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0"/>
        <w:jc w:val="center"/>
        <w:rPr>
          <w:rFonts w:ascii="Cambria" w:hAnsi="Cambria"/>
          <w:b/>
          <w:sz w:val="28"/>
          <w:szCs w:val="28"/>
        </w:rPr>
      </w:pPr>
      <w:r>
        <w:rPr>
          <w:rFonts w:ascii="Cambria" w:hAnsi="Cambria"/>
          <w:b/>
          <w:sz w:val="28"/>
          <w:szCs w:val="28"/>
        </w:rPr>
        <w:t xml:space="preserve"> Основна школа „Вук Караџић“ у Дољевцу</w:t>
      </w:r>
    </w:p>
    <w:p>
      <w:pPr>
        <w:rPr>
          <w:rFonts w:ascii="Cambria" w:hAnsi="Cambria"/>
          <w:lang w:val="es-AR"/>
        </w:rPr>
      </w:pPr>
    </w:p>
    <w:p>
      <w:pPr>
        <w:rPr>
          <w:rFonts w:ascii="Cambria" w:hAnsi="Cambria"/>
          <w:lang w:val="es-AR"/>
        </w:rPr>
      </w:pPr>
    </w:p>
    <w:p>
      <w:pPr>
        <w:jc w:val="center"/>
        <w:rPr>
          <w:rFonts w:ascii="Cambria" w:hAnsi="Cambria"/>
          <w:lang w:val="es-AR"/>
        </w:rPr>
      </w:pPr>
    </w:p>
    <w:p>
      <w:pPr>
        <w:jc w:val="center"/>
        <w:rPr>
          <w:rFonts w:ascii="Cambria" w:hAnsi="Cambria"/>
          <w:lang w:val="sr-Cyrl-CS"/>
        </w:rPr>
      </w:pPr>
      <w:r>
        <w:rPr>
          <w:rFonts w:ascii="Cambria" w:hAnsi="Cambria"/>
        </w:rPr>
        <w:drawing>
          <wp:inline distT="0" distB="0" distL="0" distR="0">
            <wp:extent cx="1828800" cy="1991995"/>
            <wp:effectExtent l="19050" t="0" r="0" b="0"/>
            <wp:docPr id="1" name="Picture 2" descr="Description: 220px-Vuk_Karadzic_Kriehube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220px-Vuk_Karadzic_Kriehuber_cropped"/>
                    <pic:cNvPicPr>
                      <a:picLocks noChangeAspect="1" noChangeArrowheads="1"/>
                    </pic:cNvPicPr>
                  </pic:nvPicPr>
                  <pic:blipFill>
                    <a:blip r:embed="rId11" cstate="print"/>
                    <a:srcRect/>
                    <a:stretch>
                      <a:fillRect/>
                    </a:stretch>
                  </pic:blipFill>
                  <pic:spPr>
                    <a:xfrm>
                      <a:off x="0" y="0"/>
                      <a:ext cx="1828800" cy="1991995"/>
                    </a:xfrm>
                    <a:prstGeom prst="rect">
                      <a:avLst/>
                    </a:prstGeom>
                    <a:noFill/>
                    <a:ln w="9525">
                      <a:noFill/>
                      <a:miter lim="800000"/>
                      <a:headEnd/>
                      <a:tailEnd/>
                    </a:ln>
                  </pic:spPr>
                </pic:pic>
              </a:graphicData>
            </a:graphic>
          </wp:inline>
        </w:drawing>
      </w:r>
    </w:p>
    <w:p>
      <w:pPr>
        <w:rPr>
          <w:rFonts w:ascii="Cambria" w:hAnsi="Cambria"/>
          <w:lang w:val="es-AR"/>
        </w:rPr>
      </w:pPr>
    </w:p>
    <w:p>
      <w:pPr>
        <w:rPr>
          <w:rFonts w:ascii="Cambria" w:hAnsi="Cambria"/>
          <w:lang w:val="es-AR"/>
        </w:rPr>
      </w:pPr>
    </w:p>
    <w:p>
      <w:pPr>
        <w:rPr>
          <w:rFonts w:ascii="Cambria" w:hAnsi="Cambria"/>
        </w:rPr>
      </w:pPr>
    </w:p>
    <w:p>
      <w:pPr>
        <w:pStyle w:val="3"/>
        <w:rPr>
          <w:rFonts w:ascii="Cambria" w:hAnsi="Cambria"/>
        </w:rPr>
      </w:pPr>
    </w:p>
    <w:p>
      <w:pPr>
        <w:jc w:val="center"/>
        <w:rPr>
          <w:rFonts w:ascii="Cambria" w:hAnsi="Cambria"/>
          <w:lang w:val="es-AR"/>
        </w:rPr>
      </w:pPr>
    </w:p>
    <w:p>
      <w:pPr>
        <w:jc w:val="center"/>
        <w:rPr>
          <w:rFonts w:ascii="Cambria" w:hAnsi="Cambria"/>
          <w:b/>
          <w:i/>
          <w:sz w:val="56"/>
          <w:szCs w:val="56"/>
          <w:lang w:val="sr-Cyrl-CS"/>
        </w:rPr>
      </w:pPr>
      <w:r>
        <w:rPr>
          <w:rFonts w:ascii="Cambria" w:hAnsi="Cambria"/>
          <w:b/>
          <w:i/>
          <w:sz w:val="56"/>
          <w:szCs w:val="56"/>
          <w:lang w:val="sr-Cyrl-CS"/>
        </w:rPr>
        <w:t>Годишњи план рада школе</w:t>
      </w:r>
    </w:p>
    <w:p>
      <w:pPr>
        <w:jc w:val="center"/>
        <w:rPr>
          <w:rFonts w:ascii="Cambria" w:hAnsi="Cambria"/>
          <w:b/>
          <w:i/>
          <w:sz w:val="56"/>
          <w:szCs w:val="56"/>
          <w:lang w:val="sr-Cyrl-CS"/>
        </w:rPr>
      </w:pPr>
      <w:r>
        <w:rPr>
          <w:rFonts w:ascii="Cambria" w:hAnsi="Cambria"/>
          <w:b/>
          <w:i/>
          <w:sz w:val="56"/>
          <w:szCs w:val="56"/>
          <w:lang w:val="sr-Cyrl-CS"/>
        </w:rPr>
        <w:t>за школску</w:t>
      </w:r>
      <w:r>
        <w:rPr>
          <w:rFonts w:ascii="Cambria" w:hAnsi="Cambria"/>
          <w:b/>
          <w:i/>
          <w:sz w:val="56"/>
          <w:szCs w:val="56"/>
          <w:lang w:val="es-AR"/>
        </w:rPr>
        <w:t xml:space="preserve"> 2021/202</w:t>
      </w:r>
      <w:r>
        <w:rPr>
          <w:rFonts w:ascii="Cambria" w:hAnsi="Cambria"/>
          <w:b/>
          <w:i/>
          <w:sz w:val="56"/>
          <w:szCs w:val="56"/>
          <w:lang w:val="sr-Cyrl-RS"/>
        </w:rPr>
        <w:t>2</w:t>
      </w:r>
      <w:r>
        <w:rPr>
          <w:rFonts w:ascii="Cambria" w:hAnsi="Cambria"/>
          <w:b/>
          <w:i/>
          <w:sz w:val="56"/>
          <w:szCs w:val="56"/>
          <w:lang w:val="sr-Cyrl-CS"/>
        </w:rPr>
        <w:t>.</w:t>
      </w:r>
      <w:r>
        <w:rPr>
          <w:rFonts w:ascii="Cambria" w:hAnsi="Cambria"/>
          <w:b/>
          <w:i/>
          <w:sz w:val="56"/>
          <w:szCs w:val="56"/>
          <w:lang w:val="es-AR"/>
        </w:rPr>
        <w:t xml:space="preserve"> </w:t>
      </w:r>
      <w:r>
        <w:rPr>
          <w:rFonts w:ascii="Cambria" w:hAnsi="Cambria"/>
          <w:b/>
          <w:i/>
          <w:sz w:val="56"/>
          <w:szCs w:val="56"/>
          <w:lang w:val="sr-Cyrl-CS"/>
        </w:rPr>
        <w:t>годину</w:t>
      </w:r>
    </w:p>
    <w:p>
      <w:pPr>
        <w:jc w:val="center"/>
        <w:rPr>
          <w:rFonts w:ascii="Cambria" w:hAnsi="Cambria"/>
          <w:b/>
          <w:i/>
          <w:sz w:val="56"/>
          <w:szCs w:val="56"/>
          <w:lang w:val="es-AR"/>
        </w:rPr>
      </w:pPr>
    </w:p>
    <w:p>
      <w:pPr>
        <w:jc w:val="center"/>
        <w:rPr>
          <w:rFonts w:ascii="Cambria" w:hAnsi="Cambria"/>
          <w:b/>
          <w:i/>
          <w:sz w:val="52"/>
          <w:szCs w:val="52"/>
          <w:lang w:val="es-AR"/>
        </w:rPr>
      </w:pPr>
    </w:p>
    <w:p>
      <w:pPr>
        <w:jc w:val="center"/>
        <w:rPr>
          <w:rFonts w:ascii="Cambria" w:hAnsi="Cambria"/>
          <w:b/>
          <w:lang w:val="es-AR"/>
        </w:rPr>
      </w:pPr>
    </w:p>
    <w:p>
      <w:pPr>
        <w:jc w:val="center"/>
        <w:rPr>
          <w:rFonts w:ascii="Cambria" w:hAnsi="Cambria"/>
          <w:b/>
          <w:lang w:val="es-AR"/>
        </w:rPr>
      </w:pPr>
    </w:p>
    <w:p>
      <w:pPr>
        <w:rPr>
          <w:rFonts w:ascii="Cambria" w:hAnsi="Cambria"/>
          <w:b/>
          <w:lang w:val="es-AR"/>
        </w:rPr>
      </w:pPr>
    </w:p>
    <w:p>
      <w:pPr>
        <w:jc w:val="center"/>
        <w:rPr>
          <w:rFonts w:ascii="Cambria" w:hAnsi="Cambria"/>
          <w:b/>
          <w:lang w:val="es-AR"/>
        </w:rPr>
      </w:pPr>
    </w:p>
    <w:p>
      <w:pPr>
        <w:jc w:val="center"/>
        <w:rPr>
          <w:rFonts w:ascii="Cambria" w:hAnsi="Cambria"/>
          <w:b/>
          <w:lang w:val="es-AR"/>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jc w:val="center"/>
        <w:rPr>
          <w:rFonts w:ascii="Cambria" w:hAnsi="Cambria"/>
          <w:b/>
          <w:lang w:val="es-AR"/>
        </w:rPr>
      </w:pPr>
    </w:p>
    <w:p>
      <w:pPr>
        <w:jc w:val="center"/>
        <w:rPr>
          <w:rFonts w:ascii="Cambria" w:hAnsi="Cambria"/>
          <w:b/>
          <w:i/>
          <w:sz w:val="28"/>
          <w:szCs w:val="28"/>
          <w:lang w:val="sr-Cyrl-CS"/>
        </w:rPr>
      </w:pPr>
      <w:r>
        <w:rPr>
          <w:rFonts w:ascii="Cambria" w:hAnsi="Cambria"/>
          <w:b/>
          <w:i/>
          <w:sz w:val="28"/>
          <w:szCs w:val="28"/>
          <w:lang w:val="sr-Cyrl-CS"/>
        </w:rPr>
        <w:t>Дољевац</w:t>
      </w:r>
    </w:p>
    <w:p>
      <w:pPr>
        <w:jc w:val="center"/>
        <w:rPr>
          <w:rFonts w:ascii="Cambria" w:hAnsi="Cambria"/>
          <w:b/>
          <w:i/>
          <w:sz w:val="28"/>
          <w:szCs w:val="28"/>
          <w:lang w:val="sr-Cyrl-RS"/>
        </w:rPr>
        <w:sectPr>
          <w:footerReference r:id="rId5" w:type="first"/>
          <w:footerReference r:id="rId3" w:type="default"/>
          <w:footerReference r:id="rId4" w:type="even"/>
          <w:pgSz w:w="12240" w:h="15840"/>
          <w:pgMar w:top="1440" w:right="1800" w:bottom="1440" w:left="1800" w:header="720" w:footer="720" w:gutter="0"/>
          <w:pgNumType w:start="1"/>
          <w:cols w:space="720" w:num="1"/>
          <w:titlePg/>
          <w:docGrid w:linePitch="360" w:charSpace="0"/>
        </w:sectPr>
      </w:pPr>
      <w:r>
        <w:rPr>
          <w:rFonts w:ascii="Cambria" w:hAnsi="Cambria"/>
          <w:b/>
          <w:i/>
          <w:sz w:val="28"/>
          <w:szCs w:val="28"/>
          <w:lang w:val="sr-Cyrl-CS"/>
        </w:rPr>
        <w:t xml:space="preserve">Септембар </w:t>
      </w:r>
      <w:r>
        <w:rPr>
          <w:rFonts w:ascii="Cambria" w:hAnsi="Cambria"/>
          <w:b/>
          <w:i/>
          <w:sz w:val="28"/>
          <w:szCs w:val="28"/>
          <w:lang w:val="es-AR"/>
        </w:rPr>
        <w:t>202</w:t>
      </w:r>
      <w:r>
        <w:rPr>
          <w:rFonts w:ascii="Cambria" w:hAnsi="Cambria"/>
          <w:b/>
          <w:i/>
          <w:sz w:val="28"/>
          <w:szCs w:val="28"/>
          <w:lang w:val="sr-Cyrl-RS"/>
        </w:rPr>
        <w:t>1</w:t>
      </w:r>
    </w:p>
    <w:p>
      <w:pPr>
        <w:jc w:val="center"/>
        <w:rPr>
          <w:rFonts w:ascii="Cambria" w:hAnsi="Cambria"/>
          <w:b/>
          <w:i/>
          <w:sz w:val="28"/>
          <w:szCs w:val="28"/>
        </w:rPr>
      </w:pPr>
    </w:p>
    <w:p>
      <w:pPr>
        <w:rPr>
          <w:rFonts w:ascii="Cambria" w:hAnsi="Cambria"/>
          <w:b/>
          <w:sz w:val="32"/>
          <w:szCs w:val="32"/>
        </w:rPr>
      </w:pPr>
      <w:r>
        <w:rPr>
          <w:rFonts w:ascii="Cambria" w:hAnsi="Cambria"/>
          <w:b/>
          <w:sz w:val="32"/>
          <w:szCs w:val="32"/>
        </w:rPr>
        <w:t>Садржај</w:t>
      </w:r>
      <w:r>
        <w:rPr>
          <w:rFonts w:ascii="Cambria" w:hAnsi="Cambria"/>
          <w:b/>
          <w:sz w:val="32"/>
          <w:szCs w:val="32"/>
        </w:rPr>
        <w:tab/>
      </w:r>
    </w:p>
    <w:p>
      <w:pPr>
        <w:pStyle w:val="25"/>
        <w:tabs>
          <w:tab w:val="right" w:leader="underscore" w:pos="8630"/>
        </w:tabs>
        <w:rPr>
          <w:rFonts w:asciiTheme="minorHAnsi" w:hAnsiTheme="minorHAnsi" w:eastAsiaTheme="minorEastAsia" w:cstheme="minorBidi"/>
          <w:b w:val="0"/>
          <w:bCs w:val="0"/>
          <w:i w:val="0"/>
          <w:iCs w:val="0"/>
          <w:sz w:val="22"/>
          <w:szCs w:val="22"/>
        </w:rPr>
      </w:pPr>
      <w:r>
        <w:rPr>
          <w:rFonts w:ascii="Cambria" w:hAnsi="Cambria"/>
          <w:b w:val="0"/>
          <w:bCs w:val="0"/>
          <w:i w:val="0"/>
          <w:iCs w:val="0"/>
        </w:rPr>
        <w:fldChar w:fldCharType="begin"/>
      </w:r>
      <w:r>
        <w:rPr>
          <w:rFonts w:ascii="Cambria" w:hAnsi="Cambria"/>
          <w:b w:val="0"/>
          <w:bCs w:val="0"/>
          <w:i w:val="0"/>
          <w:iCs w:val="0"/>
        </w:rPr>
        <w:instrText xml:space="preserve"> TOC \o "1-3" \h \z \u </w:instrText>
      </w:r>
      <w:r>
        <w:rPr>
          <w:rFonts w:ascii="Cambria" w:hAnsi="Cambria"/>
          <w:b w:val="0"/>
          <w:bCs w:val="0"/>
          <w:i w:val="0"/>
          <w:iCs w:val="0"/>
        </w:rPr>
        <w:fldChar w:fldCharType="separate"/>
      </w:r>
      <w:r>
        <w:fldChar w:fldCharType="begin"/>
      </w:r>
      <w:r>
        <w:instrText xml:space="preserve"> HYPERLINK \l "_Toc82505624" </w:instrText>
      </w:r>
      <w:r>
        <w:fldChar w:fldCharType="separate"/>
      </w:r>
      <w:r>
        <w:rPr>
          <w:rStyle w:val="39"/>
          <w:rFonts w:ascii="Cambria" w:hAnsi="Cambria"/>
          <w:lang w:val="ru-RU"/>
        </w:rPr>
        <w:t>УВОД</w:t>
      </w:r>
      <w:r>
        <w:tab/>
      </w:r>
      <w:r>
        <w:fldChar w:fldCharType="begin"/>
      </w:r>
      <w:r>
        <w:instrText xml:space="preserve"> PAGEREF _Toc82505624 \h </w:instrText>
      </w:r>
      <w:r>
        <w:fldChar w:fldCharType="separate"/>
      </w:r>
      <w:r>
        <w:t>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"_Toc82505625" </w:instrText>
      </w:r>
      <w:r>
        <w:fldChar w:fldCharType="separate"/>
      </w:r>
      <w:r>
        <w:rPr>
          <w:rStyle w:val="39"/>
          <w:rFonts w:ascii="Cambria" w:hAnsi="Cambria"/>
        </w:rPr>
        <w:t>ИСТОРИЈАТ ШКОЛЕ</w:t>
      </w:r>
      <w:r>
        <w:tab/>
      </w:r>
      <w:r>
        <w:fldChar w:fldCharType="begin"/>
      </w:r>
      <w:r>
        <w:instrText xml:space="preserve"> PAGEREF _Toc82505625 \h </w:instrText>
      </w:r>
      <w:r>
        <w:fldChar w:fldCharType="separate"/>
      </w:r>
      <w:r>
        <w:t>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"_Toc82505626" </w:instrText>
      </w:r>
      <w:r>
        <w:fldChar w:fldCharType="separate"/>
      </w:r>
      <w:r>
        <w:rPr>
          <w:rStyle w:val="39"/>
          <w:rFonts w:ascii="Cambria" w:hAnsi="Cambria"/>
        </w:rPr>
        <w:t>СПЕЦИФИЧНОСТИ ШКОЛЕ</w:t>
      </w:r>
      <w:r>
        <w:tab/>
      </w:r>
      <w:r>
        <w:fldChar w:fldCharType="begin"/>
      </w:r>
      <w:r>
        <w:instrText xml:space="preserve"> PAGEREF _Toc82505626 \h </w:instrText>
      </w:r>
      <w:r>
        <w:fldChar w:fldCharType="separate"/>
      </w:r>
      <w:r>
        <w:t>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"_Toc82505627" </w:instrText>
      </w:r>
      <w:r>
        <w:fldChar w:fldCharType="separate"/>
      </w:r>
      <w:r>
        <w:rPr>
          <w:rStyle w:val="39"/>
          <w:rFonts w:ascii="Cambria" w:hAnsi="Cambria"/>
        </w:rPr>
        <w:t>ЦИЉЕВИ ОСНОВНОГ ОБРАЗОВАЊА И ВАСПИТАЊА</w:t>
      </w:r>
      <w:r>
        <w:tab/>
      </w:r>
      <w:r>
        <w:fldChar w:fldCharType="begin"/>
      </w:r>
      <w:r>
        <w:instrText xml:space="preserve"> PAGEREF _Toc82505627 \h </w:instrText>
      </w:r>
      <w:r>
        <w:fldChar w:fldCharType="separate"/>
      </w:r>
      <w:r>
        <w:t>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"_Toc82505628" </w:instrText>
      </w:r>
      <w:r>
        <w:fldChar w:fldCharType="separate"/>
      </w:r>
      <w:r>
        <w:rPr>
          <w:rStyle w:val="39"/>
          <w:rFonts w:ascii="Cambria" w:hAnsi="Cambria"/>
        </w:rPr>
        <w:t>ПОЛАЗНЕ ОСНОВЕ РАДА ШКОЛЕ</w:t>
      </w:r>
      <w:r>
        <w:tab/>
      </w:r>
      <w:r>
        <w:fldChar w:fldCharType="begin"/>
      </w:r>
      <w:r>
        <w:instrText xml:space="preserve"> PAGEREF _Toc82505628 \h </w:instrText>
      </w:r>
      <w:r>
        <w:fldChar w:fldCharType="separate"/>
      </w:r>
      <w:r>
        <w:t>6</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"_Toc82505629" </w:instrText>
      </w:r>
      <w:r>
        <w:fldChar w:fldCharType="separate"/>
      </w:r>
      <w:r>
        <w:rPr>
          <w:rStyle w:val="39"/>
          <w:rFonts w:ascii="Cambria" w:hAnsi="Cambria"/>
        </w:rPr>
        <w:t>МАТЕРИЈАЛНО-ТЕХНИЧКИ И ПРОСТОРНИ УСЛОВИ РАДА ШКОЛЕ</w:t>
      </w:r>
      <w:r>
        <w:tab/>
      </w:r>
      <w:r>
        <w:fldChar w:fldCharType="begin"/>
      </w:r>
      <w:r>
        <w:instrText xml:space="preserve"> PAGEREF _Toc82505629 \h </w:instrText>
      </w:r>
      <w:r>
        <w:fldChar w:fldCharType="separate"/>
      </w:r>
      <w:r>
        <w:t>12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"_Toc82505630" </w:instrText>
      </w:r>
      <w:r>
        <w:fldChar w:fldCharType="separate"/>
      </w:r>
      <w:r>
        <w:rPr>
          <w:rStyle w:val="39"/>
          <w:rFonts w:ascii="Cambria" w:hAnsi="Cambria"/>
        </w:rPr>
        <w:t>ОПРЕМЉЕНОСТ ЗГРАДЕ</w:t>
      </w:r>
      <w:r>
        <w:tab/>
      </w:r>
      <w:r>
        <w:fldChar w:fldCharType="begin"/>
      </w:r>
      <w:r>
        <w:instrText xml:space="preserve"> PAGEREF _Toc82505630 \h </w:instrText>
      </w:r>
      <w:r>
        <w:fldChar w:fldCharType="separate"/>
      </w:r>
      <w:r>
        <w:t>14</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"_Toc82505631" </w:instrText>
      </w:r>
      <w:r>
        <w:fldChar w:fldCharType="separate"/>
      </w:r>
      <w:r>
        <w:rPr>
          <w:rStyle w:val="39"/>
          <w:rFonts w:ascii="Cambria" w:hAnsi="Cambria"/>
        </w:rPr>
        <w:t>ПЕДАГОШКА ОРГАНИЗАЦИЈА</w:t>
      </w:r>
      <w:r>
        <w:tab/>
      </w:r>
      <w:r>
        <w:fldChar w:fldCharType="begin"/>
      </w:r>
      <w:r>
        <w:instrText xml:space="preserve"> PAGEREF _Toc82505631 \h </w:instrText>
      </w:r>
      <w:r>
        <w:fldChar w:fldCharType="separate"/>
      </w:r>
      <w:r>
        <w:t>15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"_Toc82505632" </w:instrText>
      </w:r>
      <w:r>
        <w:fldChar w:fldCharType="separate"/>
      </w:r>
      <w:r>
        <w:rPr>
          <w:rStyle w:val="39"/>
          <w:rFonts w:ascii="Cambria" w:hAnsi="Cambria"/>
        </w:rPr>
        <w:t>ШКОЛСКИ ПРОСТОР</w:t>
      </w:r>
      <w:r>
        <w:tab/>
      </w:r>
      <w:r>
        <w:fldChar w:fldCharType="begin"/>
      </w:r>
      <w:r>
        <w:instrText xml:space="preserve"> PAGEREF _Toc82505632 \h </w:instrText>
      </w:r>
      <w:r>
        <w:fldChar w:fldCharType="separate"/>
      </w:r>
      <w:r>
        <w:t>15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"_Toc82505633" </w:instrText>
      </w:r>
      <w:r>
        <w:fldChar w:fldCharType="separate"/>
      </w:r>
      <w:r>
        <w:rPr>
          <w:rStyle w:val="39"/>
          <w:rFonts w:ascii="Cambria" w:hAnsi="Cambria"/>
        </w:rPr>
        <w:t>НАСТАВНА СРЕДСТВА - OПРЕМЉЕНОСТ</w:t>
      </w:r>
      <w:r>
        <w:tab/>
      </w:r>
      <w:r>
        <w:fldChar w:fldCharType="begin"/>
      </w:r>
      <w:r>
        <w:instrText xml:space="preserve"> PAGEREF _Toc82505633 \h </w:instrText>
      </w:r>
      <w:r>
        <w:fldChar w:fldCharType="separate"/>
      </w:r>
      <w:r>
        <w:t>17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"_Toc82505634" </w:instrText>
      </w:r>
      <w:r>
        <w:fldChar w:fldCharType="separate"/>
      </w:r>
      <w:r>
        <w:rPr>
          <w:rStyle w:val="39"/>
          <w:rFonts w:ascii="Cambria" w:hAnsi="Cambria"/>
        </w:rPr>
        <w:t>ГРЕЈАЊЕ ПРОСТОРИЈА</w:t>
      </w:r>
      <w:r>
        <w:tab/>
      </w:r>
      <w:r>
        <w:fldChar w:fldCharType="begin"/>
      </w:r>
      <w:r>
        <w:instrText xml:space="preserve"> PAGEREF _Toc82505634 \h </w:instrText>
      </w:r>
      <w:r>
        <w:fldChar w:fldCharType="separate"/>
      </w:r>
      <w:r>
        <w:t>22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"_Toc82505635" </w:instrText>
      </w:r>
      <w:r>
        <w:fldChar w:fldCharType="separate"/>
      </w:r>
      <w:r>
        <w:rPr>
          <w:rStyle w:val="39"/>
          <w:rFonts w:ascii="Cambria" w:hAnsi="Cambria"/>
        </w:rPr>
        <w:t>ШКОЛСКА БИБЛИОТЕКА</w:t>
      </w:r>
      <w:r>
        <w:tab/>
      </w:r>
      <w:r>
        <w:fldChar w:fldCharType="begin"/>
      </w:r>
      <w:r>
        <w:instrText xml:space="preserve"> PAGEREF _Toc82505635 \h </w:instrText>
      </w:r>
      <w:r>
        <w:fldChar w:fldCharType="separate"/>
      </w:r>
      <w:r>
        <w:t>22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"_Toc82505636" </w:instrText>
      </w:r>
      <w:r>
        <w:fldChar w:fldCharType="separate"/>
      </w:r>
      <w:r>
        <w:rPr>
          <w:rStyle w:val="39"/>
          <w:rFonts w:ascii="Cambria" w:hAnsi="Cambria"/>
        </w:rPr>
        <w:t>ЗАПОСЛЕНИ У ШКОЛИ – КАДРОВСКИ УСЛОВИ РАДА</w:t>
      </w:r>
      <w:r>
        <w:tab/>
      </w:r>
      <w:r>
        <w:fldChar w:fldCharType="begin"/>
      </w:r>
      <w:r>
        <w:instrText xml:space="preserve"> PAGEREF _Toc82505636 \h </w:instrText>
      </w:r>
      <w:r>
        <w:fldChar w:fldCharType="separate"/>
      </w:r>
      <w:r>
        <w:t>23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"_Toc82505637" </w:instrText>
      </w:r>
      <w:r>
        <w:fldChar w:fldCharType="separate"/>
      </w:r>
      <w:r>
        <w:rPr>
          <w:rStyle w:val="39"/>
          <w:rFonts w:ascii="Cambria" w:hAnsi="Cambria"/>
        </w:rPr>
        <w:t>СОЦИЈАЛНА СТРУКТУРА ПОРОДИЦА</w:t>
      </w:r>
      <w:r>
        <w:tab/>
      </w:r>
      <w:r>
        <w:fldChar w:fldCharType="begin"/>
      </w:r>
      <w:r>
        <w:instrText xml:space="preserve"> PAGEREF _Toc82505637 \h </w:instrText>
      </w:r>
      <w:r>
        <w:fldChar w:fldCharType="separate"/>
      </w:r>
      <w:r>
        <w:t>29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"_Toc82505638" </w:instrText>
      </w:r>
      <w:r>
        <w:fldChar w:fldCharType="separate"/>
      </w:r>
      <w:r>
        <w:rPr>
          <w:rStyle w:val="39"/>
          <w:rFonts w:ascii="Cambria" w:hAnsi="Cambria"/>
        </w:rPr>
        <w:t>ДРУШТВЕНА СРЕДИНА</w:t>
      </w:r>
      <w:r>
        <w:tab/>
      </w:r>
      <w:r>
        <w:fldChar w:fldCharType="begin"/>
      </w:r>
      <w:r>
        <w:instrText xml:space="preserve"> PAGEREF _Toc82505638 \h </w:instrText>
      </w:r>
      <w:r>
        <w:fldChar w:fldCharType="separate"/>
      </w:r>
      <w:r>
        <w:t>30</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"_Toc82505639" </w:instrText>
      </w:r>
      <w:r>
        <w:fldChar w:fldCharType="separate"/>
      </w:r>
      <w:r>
        <w:rPr>
          <w:rStyle w:val="39"/>
          <w:rFonts w:ascii="Cambria" w:hAnsi="Cambria"/>
        </w:rPr>
        <w:t>ОРГАНИЗАЦИЈА О</w:t>
      </w:r>
      <w:r>
        <w:rPr>
          <w:rStyle w:val="39"/>
          <w:rFonts w:ascii="Cambria" w:hAnsi="Cambria"/>
          <w:lang w:val="ru-RU"/>
        </w:rPr>
        <w:t xml:space="preserve">БРАЗОВНО </w:t>
      </w:r>
      <w:r>
        <w:rPr>
          <w:rStyle w:val="39"/>
          <w:rFonts w:ascii="Cambria" w:hAnsi="Cambria"/>
        </w:rPr>
        <w:t>ВАСПИТНОГ РАДА ШКОЛЕ</w:t>
      </w:r>
      <w:r>
        <w:tab/>
      </w:r>
      <w:r>
        <w:fldChar w:fldCharType="begin"/>
      </w:r>
      <w:r>
        <w:instrText xml:space="preserve"> PAGEREF _Toc82505639 \h </w:instrText>
      </w:r>
      <w:r>
        <w:fldChar w:fldCharType="separate"/>
      </w:r>
      <w:r>
        <w:t>31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"_Toc82505640" </w:instrText>
      </w:r>
      <w:r>
        <w:fldChar w:fldCharType="separate"/>
      </w:r>
      <w:r>
        <w:rPr>
          <w:rStyle w:val="39"/>
          <w:rFonts w:ascii="Cambria" w:hAnsi="Cambria"/>
        </w:rPr>
        <w:t>КАЛЕНДАР ОБРАЗОВНО ВАСПИТНОГ РАДА ШКОЛЕ ЗА ШКОЛСКУ 20</w:t>
      </w:r>
      <w:r>
        <w:rPr>
          <w:rStyle w:val="39"/>
          <w:rFonts w:ascii="Cambria" w:hAnsi="Cambria"/>
          <w:lang w:val="sr-Latn-RS"/>
        </w:rPr>
        <w:t>2</w:t>
      </w:r>
      <w:r>
        <w:rPr>
          <w:rStyle w:val="39"/>
          <w:rFonts w:ascii="Cambria" w:hAnsi="Cambria"/>
          <w:lang w:val="sr-Cyrl-RS"/>
        </w:rPr>
        <w:t>1</w:t>
      </w:r>
      <w:r>
        <w:rPr>
          <w:rStyle w:val="39"/>
          <w:rFonts w:ascii="Cambria" w:hAnsi="Cambria"/>
        </w:rPr>
        <w:t>/2</w:t>
      </w:r>
      <w:r>
        <w:rPr>
          <w:rStyle w:val="39"/>
          <w:rFonts w:ascii="Cambria" w:hAnsi="Cambria"/>
          <w:lang w:val="sr-Cyrl-RS"/>
        </w:rPr>
        <w:t>2</w:t>
      </w:r>
      <w:r>
        <w:rPr>
          <w:rStyle w:val="39"/>
          <w:rFonts w:ascii="Cambria" w:hAnsi="Cambria"/>
        </w:rPr>
        <w:t>. ГОДИНУ</w:t>
      </w:r>
      <w:r>
        <w:tab/>
      </w:r>
      <w:r>
        <w:fldChar w:fldCharType="begin"/>
      </w:r>
      <w:r>
        <w:instrText xml:space="preserve"> PAGEREF _Toc82505640 \h </w:instrText>
      </w:r>
      <w:r>
        <w:fldChar w:fldCharType="separate"/>
      </w:r>
      <w:r>
        <w:t>32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"_Toc82505641" </w:instrText>
      </w:r>
      <w:r>
        <w:fldChar w:fldCharType="separate"/>
      </w:r>
      <w:r>
        <w:rPr>
          <w:rStyle w:val="39"/>
          <w:rFonts w:ascii="Cambria" w:hAnsi="Cambria"/>
        </w:rPr>
        <w:t>ТАБЕЛАРНИ ПРЕГЛЕД БРОЈНОГ СТАЊА УЧЕНИКА</w:t>
      </w:r>
      <w:r>
        <w:tab/>
      </w:r>
      <w:r>
        <w:fldChar w:fldCharType="begin"/>
      </w:r>
      <w:r>
        <w:instrText xml:space="preserve"> PAGEREF _Toc82505641 \h </w:instrText>
      </w:r>
      <w:r>
        <w:fldChar w:fldCharType="separate"/>
      </w:r>
      <w:r>
        <w:t>39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"_Toc82505642" </w:instrText>
      </w:r>
      <w:r>
        <w:fldChar w:fldCharType="separate"/>
      </w:r>
      <w:r>
        <w:rPr>
          <w:rStyle w:val="39"/>
          <w:rFonts w:ascii="Cambria" w:hAnsi="Cambria"/>
        </w:rPr>
        <w:t>ПОДЕЛА ЧАСОВА РАЗРЕДНЕ И ПРЕДМЕТНЕ НАСТАВЕ</w:t>
      </w:r>
      <w:r>
        <w:tab/>
      </w:r>
      <w:r>
        <w:fldChar w:fldCharType="begin"/>
      </w:r>
      <w:r>
        <w:instrText xml:space="preserve"> PAGEREF _Toc82505642 \h </w:instrText>
      </w:r>
      <w:r>
        <w:fldChar w:fldCharType="separate"/>
      </w:r>
      <w:r>
        <w:t>42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"_Toc82505643" </w:instrText>
      </w:r>
      <w:r>
        <w:fldChar w:fldCharType="separate"/>
      </w:r>
      <w:r>
        <w:rPr>
          <w:rStyle w:val="39"/>
          <w:rFonts w:ascii="Cambria" w:hAnsi="Cambria"/>
        </w:rPr>
        <w:t>ГОДИШЊИ И НЕДЕЉНИ ФОНД ЧАСОВА</w:t>
      </w:r>
      <w:r>
        <w:tab/>
      </w:r>
      <w:r>
        <w:fldChar w:fldCharType="begin"/>
      </w:r>
      <w:r>
        <w:instrText xml:space="preserve"> PAGEREF _Toc82505643 \h </w:instrText>
      </w:r>
      <w:r>
        <w:fldChar w:fldCharType="separate"/>
      </w:r>
      <w:r>
        <w:t>48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"_Toc82505644" </w:instrText>
      </w:r>
      <w:r>
        <w:fldChar w:fldCharType="separate"/>
      </w:r>
      <w:r>
        <w:rPr>
          <w:rStyle w:val="39"/>
          <w:rFonts w:ascii="Cambria" w:hAnsi="Cambria"/>
          <w:i/>
          <w:lang w:val="ru-RU"/>
        </w:rPr>
        <w:t>Годишњи и недељни фонд часова обавезних предмета</w:t>
      </w:r>
      <w:r>
        <w:tab/>
      </w:r>
      <w:r>
        <w:fldChar w:fldCharType="begin"/>
      </w:r>
      <w:r>
        <w:instrText xml:space="preserve"> PAGEREF _Toc82505644 \h </w:instrText>
      </w:r>
      <w:r>
        <w:fldChar w:fldCharType="separate"/>
      </w:r>
      <w:r>
        <w:t>48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"_Toc82505645" </w:instrText>
      </w:r>
      <w:r>
        <w:fldChar w:fldCharType="separate"/>
      </w:r>
      <w:r>
        <w:rPr>
          <w:rStyle w:val="39"/>
          <w:rFonts w:ascii="Cambria" w:hAnsi="Cambria"/>
          <w:i/>
          <w:lang w:val="sr-Cyrl-CS"/>
        </w:rPr>
        <w:t>Годишњи и недељни фонд часова обавезних изборних наставних предмета/програма</w:t>
      </w:r>
      <w:r>
        <w:tab/>
      </w:r>
      <w:r>
        <w:fldChar w:fldCharType="begin"/>
      </w:r>
      <w:r>
        <w:instrText xml:space="preserve"> PAGEREF _Toc82505645 \h </w:instrText>
      </w:r>
      <w:r>
        <w:fldChar w:fldCharType="separate"/>
      </w:r>
      <w:r>
        <w:t>49</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"_Toc82505646" </w:instrText>
      </w:r>
      <w:r>
        <w:fldChar w:fldCharType="separate"/>
      </w:r>
      <w:r>
        <w:rPr>
          <w:rStyle w:val="39"/>
          <w:rFonts w:ascii="Cambria" w:hAnsi="Cambria"/>
          <w:i/>
          <w:lang w:val="ru-RU"/>
        </w:rPr>
        <w:t>Годишњи и недељни фонд часова слободних наставних активности</w:t>
      </w:r>
      <w:r>
        <w:tab/>
      </w:r>
      <w:r>
        <w:fldChar w:fldCharType="begin"/>
      </w:r>
      <w:r>
        <w:instrText xml:space="preserve"> PAGEREF _Toc82505646 \h </w:instrText>
      </w:r>
      <w:r>
        <w:fldChar w:fldCharType="separate"/>
      </w:r>
      <w:r>
        <w:t>49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"_Toc82505647" </w:instrText>
      </w:r>
      <w:r>
        <w:fldChar w:fldCharType="separate"/>
      </w:r>
      <w:r>
        <w:rPr>
          <w:rStyle w:val="39"/>
          <w:rFonts w:ascii="Cambria" w:hAnsi="Cambria"/>
        </w:rPr>
        <w:t>СТРУКТУРА 40-ЧАСОВНЕ РАДНЕ НЕДЕЉЕ СВИХ ЗАПОСЛЕНИХ</w:t>
      </w:r>
      <w:r>
        <w:tab/>
      </w:r>
      <w:r>
        <w:fldChar w:fldCharType="begin"/>
      </w:r>
      <w:r>
        <w:instrText xml:space="preserve"> PAGEREF _Toc82505647 \h </w:instrText>
      </w:r>
      <w:r>
        <w:fldChar w:fldCharType="separate"/>
      </w:r>
      <w:r>
        <w:t>51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"_Toc82505648" </w:instrText>
      </w:r>
      <w:r>
        <w:fldChar w:fldCharType="separate"/>
      </w:r>
      <w:r>
        <w:rPr>
          <w:rStyle w:val="39"/>
          <w:rFonts w:ascii="Cambria" w:hAnsi="Cambria"/>
        </w:rPr>
        <w:t>РАСПОРЕД ЧАСОВА</w:t>
      </w:r>
      <w:r>
        <w:tab/>
      </w:r>
      <w:r>
        <w:fldChar w:fldCharType="begin"/>
      </w:r>
      <w:r>
        <w:instrText xml:space="preserve"> PAGEREF _Toc82505648 \h </w:instrText>
      </w:r>
      <w:r>
        <w:fldChar w:fldCharType="separate"/>
      </w:r>
      <w:r>
        <w:t>58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"_Toc82505649" </w:instrText>
      </w:r>
      <w:r>
        <w:fldChar w:fldCharType="separate"/>
      </w:r>
      <w:r>
        <w:rPr>
          <w:rStyle w:val="39"/>
          <w:rFonts w:ascii="Cambria" w:hAnsi="Cambria"/>
        </w:rPr>
        <w:t>ДНЕВНА АРТИКУЛАЦИЈА РАДНОГ ВРЕМЕНА УЧЕНИКА И  ЗАПОСЛЕНИХ</w:t>
      </w:r>
      <w:r>
        <w:tab/>
      </w:r>
      <w:r>
        <w:fldChar w:fldCharType="begin"/>
      </w:r>
      <w:r>
        <w:instrText xml:space="preserve"> PAGEREF _Toc82505649 \h </w:instrText>
      </w:r>
      <w:r>
        <w:fldChar w:fldCharType="separate"/>
      </w:r>
      <w:r>
        <w:t>58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"_Toc82505650" </w:instrText>
      </w:r>
      <w:r>
        <w:fldChar w:fldCharType="separate"/>
      </w:r>
      <w:r>
        <w:rPr>
          <w:rStyle w:val="39"/>
          <w:rFonts w:ascii="Cambria" w:hAnsi="Cambria"/>
        </w:rPr>
        <w:t>РАСПОРЕД ДЕЖУРНИХ НАСТАВНИКА</w:t>
      </w:r>
      <w:r>
        <w:tab/>
      </w:r>
      <w:r>
        <w:fldChar w:fldCharType="begin"/>
      </w:r>
      <w:r>
        <w:instrText xml:space="preserve"> PAGEREF _Toc82505650 \h </w:instrText>
      </w:r>
      <w:r>
        <w:fldChar w:fldCharType="separate"/>
      </w:r>
      <w:r>
        <w:t>66</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"_Toc82505651" </w:instrText>
      </w:r>
      <w:r>
        <w:fldChar w:fldCharType="separate"/>
      </w:r>
      <w:r>
        <w:rPr>
          <w:rStyle w:val="39"/>
          <w:rFonts w:ascii="Cambria" w:hAnsi="Cambria"/>
        </w:rPr>
        <w:t>ПРОГРАМ СТРУЧНИХ, РУКОВОДЕЋИХ И УПРАВНИХ ОРГАНА ШКОЛЕ</w:t>
      </w:r>
      <w:r>
        <w:tab/>
      </w:r>
      <w:r>
        <w:fldChar w:fldCharType="begin"/>
      </w:r>
      <w:r>
        <w:instrText xml:space="preserve"> PAGEREF _Toc82505651 \h </w:instrText>
      </w:r>
      <w:r>
        <w:fldChar w:fldCharType="separate"/>
      </w:r>
      <w:r>
        <w:t>67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"_Toc82505652" </w:instrText>
      </w:r>
      <w:r>
        <w:fldChar w:fldCharType="separate"/>
      </w:r>
      <w:r>
        <w:rPr>
          <w:rStyle w:val="39"/>
          <w:rFonts w:ascii="Cambria" w:hAnsi="Cambria"/>
        </w:rPr>
        <w:t>НАСТАВНИЧКО ВЕЋЕ</w:t>
      </w:r>
      <w:r>
        <w:tab/>
      </w:r>
      <w:r>
        <w:fldChar w:fldCharType="begin"/>
      </w:r>
      <w:r>
        <w:instrText xml:space="preserve"> PAGEREF _Toc82505652 \h </w:instrText>
      </w:r>
      <w:r>
        <w:fldChar w:fldCharType="separate"/>
      </w:r>
      <w:r>
        <w:t>68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"_Toc82505653" </w:instrText>
      </w:r>
      <w:r>
        <w:fldChar w:fldCharType="separate"/>
      </w:r>
      <w:r>
        <w:rPr>
          <w:rStyle w:val="39"/>
          <w:rFonts w:ascii="Cambria" w:hAnsi="Cambria"/>
          <w:i/>
        </w:rPr>
        <w:t>П</w:t>
      </w:r>
      <w:r>
        <w:rPr>
          <w:rStyle w:val="39"/>
          <w:rFonts w:ascii="Cambria" w:hAnsi="Cambria"/>
          <w:i/>
          <w:lang w:val="sr-Cyrl-CS"/>
        </w:rPr>
        <w:t>лан</w:t>
      </w:r>
      <w:r>
        <w:rPr>
          <w:rStyle w:val="39"/>
          <w:rFonts w:ascii="Cambria" w:hAnsi="Cambria"/>
          <w:i/>
        </w:rPr>
        <w:t xml:space="preserve"> рада </w:t>
      </w:r>
      <w:r>
        <w:rPr>
          <w:rStyle w:val="39"/>
          <w:rFonts w:ascii="Cambria" w:hAnsi="Cambria"/>
          <w:i/>
          <w:lang w:val="sr-Cyrl-CS"/>
        </w:rPr>
        <w:t>Н</w:t>
      </w:r>
      <w:r>
        <w:rPr>
          <w:rStyle w:val="39"/>
          <w:rFonts w:ascii="Cambria" w:hAnsi="Cambria"/>
          <w:i/>
        </w:rPr>
        <w:t>аставничког већа</w:t>
      </w:r>
      <w:r>
        <w:tab/>
      </w:r>
      <w:r>
        <w:fldChar w:fldCharType="begin"/>
      </w:r>
      <w:r>
        <w:instrText xml:space="preserve"> PAGEREF _Toc82505653 \h </w:instrText>
      </w:r>
      <w:r>
        <w:fldChar w:fldCharType="separate"/>
      </w:r>
      <w:r>
        <w:t>68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"_Toc82505654" </w:instrText>
      </w:r>
      <w:r>
        <w:fldChar w:fldCharType="separate"/>
      </w:r>
      <w:r>
        <w:rPr>
          <w:rStyle w:val="39"/>
          <w:rFonts w:ascii="Cambria" w:hAnsi="Cambria"/>
        </w:rPr>
        <w:t>ОДЕЉЕЊСКО ВЕЋЕ</w:t>
      </w:r>
      <w:r>
        <w:tab/>
      </w:r>
      <w:r>
        <w:fldChar w:fldCharType="begin"/>
      </w:r>
      <w:r>
        <w:instrText xml:space="preserve"> PAGEREF _Toc82505654 \h </w:instrText>
      </w:r>
      <w:r>
        <w:fldChar w:fldCharType="separate"/>
      </w:r>
      <w:r>
        <w:t>70</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"_Toc82505655" </w:instrText>
      </w:r>
      <w:r>
        <w:fldChar w:fldCharType="separate"/>
      </w:r>
      <w:r>
        <w:rPr>
          <w:rStyle w:val="39"/>
          <w:rFonts w:ascii="Cambria" w:hAnsi="Cambria"/>
          <w:i/>
          <w:lang w:val="sr-Cyrl-CS"/>
        </w:rPr>
        <w:t>План рада одељењског већа</w:t>
      </w:r>
      <w:r>
        <w:tab/>
      </w:r>
      <w:r>
        <w:fldChar w:fldCharType="begin"/>
      </w:r>
      <w:r>
        <w:instrText xml:space="preserve"> PAGEREF _Toc82505655 \h </w:instrText>
      </w:r>
      <w:r>
        <w:fldChar w:fldCharType="separate"/>
      </w:r>
      <w:r>
        <w:t>71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"_Toc82505656" </w:instrText>
      </w:r>
      <w:r>
        <w:fldChar w:fldCharType="separate"/>
      </w:r>
      <w:r>
        <w:rPr>
          <w:rStyle w:val="39"/>
          <w:rFonts w:ascii="Cambria" w:hAnsi="Cambria"/>
        </w:rPr>
        <w:t>СТРУЧНА ВЕЋА ЗА ОБЛАСТ ПРЕДМЕТА</w:t>
      </w:r>
      <w:r>
        <w:tab/>
      </w:r>
      <w:r>
        <w:fldChar w:fldCharType="begin"/>
      </w:r>
      <w:r>
        <w:instrText xml:space="preserve"> PAGEREF _Toc82505656 \h </w:instrText>
      </w:r>
      <w:r>
        <w:fldChar w:fldCharType="separate"/>
      </w:r>
      <w:r>
        <w:t>73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"_Toc82505657" </w:instrText>
      </w:r>
      <w:r>
        <w:fldChar w:fldCharType="separate"/>
      </w:r>
      <w:r>
        <w:rPr>
          <w:rStyle w:val="39"/>
          <w:rFonts w:ascii="Cambria" w:hAnsi="Cambria"/>
          <w:lang w:val="sr-Cyrl-CS"/>
        </w:rPr>
        <w:t>План рада стручних већа</w:t>
      </w:r>
      <w:r>
        <w:tab/>
      </w:r>
      <w:r>
        <w:fldChar w:fldCharType="begin"/>
      </w:r>
      <w:r>
        <w:instrText xml:space="preserve"> PAGEREF _Toc82505657 \h </w:instrText>
      </w:r>
      <w:r>
        <w:fldChar w:fldCharType="separate"/>
      </w:r>
      <w:r>
        <w:t>74</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"_Toc82505658" </w:instrText>
      </w:r>
      <w:r>
        <w:fldChar w:fldCharType="separate"/>
      </w:r>
      <w:r>
        <w:rPr>
          <w:rStyle w:val="39"/>
          <w:rFonts w:ascii="Cambria" w:hAnsi="Cambria"/>
          <w:i/>
          <w:lang w:val="sr-Cyrl-CS"/>
        </w:rPr>
        <w:t>ЈЕЗИК И КОМУНИКАЦИЈА</w:t>
      </w:r>
      <w:r>
        <w:tab/>
      </w:r>
      <w:r>
        <w:fldChar w:fldCharType="begin"/>
      </w:r>
      <w:r>
        <w:instrText xml:space="preserve"> PAGEREF _Toc82505658 \h </w:instrText>
      </w:r>
      <w:r>
        <w:fldChar w:fldCharType="separate"/>
      </w:r>
      <w:r>
        <w:t>74</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"_Toc82505659" </w:instrText>
      </w:r>
      <w:r>
        <w:fldChar w:fldCharType="separate"/>
      </w:r>
      <w:r>
        <w:rPr>
          <w:rStyle w:val="39"/>
          <w:rFonts w:ascii="Cambria" w:hAnsi="Cambria"/>
          <w:i/>
          <w:lang w:val="sr-Cyrl-CS"/>
        </w:rPr>
        <w:t>ДРУШТВЕНЕ НАУКЕ</w:t>
      </w:r>
      <w:r>
        <w:tab/>
      </w:r>
      <w:r>
        <w:fldChar w:fldCharType="begin"/>
      </w:r>
      <w:r>
        <w:instrText xml:space="preserve"> PAGEREF _Toc82505659 \h </w:instrText>
      </w:r>
      <w:r>
        <w:fldChar w:fldCharType="separate"/>
      </w:r>
      <w:r>
        <w:t>78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"_Toc82505660" </w:instrText>
      </w:r>
      <w:r>
        <w:fldChar w:fldCharType="separate"/>
      </w:r>
      <w:r>
        <w:rPr>
          <w:rStyle w:val="39"/>
          <w:rFonts w:ascii="Cambria" w:hAnsi="Cambria"/>
          <w:i/>
          <w:lang w:val="sr-Cyrl-CS"/>
        </w:rPr>
        <w:t>ПРИРОДНЕ НАУКЕ И ТЕХНОЛОГИЈА</w:t>
      </w:r>
      <w:r>
        <w:tab/>
      </w:r>
      <w:r>
        <w:fldChar w:fldCharType="begin"/>
      </w:r>
      <w:r>
        <w:instrText xml:space="preserve"> PAGEREF _Toc82505660 \h </w:instrText>
      </w:r>
      <w:r>
        <w:fldChar w:fldCharType="separate"/>
      </w:r>
      <w:r>
        <w:t>81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"_Toc82505661" </w:instrText>
      </w:r>
      <w:r>
        <w:fldChar w:fldCharType="separate"/>
      </w:r>
      <w:r>
        <w:rPr>
          <w:rStyle w:val="39"/>
          <w:rFonts w:ascii="Cambria" w:hAnsi="Cambria"/>
          <w:i/>
          <w:lang w:val="sr-Cyrl-CS"/>
        </w:rPr>
        <w:t>УМЕТНОСТ</w:t>
      </w:r>
      <w:r>
        <w:tab/>
      </w:r>
      <w:r>
        <w:fldChar w:fldCharType="begin"/>
      </w:r>
      <w:r>
        <w:instrText xml:space="preserve"> PAGEREF _Toc82505661 \h </w:instrText>
      </w:r>
      <w:r>
        <w:fldChar w:fldCharType="separate"/>
      </w:r>
      <w:r>
        <w:t>84</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"_Toc82505662" </w:instrText>
      </w:r>
      <w:r>
        <w:fldChar w:fldCharType="separate"/>
      </w:r>
      <w:r>
        <w:rPr>
          <w:rStyle w:val="39"/>
          <w:rFonts w:ascii="Cambria" w:hAnsi="Cambria"/>
          <w:i/>
          <w:lang w:val="sr-Cyrl-CS"/>
        </w:rPr>
        <w:t>РАЗРЕДНА НАСТАВА</w:t>
      </w:r>
      <w:r>
        <w:tab/>
      </w:r>
      <w:r>
        <w:fldChar w:fldCharType="begin"/>
      </w:r>
      <w:r>
        <w:instrText xml:space="preserve"> PAGEREF _Toc82505662 \h </w:instrText>
      </w:r>
      <w:r>
        <w:fldChar w:fldCharType="separate"/>
      </w:r>
      <w:r>
        <w:t>86</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"_Toc82505663" </w:instrText>
      </w:r>
      <w:r>
        <w:fldChar w:fldCharType="separate"/>
      </w:r>
      <w:r>
        <w:rPr>
          <w:rStyle w:val="39"/>
          <w:rFonts w:ascii="Cambria" w:hAnsi="Cambria"/>
        </w:rPr>
        <w:t>ПЕДАГОШКИ КОЛЕГИЈУМ</w:t>
      </w:r>
      <w:r>
        <w:tab/>
      </w:r>
      <w:r>
        <w:fldChar w:fldCharType="begin"/>
      </w:r>
      <w:r>
        <w:instrText xml:space="preserve"> PAGEREF _Toc82505663 \h </w:instrText>
      </w:r>
      <w:r>
        <w:fldChar w:fldCharType="separate"/>
      </w:r>
      <w:r>
        <w:t>88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"_Toc82505664" </w:instrText>
      </w:r>
      <w:r>
        <w:fldChar w:fldCharType="separate"/>
      </w:r>
      <w:r>
        <w:rPr>
          <w:rStyle w:val="39"/>
          <w:rFonts w:ascii="Cambria" w:hAnsi="Cambria"/>
          <w:i/>
          <w:lang w:val="sr-Cyrl-CS"/>
        </w:rPr>
        <w:t>План рада Педагошког колегијума</w:t>
      </w:r>
      <w:r>
        <w:tab/>
      </w:r>
      <w:r>
        <w:fldChar w:fldCharType="begin"/>
      </w:r>
      <w:r>
        <w:instrText xml:space="preserve"> PAGEREF _Toc82505664 \h </w:instrText>
      </w:r>
      <w:r>
        <w:fldChar w:fldCharType="separate"/>
      </w:r>
      <w:r>
        <w:t>88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"_Toc82505665" </w:instrText>
      </w:r>
      <w:r>
        <w:fldChar w:fldCharType="separate"/>
      </w:r>
      <w:r>
        <w:rPr>
          <w:rStyle w:val="39"/>
          <w:rFonts w:ascii="Cambria" w:hAnsi="Cambria"/>
        </w:rPr>
        <w:t>САВЕТ РОДИТЕЉА</w:t>
      </w:r>
      <w:r>
        <w:tab/>
      </w:r>
      <w:r>
        <w:fldChar w:fldCharType="begin"/>
      </w:r>
      <w:r>
        <w:instrText xml:space="preserve"> PAGEREF _Toc82505665 \h </w:instrText>
      </w:r>
      <w:r>
        <w:fldChar w:fldCharType="separate"/>
      </w:r>
      <w:r>
        <w:t>91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"_Toc82505666" </w:instrText>
      </w:r>
      <w:r>
        <w:fldChar w:fldCharType="separate"/>
      </w:r>
      <w:r>
        <w:rPr>
          <w:rStyle w:val="39"/>
          <w:rFonts w:ascii="Cambria" w:hAnsi="Cambria"/>
          <w:i/>
          <w:lang w:val="sr-Cyrl-CS"/>
        </w:rPr>
        <w:t>План рада Савета родитеља</w:t>
      </w:r>
      <w:r>
        <w:tab/>
      </w:r>
      <w:r>
        <w:fldChar w:fldCharType="begin"/>
      </w:r>
      <w:r>
        <w:instrText xml:space="preserve"> PAGEREF _Toc82505666 \h </w:instrText>
      </w:r>
      <w:r>
        <w:fldChar w:fldCharType="separate"/>
      </w:r>
      <w:r>
        <w:t>91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"_Toc82505667" </w:instrText>
      </w:r>
      <w:r>
        <w:fldChar w:fldCharType="separate"/>
      </w:r>
      <w:r>
        <w:rPr>
          <w:rStyle w:val="39"/>
          <w:rFonts w:ascii="Cambria" w:hAnsi="Cambria"/>
        </w:rPr>
        <w:t>ШКОЛСКИ ОДБОР</w:t>
      </w:r>
      <w:r>
        <w:tab/>
      </w:r>
      <w:r>
        <w:fldChar w:fldCharType="begin"/>
      </w:r>
      <w:r>
        <w:instrText xml:space="preserve"> PAGEREF _Toc82505667 \h </w:instrText>
      </w:r>
      <w:r>
        <w:fldChar w:fldCharType="separate"/>
      </w:r>
      <w:r>
        <w:t>93</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"_Toc82505668" </w:instrText>
      </w:r>
      <w:r>
        <w:fldChar w:fldCharType="separate"/>
      </w:r>
      <w:r>
        <w:rPr>
          <w:rStyle w:val="39"/>
          <w:rFonts w:ascii="Cambria" w:hAnsi="Cambria"/>
          <w:i/>
          <w:lang w:val="sr-Cyrl-CS"/>
        </w:rPr>
        <w:t>План рада Школског одбора</w:t>
      </w:r>
      <w:r>
        <w:tab/>
      </w:r>
      <w:r>
        <w:fldChar w:fldCharType="begin"/>
      </w:r>
      <w:r>
        <w:instrText xml:space="preserve"> PAGEREF _Toc82505668 \h </w:instrText>
      </w:r>
      <w:r>
        <w:fldChar w:fldCharType="separate"/>
      </w:r>
      <w:r>
        <w:t>93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"_Toc82505669" </w:instrText>
      </w:r>
      <w:r>
        <w:fldChar w:fldCharType="separate"/>
      </w:r>
      <w:r>
        <w:rPr>
          <w:rStyle w:val="39"/>
          <w:rFonts w:ascii="Cambria" w:hAnsi="Cambria"/>
        </w:rPr>
        <w:t>ДИРЕКТОР ШКОЛЕ</w:t>
      </w:r>
      <w:r>
        <w:tab/>
      </w:r>
      <w:r>
        <w:fldChar w:fldCharType="begin"/>
      </w:r>
      <w:r>
        <w:instrText xml:space="preserve"> PAGEREF _Toc82505669 \h </w:instrText>
      </w:r>
      <w:r>
        <w:fldChar w:fldCharType="separate"/>
      </w:r>
      <w:r>
        <w:t>95</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"_Toc82505670" </w:instrText>
      </w:r>
      <w:r>
        <w:fldChar w:fldCharType="separate"/>
      </w:r>
      <w:r>
        <w:rPr>
          <w:rStyle w:val="39"/>
          <w:rFonts w:ascii="Cambria" w:hAnsi="Cambria"/>
          <w:i/>
          <w:lang w:val="sr-Cyrl-CS"/>
        </w:rPr>
        <w:t>План рада директора школе</w:t>
      </w:r>
      <w:r>
        <w:tab/>
      </w:r>
      <w:r>
        <w:fldChar w:fldCharType="begin"/>
      </w:r>
      <w:r>
        <w:instrText xml:space="preserve"> PAGEREF _Toc82505670 \h </w:instrText>
      </w:r>
      <w:r>
        <w:fldChar w:fldCharType="separate"/>
      </w:r>
      <w:r>
        <w:t>95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"_Toc82505671" </w:instrText>
      </w:r>
      <w:r>
        <w:fldChar w:fldCharType="separate"/>
      </w:r>
      <w:r>
        <w:rPr>
          <w:rStyle w:val="39"/>
          <w:rFonts w:ascii="Cambria" w:hAnsi="Cambria"/>
        </w:rPr>
        <w:t>ПОМОЋНИК ДИРЕКТОРА ШКОЛЕ</w:t>
      </w:r>
      <w:r>
        <w:tab/>
      </w:r>
      <w:r>
        <w:fldChar w:fldCharType="begin"/>
      </w:r>
      <w:r>
        <w:instrText xml:space="preserve"> PAGEREF _Toc82505671 \h </w:instrText>
      </w:r>
      <w:r>
        <w:fldChar w:fldCharType="separate"/>
      </w:r>
      <w:r>
        <w:t>97</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"_Toc82505672" </w:instrText>
      </w:r>
      <w:r>
        <w:fldChar w:fldCharType="separate"/>
      </w:r>
      <w:r>
        <w:rPr>
          <w:rStyle w:val="39"/>
          <w:rFonts w:ascii="Cambria" w:hAnsi="Cambria"/>
          <w:i/>
          <w:lang w:val="sr-Cyrl-CS"/>
        </w:rPr>
        <w:t>План рада помоћника директора школе</w:t>
      </w:r>
      <w:r>
        <w:tab/>
      </w:r>
      <w:r>
        <w:fldChar w:fldCharType="begin"/>
      </w:r>
      <w:r>
        <w:instrText xml:space="preserve"> PAGEREF _Toc82505672 \h </w:instrText>
      </w:r>
      <w:r>
        <w:fldChar w:fldCharType="separate"/>
      </w:r>
      <w:r>
        <w:t>97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"_Toc82505673" </w:instrText>
      </w:r>
      <w:r>
        <w:fldChar w:fldCharType="separate"/>
      </w:r>
      <w:r>
        <w:rPr>
          <w:rStyle w:val="39"/>
          <w:rFonts w:ascii="Cambria" w:hAnsi="Cambria"/>
        </w:rPr>
        <w:t>СТРУЧНИ САРАДНИЦИ</w:t>
      </w:r>
      <w:r>
        <w:tab/>
      </w:r>
      <w:r>
        <w:fldChar w:fldCharType="begin"/>
      </w:r>
      <w:r>
        <w:instrText xml:space="preserve"> PAGEREF _Toc82505673 \h </w:instrText>
      </w:r>
      <w:r>
        <w:fldChar w:fldCharType="separate"/>
      </w:r>
      <w:r>
        <w:t>99</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"_Toc82505674" </w:instrText>
      </w:r>
      <w:r>
        <w:fldChar w:fldCharType="separate"/>
      </w:r>
      <w:r>
        <w:rPr>
          <w:rStyle w:val="39"/>
          <w:rFonts w:ascii="Cambria" w:hAnsi="Cambria"/>
          <w:i/>
          <w:lang w:val="ru-RU"/>
        </w:rPr>
        <w:t xml:space="preserve">План </w:t>
      </w:r>
      <w:r>
        <w:rPr>
          <w:rStyle w:val="39"/>
          <w:rFonts w:ascii="Cambria" w:hAnsi="Cambria"/>
          <w:i/>
          <w:lang w:val="sl-SI"/>
        </w:rPr>
        <w:t>рада психолог</w:t>
      </w:r>
      <w:r>
        <w:rPr>
          <w:rStyle w:val="39"/>
          <w:rFonts w:ascii="Cambria" w:hAnsi="Cambria"/>
          <w:i/>
          <w:lang w:val="sr-Cyrl-CS"/>
        </w:rPr>
        <w:t>а и педагога школе</w:t>
      </w:r>
      <w:r>
        <w:tab/>
      </w:r>
      <w:r>
        <w:fldChar w:fldCharType="begin"/>
      </w:r>
      <w:r>
        <w:instrText xml:space="preserve"> PAGEREF _Toc82505674 \h </w:instrText>
      </w:r>
      <w:r>
        <w:fldChar w:fldCharType="separate"/>
      </w:r>
      <w:r>
        <w:t>99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"_Toc82505675" </w:instrText>
      </w:r>
      <w:r>
        <w:fldChar w:fldCharType="separate"/>
      </w:r>
      <w:r>
        <w:rPr>
          <w:rStyle w:val="39"/>
          <w:rFonts w:ascii="Cambria" w:hAnsi="Cambria"/>
        </w:rPr>
        <w:t>ПЕДАГОШКИ АСИСТЕНТ</w:t>
      </w:r>
      <w:r>
        <w:tab/>
      </w:r>
      <w:r>
        <w:fldChar w:fldCharType="begin"/>
      </w:r>
      <w:r>
        <w:instrText xml:space="preserve"> PAGEREF _Toc82505675 \h </w:instrText>
      </w:r>
      <w:r>
        <w:fldChar w:fldCharType="separate"/>
      </w:r>
      <w:r>
        <w:t>101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"_Toc82505676" </w:instrText>
      </w:r>
      <w:r>
        <w:fldChar w:fldCharType="separate"/>
      </w:r>
      <w:r>
        <w:rPr>
          <w:rStyle w:val="39"/>
          <w:rFonts w:ascii="Cambria" w:hAnsi="Cambria"/>
          <w:i/>
          <w:lang w:val="sr-Cyrl-CS" w:eastAsia="sr-Latn-CS"/>
        </w:rPr>
        <w:t>План рада педагошког асистента</w:t>
      </w:r>
      <w:r>
        <w:tab/>
      </w:r>
      <w:r>
        <w:fldChar w:fldCharType="begin"/>
      </w:r>
      <w:r>
        <w:instrText xml:space="preserve"> PAGEREF _Toc82505676 \h </w:instrText>
      </w:r>
      <w:r>
        <w:fldChar w:fldCharType="separate"/>
      </w:r>
      <w:r>
        <w:t>102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"_Toc82505677" </w:instrText>
      </w:r>
      <w:r>
        <w:fldChar w:fldCharType="separate"/>
      </w:r>
      <w:r>
        <w:rPr>
          <w:rStyle w:val="39"/>
          <w:rFonts w:ascii="Cambria" w:hAnsi="Cambria"/>
        </w:rPr>
        <w:t>БИБЛИОТЕКАР</w:t>
      </w:r>
      <w:r>
        <w:tab/>
      </w:r>
      <w:r>
        <w:fldChar w:fldCharType="begin"/>
      </w:r>
      <w:r>
        <w:instrText xml:space="preserve"> PAGEREF _Toc82505677 \h </w:instrText>
      </w:r>
      <w:r>
        <w:fldChar w:fldCharType="separate"/>
      </w:r>
      <w:r>
        <w:t>103</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"_Toc82505678" </w:instrText>
      </w:r>
      <w:r>
        <w:fldChar w:fldCharType="separate"/>
      </w:r>
      <w:r>
        <w:rPr>
          <w:rStyle w:val="39"/>
          <w:rFonts w:ascii="Cambria" w:hAnsi="Cambria"/>
          <w:i/>
          <w:lang w:val="sr-Cyrl-CS"/>
        </w:rPr>
        <w:t>План рада школског библиотекара</w:t>
      </w:r>
      <w:r>
        <w:tab/>
      </w:r>
      <w:r>
        <w:fldChar w:fldCharType="begin"/>
      </w:r>
      <w:r>
        <w:instrText xml:space="preserve"> PAGEREF _Toc82505678 \h </w:instrText>
      </w:r>
      <w:r>
        <w:fldChar w:fldCharType="separate"/>
      </w:r>
      <w:r>
        <w:t>103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"_Toc82505679" </w:instrText>
      </w:r>
      <w:r>
        <w:fldChar w:fldCharType="separate"/>
      </w:r>
      <w:r>
        <w:rPr>
          <w:rStyle w:val="39"/>
          <w:rFonts w:ascii="Cambria" w:hAnsi="Cambria"/>
        </w:rPr>
        <w:t>СЕКРЕТАР ШКОЛЕ</w:t>
      </w:r>
      <w:r>
        <w:tab/>
      </w:r>
      <w:r>
        <w:fldChar w:fldCharType="begin"/>
      </w:r>
      <w:r>
        <w:instrText xml:space="preserve"> PAGEREF _Toc82505679 \h </w:instrText>
      </w:r>
      <w:r>
        <w:fldChar w:fldCharType="separate"/>
      </w:r>
      <w:r>
        <w:t>105</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"_Toc82505680" </w:instrText>
      </w:r>
      <w:r>
        <w:fldChar w:fldCharType="separate"/>
      </w:r>
      <w:r>
        <w:rPr>
          <w:rStyle w:val="39"/>
          <w:rFonts w:ascii="Cambria" w:hAnsi="Cambria"/>
          <w:i/>
          <w:lang w:val="sr-Cyrl-CS"/>
        </w:rPr>
        <w:t>План рада секретара школе</w:t>
      </w:r>
      <w:r>
        <w:tab/>
      </w:r>
      <w:r>
        <w:fldChar w:fldCharType="begin"/>
      </w:r>
      <w:r>
        <w:instrText xml:space="preserve"> PAGEREF _Toc82505680 \h </w:instrText>
      </w:r>
      <w:r>
        <w:fldChar w:fldCharType="separate"/>
      </w:r>
      <w:r>
        <w:t>105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"_Toc82505681" </w:instrText>
      </w:r>
      <w:r>
        <w:fldChar w:fldCharType="separate"/>
      </w:r>
      <w:r>
        <w:rPr>
          <w:rStyle w:val="39"/>
          <w:rFonts w:ascii="Cambria" w:hAnsi="Cambria"/>
        </w:rPr>
        <w:t>АДМИНИСТРАТИВНИ РАДНИК</w:t>
      </w:r>
      <w:r>
        <w:tab/>
      </w:r>
      <w:r>
        <w:fldChar w:fldCharType="begin"/>
      </w:r>
      <w:r>
        <w:instrText xml:space="preserve"> PAGEREF _Toc82505681 \h </w:instrText>
      </w:r>
      <w:r>
        <w:fldChar w:fldCharType="separate"/>
      </w:r>
      <w:r>
        <w:t>107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"_Toc82505682" </w:instrText>
      </w:r>
      <w:r>
        <w:fldChar w:fldCharType="separate"/>
      </w:r>
      <w:r>
        <w:rPr>
          <w:rStyle w:val="39"/>
          <w:rFonts w:ascii="Cambria" w:hAnsi="Cambria"/>
        </w:rPr>
        <w:t>ШЕФ РАЧУНОВОДСТВА</w:t>
      </w:r>
      <w:r>
        <w:tab/>
      </w:r>
      <w:r>
        <w:fldChar w:fldCharType="begin"/>
      </w:r>
      <w:r>
        <w:instrText xml:space="preserve"> PAGEREF _Toc82505682 \h </w:instrText>
      </w:r>
      <w:r>
        <w:fldChar w:fldCharType="separate"/>
      </w:r>
      <w:r>
        <w:t>108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"_Toc82505683" </w:instrText>
      </w:r>
      <w:r>
        <w:fldChar w:fldCharType="separate"/>
      </w:r>
      <w:r>
        <w:rPr>
          <w:rStyle w:val="39"/>
          <w:rFonts w:ascii="Cambria" w:hAnsi="Cambria"/>
        </w:rPr>
        <w:t>АДМИНИСТРАТИВНО-ФИНАНСИЈСКИ РАДНИК</w:t>
      </w:r>
      <w:r>
        <w:tab/>
      </w:r>
      <w:r>
        <w:fldChar w:fldCharType="begin"/>
      </w:r>
      <w:r>
        <w:instrText xml:space="preserve"> PAGEREF _Toc82505683 \h </w:instrText>
      </w:r>
      <w:r>
        <w:fldChar w:fldCharType="separate"/>
      </w:r>
      <w:r>
        <w:t>109</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"_Toc82505684" </w:instrText>
      </w:r>
      <w:r>
        <w:fldChar w:fldCharType="separate"/>
      </w:r>
      <w:r>
        <w:rPr>
          <w:rStyle w:val="39"/>
          <w:rFonts w:ascii="Cambria" w:hAnsi="Cambria"/>
        </w:rPr>
        <w:t>ИНДИВИДУАЛНИ ПЛАНОВИ И ПРОГРАМИ НАСТАВНИКА</w:t>
      </w:r>
      <w:r>
        <w:tab/>
      </w:r>
      <w:r>
        <w:fldChar w:fldCharType="begin"/>
      </w:r>
      <w:r>
        <w:instrText xml:space="preserve"> PAGEREF _Toc82505684 \h </w:instrText>
      </w:r>
      <w:r>
        <w:fldChar w:fldCharType="separate"/>
      </w:r>
      <w:r>
        <w:t>110</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"_Toc82505685" </w:instrText>
      </w:r>
      <w:r>
        <w:fldChar w:fldCharType="separate"/>
      </w:r>
      <w:r>
        <w:rPr>
          <w:rStyle w:val="39"/>
          <w:rFonts w:ascii="Cambria" w:hAnsi="Cambria"/>
        </w:rPr>
        <w:t>РЕДОВНА НАСТАВА</w:t>
      </w:r>
      <w:r>
        <w:tab/>
      </w:r>
      <w:r>
        <w:fldChar w:fldCharType="begin"/>
      </w:r>
      <w:r>
        <w:instrText xml:space="preserve"> PAGEREF _Toc82505685 \h </w:instrText>
      </w:r>
      <w:r>
        <w:fldChar w:fldCharType="separate"/>
      </w:r>
      <w:r>
        <w:t>111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"_Toc82505686" </w:instrText>
      </w:r>
      <w:r>
        <w:fldChar w:fldCharType="separate"/>
      </w:r>
      <w:r>
        <w:rPr>
          <w:rStyle w:val="39"/>
          <w:rFonts w:ascii="Cambria" w:hAnsi="Cambria"/>
        </w:rPr>
        <w:t>ПЛАНОВИ РАДА НАСТАВНИКА ЗА РЕДОВНУ НАСТАВУ</w:t>
      </w:r>
      <w:r>
        <w:tab/>
      </w:r>
      <w:r>
        <w:fldChar w:fldCharType="begin"/>
      </w:r>
      <w:r>
        <w:instrText xml:space="preserve"> PAGEREF _Toc82505686 \h </w:instrText>
      </w:r>
      <w:r>
        <w:fldChar w:fldCharType="separate"/>
      </w:r>
      <w:r>
        <w:t>112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"_Toc82505687" </w:instrText>
      </w:r>
      <w:r>
        <w:fldChar w:fldCharType="separate"/>
      </w:r>
      <w:r>
        <w:rPr>
          <w:rStyle w:val="39"/>
          <w:rFonts w:ascii="Cambria" w:hAnsi="Cambria"/>
        </w:rPr>
        <w:t>УЏБЕНИЦИ</w:t>
      </w:r>
      <w:r>
        <w:tab/>
      </w:r>
      <w:r>
        <w:fldChar w:fldCharType="begin"/>
      </w:r>
      <w:r>
        <w:instrText xml:space="preserve"> PAGEREF _Toc82505687 \h </w:instrText>
      </w:r>
      <w:r>
        <w:fldChar w:fldCharType="separate"/>
      </w:r>
      <w:r>
        <w:t>113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"_Toc82505688" </w:instrText>
      </w:r>
      <w:r>
        <w:fldChar w:fldCharType="separate"/>
      </w:r>
      <w:r>
        <w:rPr>
          <w:rStyle w:val="39"/>
          <w:rFonts w:ascii="Cambria" w:hAnsi="Cambria"/>
        </w:rPr>
        <w:t>ДОПУНСКА НАСТАВА</w:t>
      </w:r>
      <w:r>
        <w:tab/>
      </w:r>
      <w:r>
        <w:fldChar w:fldCharType="begin"/>
      </w:r>
      <w:r>
        <w:instrText xml:space="preserve"> PAGEREF _Toc82505688 \h </w:instrText>
      </w:r>
      <w:r>
        <w:fldChar w:fldCharType="separate"/>
      </w:r>
      <w:r>
        <w:t>118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"_Toc82505689" </w:instrText>
      </w:r>
      <w:r>
        <w:fldChar w:fldCharType="separate"/>
      </w:r>
      <w:r>
        <w:rPr>
          <w:rStyle w:val="39"/>
          <w:rFonts w:ascii="Cambria" w:hAnsi="Cambria"/>
        </w:rPr>
        <w:t>ДОДАТНА НАСТАВА</w:t>
      </w:r>
      <w:r>
        <w:tab/>
      </w:r>
      <w:r>
        <w:fldChar w:fldCharType="begin"/>
      </w:r>
      <w:r>
        <w:instrText xml:space="preserve"> PAGEREF _Toc82505689 \h </w:instrText>
      </w:r>
      <w:r>
        <w:fldChar w:fldCharType="separate"/>
      </w:r>
      <w:r>
        <w:t>119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"_Toc82505690" </w:instrText>
      </w:r>
      <w:r>
        <w:fldChar w:fldCharType="separate"/>
      </w:r>
      <w:r>
        <w:rPr>
          <w:rStyle w:val="39"/>
          <w:rFonts w:ascii="Cambria" w:hAnsi="Cambria"/>
        </w:rPr>
        <w:t>ИЗБОРНИ НАСТАВНИ ПРЕДМЕТИ/ПРОГРАМИ</w:t>
      </w:r>
      <w:r>
        <w:tab/>
      </w:r>
      <w:r>
        <w:fldChar w:fldCharType="begin"/>
      </w:r>
      <w:r>
        <w:instrText xml:space="preserve"> PAGEREF _Toc82505690 \h </w:instrText>
      </w:r>
      <w:r>
        <w:fldChar w:fldCharType="separate"/>
      </w:r>
      <w:r>
        <w:t>119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"_Toc82505691" </w:instrText>
      </w:r>
      <w:r>
        <w:fldChar w:fldCharType="separate"/>
      </w:r>
      <w:r>
        <w:rPr>
          <w:rStyle w:val="39"/>
          <w:rFonts w:ascii="Cambria" w:hAnsi="Cambria"/>
        </w:rPr>
        <w:t>ПРИПРЕМНА НАСТАВА</w:t>
      </w:r>
      <w:r>
        <w:tab/>
      </w:r>
      <w:r>
        <w:fldChar w:fldCharType="begin"/>
      </w:r>
      <w:r>
        <w:instrText xml:space="preserve"> PAGEREF _Toc82505691 \h </w:instrText>
      </w:r>
      <w:r>
        <w:fldChar w:fldCharType="separate"/>
      </w:r>
      <w:r>
        <w:t>120</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"_Toc82505692" </w:instrText>
      </w:r>
      <w:r>
        <w:fldChar w:fldCharType="separate"/>
      </w:r>
      <w:r>
        <w:rPr>
          <w:rStyle w:val="39"/>
          <w:rFonts w:ascii="Cambria" w:hAnsi="Cambria"/>
        </w:rPr>
        <w:t>ПРОГРАМИ ВАННАСТАВНИХ АКТИВНОСТИ</w:t>
      </w:r>
      <w:r>
        <w:tab/>
      </w:r>
      <w:r>
        <w:fldChar w:fldCharType="begin"/>
      </w:r>
      <w:r>
        <w:instrText xml:space="preserve"> PAGEREF _Toc82505692 \h </w:instrText>
      </w:r>
      <w:r>
        <w:fldChar w:fldCharType="separate"/>
      </w:r>
      <w:r>
        <w:t>121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"_Toc82505693" </w:instrText>
      </w:r>
      <w:r>
        <w:fldChar w:fldCharType="separate"/>
      </w:r>
      <w:r>
        <w:rPr>
          <w:rStyle w:val="39"/>
          <w:rFonts w:ascii="Cambria" w:hAnsi="Cambria"/>
        </w:rPr>
        <w:t>ОДЕЉЕЊСКО СТАРЕШИНСТВО</w:t>
      </w:r>
      <w:r>
        <w:tab/>
      </w:r>
      <w:r>
        <w:fldChar w:fldCharType="begin"/>
      </w:r>
      <w:r>
        <w:instrText xml:space="preserve"> PAGEREF _Toc82505693 \h </w:instrText>
      </w:r>
      <w:r>
        <w:fldChar w:fldCharType="separate"/>
      </w:r>
      <w:r>
        <w:t>121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"_Toc82505694" </w:instrText>
      </w:r>
      <w:r>
        <w:fldChar w:fldCharType="separate"/>
      </w:r>
      <w:r>
        <w:rPr>
          <w:rStyle w:val="39"/>
          <w:rFonts w:ascii="Cambria" w:hAnsi="Cambria"/>
          <w:i/>
        </w:rPr>
        <w:t xml:space="preserve">План рада одељењскиг старешине </w:t>
      </w:r>
      <w:r>
        <w:rPr>
          <w:rStyle w:val="39"/>
          <w:rFonts w:asciiTheme="majorHAnsi" w:hAnsiTheme="majorHAnsi"/>
          <w:i/>
          <w:lang w:val="sr-Cyrl-RS"/>
        </w:rPr>
        <w:t xml:space="preserve">од </w:t>
      </w:r>
      <w:r>
        <w:rPr>
          <w:rStyle w:val="39"/>
          <w:rFonts w:asciiTheme="majorHAnsi" w:hAnsiTheme="majorHAnsi"/>
          <w:i/>
        </w:rPr>
        <w:t xml:space="preserve">I </w:t>
      </w:r>
      <w:r>
        <w:rPr>
          <w:rStyle w:val="39"/>
          <w:rFonts w:asciiTheme="majorHAnsi" w:hAnsiTheme="majorHAnsi"/>
          <w:i/>
          <w:lang w:val="sr-Cyrl-RS"/>
        </w:rPr>
        <w:t xml:space="preserve">до </w:t>
      </w:r>
      <w:r>
        <w:rPr>
          <w:rStyle w:val="39"/>
          <w:rFonts w:asciiTheme="majorHAnsi" w:hAnsiTheme="majorHAnsi"/>
          <w:i/>
        </w:rPr>
        <w:t>IV</w:t>
      </w:r>
      <w:r>
        <w:rPr>
          <w:rStyle w:val="39"/>
          <w:rFonts w:asciiTheme="majorHAnsi" w:hAnsiTheme="majorHAnsi"/>
          <w:i/>
          <w:lang w:val="sr-Cyrl-RS"/>
        </w:rPr>
        <w:t xml:space="preserve"> разреда</w:t>
      </w:r>
      <w:r>
        <w:tab/>
      </w:r>
      <w:r>
        <w:fldChar w:fldCharType="begin"/>
      </w:r>
      <w:r>
        <w:instrText xml:space="preserve"> PAGEREF _Toc82505694 \h </w:instrText>
      </w:r>
      <w:r>
        <w:fldChar w:fldCharType="separate"/>
      </w:r>
      <w:r>
        <w:t>122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"_Toc82505695" </w:instrText>
      </w:r>
      <w:r>
        <w:fldChar w:fldCharType="separate"/>
      </w:r>
      <w:r>
        <w:rPr>
          <w:rStyle w:val="39"/>
          <w:rFonts w:ascii="Cambria" w:hAnsi="Cambria"/>
          <w:i/>
        </w:rPr>
        <w:t xml:space="preserve">План рада одељењскиг старешине </w:t>
      </w:r>
      <w:r>
        <w:rPr>
          <w:rStyle w:val="39"/>
          <w:rFonts w:asciiTheme="majorHAnsi" w:hAnsiTheme="majorHAnsi"/>
          <w:i/>
          <w:lang w:val="sr-Cyrl-RS"/>
        </w:rPr>
        <w:t xml:space="preserve">од </w:t>
      </w:r>
      <w:r>
        <w:rPr>
          <w:rStyle w:val="39"/>
          <w:rFonts w:asciiTheme="majorHAnsi" w:hAnsiTheme="majorHAnsi"/>
          <w:i/>
        </w:rPr>
        <w:t>V</w:t>
      </w:r>
      <w:r>
        <w:rPr>
          <w:rStyle w:val="39"/>
          <w:rFonts w:asciiTheme="majorHAnsi" w:hAnsiTheme="majorHAnsi"/>
          <w:i/>
          <w:lang w:val="sr-Cyrl-RS"/>
        </w:rPr>
        <w:t xml:space="preserve"> до </w:t>
      </w:r>
      <w:r>
        <w:rPr>
          <w:rStyle w:val="39"/>
          <w:rFonts w:asciiTheme="majorHAnsi" w:hAnsiTheme="majorHAnsi"/>
          <w:i/>
        </w:rPr>
        <w:t>VIII</w:t>
      </w:r>
      <w:r>
        <w:rPr>
          <w:rStyle w:val="39"/>
          <w:rFonts w:asciiTheme="majorHAnsi" w:hAnsiTheme="majorHAnsi"/>
          <w:i/>
          <w:lang w:val="sr-Cyrl-RS"/>
        </w:rPr>
        <w:t xml:space="preserve"> разреда</w:t>
      </w:r>
      <w:r>
        <w:tab/>
      </w:r>
      <w:r>
        <w:fldChar w:fldCharType="begin"/>
      </w:r>
      <w:r>
        <w:instrText xml:space="preserve"> PAGEREF _Toc82505695 \h </w:instrText>
      </w:r>
      <w:r>
        <w:fldChar w:fldCharType="separate"/>
      </w:r>
      <w:r>
        <w:t>125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"_Toc82505696" </w:instrText>
      </w:r>
      <w:r>
        <w:fldChar w:fldCharType="separate"/>
      </w:r>
      <w:r>
        <w:rPr>
          <w:rStyle w:val="39"/>
          <w:rFonts w:ascii="Cambria" w:hAnsi="Cambria"/>
        </w:rPr>
        <w:t>ДРУШТВЕНО ТЕХНИЧКЕ, ХУМАНИТАРНЕ, СПОРТСКЕ И КУЛТУРНЕ АКТИВНОСТИ</w:t>
      </w:r>
      <w:r>
        <w:tab/>
      </w:r>
      <w:r>
        <w:fldChar w:fldCharType="begin"/>
      </w:r>
      <w:r>
        <w:instrText xml:space="preserve"> PAGEREF _Toc82505696 \h </w:instrText>
      </w:r>
      <w:r>
        <w:fldChar w:fldCharType="separate"/>
      </w:r>
      <w:r>
        <w:t>131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"_Toc82505697" </w:instrText>
      </w:r>
      <w:r>
        <w:fldChar w:fldCharType="separate"/>
      </w:r>
      <w:r>
        <w:rPr>
          <w:rStyle w:val="39"/>
          <w:rFonts w:ascii="Cambria" w:hAnsi="Cambria"/>
          <w:lang w:val="sr-Cyrl-CS"/>
        </w:rPr>
        <w:t>СЕКЦИЈЕ</w:t>
      </w:r>
      <w:r>
        <w:tab/>
      </w:r>
      <w:r>
        <w:fldChar w:fldCharType="begin"/>
      </w:r>
      <w:r>
        <w:instrText xml:space="preserve"> PAGEREF _Toc82505697 \h </w:instrText>
      </w:r>
      <w:r>
        <w:fldChar w:fldCharType="separate"/>
      </w:r>
      <w:r>
        <w:t>132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"_Toc82505698" </w:instrText>
      </w:r>
      <w:r>
        <w:fldChar w:fldCharType="separate"/>
      </w:r>
      <w:r>
        <w:rPr>
          <w:rStyle w:val="39"/>
          <w:rFonts w:ascii="Cambria" w:hAnsi="Cambria"/>
        </w:rPr>
        <w:t>ИЗБОРНИ ПРЕДМЕТИ/ПРОГРАМИ</w:t>
      </w:r>
      <w:r>
        <w:tab/>
      </w:r>
      <w:r>
        <w:fldChar w:fldCharType="begin"/>
      </w:r>
      <w:r>
        <w:instrText xml:space="preserve"> PAGEREF _Toc82505698 \h </w:instrText>
      </w:r>
      <w:r>
        <w:fldChar w:fldCharType="separate"/>
      </w:r>
      <w:r>
        <w:t>132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"_Toc82505699" </w:instrText>
      </w:r>
      <w:r>
        <w:fldChar w:fldCharType="separate"/>
      </w:r>
      <w:r>
        <w:rPr>
          <w:rStyle w:val="39"/>
          <w:rFonts w:ascii="Cambria" w:hAnsi="Cambria"/>
        </w:rPr>
        <w:t>ЕКСКУРЗИЈА И НАСТАВА У ПРИРОДИ</w:t>
      </w:r>
      <w:r>
        <w:tab/>
      </w:r>
      <w:r>
        <w:fldChar w:fldCharType="begin"/>
      </w:r>
      <w:r>
        <w:instrText xml:space="preserve"> PAGEREF _Toc82505699 \h </w:instrText>
      </w:r>
      <w:r>
        <w:fldChar w:fldCharType="separate"/>
      </w:r>
      <w:r>
        <w:t>133</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"_Toc82505700" </w:instrText>
      </w:r>
      <w:r>
        <w:fldChar w:fldCharType="separate"/>
      </w:r>
      <w:r>
        <w:rPr>
          <w:rStyle w:val="39"/>
          <w:rFonts w:ascii="Cambria" w:hAnsi="Cambria"/>
          <w:i/>
          <w:lang w:val="sr-Cyrl-CS"/>
        </w:rPr>
        <w:t>План излета, наставе у природи и екскурзија</w:t>
      </w:r>
      <w:r>
        <w:tab/>
      </w:r>
      <w:r>
        <w:fldChar w:fldCharType="begin"/>
      </w:r>
      <w:r>
        <w:instrText xml:space="preserve"> PAGEREF _Toc82505700 \h </w:instrText>
      </w:r>
      <w:r>
        <w:fldChar w:fldCharType="separate"/>
      </w:r>
      <w:r>
        <w:t>137</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"_Toc82505701" </w:instrText>
      </w:r>
      <w:r>
        <w:fldChar w:fldCharType="separate"/>
      </w:r>
      <w:r>
        <w:rPr>
          <w:rStyle w:val="39"/>
          <w:rFonts w:ascii="Cambria" w:hAnsi="Cambria"/>
        </w:rPr>
        <w:t>ПОСЕБНИ ПРОГРАМИ РАДА</w:t>
      </w:r>
      <w:r>
        <w:tab/>
      </w:r>
      <w:r>
        <w:fldChar w:fldCharType="begin"/>
      </w:r>
      <w:r>
        <w:instrText xml:space="preserve"> PAGEREF _Toc82505701 \h </w:instrText>
      </w:r>
      <w:r>
        <w:fldChar w:fldCharType="separate"/>
      </w:r>
      <w:r>
        <w:t>140</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"_Toc82505702" </w:instrText>
      </w:r>
      <w:r>
        <w:fldChar w:fldCharType="separate"/>
      </w:r>
      <w:r>
        <w:rPr>
          <w:rStyle w:val="39"/>
          <w:rFonts w:ascii="Cambria" w:hAnsi="Cambria"/>
          <w:lang w:val="sl-SI"/>
        </w:rPr>
        <w:t>П</w:t>
      </w:r>
      <w:r>
        <w:rPr>
          <w:rStyle w:val="39"/>
          <w:rFonts w:ascii="Cambria" w:hAnsi="Cambria"/>
        </w:rPr>
        <w:t>РОГРАМ ПРОФЕСИОНАЛНЕ ОРИЈЕНТАЦИЈЕ</w:t>
      </w:r>
      <w:r>
        <w:tab/>
      </w:r>
      <w:r>
        <w:fldChar w:fldCharType="begin"/>
      </w:r>
      <w:r>
        <w:instrText xml:space="preserve"> PAGEREF _Toc82505702 \h </w:instrText>
      </w:r>
      <w:r>
        <w:fldChar w:fldCharType="separate"/>
      </w:r>
      <w:r>
        <w:t>140</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"_Toc82505703" </w:instrText>
      </w:r>
      <w:r>
        <w:fldChar w:fldCharType="separate"/>
      </w:r>
      <w:r>
        <w:rPr>
          <w:rStyle w:val="39"/>
          <w:rFonts w:ascii="Cambria" w:hAnsi="Cambria"/>
          <w:i/>
          <w:lang w:val="ru-RU"/>
        </w:rPr>
        <w:t>План активности по месецима</w:t>
      </w:r>
      <w:r>
        <w:tab/>
      </w:r>
      <w:r>
        <w:fldChar w:fldCharType="begin"/>
      </w:r>
      <w:r>
        <w:instrText xml:space="preserve"> PAGEREF _Toc82505703 \h </w:instrText>
      </w:r>
      <w:r>
        <w:fldChar w:fldCharType="separate"/>
      </w:r>
      <w:r>
        <w:t>141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"_Toc82505704" </w:instrText>
      </w:r>
      <w:r>
        <w:fldChar w:fldCharType="separate"/>
      </w:r>
      <w:r>
        <w:rPr>
          <w:rStyle w:val="39"/>
          <w:rFonts w:ascii="Cambria" w:hAnsi="Cambria"/>
        </w:rPr>
        <w:t>ПРОГРАМ ЗДРАВСТВЕНЕ ЗАШТИТЕ УЧЕНИКА</w:t>
      </w:r>
      <w:r>
        <w:tab/>
      </w:r>
      <w:r>
        <w:fldChar w:fldCharType="begin"/>
      </w:r>
      <w:r>
        <w:instrText xml:space="preserve"> PAGEREF _Toc82505704 \h </w:instrText>
      </w:r>
      <w:r>
        <w:fldChar w:fldCharType="separate"/>
      </w:r>
      <w:r>
        <w:t>146</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"_Toc82505705" </w:instrText>
      </w:r>
      <w:r>
        <w:fldChar w:fldCharType="separate"/>
      </w:r>
      <w:r>
        <w:rPr>
          <w:rStyle w:val="39"/>
          <w:rFonts w:ascii="Cambria" w:hAnsi="Cambria"/>
          <w:i/>
        </w:rPr>
        <w:t>План активности по месецима</w:t>
      </w:r>
      <w:r>
        <w:tab/>
      </w:r>
      <w:r>
        <w:fldChar w:fldCharType="begin"/>
      </w:r>
      <w:r>
        <w:instrText xml:space="preserve"> PAGEREF _Toc82505705 \h </w:instrText>
      </w:r>
      <w:r>
        <w:fldChar w:fldCharType="separate"/>
      </w:r>
      <w:r>
        <w:t>146</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"_Toc82505706" </w:instrText>
      </w:r>
      <w:r>
        <w:fldChar w:fldCharType="separate"/>
      </w:r>
      <w:r>
        <w:rPr>
          <w:rStyle w:val="39"/>
          <w:rFonts w:ascii="Cambria" w:hAnsi="Cambria"/>
        </w:rPr>
        <w:t>ПРОГРАМ СОЦИЈАЛНЕ ЗАШТИТЕ УЧЕНИКА</w:t>
      </w:r>
      <w:r>
        <w:tab/>
      </w:r>
      <w:r>
        <w:fldChar w:fldCharType="begin"/>
      </w:r>
      <w:r>
        <w:instrText xml:space="preserve"> PAGEREF _Toc82505706 \h </w:instrText>
      </w:r>
      <w:r>
        <w:fldChar w:fldCharType="separate"/>
      </w:r>
      <w:r>
        <w:t>148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"_Toc82505707" </w:instrText>
      </w:r>
      <w:r>
        <w:fldChar w:fldCharType="separate"/>
      </w:r>
      <w:r>
        <w:rPr>
          <w:rStyle w:val="39"/>
          <w:rFonts w:ascii="Cambria" w:hAnsi="Cambria"/>
          <w:i/>
        </w:rPr>
        <w:t>План активности по месецима</w:t>
      </w:r>
      <w:r>
        <w:tab/>
      </w:r>
      <w:r>
        <w:fldChar w:fldCharType="begin"/>
      </w:r>
      <w:r>
        <w:instrText xml:space="preserve"> PAGEREF _Toc82505707 \h </w:instrText>
      </w:r>
      <w:r>
        <w:fldChar w:fldCharType="separate"/>
      </w:r>
      <w:r>
        <w:t>148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"_Toc82505708" </w:instrText>
      </w:r>
      <w:r>
        <w:fldChar w:fldCharType="separate"/>
      </w:r>
      <w:r>
        <w:rPr>
          <w:rStyle w:val="39"/>
          <w:rFonts w:ascii="Cambria" w:hAnsi="Cambria"/>
        </w:rPr>
        <w:t>ПРОГРАМ ЗАШТИТЕ ЖИВОТНЕ СРЕДИНЕ</w:t>
      </w:r>
      <w:r>
        <w:tab/>
      </w:r>
      <w:r>
        <w:fldChar w:fldCharType="begin"/>
      </w:r>
      <w:r>
        <w:instrText xml:space="preserve"> PAGEREF _Toc82505708 \h </w:instrText>
      </w:r>
      <w:r>
        <w:fldChar w:fldCharType="separate"/>
      </w:r>
      <w:r>
        <w:t>150</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"_Toc82505709" </w:instrText>
      </w:r>
      <w:r>
        <w:fldChar w:fldCharType="separate"/>
      </w:r>
      <w:r>
        <w:rPr>
          <w:rStyle w:val="39"/>
          <w:rFonts w:ascii="Cambria" w:hAnsi="Cambria"/>
        </w:rPr>
        <w:t>ПРОГРАМ ШКОЛСКОГ СПОРТА И СПОРТСКИХ АКТИВНОСТИ</w:t>
      </w:r>
      <w:r>
        <w:tab/>
      </w:r>
      <w:r>
        <w:fldChar w:fldCharType="begin"/>
      </w:r>
      <w:r>
        <w:instrText xml:space="preserve"> PAGEREF _Toc82505709 \h </w:instrText>
      </w:r>
      <w:r>
        <w:fldChar w:fldCharType="separate"/>
      </w:r>
      <w:r>
        <w:t>153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"_Toc82505710" </w:instrText>
      </w:r>
      <w:r>
        <w:fldChar w:fldCharType="separate"/>
      </w:r>
      <w:r>
        <w:rPr>
          <w:rStyle w:val="39"/>
          <w:rFonts w:ascii="Cambria" w:hAnsi="Cambria"/>
        </w:rPr>
        <w:t>ПРОГРАМ КУЛТУРНИХ АКТИВНОСТИ ШКОЛЕ</w:t>
      </w:r>
      <w:r>
        <w:tab/>
      </w:r>
      <w:r>
        <w:fldChar w:fldCharType="begin"/>
      </w:r>
      <w:r>
        <w:instrText xml:space="preserve"> PAGEREF _Toc82505710 \h </w:instrText>
      </w:r>
      <w:r>
        <w:fldChar w:fldCharType="separate"/>
      </w:r>
      <w:r>
        <w:t>158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"_Toc82505711" </w:instrText>
      </w:r>
      <w:r>
        <w:fldChar w:fldCharType="separate"/>
      </w:r>
      <w:r>
        <w:rPr>
          <w:rStyle w:val="39"/>
          <w:rFonts w:ascii="Cambria" w:hAnsi="Cambria"/>
          <w:i/>
          <w:lang w:val="ru-RU"/>
        </w:rPr>
        <w:t>План активности по месецима</w:t>
      </w:r>
      <w:r>
        <w:tab/>
      </w:r>
      <w:r>
        <w:fldChar w:fldCharType="begin"/>
      </w:r>
      <w:r>
        <w:instrText xml:space="preserve"> PAGEREF _Toc82505711 \h </w:instrText>
      </w:r>
      <w:r>
        <w:fldChar w:fldCharType="separate"/>
      </w:r>
      <w:r>
        <w:t>158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"_Toc82505712" </w:instrText>
      </w:r>
      <w:r>
        <w:fldChar w:fldCharType="separate"/>
      </w:r>
      <w:r>
        <w:rPr>
          <w:rStyle w:val="39"/>
          <w:rFonts w:ascii="Cambria" w:hAnsi="Cambria"/>
        </w:rPr>
        <w:t>ПРОГРАМ САРАДЊЕ СА ПОРОДИЦОМ</w:t>
      </w:r>
      <w:r>
        <w:tab/>
      </w:r>
      <w:r>
        <w:fldChar w:fldCharType="begin"/>
      </w:r>
      <w:r>
        <w:instrText xml:space="preserve"> PAGEREF _Toc82505712 \h </w:instrText>
      </w:r>
      <w:r>
        <w:fldChar w:fldCharType="separate"/>
      </w:r>
      <w:r>
        <w:t>162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"_Toc82505713" </w:instrText>
      </w:r>
      <w:r>
        <w:fldChar w:fldCharType="separate"/>
      </w:r>
      <w:r>
        <w:rPr>
          <w:rStyle w:val="39"/>
          <w:rFonts w:ascii="Cambria" w:hAnsi="Cambria"/>
          <w:i/>
        </w:rPr>
        <w:t>План активности по месецима</w:t>
      </w:r>
      <w:r>
        <w:tab/>
      </w:r>
      <w:r>
        <w:fldChar w:fldCharType="begin"/>
      </w:r>
      <w:r>
        <w:instrText xml:space="preserve"> PAGEREF _Toc82505713 \h </w:instrText>
      </w:r>
      <w:r>
        <w:fldChar w:fldCharType="separate"/>
      </w:r>
      <w:r>
        <w:t>162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"_Toc82505714" </w:instrText>
      </w:r>
      <w:r>
        <w:fldChar w:fldCharType="separate"/>
      </w:r>
      <w:r>
        <w:rPr>
          <w:rStyle w:val="39"/>
          <w:rFonts w:ascii="Cambria" w:hAnsi="Cambria"/>
          <w:i/>
        </w:rPr>
        <w:t>Дан отворених врата</w:t>
      </w:r>
      <w:r>
        <w:tab/>
      </w:r>
      <w:r>
        <w:fldChar w:fldCharType="begin"/>
      </w:r>
      <w:r>
        <w:instrText xml:space="preserve"> PAGEREF _Toc82505714 \h </w:instrText>
      </w:r>
      <w:r>
        <w:fldChar w:fldCharType="separate"/>
      </w:r>
      <w:r>
        <w:t>165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"_Toc82505715" </w:instrText>
      </w:r>
      <w:r>
        <w:fldChar w:fldCharType="separate"/>
      </w:r>
      <w:r>
        <w:rPr>
          <w:rStyle w:val="39"/>
          <w:rFonts w:ascii="Cambria" w:hAnsi="Cambria"/>
        </w:rPr>
        <w:t>ПРОГРАМ САРАДЊЕ СА ЛОКАЛНОМ САМОУПРАВОМ</w:t>
      </w:r>
      <w:r>
        <w:tab/>
      </w:r>
      <w:r>
        <w:fldChar w:fldCharType="begin"/>
      </w:r>
      <w:r>
        <w:instrText xml:space="preserve"> PAGEREF _Toc82505715 \h </w:instrText>
      </w:r>
      <w:r>
        <w:fldChar w:fldCharType="separate"/>
      </w:r>
      <w:r>
        <w:t>165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"_Toc82505716" </w:instrText>
      </w:r>
      <w:r>
        <w:fldChar w:fldCharType="separate"/>
      </w:r>
      <w:r>
        <w:rPr>
          <w:rStyle w:val="39"/>
          <w:rFonts w:ascii="Cambria" w:hAnsi="Cambria"/>
        </w:rPr>
        <w:t>ПРОГРАМ ЗАШТИТЕ УЧЕНИКА ОД ДИСКРИМИНАЦИЈЕ, НАСИЉА, ЗЛОСТАВЉАЊА, ЗАНЕМАРИВАЊА</w:t>
      </w:r>
      <w:r>
        <w:tab/>
      </w:r>
      <w:r>
        <w:fldChar w:fldCharType="begin"/>
      </w:r>
      <w:r>
        <w:instrText xml:space="preserve"> PAGEREF _Toc82505716 \h </w:instrText>
      </w:r>
      <w:r>
        <w:fldChar w:fldCharType="separate"/>
      </w:r>
      <w:r>
        <w:t>168</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"_Toc82505717" </w:instrText>
      </w:r>
      <w:r>
        <w:fldChar w:fldCharType="separate"/>
      </w:r>
      <w:r>
        <w:rPr>
          <w:rStyle w:val="39"/>
          <w:rFonts w:ascii="Cambria" w:hAnsi="Cambria"/>
          <w:i/>
        </w:rPr>
        <w:t>План активности по месецима</w:t>
      </w:r>
      <w:r>
        <w:tab/>
      </w:r>
      <w:r>
        <w:fldChar w:fldCharType="begin"/>
      </w:r>
      <w:r>
        <w:instrText xml:space="preserve"> PAGEREF _Toc82505717 \h </w:instrText>
      </w:r>
      <w:r>
        <w:fldChar w:fldCharType="separate"/>
      </w:r>
      <w:r>
        <w:t>169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"_Toc82505718" </w:instrText>
      </w:r>
      <w:r>
        <w:fldChar w:fldCharType="separate"/>
      </w:r>
      <w:r>
        <w:rPr>
          <w:rStyle w:val="39"/>
          <w:rFonts w:ascii="Cambria" w:hAnsi="Cambria"/>
        </w:rPr>
        <w:t>ИНКЛУЗИВНО ОБРАЗОВАЊЕ</w:t>
      </w:r>
      <w:r>
        <w:tab/>
      </w:r>
      <w:r>
        <w:fldChar w:fldCharType="begin"/>
      </w:r>
      <w:r>
        <w:instrText xml:space="preserve"> PAGEREF _Toc82505718 \h </w:instrText>
      </w:r>
      <w:r>
        <w:fldChar w:fldCharType="separate"/>
      </w:r>
      <w:r>
        <w:t>177</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"_Toc82505719" </w:instrText>
      </w:r>
      <w:r>
        <w:fldChar w:fldCharType="separate"/>
      </w:r>
      <w:r>
        <w:rPr>
          <w:rStyle w:val="39"/>
          <w:rFonts w:ascii="Cambria" w:hAnsi="Cambria"/>
          <w:i/>
        </w:rPr>
        <w:t>План активности по месецима</w:t>
      </w:r>
      <w:r>
        <w:tab/>
      </w:r>
      <w:r>
        <w:fldChar w:fldCharType="begin"/>
      </w:r>
      <w:r>
        <w:instrText xml:space="preserve"> PAGEREF _Toc82505719 \h </w:instrText>
      </w:r>
      <w:r>
        <w:fldChar w:fldCharType="separate"/>
      </w:r>
      <w:r>
        <w:t>178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"_Toc82505720" </w:instrText>
      </w:r>
      <w:r>
        <w:fldChar w:fldCharType="separate"/>
      </w:r>
      <w:r>
        <w:rPr>
          <w:rStyle w:val="39"/>
          <w:rFonts w:ascii="Cambria" w:hAnsi="Cambria"/>
        </w:rPr>
        <w:t>ПРОФЕСИОНАЛНИ РАЗВОЈ</w:t>
      </w:r>
      <w:r>
        <w:tab/>
      </w:r>
      <w:r>
        <w:fldChar w:fldCharType="begin"/>
      </w:r>
      <w:r>
        <w:instrText xml:space="preserve"> PAGEREF _Toc82505720 \h </w:instrText>
      </w:r>
      <w:r>
        <w:fldChar w:fldCharType="separate"/>
      </w:r>
      <w:r>
        <w:t>182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"_Toc82505721" </w:instrText>
      </w:r>
      <w:r>
        <w:fldChar w:fldCharType="separate"/>
      </w:r>
      <w:r>
        <w:rPr>
          <w:rStyle w:val="39"/>
          <w:i/>
          <w:lang w:val="ru-RU"/>
        </w:rPr>
        <w:t>План рада тима за професионални развој</w:t>
      </w:r>
      <w:r>
        <w:tab/>
      </w:r>
      <w:r>
        <w:fldChar w:fldCharType="begin"/>
      </w:r>
      <w:r>
        <w:instrText xml:space="preserve"> PAGEREF _Toc82505721 \h </w:instrText>
      </w:r>
      <w:r>
        <w:fldChar w:fldCharType="separate"/>
      </w:r>
      <w:r>
        <w:t>183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"_Toc82505722" </w:instrText>
      </w:r>
      <w:r>
        <w:fldChar w:fldCharType="separate"/>
      </w:r>
      <w:r>
        <w:rPr>
          <w:rStyle w:val="39"/>
          <w:rFonts w:ascii="Cambria" w:hAnsi="Cambria"/>
        </w:rPr>
        <w:t>УЧЕНИЧКИ ПАРЛАМЕНТ</w:t>
      </w:r>
      <w:r>
        <w:tab/>
      </w:r>
      <w:r>
        <w:fldChar w:fldCharType="begin"/>
      </w:r>
      <w:r>
        <w:instrText xml:space="preserve"> PAGEREF _Toc82505722 \h </w:instrText>
      </w:r>
      <w:r>
        <w:fldChar w:fldCharType="separate"/>
      </w:r>
      <w:r>
        <w:t>202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"_Toc82505723" </w:instrText>
      </w:r>
      <w:r>
        <w:fldChar w:fldCharType="separate"/>
      </w:r>
      <w:r>
        <w:rPr>
          <w:rStyle w:val="39"/>
          <w:rFonts w:ascii="Cambria" w:hAnsi="Cambria"/>
          <w:i/>
        </w:rPr>
        <w:t>План активности по месецима</w:t>
      </w:r>
      <w:r>
        <w:tab/>
      </w:r>
      <w:r>
        <w:fldChar w:fldCharType="begin"/>
      </w:r>
      <w:r>
        <w:instrText xml:space="preserve"> PAGEREF _Toc82505723 \h </w:instrText>
      </w:r>
      <w:r>
        <w:fldChar w:fldCharType="separate"/>
      </w:r>
      <w:r>
        <w:t>202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"_Toc82505724" </w:instrText>
      </w:r>
      <w:r>
        <w:fldChar w:fldCharType="separate"/>
      </w:r>
      <w:r>
        <w:rPr>
          <w:rStyle w:val="39"/>
          <w:rFonts w:asciiTheme="majorHAnsi" w:hAnsiTheme="majorHAnsi"/>
        </w:rPr>
        <w:t>ВРШЊАЧКИ ТИМ</w:t>
      </w:r>
      <w:r>
        <w:tab/>
      </w:r>
      <w:r>
        <w:fldChar w:fldCharType="begin"/>
      </w:r>
      <w:r>
        <w:instrText xml:space="preserve"> PAGEREF _Toc82505724 \h </w:instrText>
      </w:r>
      <w:r>
        <w:fldChar w:fldCharType="separate"/>
      </w:r>
      <w:r>
        <w:t>207</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"_Toc82505725" </w:instrText>
      </w:r>
      <w:r>
        <w:fldChar w:fldCharType="separate"/>
      </w:r>
      <w:r>
        <w:rPr>
          <w:rStyle w:val="39"/>
          <w:rFonts w:ascii="Cambria" w:hAnsi="Cambria"/>
          <w:i/>
          <w:lang w:val="ru-RU"/>
        </w:rPr>
        <w:t>План активности по месецима</w:t>
      </w:r>
      <w:r>
        <w:tab/>
      </w:r>
      <w:r>
        <w:fldChar w:fldCharType="begin"/>
      </w:r>
      <w:r>
        <w:instrText xml:space="preserve"> PAGEREF _Toc82505725 \h </w:instrText>
      </w:r>
      <w:r>
        <w:fldChar w:fldCharType="separate"/>
      </w:r>
      <w:r>
        <w:t>207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"_Toc82505726" </w:instrText>
      </w:r>
      <w:r>
        <w:fldChar w:fldCharType="separate"/>
      </w:r>
      <w:r>
        <w:rPr>
          <w:rStyle w:val="39"/>
          <w:rFonts w:ascii="Cambria" w:hAnsi="Cambria"/>
        </w:rPr>
        <w:t>ПРОГРАМ ШКОЛСКОГ МАРКЕТИНГА</w:t>
      </w:r>
      <w:r>
        <w:tab/>
      </w:r>
      <w:r>
        <w:fldChar w:fldCharType="begin"/>
      </w:r>
      <w:r>
        <w:instrText xml:space="preserve"> PAGEREF _Toc82505726 \h </w:instrText>
      </w:r>
      <w:r>
        <w:fldChar w:fldCharType="separate"/>
      </w:r>
      <w:r>
        <w:t>212</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"_Toc82505727" </w:instrText>
      </w:r>
      <w:r>
        <w:fldChar w:fldCharType="separate"/>
      </w:r>
      <w:r>
        <w:rPr>
          <w:rStyle w:val="39"/>
          <w:rFonts w:ascii="Cambria" w:hAnsi="Cambria"/>
          <w:i/>
        </w:rPr>
        <w:t>План активности по месецима</w:t>
      </w:r>
      <w:r>
        <w:tab/>
      </w:r>
      <w:r>
        <w:fldChar w:fldCharType="begin"/>
      </w:r>
      <w:r>
        <w:instrText xml:space="preserve"> PAGEREF _Toc82505727 \h </w:instrText>
      </w:r>
      <w:r>
        <w:fldChar w:fldCharType="separate"/>
      </w:r>
      <w:r>
        <w:t>213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"_Toc82505728" </w:instrText>
      </w:r>
      <w:r>
        <w:fldChar w:fldCharType="separate"/>
      </w:r>
      <w:r>
        <w:rPr>
          <w:rStyle w:val="39"/>
          <w:rFonts w:ascii="Cambria" w:hAnsi="Cambria"/>
        </w:rPr>
        <w:t>ПРОГРАМ ТИМА ЗА ОБЕЗБЕЂИВАЊЕ КВАЛИТЕТА И РАЗВОЈ ШКОЛЕ</w:t>
      </w:r>
      <w:r>
        <w:tab/>
      </w:r>
      <w:r>
        <w:fldChar w:fldCharType="begin"/>
      </w:r>
      <w:r>
        <w:instrText xml:space="preserve"> PAGEREF _Toc82505728 \h </w:instrText>
      </w:r>
      <w:r>
        <w:fldChar w:fldCharType="separate"/>
      </w:r>
      <w:r>
        <w:t>221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"_Toc82505729" </w:instrText>
      </w:r>
      <w:r>
        <w:fldChar w:fldCharType="separate"/>
      </w:r>
      <w:r>
        <w:rPr>
          <w:rStyle w:val="39"/>
          <w:rFonts w:ascii="Cambria" w:hAnsi="Cambria"/>
          <w:i/>
        </w:rPr>
        <w:t>План активности по месецима</w:t>
      </w:r>
      <w:r>
        <w:tab/>
      </w:r>
      <w:r>
        <w:fldChar w:fldCharType="begin"/>
      </w:r>
      <w:r>
        <w:instrText xml:space="preserve"> PAGEREF _Toc82505729 \h </w:instrText>
      </w:r>
      <w:r>
        <w:fldChar w:fldCharType="separate"/>
      </w:r>
      <w:r>
        <w:t>221</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"_Toc82505730" </w:instrText>
      </w:r>
      <w:r>
        <w:fldChar w:fldCharType="separate"/>
      </w:r>
      <w:r>
        <w:rPr>
          <w:rStyle w:val="39"/>
          <w:rFonts w:ascii="Cambria" w:hAnsi="Cambria"/>
        </w:rPr>
        <w:t>САМОВРЕДНОВАЊЕ</w:t>
      </w:r>
      <w:r>
        <w:tab/>
      </w:r>
      <w:r>
        <w:fldChar w:fldCharType="begin"/>
      </w:r>
      <w:r>
        <w:instrText xml:space="preserve"> PAGEREF _Toc82505730 \h </w:instrText>
      </w:r>
      <w:r>
        <w:fldChar w:fldCharType="separate"/>
      </w:r>
      <w:r>
        <w:t>225</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"_Toc82505731" </w:instrText>
      </w:r>
      <w:r>
        <w:fldChar w:fldCharType="separate"/>
      </w:r>
      <w:r>
        <w:rPr>
          <w:rStyle w:val="39"/>
          <w:rFonts w:ascii="Cambria" w:hAnsi="Cambria"/>
          <w:i/>
        </w:rPr>
        <w:t>План активности по месецима</w:t>
      </w:r>
      <w:r>
        <w:tab/>
      </w:r>
      <w:r>
        <w:fldChar w:fldCharType="begin"/>
      </w:r>
      <w:r>
        <w:instrText xml:space="preserve"> PAGEREF _Toc82505731 \h </w:instrText>
      </w:r>
      <w:r>
        <w:fldChar w:fldCharType="separate"/>
      </w:r>
      <w:r>
        <w:t>225</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"_Toc82505732" </w:instrText>
      </w:r>
      <w:r>
        <w:fldChar w:fldCharType="separate"/>
      </w:r>
      <w:r>
        <w:rPr>
          <w:rStyle w:val="39"/>
          <w:rFonts w:ascii="Cambria" w:hAnsi="Cambria"/>
        </w:rPr>
        <w:t>ПЛАН ПРИЈЕМА, РАСПОРЕЂИВАЊА И ПРАЋЕЊА НОВОДОШЛИХ УЧЕНИКА</w:t>
      </w:r>
      <w:r>
        <w:tab/>
      </w:r>
      <w:r>
        <w:fldChar w:fldCharType="begin"/>
      </w:r>
      <w:r>
        <w:instrText xml:space="preserve"> PAGEREF _Toc82505732 \h </w:instrText>
      </w:r>
      <w:r>
        <w:fldChar w:fldCharType="separate"/>
      </w:r>
      <w:r>
        <w:t>227</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"_Toc82505733" </w:instrText>
      </w:r>
      <w:r>
        <w:fldChar w:fldCharType="separate"/>
      </w:r>
      <w:r>
        <w:rPr>
          <w:rStyle w:val="39"/>
          <w:rFonts w:ascii="Cambria" w:hAnsi="Cambria"/>
        </w:rPr>
        <w:t>ПЛАН ПРИЈЕМА НОВОДОШЛИХ НАСТАВНИКА</w:t>
      </w:r>
      <w:r>
        <w:tab/>
      </w:r>
      <w:r>
        <w:fldChar w:fldCharType="begin"/>
      </w:r>
      <w:r>
        <w:instrText xml:space="preserve"> PAGEREF _Toc82505733 \h </w:instrText>
      </w:r>
      <w:r>
        <w:fldChar w:fldCharType="separate"/>
      </w:r>
      <w:r>
        <w:t>229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"_Toc82505734" </w:instrText>
      </w:r>
      <w:r>
        <w:fldChar w:fldCharType="separate"/>
      </w:r>
      <w:r>
        <w:rPr>
          <w:rStyle w:val="39"/>
          <w:rFonts w:ascii="Cambria" w:hAnsi="Cambria"/>
        </w:rPr>
        <w:t>ПРОГРАМ ПРЕВЕНЦИЈЕ ОСИПАЊА УЧЕНИКА</w:t>
      </w:r>
      <w:r>
        <w:tab/>
      </w:r>
      <w:r>
        <w:fldChar w:fldCharType="begin"/>
      </w:r>
      <w:r>
        <w:instrText xml:space="preserve"> PAGEREF _Toc82505734 \h </w:instrText>
      </w:r>
      <w:r>
        <w:fldChar w:fldCharType="separate"/>
      </w:r>
      <w:r>
        <w:t>229</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"_Toc82505735" </w:instrText>
      </w:r>
      <w:r>
        <w:fldChar w:fldCharType="separate"/>
      </w:r>
      <w:r>
        <w:rPr>
          <w:rStyle w:val="39"/>
          <w:rFonts w:asciiTheme="majorHAnsi" w:hAnsiTheme="majorHAnsi"/>
        </w:rPr>
        <w:t>КРЕТАЊЕ КРОЗ ОБРАЗОВНИ СИСТЕМ</w:t>
      </w:r>
      <w:r>
        <w:tab/>
      </w:r>
      <w:r>
        <w:fldChar w:fldCharType="begin"/>
      </w:r>
      <w:r>
        <w:instrText xml:space="preserve"> PAGEREF _Toc82505735 \h </w:instrText>
      </w:r>
      <w:r>
        <w:fldChar w:fldCharType="separate"/>
      </w:r>
      <w:r>
        <w:t>231</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"_Toc82505736" </w:instrText>
      </w:r>
      <w:r>
        <w:fldChar w:fldCharType="separate"/>
      </w:r>
      <w:r>
        <w:rPr>
          <w:rStyle w:val="39"/>
          <w:i/>
          <w:lang w:val="ru-RU"/>
        </w:rPr>
        <w:t>План активности по месецима:</w:t>
      </w:r>
      <w:r>
        <w:tab/>
      </w:r>
      <w:r>
        <w:fldChar w:fldCharType="begin"/>
      </w:r>
      <w:r>
        <w:instrText xml:space="preserve"> PAGEREF _Toc82505736 \h </w:instrText>
      </w:r>
      <w:r>
        <w:fldChar w:fldCharType="separate"/>
      </w:r>
      <w:r>
        <w:t>232</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"_Toc82505737" </w:instrText>
      </w:r>
      <w:r>
        <w:fldChar w:fldCharType="separate"/>
      </w:r>
      <w:r>
        <w:rPr>
          <w:rStyle w:val="39"/>
          <w:rFonts w:ascii="Cambria" w:hAnsi="Cambria"/>
        </w:rPr>
        <w:t>ПРОГРАМ СТРУЧНОГ АКТИВА ЗА РАЗВОЈ ШКОЛСКОГ ПРОГРАМА</w:t>
      </w:r>
      <w:r>
        <w:tab/>
      </w:r>
      <w:r>
        <w:fldChar w:fldCharType="begin"/>
      </w:r>
      <w:r>
        <w:instrText xml:space="preserve"> PAGEREF _Toc82505737 \h </w:instrText>
      </w:r>
      <w:r>
        <w:fldChar w:fldCharType="separate"/>
      </w:r>
      <w:r>
        <w:t>236</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"_Toc82505738" </w:instrText>
      </w:r>
      <w:r>
        <w:fldChar w:fldCharType="separate"/>
      </w:r>
      <w:r>
        <w:rPr>
          <w:rStyle w:val="39"/>
          <w:rFonts w:ascii="Cambria" w:hAnsi="Cambria"/>
        </w:rPr>
        <w:t>ПРОЈЕКТИ  ШКОЛЕ</w:t>
      </w:r>
      <w:r>
        <w:tab/>
      </w:r>
      <w:r>
        <w:fldChar w:fldCharType="begin"/>
      </w:r>
      <w:r>
        <w:instrText xml:space="preserve"> PAGEREF _Toc82505738 \h </w:instrText>
      </w:r>
      <w:r>
        <w:fldChar w:fldCharType="separate"/>
      </w:r>
      <w:r>
        <w:t>238</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"_Toc82505739" </w:instrText>
      </w:r>
      <w:r>
        <w:fldChar w:fldCharType="separate"/>
      </w:r>
      <w:r>
        <w:rPr>
          <w:rStyle w:val="39"/>
          <w:rFonts w:ascii="Cambria" w:hAnsi="Cambria"/>
        </w:rPr>
        <w:t>ПРОГРАМ РАЗВОЈА МЕЂУПРЕДМЕТНИХ КОМПЕТЕНЦИЈА И ПРЕДУЗЕТНИШТВА</w:t>
      </w:r>
      <w:r>
        <w:tab/>
      </w:r>
      <w:r>
        <w:fldChar w:fldCharType="begin"/>
      </w:r>
      <w:r>
        <w:instrText xml:space="preserve"> PAGEREF _Toc82505739 \h </w:instrText>
      </w:r>
      <w:r>
        <w:fldChar w:fldCharType="separate"/>
      </w:r>
      <w:r>
        <w:t>260</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"_Toc82505740" </w:instrText>
      </w:r>
      <w:r>
        <w:fldChar w:fldCharType="separate"/>
      </w:r>
      <w:r>
        <w:rPr>
          <w:rStyle w:val="39"/>
          <w:rFonts w:asciiTheme="majorHAnsi" w:hAnsiTheme="majorHAnsi"/>
          <w:i/>
        </w:rPr>
        <w:t xml:space="preserve">План активности </w:t>
      </w:r>
      <w:r>
        <w:rPr>
          <w:rStyle w:val="39"/>
          <w:rFonts w:asciiTheme="majorHAnsi" w:hAnsiTheme="majorHAnsi"/>
          <w:i/>
          <w:lang w:val="sr-Cyrl-RS"/>
        </w:rPr>
        <w:t xml:space="preserve">Тима за међупредметне компетенције и предузетништво </w:t>
      </w:r>
      <w:r>
        <w:rPr>
          <w:rStyle w:val="39"/>
          <w:rFonts w:asciiTheme="majorHAnsi" w:hAnsiTheme="majorHAnsi"/>
          <w:i/>
        </w:rPr>
        <w:t>по месецима</w:t>
      </w:r>
      <w:r>
        <w:tab/>
      </w:r>
      <w:r>
        <w:fldChar w:fldCharType="begin"/>
      </w:r>
      <w:r>
        <w:instrText xml:space="preserve"> PAGEREF _Toc82505740 \h </w:instrText>
      </w:r>
      <w:r>
        <w:fldChar w:fldCharType="separate"/>
      </w:r>
      <w:r>
        <w:t>263</w:t>
      </w:r>
      <w:r>
        <w:fldChar w:fldCharType="end"/>
      </w:r>
      <w:r>
        <w:fldChar w:fldCharType="end"/>
      </w:r>
    </w:p>
    <w:p>
      <w:pPr>
        <w:pStyle w:val="26"/>
        <w:tabs>
          <w:tab w:val="right" w:leader="underscore" w:pos="8630"/>
        </w:tabs>
        <w:rPr>
          <w:rFonts w:asciiTheme="minorHAnsi" w:hAnsiTheme="minorHAnsi" w:eastAsiaTheme="minorEastAsia" w:cstheme="minorBidi"/>
          <w:b w:val="0"/>
          <w:bCs w:val="0"/>
        </w:rPr>
      </w:pPr>
      <w:r>
        <w:fldChar w:fldCharType="begin"/>
      </w:r>
      <w:r>
        <w:instrText xml:space="preserve"> HYPERLINK \l "_Toc82505741" </w:instrText>
      </w:r>
      <w:r>
        <w:fldChar w:fldCharType="separate"/>
      </w:r>
      <w:r>
        <w:rPr>
          <w:rStyle w:val="39"/>
          <w:rFonts w:ascii="Cambria" w:hAnsi="Cambria"/>
        </w:rPr>
        <w:t>ШКОЛСКИ РАЗВОЈНИ ПЛАН</w:t>
      </w:r>
      <w:r>
        <w:tab/>
      </w:r>
      <w:r>
        <w:fldChar w:fldCharType="begin"/>
      </w:r>
      <w:r>
        <w:instrText xml:space="preserve"> PAGEREF _Toc82505741 \h </w:instrText>
      </w:r>
      <w:r>
        <w:fldChar w:fldCharType="separate"/>
      </w:r>
      <w:r>
        <w:t>266</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"_Toc82505742" </w:instrText>
      </w:r>
      <w:r>
        <w:fldChar w:fldCharType="separate"/>
      </w:r>
      <w:r>
        <w:rPr>
          <w:rStyle w:val="39"/>
          <w:rFonts w:ascii="Cambria" w:hAnsi="Cambria"/>
        </w:rPr>
        <w:t>МЕРЕ УНАПРЕЂЕЊА ОБРАЗОВНО-ВАСПИТНОГ РАДА НА ОСНОВУ АНАЛИЗЕ РЕЗУЛТАТА УЧЕНИКА НА З</w:t>
      </w:r>
      <w:r>
        <w:rPr>
          <w:rStyle w:val="39"/>
          <w:rFonts w:ascii="Cambria" w:hAnsi="Cambria" w:eastAsia="TimesNewRomanPS-BoldMT"/>
        </w:rPr>
        <w:t xml:space="preserve">АВРШНОМ </w:t>
      </w:r>
      <w:r>
        <w:rPr>
          <w:rStyle w:val="39"/>
          <w:rFonts w:ascii="Cambria" w:hAnsi="Cambria"/>
        </w:rPr>
        <w:t>И</w:t>
      </w:r>
      <w:r>
        <w:rPr>
          <w:rStyle w:val="39"/>
          <w:rFonts w:ascii="Cambria" w:hAnsi="Cambria" w:eastAsia="TimesNewRomanPS-BoldMT"/>
        </w:rPr>
        <w:t>СПИТУ</w:t>
      </w:r>
      <w:r>
        <w:tab/>
      </w:r>
      <w:r>
        <w:fldChar w:fldCharType="begin"/>
      </w:r>
      <w:r>
        <w:instrText xml:space="preserve"> PAGEREF _Toc82505742 \h </w:instrText>
      </w:r>
      <w:r>
        <w:fldChar w:fldCharType="separate"/>
      </w:r>
      <w:r>
        <w:t>299</w:t>
      </w:r>
      <w:r>
        <w:fldChar w:fldCharType="end"/>
      </w:r>
      <w:r>
        <w:fldChar w:fldCharType="end"/>
      </w:r>
    </w:p>
    <w:p>
      <w:pPr>
        <w:pStyle w:val="27"/>
        <w:tabs>
          <w:tab w:val="right" w:leader="underscore" w:pos="8630"/>
        </w:tabs>
        <w:rPr>
          <w:rFonts w:asciiTheme="minorHAnsi" w:hAnsiTheme="minorHAnsi" w:eastAsiaTheme="minorEastAsia" w:cstheme="minorBidi"/>
          <w:sz w:val="22"/>
          <w:szCs w:val="22"/>
        </w:rPr>
      </w:pPr>
      <w:r>
        <w:fldChar w:fldCharType="begin"/>
      </w:r>
      <w:r>
        <w:instrText xml:space="preserve"> HYPERLINK \l "_Toc82505743" </w:instrText>
      </w:r>
      <w:r>
        <w:fldChar w:fldCharType="separate"/>
      </w:r>
      <w:r>
        <w:rPr>
          <w:rStyle w:val="39"/>
          <w:rFonts w:asciiTheme="majorHAnsi" w:hAnsiTheme="majorHAnsi"/>
          <w:i/>
          <w:lang w:val="ru-RU"/>
        </w:rPr>
        <w:t>План и Програм припремне наставе:</w:t>
      </w:r>
      <w:r>
        <w:tab/>
      </w:r>
      <w:r>
        <w:fldChar w:fldCharType="begin"/>
      </w:r>
      <w:r>
        <w:instrText xml:space="preserve"> PAGEREF _Toc82505743 \h </w:instrText>
      </w:r>
      <w:r>
        <w:fldChar w:fldCharType="separate"/>
      </w:r>
      <w:r>
        <w:t>314</w:t>
      </w:r>
      <w:r>
        <w:fldChar w:fldCharType="end"/>
      </w:r>
      <w:r>
        <w:fldChar w:fldCharType="end"/>
      </w:r>
    </w:p>
    <w:p>
      <w:pPr>
        <w:pStyle w:val="25"/>
        <w:tabs>
          <w:tab w:val="right" w:leader="underscore" w:pos="8630"/>
        </w:tabs>
        <w:rPr>
          <w:rFonts w:asciiTheme="minorHAnsi" w:hAnsiTheme="minorHAnsi" w:eastAsiaTheme="minorEastAsia" w:cstheme="minorBidi"/>
          <w:b w:val="0"/>
          <w:bCs w:val="0"/>
          <w:i w:val="0"/>
          <w:iCs w:val="0"/>
          <w:sz w:val="22"/>
          <w:szCs w:val="22"/>
        </w:rPr>
      </w:pPr>
      <w:r>
        <w:fldChar w:fldCharType="begin"/>
      </w:r>
      <w:r>
        <w:instrText xml:space="preserve"> HYPERLINK \l "_Toc82505744" </w:instrText>
      </w:r>
      <w:r>
        <w:fldChar w:fldCharType="separate"/>
      </w:r>
      <w:r>
        <w:rPr>
          <w:rStyle w:val="39"/>
          <w:rFonts w:ascii="Cambria" w:hAnsi="Cambria"/>
        </w:rPr>
        <w:t>ПРАЋЕЊЕ И ЕВАЛУАЦИЈА ГОДИШЊЕГ ПЛАНА РАДА ШКОЛЕ</w:t>
      </w:r>
      <w:r>
        <w:tab/>
      </w:r>
      <w:r>
        <w:fldChar w:fldCharType="begin"/>
      </w:r>
      <w:r>
        <w:instrText xml:space="preserve"> PAGEREF _Toc82505744 \h </w:instrText>
      </w:r>
      <w:r>
        <w:fldChar w:fldCharType="separate"/>
      </w:r>
      <w:r>
        <w:t>330</w:t>
      </w:r>
      <w:r>
        <w:fldChar w:fldCharType="end"/>
      </w:r>
      <w:r>
        <w:fldChar w:fldCharType="end"/>
      </w:r>
    </w:p>
    <w:p>
      <w:pPr>
        <w:pStyle w:val="25"/>
        <w:tabs>
          <w:tab w:val="right" w:leader="underscore" w:pos="8630"/>
        </w:tabs>
        <w:rPr>
          <w:rFonts w:ascii="Cambria" w:hAnsi="Cambria"/>
        </w:rPr>
      </w:pPr>
      <w:r>
        <w:rPr>
          <w:rFonts w:ascii="Cambria" w:hAnsi="Cambria"/>
          <w:b w:val="0"/>
          <w:bCs w:val="0"/>
          <w:i w:val="0"/>
          <w:iCs w:val="0"/>
        </w:rPr>
        <w:fldChar w:fldCharType="end"/>
      </w: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tabs>
          <w:tab w:val="left" w:pos="5109"/>
        </w:tabs>
        <w:rPr>
          <w:rFonts w:ascii="Cambria" w:hAnsi="Cambria"/>
        </w:rPr>
      </w:pPr>
      <w:r>
        <w:rPr>
          <w:rFonts w:ascii="Cambria" w:hAnsi="Cambria"/>
        </w:rPr>
        <w:tab/>
      </w:r>
    </w:p>
    <w:p>
      <w:pPr>
        <w:rPr>
          <w:rFonts w:ascii="Cambria" w:hAnsi="Cambria"/>
        </w:rPr>
      </w:pPr>
    </w:p>
    <w:p>
      <w:pPr>
        <w:rPr>
          <w:rFonts w:ascii="Cambria" w:hAnsi="Cambria"/>
        </w:rPr>
        <w:sectPr>
          <w:footerReference r:id="rId6" w:type="default"/>
          <w:footerReference r:id="rId7" w:type="even"/>
          <w:pgSz w:w="12240" w:h="15840"/>
          <w:pgMar w:top="1440" w:right="1800" w:bottom="1440" w:left="1800" w:header="720" w:footer="720" w:gutter="0"/>
          <w:cols w:space="720" w:num="1"/>
          <w:titlePg/>
          <w:docGrid w:linePitch="360" w:charSpace="0"/>
        </w:sectPr>
      </w:pPr>
    </w:p>
    <w:p>
      <w:pPr>
        <w:pStyle w:val="3"/>
        <w:rPr>
          <w:rFonts w:ascii="Cambria" w:hAnsi="Cambria"/>
        </w:rPr>
      </w:pPr>
    </w:p>
    <w:p>
      <w:pPr>
        <w:rPr>
          <w:rFonts w:ascii="Cambria" w:hAnsi="Cambria"/>
        </w:rPr>
      </w:pPr>
    </w:p>
    <w:p>
      <w:pPr>
        <w:pStyle w:val="3"/>
        <w:rPr>
          <w:rFonts w:ascii="Cambria" w:hAnsi="Cambria"/>
        </w:rPr>
      </w:pPr>
    </w:p>
    <w:p>
      <w:pPr>
        <w:rPr>
          <w:rFonts w:ascii="Cambria" w:hAnsi="Cambria"/>
        </w:rPr>
      </w:pPr>
    </w:p>
    <w:p>
      <w:pPr>
        <w:pStyle w:val="3"/>
        <w:rPr>
          <w:rFonts w:ascii="Cambria" w:hAnsi="Cambria"/>
        </w:rPr>
      </w:pPr>
    </w:p>
    <w:p>
      <w:pPr>
        <w:rPr>
          <w:rFonts w:ascii="Cambria" w:hAnsi="Cambria"/>
        </w:rPr>
      </w:pPr>
    </w:p>
    <w:p>
      <w:pPr>
        <w:rPr>
          <w:rFonts w:ascii="Cambria" w:hAnsi="Cambria"/>
        </w:rPr>
      </w:pPr>
    </w:p>
    <w:p>
      <w:pPr>
        <w:pStyle w:val="2"/>
        <w:jc w:val="center"/>
        <w:rPr>
          <w:rFonts w:ascii="Cambria" w:hAnsi="Cambria"/>
          <w:sz w:val="72"/>
          <w:szCs w:val="72"/>
          <w:lang w:val="ru-RU"/>
        </w:rPr>
      </w:pPr>
      <w:bookmarkStart w:id="0" w:name="_Toc82505624"/>
      <w:r>
        <w:rPr>
          <w:rFonts w:ascii="Cambria" w:hAnsi="Cambria"/>
          <w:sz w:val="72"/>
          <w:szCs w:val="72"/>
          <w:lang w:val="ru-RU"/>
        </w:rPr>
        <w:t>УВОД</w:t>
      </w:r>
      <w:bookmarkEnd w:id="0"/>
    </w:p>
    <w:p>
      <w:pPr>
        <w:jc w:val="center"/>
        <w:rPr>
          <w:rFonts w:ascii="Cambria" w:hAnsi="Cambria"/>
          <w:sz w:val="44"/>
          <w:szCs w:val="44"/>
          <w:lang w:val="sr-Cyrl-CS"/>
        </w:rPr>
      </w:pPr>
    </w:p>
    <w:p>
      <w:pPr>
        <w:jc w:val="center"/>
        <w:rPr>
          <w:rFonts w:ascii="Cambria" w:hAnsi="Cambria"/>
          <w:sz w:val="44"/>
          <w:szCs w:val="44"/>
          <w:lang w:val="sr-Cyrl-CS"/>
        </w:rPr>
      </w:pPr>
    </w:p>
    <w:p>
      <w:pPr>
        <w:jc w:val="both"/>
        <w:rPr>
          <w:rFonts w:ascii="Cambria" w:hAnsi="Cambria"/>
          <w:lang w:val="sr-Cyrl-CS"/>
        </w:rPr>
      </w:pPr>
    </w:p>
    <w:p>
      <w:pPr>
        <w:jc w:val="center"/>
        <w:rPr>
          <w:rFonts w:ascii="Cambria" w:hAnsi="Cambria"/>
          <w:b/>
          <w:sz w:val="32"/>
          <w:szCs w:val="32"/>
          <w:lang w:val="es-AR"/>
        </w:rPr>
      </w:pPr>
    </w:p>
    <w:p>
      <w:pPr>
        <w:jc w:val="center"/>
        <w:rPr>
          <w:rFonts w:ascii="Cambria" w:hAnsi="Cambria"/>
          <w:b/>
          <w:sz w:val="32"/>
          <w:szCs w:val="32"/>
          <w:lang w:val="es-AR"/>
        </w:rPr>
      </w:pPr>
    </w:p>
    <w:p>
      <w:pPr>
        <w:jc w:val="center"/>
        <w:rPr>
          <w:rFonts w:ascii="Cambria" w:hAnsi="Cambria"/>
          <w:b/>
          <w:sz w:val="32"/>
          <w:szCs w:val="32"/>
          <w:lang w:val="es-AR"/>
        </w:rPr>
      </w:pPr>
    </w:p>
    <w:p>
      <w:pPr>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b/>
          <w:lang w:val="sr-Cyrl-CS"/>
        </w:rPr>
      </w:pPr>
      <w:bookmarkStart w:id="1" w:name="_Toc82505625"/>
      <w:r>
        <w:rPr>
          <w:rStyle w:val="112"/>
          <w:rFonts w:ascii="Cambria" w:hAnsi="Cambria"/>
        </w:rPr>
        <w:t>ИСТОРИЈАТ ШКОЛЕ</w:t>
      </w:r>
      <w:bookmarkEnd w:id="1"/>
    </w:p>
    <w:p>
      <w:pPr>
        <w:rPr>
          <w:rFonts w:ascii="Cambria" w:hAnsi="Cambria"/>
          <w:b/>
          <w:lang w:val="ru-RU"/>
        </w:rPr>
      </w:pPr>
    </w:p>
    <w:p>
      <w:pPr>
        <w:jc w:val="both"/>
        <w:rPr>
          <w:rFonts w:ascii="Cambria" w:hAnsi="Cambria"/>
          <w:lang w:val="sr-Cyrl-CS"/>
        </w:rPr>
      </w:pPr>
      <w:r>
        <w:rPr>
          <w:rFonts w:ascii="Cambria" w:hAnsi="Cambria"/>
          <w:lang w:val="sr-Cyrl-CS"/>
        </w:rPr>
        <w:tab/>
      </w:r>
      <w:r>
        <w:rPr>
          <w:rFonts w:ascii="Cambria" w:hAnsi="Cambria"/>
          <w:lang w:val="sr-Cyrl-CS"/>
        </w:rPr>
        <w:t xml:space="preserve"> </w:t>
      </w:r>
    </w:p>
    <w:p>
      <w:pPr>
        <w:jc w:val="both"/>
        <w:rPr>
          <w:rFonts w:ascii="Cambria" w:hAnsi="Cambria"/>
          <w:lang w:val="sr-Cyrl-CS"/>
        </w:rPr>
      </w:pPr>
      <w:r>
        <w:rPr>
          <w:rFonts w:ascii="Cambria" w:hAnsi="Cambria"/>
          <w:lang w:val="sr-Cyrl-CS"/>
        </w:rPr>
        <w:tab/>
      </w:r>
      <w:r>
        <w:rPr>
          <w:rFonts w:ascii="Cambria" w:hAnsi="Cambria"/>
          <w:lang w:val="sr-Cyrl-CS"/>
        </w:rPr>
        <w:t xml:space="preserve"> </w:t>
      </w:r>
    </w:p>
    <w:p>
      <w:pPr>
        <w:jc w:val="both"/>
        <w:rPr>
          <w:rFonts w:ascii="Cambria" w:hAnsi="Cambria"/>
          <w:lang w:val="sr-Cyrl-CS"/>
        </w:rPr>
      </w:pPr>
      <w:r>
        <w:rPr>
          <w:rFonts w:ascii="Cambria" w:hAnsi="Cambria"/>
          <w:lang w:val="sr-Cyrl-CS"/>
        </w:rPr>
        <w:tab/>
      </w:r>
      <w:r>
        <w:rPr>
          <w:rFonts w:ascii="Cambria" w:hAnsi="Cambria"/>
          <w:lang w:val="sr-Cyrl-CS"/>
        </w:rPr>
        <w:t>После ослобођења од Турака просвету и школство у ново формираним окрузима карактерише заосталост и неразвијеност школске мреже, као и последица наслеђа турско федуалног-спахијског система.</w:t>
      </w:r>
    </w:p>
    <w:p>
      <w:pPr>
        <w:jc w:val="both"/>
        <w:rPr>
          <w:rFonts w:ascii="Cambria" w:hAnsi="Cambria"/>
          <w:lang w:val="sr-Cyrl-CS"/>
        </w:rPr>
      </w:pPr>
      <w:r>
        <w:rPr>
          <w:rFonts w:ascii="Cambria" w:hAnsi="Cambria"/>
          <w:lang w:val="sr-Cyrl-CS"/>
        </w:rPr>
        <w:tab/>
      </w:r>
      <w:r>
        <w:rPr>
          <w:rFonts w:ascii="Cambria" w:hAnsi="Cambria"/>
          <w:lang w:val="sr-Cyrl-CS"/>
        </w:rPr>
        <w:t>После о</w:t>
      </w:r>
      <w:r>
        <w:rPr>
          <w:rFonts w:ascii="Cambria" w:hAnsi="Cambria"/>
          <w:lang w:val="sr-Cyrl-RS"/>
        </w:rPr>
        <w:t>с</w:t>
      </w:r>
      <w:r>
        <w:rPr>
          <w:rFonts w:ascii="Cambria" w:hAnsi="Cambria"/>
          <w:lang w:val="sr-Cyrl-CS"/>
        </w:rPr>
        <w:t>лобођења на територији садашње општине Дољевац није било ниједне основне школе, а ретко и мало их је било и на ширим просторима новоослобођених крајева.</w:t>
      </w:r>
    </w:p>
    <w:p>
      <w:pPr>
        <w:jc w:val="both"/>
        <w:rPr>
          <w:rFonts w:ascii="Cambria" w:hAnsi="Cambria"/>
          <w:lang w:val="sr-Cyrl-CS"/>
        </w:rPr>
      </w:pPr>
      <w:r>
        <w:rPr>
          <w:rFonts w:ascii="Cambria" w:hAnsi="Cambria"/>
          <w:lang w:val="sr-Cyrl-CS"/>
        </w:rPr>
        <w:tab/>
      </w:r>
      <w:r>
        <w:rPr>
          <w:rFonts w:ascii="Cambria" w:hAnsi="Cambria"/>
          <w:lang w:val="sr-Cyrl-CS"/>
        </w:rPr>
        <w:t>Због таквих културно просветних прилика државни просветни органи Кнежевине Србије, одмах по ослобођењу, предузимају хитне мере за сагледавање стања и отварања нових школа, тако да већ 1879/80. долази до ширења школске мреже и отварање нових школа у нишком и добричком срезу, којима су припадала села садашње општине Дољевац. Те године отворене су прве школе на овом подручју и то у Малошишту, Кочану и Мекишу.</w:t>
      </w:r>
    </w:p>
    <w:p>
      <w:pPr>
        <w:jc w:val="both"/>
        <w:rPr>
          <w:rFonts w:ascii="Cambria" w:hAnsi="Cambria"/>
          <w:lang w:val="sr-Cyrl-CS"/>
        </w:rPr>
      </w:pPr>
      <w:r>
        <w:rPr>
          <w:rFonts w:ascii="Cambria" w:hAnsi="Cambria"/>
          <w:lang w:val="sr-Cyrl-CS"/>
        </w:rPr>
        <w:tab/>
      </w:r>
      <w:r>
        <w:rPr>
          <w:rFonts w:ascii="Cambria" w:hAnsi="Cambria"/>
          <w:lang w:val="sr-Cyrl-CS"/>
        </w:rPr>
        <w:t xml:space="preserve">Почев од 1951/52. године четвороразредна основна школа у Малошишту постепено прераста у осмогодишњу школу, тако да школске 1954/55. </w:t>
      </w:r>
      <w:r>
        <w:rPr>
          <w:rFonts w:ascii="Cambria" w:hAnsi="Cambria"/>
          <w:lang w:val="sr-Cyrl-RS"/>
        </w:rPr>
        <w:t>г</w:t>
      </w:r>
      <w:r>
        <w:rPr>
          <w:rFonts w:ascii="Cambria" w:hAnsi="Cambria"/>
          <w:lang w:val="sr-Cyrl-CS"/>
        </w:rPr>
        <w:t>одине има свих осам разреда, а обухватала је ученике од петог до осмог разреда из Малошишта, Орљана, Клисуре, Чечине и делом из Мекиша.</w:t>
      </w:r>
    </w:p>
    <w:p>
      <w:pPr>
        <w:jc w:val="both"/>
        <w:rPr>
          <w:rFonts w:ascii="Cambria" w:hAnsi="Cambria"/>
          <w:lang w:val="sr-Cyrl-CS"/>
        </w:rPr>
      </w:pPr>
      <w:r>
        <w:rPr>
          <w:rFonts w:ascii="Cambria" w:hAnsi="Cambria"/>
          <w:lang w:val="sr-Cyrl-CS"/>
        </w:rPr>
        <w:tab/>
      </w:r>
      <w:r>
        <w:rPr>
          <w:rFonts w:ascii="Cambria" w:hAnsi="Cambria"/>
          <w:lang w:val="sr-Cyrl-CS"/>
        </w:rPr>
        <w:t xml:space="preserve">Од 1970. године школа у </w:t>
      </w:r>
      <w:r>
        <w:rPr>
          <w:rFonts w:ascii="Cambria" w:hAnsi="Cambria"/>
          <w:lang w:val="sr-Cyrl-RS"/>
        </w:rPr>
        <w:t>М</w:t>
      </w:r>
      <w:r>
        <w:rPr>
          <w:rFonts w:ascii="Cambria" w:hAnsi="Cambria"/>
          <w:lang w:val="sr-Cyrl-CS"/>
        </w:rPr>
        <w:t>алошишту делује као осморазредно одељење у оквиру потпуне основне шко</w:t>
      </w:r>
      <w:r>
        <w:rPr>
          <w:rFonts w:ascii="Cambria" w:hAnsi="Cambria"/>
          <w:lang w:val="sr-Cyrl-RS"/>
        </w:rPr>
        <w:t>л</w:t>
      </w:r>
      <w:r>
        <w:rPr>
          <w:rFonts w:ascii="Cambria" w:hAnsi="Cambria"/>
          <w:lang w:val="sr-Cyrl-CS"/>
        </w:rPr>
        <w:t>е „Јосип Броз Тито“ у Дољевцу.</w:t>
      </w:r>
    </w:p>
    <w:p>
      <w:pPr>
        <w:ind w:firstLine="720"/>
        <w:jc w:val="both"/>
        <w:rPr>
          <w:rFonts w:ascii="Cambria" w:hAnsi="Cambria"/>
          <w:lang w:val="sr-Cyrl-CS"/>
        </w:rPr>
      </w:pPr>
      <w:r>
        <w:rPr>
          <w:rFonts w:ascii="Cambria" w:hAnsi="Cambria"/>
          <w:lang w:val="sr-Cyrl-CS"/>
        </w:rPr>
        <w:t>Основна школа у Кочану је најстарија школа у непосредној околини Дољевца и једна од најстаријих школа на ширим просторима између Ниша, Прокупља и Лесковца.</w:t>
      </w:r>
    </w:p>
    <w:p>
      <w:pPr>
        <w:ind w:firstLine="720"/>
        <w:jc w:val="both"/>
        <w:rPr>
          <w:rFonts w:ascii="Cambria" w:hAnsi="Cambria"/>
          <w:lang w:val="sr-Cyrl-CS"/>
        </w:rPr>
      </w:pPr>
      <w:r>
        <w:rPr>
          <w:rFonts w:ascii="Cambria" w:hAnsi="Cambria"/>
          <w:lang w:val="sr-Cyrl-CS"/>
        </w:rPr>
        <w:t>Рејон школе су чинила сва села пуковачке општине: Пуковац, Кочане, Шаиновац, Дољевац, Драшковац и Међа.</w:t>
      </w:r>
    </w:p>
    <w:p>
      <w:pPr>
        <w:ind w:firstLine="720"/>
        <w:jc w:val="both"/>
        <w:rPr>
          <w:rFonts w:ascii="Cambria" w:hAnsi="Cambria"/>
          <w:lang w:val="sr-Cyrl-CS"/>
        </w:rPr>
      </w:pPr>
      <w:r>
        <w:rPr>
          <w:rFonts w:ascii="Cambria" w:hAnsi="Cambria"/>
          <w:lang w:val="sr-Cyrl-CS"/>
        </w:rPr>
        <w:t>Од 1970. године школа у Кочану је четвороразредно одељење основне школе „Вук Караџић“ из Дољевца која од 1970. до 1993. године носи назив „Јосип Броз Тито“.</w:t>
      </w:r>
    </w:p>
    <w:p>
      <w:pPr>
        <w:ind w:firstLine="720"/>
        <w:jc w:val="both"/>
        <w:rPr>
          <w:rFonts w:ascii="Cambria" w:hAnsi="Cambria"/>
          <w:lang w:val="sr-Cyrl-CS"/>
        </w:rPr>
      </w:pPr>
      <w:r>
        <w:rPr>
          <w:rFonts w:ascii="Cambria" w:hAnsi="Cambria"/>
          <w:lang w:val="sr-Cyrl-CS"/>
        </w:rPr>
        <w:t>Основна школа у Пуковцу основана је 1895. године. Школа је радила до Првог светског рата, када је због ратних прилика њен рад престао. Обновила је рад међу првим школама у топличком срезу већ 1919. године.</w:t>
      </w:r>
    </w:p>
    <w:p>
      <w:pPr>
        <w:ind w:firstLine="720"/>
        <w:jc w:val="both"/>
        <w:rPr>
          <w:rFonts w:ascii="Cambria" w:hAnsi="Cambria"/>
          <w:lang w:val="sr-Cyrl-CS"/>
        </w:rPr>
      </w:pPr>
      <w:r>
        <w:rPr>
          <w:rFonts w:ascii="Cambria" w:hAnsi="Cambria"/>
          <w:lang w:val="sr-Cyrl-CS"/>
        </w:rPr>
        <w:t>У складу са друштвеним опредељењем о увођењу обавезног осмогодишњег образовања, ова школа се са четвороразредном школом трансформише у осмогодишњу школу „осмолетку“.</w:t>
      </w:r>
    </w:p>
    <w:p>
      <w:pPr>
        <w:ind w:firstLine="720"/>
        <w:jc w:val="both"/>
        <w:rPr>
          <w:rFonts w:ascii="Cambria" w:hAnsi="Cambria"/>
          <w:lang w:val="sr-Cyrl-CS"/>
        </w:rPr>
      </w:pPr>
      <w:r>
        <w:rPr>
          <w:rFonts w:ascii="Cambria" w:hAnsi="Cambria"/>
          <w:lang w:val="sr-Cyrl-CS"/>
        </w:rPr>
        <w:t>После изградње школске зграде у Дољевцу 1969. године а на основу анализе стања у образовању и даљем развоју и организацији школства, Скупштина општине Дољевац доноси одлуку о основању потпуне основне школе „Јосип Броз Тито“ (од 1993. године „Вук Караџић“). Основна школа у Пуковцу добила је статус осморазредног одељења школе у Дољевцу.</w:t>
      </w:r>
    </w:p>
    <w:p>
      <w:pPr>
        <w:ind w:firstLine="720"/>
        <w:jc w:val="both"/>
        <w:rPr>
          <w:rFonts w:ascii="Cambria" w:hAnsi="Cambria"/>
          <w:lang w:val="sr-Cyrl-CS"/>
        </w:rPr>
      </w:pPr>
      <w:r>
        <w:rPr>
          <w:rFonts w:ascii="Cambria" w:hAnsi="Cambria"/>
          <w:lang w:val="sr-Cyrl-CS"/>
        </w:rPr>
        <w:t>Школа у Белотинцу основана је 1930. године. У складу са опредељењима о увођењу обавезног осмогодишњег образовања 1951. године формирана је осмогодишња школа у Белотинцу.</w:t>
      </w:r>
    </w:p>
    <w:p>
      <w:pPr>
        <w:ind w:firstLine="720"/>
        <w:jc w:val="both"/>
        <w:rPr>
          <w:rFonts w:ascii="Cambria" w:hAnsi="Cambria"/>
          <w:lang w:val="sr-Cyrl-CS"/>
        </w:rPr>
      </w:pPr>
      <w:r>
        <w:rPr>
          <w:rFonts w:ascii="Cambria" w:hAnsi="Cambria"/>
          <w:lang w:val="sr-Cyrl-CS"/>
        </w:rPr>
        <w:t>Након што је извршена интеграција свих основних школа у општини Дољевац, школа мења назив у „Јосип Броз Тито“ и добија статус осморазредног одељења матичне школе у Дољевцу. Године 1993. школа са матичном школом у Дољевцу мења назив у „Вук Караџић“ чије име носи и данас.</w:t>
      </w:r>
    </w:p>
    <w:p>
      <w:pPr>
        <w:ind w:firstLine="720"/>
        <w:jc w:val="both"/>
        <w:rPr>
          <w:rFonts w:ascii="Cambria" w:hAnsi="Cambria"/>
          <w:lang w:val="sr-Cyrl-CS"/>
        </w:rPr>
      </w:pPr>
      <w:r>
        <w:rPr>
          <w:rFonts w:ascii="Cambria" w:hAnsi="Cambria"/>
          <w:lang w:val="sr-Cyrl-CS"/>
        </w:rPr>
        <w:t>Отварањем првих школа ударени су темељи школства и просвете на територији данашње општине Дољевац. Основне школе у Малошишту, Кочану, Мекишу и Пуковцу су прве школе и истовремено прве културно-просветне установе на овом подручју, а њихов рад до Првог светског рата представља значајан период у културно-просветној историји општине.</w:t>
      </w:r>
    </w:p>
    <w:p>
      <w:pPr>
        <w:ind w:firstLine="720"/>
        <w:jc w:val="both"/>
        <w:rPr>
          <w:rFonts w:ascii="Cambria" w:hAnsi="Cambria"/>
          <w:lang w:val="sr-Cyrl-CS"/>
        </w:rPr>
      </w:pPr>
      <w:r>
        <w:rPr>
          <w:rFonts w:ascii="Cambria" w:hAnsi="Cambria"/>
          <w:lang w:val="sr-Cyrl-CS"/>
        </w:rPr>
        <w:t>Школа у Дољевцу је настала из матичне школе у Кочану, коју су деца похађала све до 1940. године. Ради растерећења 1940. године, отворено је посебнонаставно одељење те школе у Дољевцу. Као издвојено одељење кочанске школе ради до октобра 1944. године када прераста у самосталну четвороразредну школу.</w:t>
      </w:r>
    </w:p>
    <w:p>
      <w:pPr>
        <w:ind w:firstLine="720"/>
        <w:jc w:val="both"/>
        <w:rPr>
          <w:rFonts w:ascii="Cambria" w:hAnsi="Cambria"/>
          <w:lang w:val="sr-Cyrl-CS"/>
        </w:rPr>
      </w:pPr>
      <w:r>
        <w:rPr>
          <w:rFonts w:ascii="Cambria" w:hAnsi="Cambria"/>
          <w:lang w:val="sr-Cyrl-CS"/>
        </w:rPr>
        <w:t>Крајем педесетих година прошлог века школа у Дољевцу је ушла у састав осмогодишње школе „Иво Лола Рибар“ у Малошишту, у склопу спровођења прве велике реформе основног школства.</w:t>
      </w:r>
    </w:p>
    <w:p>
      <w:pPr>
        <w:ind w:firstLine="720"/>
        <w:jc w:val="both"/>
        <w:rPr>
          <w:rFonts w:ascii="Cambria" w:hAnsi="Cambria"/>
          <w:lang w:val="sr-Cyrl-CS"/>
        </w:rPr>
      </w:pPr>
      <w:r>
        <w:rPr>
          <w:rFonts w:ascii="Cambria" w:hAnsi="Cambria"/>
          <w:lang w:val="sr-Cyrl-CS"/>
        </w:rPr>
        <w:t xml:space="preserve">Решењем бр.01-4723/1 од 25.12.1969. године Скупштине општине Дољевац, основана је Основна школа под називом „Јосип Броз Тито“ са седиштем у Дољевцу. Конституисање школе извршено је 12.2.1974. године. </w:t>
      </w:r>
    </w:p>
    <w:p>
      <w:pPr>
        <w:ind w:firstLine="720"/>
        <w:jc w:val="both"/>
        <w:rPr>
          <w:rFonts w:ascii="Cambria" w:hAnsi="Cambria"/>
          <w:lang w:val="sr-Cyrl-CS"/>
        </w:rPr>
      </w:pPr>
      <w:r>
        <w:rPr>
          <w:rFonts w:ascii="Cambria" w:hAnsi="Cambria"/>
          <w:lang w:val="sr-Cyrl-CS"/>
        </w:rPr>
        <w:t>Од школске 1970/71. године школа се интегрише на територији целе општине и до данас ради као јединствена школа са четири осморазредна одељења и девет четвороразредних.</w:t>
      </w:r>
    </w:p>
    <w:p>
      <w:pPr>
        <w:ind w:firstLine="720"/>
        <w:jc w:val="both"/>
        <w:rPr>
          <w:rFonts w:ascii="Cambria" w:hAnsi="Cambria"/>
          <w:lang w:val="sr-Cyrl-CS"/>
        </w:rPr>
      </w:pPr>
      <w:r>
        <w:rPr>
          <w:rFonts w:ascii="Cambria" w:hAnsi="Cambria"/>
          <w:lang w:val="sr-Cyrl-CS"/>
        </w:rPr>
        <w:t>Изградњом нове, модерне школске зграде за оснивање и рад осморазредне школе у Дољевцу 1970. године остварени су услови за савременије и квалитетније образовање основног образовања и школске мреже у општини. Уместо отварања четврте посебне потпуне основне школе извршена је интеграција свих основних школа у општини једну образовно-васпитну организацију.</w:t>
      </w:r>
    </w:p>
    <w:p>
      <w:pPr>
        <w:ind w:firstLine="720"/>
        <w:jc w:val="both"/>
        <w:rPr>
          <w:rFonts w:ascii="Cambria" w:hAnsi="Cambria"/>
          <w:lang w:val="sr-Cyrl-CS"/>
        </w:rPr>
      </w:pPr>
      <w:r>
        <w:rPr>
          <w:rFonts w:ascii="Cambria" w:hAnsi="Cambria"/>
          <w:lang w:val="sr-Cyrl-CS"/>
        </w:rPr>
        <w:t>Оваквом органозацијом повољно су решена многа питања за ефикаснији рад као што су растерећење школа и стварање нормалних услова за организовање образовно-васпитног рада у овим школама, обезбеђивање услова за потпуни обухват и обавезно школовање све деце, уједначавање материјално-финансијских услова за рад свих школа, рационалније коришћење средстава за јачање материјалне основе наставе, квалитетније решавање кадровских питања и стручне заступљености наставе, бољи и организованији рад стручних органа и друго.</w:t>
      </w:r>
    </w:p>
    <w:p>
      <w:pPr>
        <w:ind w:firstLine="720"/>
        <w:jc w:val="both"/>
        <w:rPr>
          <w:rFonts w:ascii="Cambria" w:hAnsi="Cambria"/>
          <w:lang w:val="sr-Cyrl-CS"/>
        </w:rPr>
      </w:pPr>
      <w:r>
        <w:rPr>
          <w:rFonts w:ascii="Cambria" w:hAnsi="Cambria"/>
          <w:lang w:val="sr-Cyrl-CS"/>
        </w:rPr>
        <w:t>Колектив наставника и ученика ОШ ''Вук Караџић'' у Дољевцу, једне од највећих основних школа у Србији, поред резултата које постиже у својој основној делатности, својом садржајном богатом, културном, просветном и јавном делатношћу даје крупан допринос општем, друштвеном развоју и напретку локалне средине.</w:t>
      </w:r>
    </w:p>
    <w:p>
      <w:pPr>
        <w:ind w:firstLine="720"/>
        <w:jc w:val="both"/>
        <w:rPr>
          <w:rFonts w:ascii="Cambria" w:hAnsi="Cambria"/>
          <w:lang w:val="sr-Cyrl-CS"/>
        </w:rPr>
      </w:pPr>
      <w:r>
        <w:rPr>
          <w:rFonts w:ascii="Cambria" w:hAnsi="Cambria"/>
          <w:lang w:val="sr-Cyrl-CS"/>
        </w:rPr>
        <w:t xml:space="preserve">Основно школство у општини Дољевац организовано је у оквиру једне васпитно образовне организације, ОШ ''Вук Караџић'' у Дољевцу, која у свом саставу има још три осморазредна одељења (Белотинац, Малошиште, Пуковац) и десет четвороразредних одељења у осталим насељима. Своју делатност </w:t>
      </w:r>
      <w:r>
        <w:rPr>
          <w:rFonts w:ascii="Cambria" w:hAnsi="Cambria"/>
          <w:lang w:val="ru-RU"/>
        </w:rPr>
        <w:t>ш</w:t>
      </w:r>
      <w:r>
        <w:rPr>
          <w:rFonts w:ascii="Cambria" w:hAnsi="Cambria"/>
          <w:lang w:val="sr-Cyrl-CS"/>
        </w:rPr>
        <w:t>кола обавља у 1</w:t>
      </w:r>
      <w:r>
        <w:rPr>
          <w:rFonts w:ascii="Cambria" w:hAnsi="Cambria"/>
          <w:lang w:val="ru-RU"/>
        </w:rPr>
        <w:t>6</w:t>
      </w:r>
      <w:r>
        <w:rPr>
          <w:rFonts w:ascii="Cambria" w:hAnsi="Cambria"/>
          <w:lang w:val="sr-Cyrl-CS"/>
        </w:rPr>
        <w:t xml:space="preserve"> школских објеката укупне површине од преко </w:t>
      </w:r>
      <w:r>
        <w:rPr>
          <w:rFonts w:eastAsia="Times New Roman"/>
          <w:bCs/>
        </w:rPr>
        <w:t>1</w:t>
      </w:r>
      <w:r>
        <w:rPr>
          <w:rFonts w:eastAsia="Times New Roman"/>
          <w:bCs/>
          <w:lang w:val="sr-Cyrl-RS"/>
        </w:rPr>
        <w:t>2</w:t>
      </w:r>
      <w:r>
        <w:rPr>
          <w:rFonts w:eastAsia="Times New Roman"/>
          <w:bCs/>
        </w:rPr>
        <w:t>.</w:t>
      </w:r>
      <w:r>
        <w:rPr>
          <w:rFonts w:eastAsia="Times New Roman"/>
          <w:bCs/>
          <w:lang w:val="sr-Cyrl-RS"/>
        </w:rPr>
        <w:t>964</w:t>
      </w:r>
      <w:r>
        <w:rPr>
          <w:rFonts w:ascii="Cambria" w:hAnsi="Cambria"/>
          <w:lang w:val="sr-Cyrl-CS"/>
        </w:rPr>
        <w:t xml:space="preserve"> м2. Школу похађа </w:t>
      </w:r>
      <w:r>
        <w:rPr>
          <w:rFonts w:ascii="Cambria" w:hAnsi="Cambria"/>
          <w:lang w:val="ru-RU"/>
        </w:rPr>
        <w:t>130</w:t>
      </w:r>
      <w:r>
        <w:rPr>
          <w:rFonts w:ascii="Cambria" w:hAnsi="Cambria"/>
          <w:lang w:val="sr-Latn-RS"/>
        </w:rPr>
        <w:t>9</w:t>
      </w:r>
      <w:r>
        <w:rPr>
          <w:rFonts w:ascii="Cambria" w:hAnsi="Cambria"/>
          <w:lang w:val="sr-Cyrl-CS"/>
        </w:rPr>
        <w:t xml:space="preserve"> ученика у 8</w:t>
      </w:r>
      <w:r>
        <w:rPr>
          <w:rFonts w:ascii="Cambria" w:hAnsi="Cambria"/>
          <w:lang w:val="ru-RU"/>
        </w:rPr>
        <w:t>0</w:t>
      </w:r>
      <w:r>
        <w:rPr>
          <w:rFonts w:ascii="Cambria" w:hAnsi="Cambria"/>
          <w:lang w:val="sr-Cyrl-CS"/>
        </w:rPr>
        <w:t xml:space="preserve"> наставних одељења, а образовно васпитни рад организује и изводи 118 наставника разредне и предметне наставе. </w:t>
      </w:r>
    </w:p>
    <w:p>
      <w:pPr>
        <w:jc w:val="both"/>
        <w:rPr>
          <w:rFonts w:ascii="Cambria" w:hAnsi="Cambria"/>
          <w:lang w:val="sr-Cyrl-CS"/>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rPr>
      </w:pPr>
      <w:r>
        <w:rPr>
          <w:rFonts w:ascii="Cambria" w:hAnsi="Cambria"/>
        </w:rPr>
        <w:t>ОСНОВНИ ПОДАЦИ О ШКОЛИ</w:t>
      </w:r>
    </w:p>
    <w:p>
      <w:pPr>
        <w:jc w:val="center"/>
        <w:rPr>
          <w:rFonts w:ascii="Cambria" w:hAnsi="Cambria"/>
          <w:b/>
          <w:lang w:val="sr-Cyrl-CS"/>
        </w:rPr>
      </w:pPr>
    </w:p>
    <w:tbl>
      <w:tblPr>
        <w:tblStyle w:val="42"/>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0"/>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Н</w:t>
            </w:r>
            <w:r>
              <w:rPr>
                <w:rFonts w:ascii="Cambria" w:hAnsi="Cambria"/>
                <w:b/>
                <w:lang w:val="sr-Cyrl-CS"/>
              </w:rPr>
              <w:t>азив школе</w:t>
            </w:r>
          </w:p>
        </w:tc>
        <w:tc>
          <w:tcPr>
            <w:tcW w:w="4456" w:type="dxa"/>
          </w:tcPr>
          <w:p>
            <w:pPr>
              <w:jc w:val="center"/>
              <w:rPr>
                <w:rFonts w:ascii="Cambria" w:hAnsi="Cambria"/>
                <w:b/>
              </w:rPr>
            </w:pPr>
            <w:r>
              <w:rPr>
                <w:rFonts w:ascii="Cambria" w:hAnsi="Cambria"/>
                <w:b/>
              </w:rPr>
              <w:t>ОШ „ВУК КАРАЏИЋ“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О</w:t>
            </w:r>
            <w:r>
              <w:rPr>
                <w:rFonts w:ascii="Cambria" w:hAnsi="Cambria"/>
                <w:b/>
                <w:lang w:val="sr-Cyrl-CS"/>
              </w:rPr>
              <w:t>пштина</w:t>
            </w:r>
          </w:p>
        </w:tc>
        <w:tc>
          <w:tcPr>
            <w:tcW w:w="4456" w:type="dxa"/>
          </w:tcPr>
          <w:p>
            <w:pPr>
              <w:jc w:val="center"/>
              <w:rPr>
                <w:rFonts w:ascii="Cambria" w:hAnsi="Cambria"/>
                <w:b/>
              </w:rPr>
            </w:pPr>
            <w:r>
              <w:rPr>
                <w:rFonts w:ascii="Cambria" w:hAnsi="Cambria"/>
                <w:b/>
              </w:rPr>
              <w:t>ДОЉЕВАЦ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4400" w:type="dxa"/>
          </w:tcPr>
          <w:p>
            <w:pPr>
              <w:jc w:val="center"/>
              <w:rPr>
                <w:rFonts w:ascii="Cambria" w:hAnsi="Cambria"/>
                <w:b/>
              </w:rPr>
            </w:pPr>
            <w:r>
              <w:rPr>
                <w:rFonts w:ascii="Cambria" w:hAnsi="Cambria"/>
                <w:b/>
              </w:rPr>
              <w:t>П</w:t>
            </w:r>
            <w:r>
              <w:rPr>
                <w:rFonts w:ascii="Cambria" w:hAnsi="Cambria"/>
                <w:b/>
                <w:lang w:val="sr-Cyrl-CS"/>
              </w:rPr>
              <w:t>оштански број</w:t>
            </w:r>
            <w:r>
              <w:rPr>
                <w:rFonts w:ascii="Cambria" w:hAnsi="Cambria"/>
                <w:b/>
              </w:rPr>
              <w:t xml:space="preserve"> </w:t>
            </w:r>
          </w:p>
        </w:tc>
        <w:tc>
          <w:tcPr>
            <w:tcW w:w="4456" w:type="dxa"/>
          </w:tcPr>
          <w:p>
            <w:pPr>
              <w:jc w:val="center"/>
              <w:rPr>
                <w:rFonts w:ascii="Cambria" w:hAnsi="Cambria"/>
                <w:b/>
              </w:rPr>
            </w:pPr>
            <w:r>
              <w:rPr>
                <w:rFonts w:ascii="Cambria" w:hAnsi="Cambria"/>
                <w:b/>
              </w:rPr>
              <w:t>18410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4400" w:type="dxa"/>
          </w:tcPr>
          <w:p>
            <w:pPr>
              <w:jc w:val="center"/>
              <w:rPr>
                <w:rFonts w:ascii="Cambria" w:hAnsi="Cambria"/>
                <w:b/>
                <w:lang w:val="sr-Cyrl-CS"/>
              </w:rPr>
            </w:pPr>
            <w:r>
              <w:rPr>
                <w:rFonts w:ascii="Cambria" w:hAnsi="Cambria"/>
                <w:b/>
              </w:rPr>
              <w:t>У</w:t>
            </w:r>
            <w:r>
              <w:rPr>
                <w:rFonts w:ascii="Cambria" w:hAnsi="Cambria"/>
                <w:b/>
                <w:lang w:val="sr-Cyrl-CS"/>
              </w:rPr>
              <w:t>лица и број</w:t>
            </w:r>
          </w:p>
        </w:tc>
        <w:tc>
          <w:tcPr>
            <w:tcW w:w="4456" w:type="dxa"/>
          </w:tcPr>
          <w:p>
            <w:pPr>
              <w:jc w:val="center"/>
              <w:rPr>
                <w:rFonts w:ascii="Cambria" w:hAnsi="Cambria"/>
                <w:b/>
              </w:rPr>
            </w:pPr>
            <w:r>
              <w:rPr>
                <w:rFonts w:ascii="Cambria" w:hAnsi="Cambria"/>
                <w:b/>
              </w:rPr>
              <w:t>ВУКА КАРАЏИ</w:t>
            </w:r>
            <w:r>
              <w:rPr>
                <w:rFonts w:ascii="Cambria" w:hAnsi="Cambria"/>
                <w:b/>
                <w:lang w:val="sr-Cyrl-CS"/>
              </w:rPr>
              <w:t>Ћ</w:t>
            </w:r>
            <w:r>
              <w:rPr>
                <w:rFonts w:ascii="Cambria" w:hAnsi="Cambria"/>
                <w:b/>
              </w:rPr>
              <w:t>А БР.6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4400" w:type="dxa"/>
          </w:tcPr>
          <w:p>
            <w:pPr>
              <w:jc w:val="center"/>
              <w:rPr>
                <w:rFonts w:ascii="Cambria" w:hAnsi="Cambria"/>
                <w:b/>
                <w:lang w:val="sr-Cyrl-CS"/>
              </w:rPr>
            </w:pPr>
            <w:r>
              <w:rPr>
                <w:rFonts w:ascii="Cambria" w:hAnsi="Cambria"/>
                <w:b/>
              </w:rPr>
              <w:t>М</w:t>
            </w:r>
            <w:r>
              <w:rPr>
                <w:rFonts w:ascii="Cambria" w:hAnsi="Cambria"/>
                <w:b/>
                <w:lang w:val="sr-Cyrl-CS"/>
              </w:rPr>
              <w:t>атични број школе</w:t>
            </w:r>
          </w:p>
        </w:tc>
        <w:tc>
          <w:tcPr>
            <w:tcW w:w="4456" w:type="dxa"/>
          </w:tcPr>
          <w:p>
            <w:pPr>
              <w:jc w:val="center"/>
              <w:rPr>
                <w:rFonts w:ascii="Cambria" w:hAnsi="Cambria"/>
                <w:b/>
              </w:rPr>
            </w:pPr>
            <w:r>
              <w:rPr>
                <w:rFonts w:ascii="Cambria" w:hAnsi="Cambria"/>
                <w:b/>
              </w:rPr>
              <w:t>07172109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4400" w:type="dxa"/>
          </w:tcPr>
          <w:p>
            <w:pPr>
              <w:jc w:val="center"/>
              <w:rPr>
                <w:rFonts w:ascii="Cambria" w:hAnsi="Cambria"/>
                <w:b/>
                <w:lang w:val="sr-Cyrl-CS"/>
              </w:rPr>
            </w:pPr>
            <w:r>
              <w:rPr>
                <w:rFonts w:ascii="Cambria" w:hAnsi="Cambria"/>
                <w:b/>
              </w:rPr>
              <w:t xml:space="preserve">ПИБ </w:t>
            </w:r>
            <w:r>
              <w:rPr>
                <w:rFonts w:ascii="Cambria" w:hAnsi="Cambria"/>
                <w:b/>
                <w:lang w:val="sr-Cyrl-CS"/>
              </w:rPr>
              <w:t>школе</w:t>
            </w:r>
          </w:p>
        </w:tc>
        <w:tc>
          <w:tcPr>
            <w:tcW w:w="4456" w:type="dxa"/>
          </w:tcPr>
          <w:p>
            <w:pPr>
              <w:jc w:val="center"/>
              <w:rPr>
                <w:rFonts w:ascii="Cambria" w:hAnsi="Cambria"/>
                <w:b/>
              </w:rPr>
            </w:pPr>
            <w:r>
              <w:rPr>
                <w:rFonts w:ascii="Cambria" w:hAnsi="Cambria"/>
                <w:b/>
              </w:rPr>
              <w:t>100492035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lang w:val="sr-Cyrl-CS"/>
              </w:rPr>
              <w:t>Телефон</w:t>
            </w:r>
          </w:p>
        </w:tc>
        <w:tc>
          <w:tcPr>
            <w:tcW w:w="4456" w:type="dxa"/>
          </w:tcPr>
          <w:p>
            <w:pPr>
              <w:jc w:val="center"/>
              <w:rPr>
                <w:rFonts w:ascii="Cambria" w:hAnsi="Cambria"/>
                <w:b/>
              </w:rPr>
            </w:pPr>
            <w:r>
              <w:rPr>
                <w:rFonts w:ascii="Cambria" w:hAnsi="Cambria"/>
                <w:b/>
              </w:rPr>
              <w:t>018/415-14 -22; 018/415-14- 23;</w:t>
            </w:r>
          </w:p>
          <w:p>
            <w:pPr>
              <w:jc w:val="center"/>
              <w:rPr>
                <w:rFonts w:ascii="Cambria" w:hAnsi="Cambria"/>
                <w:b/>
              </w:rPr>
            </w:pPr>
            <w:r>
              <w:rPr>
                <w:rFonts w:ascii="Cambria" w:hAnsi="Cambria"/>
                <w:b/>
              </w:rPr>
              <w:t xml:space="preserve"> 018/415-14 -24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Ф</w:t>
            </w:r>
            <w:r>
              <w:rPr>
                <w:rFonts w:ascii="Cambria" w:hAnsi="Cambria"/>
                <w:b/>
                <w:lang w:val="sr-Cyrl-CS"/>
              </w:rPr>
              <w:t>акс</w:t>
            </w:r>
          </w:p>
        </w:tc>
        <w:tc>
          <w:tcPr>
            <w:tcW w:w="4456" w:type="dxa"/>
          </w:tcPr>
          <w:p>
            <w:pPr>
              <w:jc w:val="center"/>
              <w:rPr>
                <w:rFonts w:ascii="Cambria" w:hAnsi="Cambria"/>
                <w:b/>
              </w:rPr>
            </w:pPr>
            <w:r>
              <w:rPr>
                <w:rFonts w:ascii="Cambria" w:hAnsi="Cambria"/>
                <w:b/>
              </w:rPr>
              <w:t>018/415-14-23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Latn-RS"/>
              </w:rPr>
            </w:pPr>
            <w:r>
              <w:rPr>
                <w:rFonts w:ascii="Cambria" w:hAnsi="Cambria"/>
                <w:b/>
              </w:rPr>
              <w:t>Е-</w:t>
            </w:r>
            <w:r>
              <w:rPr>
                <w:rFonts w:ascii="Cambria" w:hAnsi="Cambria"/>
                <w:b/>
                <w:lang w:val="sr-Latn-RS"/>
              </w:rPr>
              <w:t>mail</w:t>
            </w:r>
          </w:p>
        </w:tc>
        <w:tc>
          <w:tcPr>
            <w:tcW w:w="4456" w:type="dxa"/>
          </w:tcPr>
          <w:p>
            <w:pPr>
              <w:jc w:val="center"/>
              <w:rPr>
                <w:rFonts w:ascii="Cambria" w:hAnsi="Cambria"/>
                <w:b/>
              </w:rPr>
            </w:pPr>
            <w:r>
              <w:rPr>
                <w:rFonts w:ascii="Cambria" w:hAnsi="Cambria"/>
                <w:b/>
                <w:lang w:val="de-AT"/>
              </w:rPr>
              <w:t>osvkdoljevac</w:t>
            </w:r>
            <w:r>
              <w:rPr>
                <w:rFonts w:ascii="Cambria" w:hAnsi="Cambria"/>
                <w:b/>
              </w:rPr>
              <w:t>@yаhоо.cом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Б</w:t>
            </w:r>
            <w:r>
              <w:rPr>
                <w:rFonts w:ascii="Cambria" w:hAnsi="Cambria"/>
                <w:b/>
                <w:lang w:val="sr-Cyrl-CS"/>
              </w:rPr>
              <w:t>рој одељења</w:t>
            </w:r>
          </w:p>
        </w:tc>
        <w:tc>
          <w:tcPr>
            <w:tcW w:w="4456" w:type="dxa"/>
          </w:tcPr>
          <w:p>
            <w:pPr>
              <w:jc w:val="center"/>
              <w:rPr>
                <w:rFonts w:ascii="Cambria" w:hAnsi="Cambria"/>
                <w:b/>
                <w:lang w:val="sr-Cyrl-RS"/>
              </w:rPr>
            </w:pPr>
            <w:r>
              <w:rPr>
                <w:rFonts w:ascii="Cambria" w:hAnsi="Cambria"/>
                <w:b/>
              </w:rPr>
              <w:t>8</w:t>
            </w:r>
            <w:r>
              <w:rPr>
                <w:rFonts w:ascii="Cambria" w:hAnsi="Cambria"/>
                <w:b/>
                <w:lang w:val="sr-Cyrl-R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Б</w:t>
            </w:r>
            <w:r>
              <w:rPr>
                <w:rFonts w:ascii="Cambria" w:hAnsi="Cambria"/>
                <w:b/>
                <w:lang w:val="sr-Cyrl-CS"/>
              </w:rPr>
              <w:t>рој ученика</w:t>
            </w:r>
          </w:p>
        </w:tc>
        <w:tc>
          <w:tcPr>
            <w:tcW w:w="4456" w:type="dxa"/>
          </w:tcPr>
          <w:p>
            <w:pPr>
              <w:jc w:val="center"/>
              <w:rPr>
                <w:rFonts w:ascii="Cambria" w:hAnsi="Cambria"/>
                <w:b/>
                <w:lang w:val="sr-Cyrl-RS"/>
              </w:rPr>
            </w:pPr>
            <w:r>
              <w:rPr>
                <w:rFonts w:ascii="Cambria" w:hAnsi="Cambria"/>
                <w:b/>
              </w:rPr>
              <w:t>13</w:t>
            </w:r>
            <w:r>
              <w:rPr>
                <w:rFonts w:ascii="Cambria" w:hAnsi="Cambria"/>
                <w:b/>
                <w:lang w:val="sr-Cyrl-R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400" w:type="dxa"/>
          </w:tcPr>
          <w:p>
            <w:pPr>
              <w:jc w:val="center"/>
              <w:rPr>
                <w:rFonts w:ascii="Cambria" w:hAnsi="Cambria"/>
                <w:b/>
                <w:lang w:val="sr-Cyrl-CS"/>
              </w:rPr>
            </w:pPr>
            <w:r>
              <w:rPr>
                <w:rFonts w:ascii="Cambria" w:hAnsi="Cambria"/>
                <w:b/>
              </w:rPr>
              <w:t>Д</w:t>
            </w:r>
            <w:r>
              <w:rPr>
                <w:rFonts w:ascii="Cambria" w:hAnsi="Cambria"/>
                <w:b/>
                <w:lang w:val="sr-Cyrl-CS"/>
              </w:rPr>
              <w:t xml:space="preserve">иректор </w:t>
            </w:r>
          </w:p>
        </w:tc>
        <w:tc>
          <w:tcPr>
            <w:tcW w:w="4456" w:type="dxa"/>
          </w:tcPr>
          <w:p>
            <w:pPr>
              <w:jc w:val="center"/>
              <w:rPr>
                <w:rFonts w:ascii="Cambria" w:hAnsi="Cambria"/>
                <w:b/>
              </w:rPr>
            </w:pPr>
            <w:r>
              <w:rPr>
                <w:rFonts w:ascii="Cambria" w:hAnsi="Cambria"/>
                <w:b/>
              </w:rPr>
              <w:t>ГОРАН ИЛИЋ</w:t>
            </w:r>
          </w:p>
        </w:tc>
      </w:tr>
    </w:tbl>
    <w:p>
      <w:pPr>
        <w:pStyle w:val="3"/>
        <w:rPr>
          <w:rFonts w:ascii="Cambria" w:hAnsi="Cambria"/>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pStyle w:val="113"/>
        <w:rPr>
          <w:rFonts w:ascii="Cambria" w:hAnsi="Cambria"/>
          <w:b/>
          <w:lang w:val="en-US"/>
        </w:rPr>
      </w:pPr>
      <w:bookmarkStart w:id="2" w:name="_Toc82505626"/>
      <w:r>
        <w:rPr>
          <w:rFonts w:ascii="Cambria" w:hAnsi="Cambria"/>
          <w:b/>
          <w:lang w:val="en-US"/>
        </w:rPr>
        <w:t>СПЕЦИФИЧНОСТИ ШКОЛЕ</w:t>
      </w:r>
      <w:bookmarkEnd w:id="2"/>
    </w:p>
    <w:p>
      <w:pPr>
        <w:ind w:firstLine="360"/>
        <w:jc w:val="center"/>
        <w:rPr>
          <w:rFonts w:ascii="Cambria" w:hAnsi="Cambria"/>
          <w:b/>
          <w:lang w:val="ru-RU"/>
        </w:rPr>
      </w:pPr>
    </w:p>
    <w:p>
      <w:pPr>
        <w:ind w:firstLine="720"/>
        <w:jc w:val="both"/>
        <w:rPr>
          <w:rFonts w:ascii="Cambria" w:hAnsi="Cambria"/>
          <w:lang w:val="ru-RU"/>
        </w:rPr>
      </w:pPr>
      <w:bookmarkStart w:id="3" w:name="_Toc365903785"/>
      <w:bookmarkStart w:id="4" w:name="_Toc366483728"/>
      <w:bookmarkStart w:id="5" w:name="_Toc365903305"/>
      <w:bookmarkStart w:id="6" w:name="_Toc366507420"/>
      <w:bookmarkStart w:id="7" w:name="_Toc365902959"/>
      <w:r>
        <w:rPr>
          <w:rFonts w:ascii="Cambria" w:hAnsi="Cambria"/>
          <w:lang w:val="es-AR"/>
        </w:rPr>
        <w:t>O</w:t>
      </w:r>
      <w:r>
        <w:rPr>
          <w:rFonts w:ascii="Cambria" w:hAnsi="Cambria"/>
          <w:lang w:val="ru-RU"/>
        </w:rPr>
        <w:t>пштина Дољевац</w:t>
      </w:r>
      <w:r>
        <w:rPr>
          <w:rFonts w:ascii="Cambria" w:hAnsi="Cambria"/>
          <w:lang w:val="es-AR"/>
        </w:rPr>
        <w:t xml:space="preserve"> je </w:t>
      </w:r>
      <w:r>
        <w:rPr>
          <w:rFonts w:ascii="Cambria" w:hAnsi="Cambria"/>
          <w:lang w:val="ru-RU"/>
        </w:rPr>
        <w:t>неразвијена општина тако да су услови рада школе условљени материјалном ситуацијом у којој се општина налази. Поред тога школа ради у великом броју издвојених објеката (16)</w:t>
      </w:r>
      <w:r>
        <w:rPr>
          <w:rFonts w:ascii="Cambria" w:hAnsi="Cambria"/>
          <w:lang w:val="sr-Cyrl-CS"/>
        </w:rPr>
        <w:t>,</w:t>
      </w:r>
      <w:r>
        <w:rPr>
          <w:rFonts w:ascii="Cambria" w:hAnsi="Cambria"/>
          <w:lang w:val="ru-RU"/>
        </w:rPr>
        <w:t xml:space="preserve"> тако да је окупљање радника као и сама координација међу радницима истих стручних већа и разредних већа отежана.</w:t>
      </w:r>
      <w:bookmarkEnd w:id="3"/>
      <w:bookmarkEnd w:id="4"/>
      <w:bookmarkEnd w:id="5"/>
      <w:bookmarkEnd w:id="6"/>
      <w:bookmarkEnd w:id="7"/>
    </w:p>
    <w:p>
      <w:pPr>
        <w:ind w:firstLine="720"/>
        <w:jc w:val="both"/>
        <w:rPr>
          <w:rFonts w:ascii="Cambria" w:hAnsi="Cambria"/>
          <w:lang w:val="ru-RU"/>
        </w:rPr>
      </w:pPr>
      <w:bookmarkStart w:id="8" w:name="_Toc366507421"/>
      <w:bookmarkStart w:id="9" w:name="_Toc366483729"/>
      <w:bookmarkStart w:id="10" w:name="_Toc365903306"/>
      <w:bookmarkStart w:id="11" w:name="_Toc365903786"/>
      <w:bookmarkStart w:id="12" w:name="_Toc365902960"/>
      <w:r>
        <w:rPr>
          <w:rFonts w:ascii="Cambria" w:hAnsi="Cambria"/>
          <w:lang w:val="ru-RU"/>
        </w:rPr>
        <w:t>Проблем загађености пијаће воде решиле су матична школа и већина издвојених одељења школе. Мањи број школских објекта користе воду која не задовољава санитарне стандарде и у складу са тим требало би размишљати о набавци пречистача за воду. Ученици најчешће носе воду са собом што још више оптерећује ионако претешке дечје торбе.</w:t>
      </w:r>
      <w:bookmarkEnd w:id="8"/>
      <w:bookmarkEnd w:id="9"/>
      <w:bookmarkEnd w:id="10"/>
      <w:bookmarkEnd w:id="11"/>
      <w:bookmarkEnd w:id="12"/>
    </w:p>
    <w:p>
      <w:pPr>
        <w:ind w:firstLine="720"/>
        <w:jc w:val="both"/>
        <w:rPr>
          <w:rFonts w:ascii="Cambria" w:hAnsi="Cambria"/>
          <w:color w:val="FF0000"/>
          <w:lang w:val="sr-Cyrl-CS"/>
        </w:rPr>
      </w:pPr>
      <w:r>
        <w:rPr>
          <w:rFonts w:ascii="Cambria" w:hAnsi="Cambria"/>
          <w:lang w:val="ru-RU"/>
        </w:rPr>
        <w:t>Школа је упис</w:t>
      </w:r>
      <w:r>
        <w:rPr>
          <w:rFonts w:ascii="Cambria" w:hAnsi="Cambria"/>
          <w:lang w:val="sr-Cyrl-CS"/>
        </w:rPr>
        <w:t>а</w:t>
      </w:r>
      <w:r>
        <w:rPr>
          <w:rFonts w:ascii="Cambria" w:hAnsi="Cambria"/>
          <w:lang w:val="ru-RU"/>
        </w:rPr>
        <w:t>ла школске 20</w:t>
      </w:r>
      <w:r>
        <w:rPr>
          <w:rFonts w:ascii="Cambria" w:hAnsi="Cambria"/>
          <w:lang w:val="sr-Latn-RS"/>
        </w:rPr>
        <w:t>2</w:t>
      </w:r>
      <w:r>
        <w:rPr>
          <w:rFonts w:ascii="Cambria" w:hAnsi="Cambria"/>
          <w:lang w:val="sr-Cyrl-RS"/>
        </w:rPr>
        <w:t>1</w:t>
      </w:r>
      <w:r>
        <w:rPr>
          <w:rFonts w:ascii="Cambria" w:hAnsi="Cambria"/>
          <w:lang w:val="ru-RU"/>
        </w:rPr>
        <w:t>/202</w:t>
      </w:r>
      <w:r>
        <w:rPr>
          <w:rFonts w:ascii="Cambria" w:hAnsi="Cambria"/>
          <w:lang w:val="sr-Cyrl-RS"/>
        </w:rPr>
        <w:t>2</w:t>
      </w:r>
      <w:r>
        <w:rPr>
          <w:rFonts w:ascii="Cambria" w:hAnsi="Cambria"/>
          <w:lang w:val="ru-RU"/>
        </w:rPr>
        <w:t>. године 1311 ученика. Они су подељени у 8</w:t>
      </w:r>
      <w:r>
        <w:rPr>
          <w:rFonts w:ascii="Cambria" w:hAnsi="Cambria"/>
          <w:lang w:val="sr-Cyrl-RS"/>
        </w:rPr>
        <w:t>0</w:t>
      </w:r>
      <w:r>
        <w:rPr>
          <w:rFonts w:ascii="Cambria" w:hAnsi="Cambria"/>
          <w:lang w:val="ru-RU"/>
        </w:rPr>
        <w:t xml:space="preserve"> одељења од 1. </w:t>
      </w:r>
      <w:r>
        <w:rPr>
          <w:rFonts w:ascii="Cambria" w:hAnsi="Cambria"/>
          <w:lang w:val="sr-Cyrl-CS"/>
        </w:rPr>
        <w:t>д</w:t>
      </w:r>
      <w:r>
        <w:rPr>
          <w:rFonts w:ascii="Cambria" w:hAnsi="Cambria"/>
          <w:lang w:val="ru-RU"/>
        </w:rPr>
        <w:t>о 8. разреда. Од укупног броја ученика 209</w:t>
      </w:r>
      <w:r>
        <w:rPr>
          <w:rFonts w:ascii="Cambria" w:hAnsi="Cambria"/>
          <w:lang w:val="sr-Cyrl-RS"/>
        </w:rPr>
        <w:t xml:space="preserve"> </w:t>
      </w:r>
      <w:r>
        <w:rPr>
          <w:rFonts w:ascii="Cambria" w:hAnsi="Cambria"/>
          <w:lang w:val="ru-RU"/>
        </w:rPr>
        <w:t>ученика је ромске националности, 2</w:t>
      </w:r>
      <w:r>
        <w:rPr>
          <w:rFonts w:ascii="Cambria" w:hAnsi="Cambria"/>
          <w:lang w:val="sr-Cyrl-CS"/>
        </w:rPr>
        <w:t>8</w:t>
      </w:r>
      <w:r>
        <w:rPr>
          <w:rFonts w:ascii="Cambria" w:hAnsi="Cambria"/>
          <w:lang w:val="ru-RU"/>
        </w:rPr>
        <w:t xml:space="preserve"> ученика је у хранитељским породицама.</w:t>
      </w: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pStyle w:val="113"/>
        <w:rPr>
          <w:rFonts w:ascii="Cambria" w:hAnsi="Cambria"/>
          <w:b/>
        </w:rPr>
      </w:pPr>
      <w:bookmarkStart w:id="13" w:name="_Toc82505627"/>
      <w:r>
        <w:rPr>
          <w:rFonts w:ascii="Cambria" w:hAnsi="Cambria"/>
          <w:b/>
        </w:rPr>
        <w:t>ЦИЉЕВИ ОСНОВНОГ ОБРАЗОВАЊА И ВАСПИТАЊА</w:t>
      </w:r>
      <w:bookmarkEnd w:id="13"/>
    </w:p>
    <w:p>
      <w:pPr>
        <w:jc w:val="both"/>
        <w:rPr>
          <w:rFonts w:ascii="Cambria" w:hAnsi="Cambria"/>
          <w:b/>
          <w:lang w:val="sr-Cyrl-CS"/>
        </w:rPr>
      </w:pPr>
    </w:p>
    <w:p>
      <w:pPr>
        <w:jc w:val="both"/>
        <w:rPr>
          <w:rFonts w:ascii="Cambria" w:hAnsi="Cambria"/>
          <w:lang w:val="sr-Cyrl-CS"/>
        </w:rPr>
      </w:pPr>
      <w:r>
        <w:rPr>
          <w:rFonts w:ascii="Cambria" w:hAnsi="Cambria"/>
          <w:lang w:val="sr-Cyrl-CS"/>
        </w:rPr>
        <w:tab/>
      </w:r>
      <w:r>
        <w:rPr>
          <w:rFonts w:ascii="Cambria" w:hAnsi="Cambria"/>
          <w:lang w:val="sr-Cyrl-CS"/>
        </w:rPr>
        <w:t>Циљеви основног образовања и васпитања јесу:</w:t>
      </w:r>
    </w:p>
    <w:p>
      <w:pPr>
        <w:numPr>
          <w:ilvl w:val="0"/>
          <w:numId w:val="1"/>
        </w:numPr>
        <w:jc w:val="both"/>
        <w:rPr>
          <w:rFonts w:ascii="Cambria" w:hAnsi="Cambria"/>
          <w:lang w:val="sr-Cyrl-CS"/>
        </w:rPr>
      </w:pPr>
      <w:r>
        <w:rPr>
          <w:rFonts w:ascii="Cambria" w:hAnsi="Cambria"/>
          <w:lang w:val="sr-Cyrl-CS"/>
        </w:rPr>
        <w:t>пун и усклађен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pPr>
        <w:numPr>
          <w:ilvl w:val="0"/>
          <w:numId w:val="1"/>
        </w:numPr>
        <w:jc w:val="both"/>
        <w:rPr>
          <w:rFonts w:ascii="Cambria" w:hAnsi="Cambria"/>
          <w:lang w:val="sr-Cyrl-CS"/>
        </w:rPr>
      </w:pPr>
      <w:r>
        <w:rPr>
          <w:rFonts w:ascii="Cambria" w:hAnsi="Cambria"/>
          <w:lang w:val="sr-Cyrl-CS"/>
        </w:rPr>
        <w:t>стицање квалитетних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 за наставак школовања и активну укљученост у живот породице и заједнице;</w:t>
      </w:r>
    </w:p>
    <w:p>
      <w:pPr>
        <w:numPr>
          <w:ilvl w:val="0"/>
          <w:numId w:val="1"/>
        </w:numPr>
        <w:jc w:val="both"/>
        <w:rPr>
          <w:rFonts w:ascii="Cambria" w:hAnsi="Cambria"/>
          <w:lang w:val="sr-Cyrl-CS"/>
        </w:rPr>
      </w:pPr>
      <w:r>
        <w:rPr>
          <w:rFonts w:ascii="Cambria" w:hAnsi="Cambria"/>
          <w:lang w:val="sr-Cyrl-CS"/>
        </w:rPr>
        <w:t>развој стваралачких способности, креативности, естетске перцепције и укуса, као и изражавање на језицима различитих уметности;</w:t>
      </w:r>
    </w:p>
    <w:p>
      <w:pPr>
        <w:numPr>
          <w:ilvl w:val="0"/>
          <w:numId w:val="1"/>
        </w:numPr>
        <w:jc w:val="both"/>
        <w:rPr>
          <w:rFonts w:ascii="Cambria" w:hAnsi="Cambria"/>
          <w:lang w:val="sr-Cyrl-CS"/>
        </w:rPr>
      </w:pPr>
      <w:r>
        <w:rPr>
          <w:rFonts w:ascii="Cambria" w:hAnsi="Cambria"/>
          <w:lang w:val="sr-Cyrl-CS"/>
        </w:rPr>
        <w:t>развој способности проналажења, анализирања, примене и саопштавања информација, уз вешто и ефикасно коришћење медија и информационо – комуникационих технологија;</w:t>
      </w:r>
    </w:p>
    <w:p>
      <w:pPr>
        <w:numPr>
          <w:ilvl w:val="0"/>
          <w:numId w:val="1"/>
        </w:numPr>
        <w:jc w:val="both"/>
        <w:rPr>
          <w:rFonts w:ascii="Cambria" w:hAnsi="Cambria"/>
          <w:lang w:val="sr-Cyrl-CS"/>
        </w:rPr>
      </w:pPr>
      <w:r>
        <w:rPr>
          <w:rFonts w:ascii="Cambria" w:hAnsi="Cambria"/>
          <w:lang w:val="sr-Cyrl-CS"/>
        </w:rPr>
        <w:t>оспособљавање за решавање проблема, повезивање и примену знања и вештина у даљем образовању и свакодневном животу;</w:t>
      </w:r>
    </w:p>
    <w:p>
      <w:pPr>
        <w:numPr>
          <w:ilvl w:val="0"/>
          <w:numId w:val="1"/>
        </w:numPr>
        <w:jc w:val="both"/>
        <w:rPr>
          <w:rFonts w:ascii="Cambria" w:hAnsi="Cambria"/>
          <w:lang w:val="sr-Cyrl-CS"/>
        </w:rPr>
      </w:pPr>
      <w:r>
        <w:rPr>
          <w:rFonts w:ascii="Cambria" w:hAnsi="Cambria"/>
          <w:lang w:val="sr-Cyrl-CS"/>
        </w:rPr>
        <w:t>развој мотивације за учење и оспособљавање за самостално учење и образовање током целог живота;</w:t>
      </w:r>
    </w:p>
    <w:p>
      <w:pPr>
        <w:numPr>
          <w:ilvl w:val="0"/>
          <w:numId w:val="1"/>
        </w:numPr>
        <w:jc w:val="both"/>
        <w:rPr>
          <w:rFonts w:ascii="Cambria" w:hAnsi="Cambria"/>
          <w:lang w:val="sr-Cyrl-CS"/>
        </w:rPr>
      </w:pPr>
      <w:r>
        <w:rPr>
          <w:rFonts w:ascii="Cambria" w:hAnsi="Cambria"/>
          <w:lang w:val="sr-Cyrl-CS"/>
        </w:rPr>
        <w:t>развој свести о себи, самоиницијативе, способности самовредновања и изражавања свог мишљења;</w:t>
      </w:r>
    </w:p>
    <w:p>
      <w:pPr>
        <w:numPr>
          <w:ilvl w:val="0"/>
          <w:numId w:val="1"/>
        </w:numPr>
        <w:jc w:val="both"/>
        <w:rPr>
          <w:rFonts w:ascii="Cambria" w:hAnsi="Cambria"/>
          <w:lang w:val="sr-Cyrl-CS"/>
        </w:rPr>
      </w:pPr>
      <w:r>
        <w:rPr>
          <w:rFonts w:ascii="Cambria" w:hAnsi="Cambria"/>
          <w:lang w:val="sr-Cyrl-CS"/>
        </w:rPr>
        <w:t>оспособљавање за доношење ваљаних одлука о избору даљег образовања и занимања, сопственог развоја и будућег живота;</w:t>
      </w:r>
    </w:p>
    <w:p>
      <w:pPr>
        <w:numPr>
          <w:ilvl w:val="0"/>
          <w:numId w:val="1"/>
        </w:numPr>
        <w:jc w:val="both"/>
        <w:rPr>
          <w:rFonts w:ascii="Cambria" w:hAnsi="Cambria"/>
          <w:lang w:val="sr-Cyrl-CS"/>
        </w:rPr>
      </w:pPr>
      <w:r>
        <w:rPr>
          <w:rFonts w:ascii="Cambria" w:hAnsi="Cambria"/>
          <w:lang w:val="sr-Cyrl-CS"/>
        </w:rPr>
        <w:t>развој кључних компетенција потребних за живот у савременом друштву;</w:t>
      </w:r>
    </w:p>
    <w:p>
      <w:pPr>
        <w:numPr>
          <w:ilvl w:val="0"/>
          <w:numId w:val="1"/>
        </w:numPr>
        <w:jc w:val="both"/>
        <w:rPr>
          <w:rFonts w:ascii="Cambria" w:hAnsi="Cambria"/>
          <w:lang w:val="sr-Cyrl-CS"/>
        </w:rPr>
      </w:pPr>
      <w:r>
        <w:rPr>
          <w:rFonts w:ascii="Cambria" w:hAnsi="Cambria"/>
          <w:lang w:val="sr-Cyrl-CS"/>
        </w:rPr>
        <w:t>развој и практиковање здравог начина живота, свести о важности сопственог здравља и безбедности, потребе неговања и развоја физичких способности;</w:t>
      </w:r>
    </w:p>
    <w:p>
      <w:pPr>
        <w:numPr>
          <w:ilvl w:val="0"/>
          <w:numId w:val="1"/>
        </w:numPr>
        <w:jc w:val="both"/>
        <w:rPr>
          <w:rFonts w:ascii="Cambria" w:hAnsi="Cambria"/>
          <w:lang w:val="sr-Cyrl-CS"/>
        </w:rPr>
      </w:pPr>
      <w:r>
        <w:rPr>
          <w:rFonts w:ascii="Cambria" w:hAnsi="Cambria"/>
          <w:lang w:val="sr-Cyrl-CS"/>
        </w:rPr>
        <w:t>развој свести о значају одрживог развоја, заштите и очувања природне и животне средине, еколошке етике и заштите животиња;</w:t>
      </w:r>
    </w:p>
    <w:p>
      <w:pPr>
        <w:numPr>
          <w:ilvl w:val="0"/>
          <w:numId w:val="1"/>
        </w:numPr>
        <w:jc w:val="both"/>
        <w:rPr>
          <w:rFonts w:ascii="Cambria" w:hAnsi="Cambria"/>
          <w:lang w:val="sr-Cyrl-CS"/>
        </w:rPr>
      </w:pPr>
      <w:r>
        <w:rPr>
          <w:rFonts w:ascii="Cambria" w:hAnsi="Cambria"/>
          <w:lang w:val="sr-Cyrl-C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pPr>
        <w:numPr>
          <w:ilvl w:val="0"/>
          <w:numId w:val="1"/>
        </w:numPr>
        <w:jc w:val="both"/>
        <w:rPr>
          <w:rFonts w:ascii="Cambria" w:hAnsi="Cambria"/>
          <w:lang w:val="sr-Cyrl-CS"/>
        </w:rPr>
      </w:pPr>
      <w:r>
        <w:rPr>
          <w:rFonts w:ascii="Cambria" w:hAnsi="Cambria"/>
          <w:lang w:val="sr-Cyrl-CS"/>
        </w:rPr>
        <w:t>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w:t>
      </w:r>
    </w:p>
    <w:p>
      <w:pPr>
        <w:numPr>
          <w:ilvl w:val="0"/>
          <w:numId w:val="1"/>
        </w:numPr>
        <w:jc w:val="both"/>
        <w:rPr>
          <w:rFonts w:ascii="Cambria" w:hAnsi="Cambria"/>
          <w:lang w:val="sr-Cyrl-CS"/>
        </w:rPr>
      </w:pPr>
      <w:r>
        <w:rPr>
          <w:rFonts w:ascii="Cambria" w:hAnsi="Cambria"/>
          <w:lang w:val="sr-Cyrl-C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матерњег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националног и светског културног наслеђа;</w:t>
      </w:r>
    </w:p>
    <w:p>
      <w:pPr>
        <w:numPr>
          <w:ilvl w:val="0"/>
          <w:numId w:val="1"/>
        </w:numPr>
        <w:jc w:val="both"/>
        <w:rPr>
          <w:rFonts w:ascii="Cambria" w:hAnsi="Cambria"/>
          <w:b/>
          <w:lang w:val="ru-RU"/>
        </w:rPr>
      </w:pPr>
      <w:r>
        <w:rPr>
          <w:rFonts w:ascii="Cambria" w:hAnsi="Cambria"/>
          <w:lang w:val="sr-Cyrl-CS"/>
        </w:rPr>
        <w:t>развој и поштовање расне, националне, језичке, верске, родне и узрасне равноправности и толеранције.</w:t>
      </w:r>
    </w:p>
    <w:p>
      <w:pPr>
        <w:pStyle w:val="3"/>
        <w:rPr>
          <w:rFonts w:ascii="Cambria" w:hAnsi="Cambria"/>
          <w:lang w:val="ru-RU"/>
        </w:rPr>
      </w:pPr>
    </w:p>
    <w:p>
      <w:pPr>
        <w:pStyle w:val="113"/>
        <w:rPr>
          <w:rFonts w:ascii="Cambria" w:hAnsi="Cambria"/>
          <w:b/>
          <w:szCs w:val="32"/>
        </w:rPr>
      </w:pPr>
      <w:bookmarkStart w:id="14" w:name="_Toc82505628"/>
      <w:r>
        <w:rPr>
          <w:rFonts w:ascii="Cambria" w:hAnsi="Cambria"/>
          <w:b/>
        </w:rPr>
        <w:t>ПОЛАЗНЕ ОСНОВЕ РАДА ШКОЛЕ</w:t>
      </w:r>
      <w:bookmarkEnd w:id="14"/>
    </w:p>
    <w:p>
      <w:pPr>
        <w:jc w:val="both"/>
        <w:rPr>
          <w:rFonts w:ascii="Cambria" w:hAnsi="Cambria"/>
          <w:lang w:val="sr-Cyrl-CS"/>
        </w:rPr>
      </w:pPr>
    </w:p>
    <w:p>
      <w:pPr>
        <w:ind w:firstLine="720"/>
        <w:jc w:val="both"/>
        <w:rPr>
          <w:rFonts w:ascii="Cambria" w:hAnsi="Cambria"/>
          <w:lang w:val="sr-Cyrl-CS"/>
        </w:rPr>
      </w:pPr>
      <w:r>
        <w:rPr>
          <w:rFonts w:ascii="Cambria" w:hAnsi="Cambria"/>
          <w:lang w:val="sr-Cyrl-CS"/>
        </w:rPr>
        <w:t>Годишњи план рада школе представља основни радни инструмент којим се омогућује унапређење образовно – васпитног рада и обезбеђује праћење остваривања циљева и задатака, као и евалуација стручних, руководећих и управних органа школе и синхронизована, рационална и ефикасно организована делатност свих ученика у раду на остваривању образовно – васпитних активности и одређују се носиоци тих активности у току школске године.</w:t>
      </w:r>
    </w:p>
    <w:p>
      <w:pPr>
        <w:ind w:firstLine="720"/>
        <w:jc w:val="both"/>
        <w:rPr>
          <w:rFonts w:ascii="Cambria" w:hAnsi="Cambria"/>
          <w:lang w:val="sr-Cyrl-CS"/>
        </w:rPr>
      </w:pPr>
      <w:r>
        <w:rPr>
          <w:rFonts w:ascii="Cambria" w:hAnsi="Cambria"/>
          <w:lang w:val="sr-Cyrl-CS"/>
        </w:rPr>
        <w:t>Полазне основе за израду Годишњег плана рада школе су:</w:t>
      </w:r>
    </w:p>
    <w:p>
      <w:pPr>
        <w:ind w:firstLine="720"/>
        <w:jc w:val="both"/>
        <w:rPr>
          <w:rFonts w:ascii="Cambria" w:hAnsi="Cambria"/>
          <w:lang w:val="sr-Cyrl-CS"/>
        </w:rPr>
      </w:pPr>
    </w:p>
    <w:p>
      <w:pPr>
        <w:rPr>
          <w:rFonts w:asciiTheme="majorHAnsi" w:hAnsiTheme="majorHAnsi"/>
        </w:rPr>
      </w:pPr>
      <w:r>
        <w:rPr>
          <w:rFonts w:asciiTheme="majorHAnsi" w:hAnsiTheme="majorHAnsi"/>
          <w:b/>
          <w:bCs/>
        </w:rPr>
        <w:t>1. З</w:t>
      </w:r>
      <w:r>
        <w:rPr>
          <w:rFonts w:asciiTheme="majorHAnsi" w:hAnsiTheme="majorHAnsi"/>
          <w:b/>
          <w:bCs/>
          <w:lang w:val="sr-Cyrl-RS"/>
        </w:rPr>
        <w:t>акон</w:t>
      </w:r>
      <w:r>
        <w:rPr>
          <w:rFonts w:asciiTheme="majorHAnsi" w:hAnsiTheme="majorHAnsi"/>
          <w:b/>
          <w:bCs/>
        </w:rPr>
        <w:t xml:space="preserve"> </w:t>
      </w:r>
      <w:r>
        <w:rPr>
          <w:rFonts w:asciiTheme="majorHAnsi" w:hAnsiTheme="majorHAnsi"/>
          <w:b/>
          <w:bCs/>
          <w:lang w:val="sr-Cyrl-RS"/>
        </w:rPr>
        <w:t>о основама система образовања и васпитања</w:t>
      </w:r>
      <w:r>
        <w:rPr>
          <w:rFonts w:asciiTheme="majorHAnsi" w:hAnsiTheme="majorHAnsi"/>
          <w:b/>
          <w:bCs/>
        </w:rPr>
        <w:t xml:space="preserve"> </w:t>
      </w:r>
      <w:r>
        <w:rPr>
          <w:rFonts w:asciiTheme="majorHAnsi" w:hAnsiTheme="majorHAnsi"/>
        </w:rPr>
        <w:t>("С</w:t>
      </w:r>
      <w:r>
        <w:rPr>
          <w:rFonts w:asciiTheme="majorHAnsi" w:hAnsiTheme="majorHAnsi"/>
          <w:lang w:val="sr-Cyrl-RS"/>
        </w:rPr>
        <w:t>л</w:t>
      </w:r>
      <w:r>
        <w:rPr>
          <w:rFonts w:asciiTheme="majorHAnsi" w:hAnsiTheme="majorHAnsi"/>
        </w:rPr>
        <w:t>. Г</w:t>
      </w:r>
      <w:r>
        <w:rPr>
          <w:rFonts w:asciiTheme="majorHAnsi" w:hAnsiTheme="majorHAnsi"/>
          <w:lang w:val="sr-Cyrl-RS"/>
        </w:rPr>
        <w:t>ласник</w:t>
      </w:r>
      <w:r>
        <w:rPr>
          <w:rFonts w:asciiTheme="majorHAnsi" w:hAnsiTheme="majorHAnsi"/>
        </w:rPr>
        <w:t xml:space="preserve"> РС", </w:t>
      </w:r>
      <w:r>
        <w:rPr>
          <w:rFonts w:asciiTheme="majorHAnsi" w:hAnsiTheme="majorHAnsi"/>
          <w:lang w:val="sr-Cyrl-RS"/>
        </w:rPr>
        <w:t>бр</w:t>
      </w:r>
      <w:r>
        <w:rPr>
          <w:rFonts w:asciiTheme="majorHAnsi" w:hAnsiTheme="majorHAnsi"/>
        </w:rPr>
        <w:t xml:space="preserve">. 88/2017 И 27/2018 – </w:t>
      </w:r>
      <w:r>
        <w:rPr>
          <w:rFonts w:asciiTheme="majorHAnsi" w:hAnsiTheme="majorHAnsi"/>
          <w:lang w:val="sr-Cyrl-RS"/>
        </w:rPr>
        <w:t>др</w:t>
      </w:r>
      <w:r>
        <w:rPr>
          <w:rFonts w:asciiTheme="majorHAnsi" w:hAnsiTheme="majorHAnsi"/>
        </w:rPr>
        <w:t xml:space="preserve">. </w:t>
      </w:r>
      <w:r>
        <w:rPr>
          <w:rFonts w:asciiTheme="majorHAnsi" w:hAnsiTheme="majorHAnsi"/>
          <w:lang w:val="sr-Cyrl-RS"/>
        </w:rPr>
        <w:t>Закони</w:t>
      </w:r>
      <w:r>
        <w:rPr>
          <w:rFonts w:asciiTheme="majorHAnsi" w:hAnsiTheme="majorHAnsi"/>
        </w:rPr>
        <w:t xml:space="preserve"> 10/2019</w:t>
      </w:r>
      <w:r>
        <w:rPr>
          <w:rFonts w:asciiTheme="majorHAnsi" w:hAnsiTheme="majorHAnsi"/>
          <w:lang w:val="sr-Cyrl-RS"/>
        </w:rPr>
        <w:t xml:space="preserve"> </w:t>
      </w:r>
      <w:r>
        <w:rPr>
          <w:rFonts w:asciiTheme="majorHAnsi" w:hAnsiTheme="majorHAnsi"/>
        </w:rPr>
        <w:t>И</w:t>
      </w:r>
      <w:r>
        <w:rPr>
          <w:rFonts w:asciiTheme="majorHAnsi" w:hAnsiTheme="majorHAnsi"/>
          <w:lang w:val="sr-Cyrl-RS"/>
        </w:rPr>
        <w:t xml:space="preserve"> 6/2020</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 xml:space="preserve">Правилник о сталном стручном усавршавању и напредовању у звања наставника, васпитача и стручних сарадника ("сл. Гласник рс", бр. 81/2017и 48/2018) </w:t>
      </w:r>
    </w:p>
    <w:p>
      <w:pPr>
        <w:pStyle w:val="401"/>
        <w:numPr>
          <w:ilvl w:val="0"/>
          <w:numId w:val="2"/>
        </w:numPr>
        <w:ind w:left="426"/>
        <w:rPr>
          <w:rFonts w:asciiTheme="majorHAnsi" w:hAnsiTheme="majorHAnsi"/>
        </w:rPr>
      </w:pPr>
      <w:r>
        <w:rPr>
          <w:rFonts w:asciiTheme="majorHAnsi" w:hAnsiTheme="majorHAnsi"/>
        </w:rPr>
        <w:t>Правилник о оцењивању ученика у основном образовању и васпитању ("сл. Гласник рс", бр. 67/2013) и правилник о оцењивању ученика у основном образовању и васпитању ("сл. Гласник рс", бр. 34/2019</w:t>
      </w:r>
      <w:r>
        <w:rPr>
          <w:rFonts w:asciiTheme="majorHAnsi" w:hAnsiTheme="majorHAnsi"/>
          <w:lang w:val="sr-Cyrl-RS"/>
        </w:rPr>
        <w:t>, 59/2020, 81/2020</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 xml:space="preserve">Правилник о стандардима компетенција директора установа образовања и васпитања ("сл. Гласник рс", бр. 38/2013) </w:t>
      </w:r>
    </w:p>
    <w:p>
      <w:pPr>
        <w:pStyle w:val="401"/>
        <w:numPr>
          <w:ilvl w:val="0"/>
          <w:numId w:val="2"/>
        </w:numPr>
        <w:ind w:left="426"/>
        <w:rPr>
          <w:rFonts w:asciiTheme="majorHAnsi" w:hAnsiTheme="majorHAnsi"/>
        </w:rPr>
      </w:pPr>
      <w:r>
        <w:rPr>
          <w:rFonts w:asciiTheme="majorHAnsi" w:hAnsiTheme="majorHAnsi"/>
        </w:rPr>
        <w:t xml:space="preserve">Правилник о стручно-педагошком надзору ("сл. Гласник рс", бр. </w:t>
      </w:r>
      <w:r>
        <w:rPr>
          <w:rFonts w:asciiTheme="majorHAnsi" w:hAnsiTheme="majorHAnsi"/>
          <w:lang w:val="sr-Cyrl-RS"/>
        </w:rPr>
        <w:t>87</w:t>
      </w:r>
      <w:r>
        <w:rPr>
          <w:rFonts w:asciiTheme="majorHAnsi" w:hAnsiTheme="majorHAnsi"/>
        </w:rPr>
        <w:t>/201</w:t>
      </w:r>
      <w:r>
        <w:rPr>
          <w:rFonts w:asciiTheme="majorHAnsi" w:hAnsiTheme="majorHAnsi"/>
          <w:lang w:val="sr-Cyrl-RS"/>
        </w:rPr>
        <w:t>9</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Правилник о вредновању квалитета рада установе ("сл. Гласник рс", бр. 10/2019</w:t>
      </w:r>
      <w:r>
        <w:rPr>
          <w:rFonts w:asciiTheme="majorHAnsi" w:hAnsiTheme="majorHAnsi"/>
          <w:lang w:val="sr-Cyrl-RS"/>
        </w:rPr>
        <w:t>, 20/2019</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 xml:space="preserve">Правилник о стандардима квалитета рада установе ("сл. Гласник рс- просветни гласник", бр 14/2018) </w:t>
      </w:r>
    </w:p>
    <w:p>
      <w:pPr>
        <w:pStyle w:val="401"/>
        <w:numPr>
          <w:ilvl w:val="0"/>
          <w:numId w:val="2"/>
        </w:numPr>
        <w:ind w:left="426"/>
        <w:rPr>
          <w:rFonts w:asciiTheme="majorHAnsi" w:hAnsiTheme="majorHAnsi"/>
        </w:rPr>
      </w:pPr>
      <w:r>
        <w:rPr>
          <w:rFonts w:asciiTheme="majorHAnsi" w:hAnsiTheme="majorHAnsi"/>
        </w:rPr>
        <w:t xml:space="preserve">Правилник о ближим упутствима за утврђивање права на индивидуални образовни план, његову примену и вредновање ("сл. Гласник рс", бр. 74/2018) </w:t>
      </w:r>
    </w:p>
    <w:p>
      <w:pPr>
        <w:pStyle w:val="401"/>
        <w:numPr>
          <w:ilvl w:val="0"/>
          <w:numId w:val="2"/>
        </w:numPr>
        <w:ind w:left="426"/>
        <w:rPr>
          <w:rFonts w:asciiTheme="majorHAnsi" w:hAnsiTheme="majorHAnsi"/>
        </w:rPr>
      </w:pPr>
      <w:r>
        <w:rPr>
          <w:rFonts w:asciiTheme="majorHAnsi" w:hAnsiTheme="majorHAnsi"/>
        </w:rPr>
        <w:t xml:space="preserve">Правилник о додатној образовној, здравственој и социјалној подршци детету, ученику и одраслом ("сл. Гласник рс", бр. 80/2018) </w:t>
      </w:r>
    </w:p>
    <w:p>
      <w:pPr>
        <w:pStyle w:val="401"/>
        <w:numPr>
          <w:ilvl w:val="0"/>
          <w:numId w:val="2"/>
        </w:numPr>
        <w:ind w:left="426"/>
        <w:rPr>
          <w:rFonts w:asciiTheme="majorHAnsi" w:hAnsiTheme="majorHAnsi"/>
        </w:rPr>
      </w:pPr>
      <w:r>
        <w:rPr>
          <w:rFonts w:asciiTheme="majorHAnsi" w:hAnsiTheme="majorHAnsi"/>
        </w:rPr>
        <w:t>Правилник о протоколу поступања у установи у одговору на насиље, злостављање и занемаривање ("сл. Гласник рс", бр. 46/2019</w:t>
      </w:r>
      <w:r>
        <w:rPr>
          <w:rFonts w:asciiTheme="majorHAnsi" w:hAnsiTheme="majorHAnsi"/>
          <w:lang w:val="sr-Cyrl-RS"/>
        </w:rPr>
        <w:t>, 6/2020, 104/2020</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 xml:space="preserve">Правилник о дозволи за рад наставника, васпитача и стручних сарадника ("сл. Гласник рс", бр. 22/2005, 51/2008, 88/2015, 105/2015 и 48/2016) </w:t>
      </w:r>
    </w:p>
    <w:p>
      <w:pPr>
        <w:pStyle w:val="401"/>
        <w:numPr>
          <w:ilvl w:val="0"/>
          <w:numId w:val="2"/>
        </w:numPr>
        <w:ind w:left="426"/>
        <w:rPr>
          <w:rFonts w:asciiTheme="majorHAnsi" w:hAnsiTheme="majorHAnsi"/>
        </w:rPr>
      </w:pPr>
      <w:r>
        <w:rPr>
          <w:rFonts w:asciiTheme="majorHAnsi" w:hAnsiTheme="majorHAnsi"/>
        </w:rPr>
        <w:t>Правилник о календару образовно-васпитног рада основне школе за школску 20</w:t>
      </w:r>
      <w:r>
        <w:rPr>
          <w:rFonts w:asciiTheme="majorHAnsi" w:hAnsiTheme="majorHAnsi"/>
          <w:lang w:val="sr-Cyrl-RS"/>
        </w:rPr>
        <w:t>21</w:t>
      </w:r>
      <w:r>
        <w:rPr>
          <w:rFonts w:asciiTheme="majorHAnsi" w:hAnsiTheme="majorHAnsi"/>
        </w:rPr>
        <w:t>/202</w:t>
      </w:r>
      <w:r>
        <w:rPr>
          <w:rFonts w:asciiTheme="majorHAnsi" w:hAnsiTheme="majorHAnsi"/>
          <w:lang w:val="sr-Cyrl-RS"/>
        </w:rPr>
        <w:t>2</w:t>
      </w:r>
      <w:r>
        <w:rPr>
          <w:rFonts w:asciiTheme="majorHAnsi" w:hAnsiTheme="majorHAnsi"/>
        </w:rPr>
        <w:t>. Годину ("сл. Гласник рс - просветни гласник", број 5/2</w:t>
      </w:r>
      <w:r>
        <w:rPr>
          <w:rFonts w:asciiTheme="majorHAnsi" w:hAnsiTheme="majorHAnsi"/>
          <w:lang w:val="sr-Cyrl-RS"/>
        </w:rPr>
        <w:t>1</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Правилник о степену и врсти образовања наставника и стручних сарадника у основној школи ("сл. Гласник рс - просветни гласник", бр. 11/2012, 15/2013, 2/2016, 10/2016, 11/2016, 2/2017, 3/2017 , 13/2018 и 11/2019</w:t>
      </w:r>
      <w:r>
        <w:rPr>
          <w:rFonts w:asciiTheme="majorHAnsi" w:hAnsiTheme="majorHAnsi"/>
          <w:lang w:val="sr-Cyrl-RS"/>
        </w:rPr>
        <w:t>, 4/2021</w:t>
      </w:r>
      <w:r>
        <w:rPr>
          <w:rFonts w:asciiTheme="majorHAnsi" w:hAnsiTheme="majorHAnsi"/>
        </w:rPr>
        <w:t xml:space="preserve">) </w:t>
      </w:r>
    </w:p>
    <w:p>
      <w:pPr>
        <w:pStyle w:val="401"/>
        <w:numPr>
          <w:ilvl w:val="0"/>
          <w:numId w:val="2"/>
        </w:numPr>
        <w:ind w:left="426"/>
        <w:rPr>
          <w:rFonts w:asciiTheme="majorHAnsi" w:hAnsiTheme="majorHAnsi"/>
        </w:rPr>
      </w:pPr>
      <w:r>
        <w:rPr>
          <w:rFonts w:asciiTheme="majorHAnsi" w:hAnsiTheme="majorHAnsi"/>
        </w:rPr>
        <w:t xml:space="preserve">Правилник о степену и врсти образовања наставника који изводе образовно-васпитни рад из изборних предмета у основној школи ("сл. Гласник рс - просветни гласник", бр. 11/2012, 15/2013, 10/2016, 11/2016, 2/2017 и 11/2017) </w:t>
      </w:r>
    </w:p>
    <w:p>
      <w:pPr>
        <w:pStyle w:val="401"/>
        <w:numPr>
          <w:ilvl w:val="0"/>
          <w:numId w:val="2"/>
        </w:numPr>
        <w:ind w:left="426"/>
        <w:rPr>
          <w:rFonts w:asciiTheme="majorHAnsi" w:hAnsiTheme="majorHAnsi"/>
        </w:rPr>
      </w:pPr>
      <w:r>
        <w:rPr>
          <w:rFonts w:asciiTheme="majorHAnsi" w:hAnsiTheme="majorHAnsi"/>
        </w:rPr>
        <w:t xml:space="preserve">Правилник о стандардима компетенција за професију наставника и њиховог професионалног развоја ("сл. Гласник рс - просветни гласник", бр. 5/2011) </w:t>
      </w:r>
    </w:p>
    <w:p>
      <w:pPr>
        <w:pStyle w:val="401"/>
        <w:numPr>
          <w:ilvl w:val="0"/>
          <w:numId w:val="2"/>
        </w:numPr>
        <w:ind w:left="426"/>
        <w:rPr>
          <w:rFonts w:asciiTheme="majorHAnsi" w:hAnsiTheme="majorHAnsi"/>
        </w:rPr>
      </w:pPr>
      <w:r>
        <w:rPr>
          <w:rFonts w:asciiTheme="majorHAnsi" w:hAnsiTheme="majorHAnsi"/>
        </w:rPr>
        <w:t xml:space="preserve">Правилник о о организацији и остваривању наставе у природи и екскурзије у основној школи ("сл. Гласник рс - просветни гласник", бр. 30/2019) </w:t>
      </w:r>
    </w:p>
    <w:p>
      <w:pPr>
        <w:pStyle w:val="401"/>
        <w:numPr>
          <w:ilvl w:val="0"/>
          <w:numId w:val="2"/>
        </w:numPr>
        <w:ind w:left="426"/>
        <w:rPr>
          <w:rFonts w:asciiTheme="majorHAnsi" w:hAnsiTheme="majorHAnsi"/>
        </w:rPr>
      </w:pPr>
      <w:r>
        <w:rPr>
          <w:rFonts w:asciiTheme="majorHAnsi" w:hAnsiTheme="majorHAnsi"/>
          <w:lang w:val="sr-Cyrl-RS"/>
        </w:rPr>
        <w:t>П</w:t>
      </w:r>
      <w:r>
        <w:rPr>
          <w:rFonts w:asciiTheme="majorHAnsi" w:hAnsiTheme="majorHAnsi"/>
        </w:rPr>
        <w:t xml:space="preserve">равилник о општим стандардима </w:t>
      </w:r>
      <w:r>
        <w:rPr>
          <w:rFonts w:asciiTheme="majorHAnsi" w:hAnsiTheme="majorHAnsi"/>
          <w:lang w:val="sr-Cyrl-RS"/>
        </w:rPr>
        <w:t>5</w:t>
      </w:r>
      <w:r>
        <w:rPr>
          <w:rFonts w:asciiTheme="majorHAnsi" w:hAnsiTheme="majorHAnsi"/>
        </w:rPr>
        <w:t xml:space="preserve"> - образовни стандарди за крај обавезног образовања ("сл. Гласник рс - просветни гласник", бр. 5/2010) </w:t>
      </w:r>
    </w:p>
    <w:p>
      <w:pPr>
        <w:pStyle w:val="401"/>
        <w:numPr>
          <w:ilvl w:val="0"/>
          <w:numId w:val="2"/>
        </w:numPr>
        <w:ind w:left="426"/>
        <w:rPr>
          <w:rFonts w:asciiTheme="majorHAnsi" w:hAnsiTheme="majorHAnsi"/>
        </w:rPr>
      </w:pPr>
      <w:r>
        <w:rPr>
          <w:rFonts w:asciiTheme="majorHAnsi" w:hAnsiTheme="majorHAnsi"/>
        </w:rPr>
        <w:t xml:space="preserve">Правилник о образовним стандардима за крај првог циклуса обавезног образовања за предмете српски језик, математика и природа и друштво ("сл. Гласник рс - просветни гласник", бр. 5/2011) </w:t>
      </w:r>
    </w:p>
    <w:p>
      <w:pPr>
        <w:pStyle w:val="401"/>
        <w:numPr>
          <w:ilvl w:val="0"/>
          <w:numId w:val="2"/>
        </w:numPr>
        <w:ind w:left="426"/>
        <w:rPr>
          <w:rFonts w:asciiTheme="majorHAnsi" w:hAnsiTheme="majorHAnsi"/>
        </w:rPr>
      </w:pPr>
      <w:r>
        <w:rPr>
          <w:rFonts w:asciiTheme="majorHAnsi" w:hAnsiTheme="majorHAnsi"/>
        </w:rPr>
        <w:t xml:space="preserve">Правилник о ближим условима за избор директора установа образовања и васпитања ("сл. Гласник рс", бр. 108/2015) </w:t>
      </w:r>
    </w:p>
    <w:p>
      <w:pPr>
        <w:pStyle w:val="401"/>
        <w:numPr>
          <w:ilvl w:val="0"/>
          <w:numId w:val="2"/>
        </w:numPr>
        <w:ind w:left="426"/>
        <w:rPr>
          <w:rFonts w:asciiTheme="majorHAnsi" w:hAnsiTheme="majorHAnsi"/>
        </w:rPr>
      </w:pPr>
      <w:r>
        <w:rPr>
          <w:rFonts w:asciiTheme="majorHAnsi" w:hAnsiTheme="majorHAnsi"/>
        </w:rPr>
        <w:t xml:space="preserve">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 Гласник рс", бр. 22/2016) </w:t>
      </w:r>
    </w:p>
    <w:p>
      <w:pPr>
        <w:pStyle w:val="401"/>
        <w:numPr>
          <w:ilvl w:val="0"/>
          <w:numId w:val="2"/>
        </w:numPr>
        <w:ind w:left="426"/>
        <w:rPr>
          <w:rFonts w:asciiTheme="majorHAnsi" w:hAnsiTheme="majorHAnsi"/>
        </w:rPr>
      </w:pPr>
      <w:r>
        <w:rPr>
          <w:rFonts w:asciiTheme="majorHAnsi" w:hAnsiTheme="majorHAnsi"/>
        </w:rPr>
        <w:t xml:space="preserve">Правилник о стандардима квалитета уџбеника и упутство о њиховој употреби ("сл. Гласник рс", бр. 42/2016 и 45/2018) </w:t>
      </w:r>
    </w:p>
    <w:p>
      <w:pPr>
        <w:pStyle w:val="401"/>
        <w:numPr>
          <w:ilvl w:val="0"/>
          <w:numId w:val="2"/>
        </w:numPr>
        <w:ind w:left="426"/>
        <w:rPr>
          <w:rFonts w:asciiTheme="majorHAnsi" w:hAnsiTheme="majorHAnsi"/>
        </w:rPr>
      </w:pPr>
      <w:r>
        <w:rPr>
          <w:rFonts w:asciiTheme="majorHAnsi" w:hAnsiTheme="majorHAnsi"/>
        </w:rPr>
        <w:t xml:space="preserve">Правилник о критеријумима и стандардима за финансирање установе која обавља делатност основног образовања и васпитања ("сл. Гласник рс", бр. 73/2016 и 45/2018) </w:t>
      </w:r>
    </w:p>
    <w:p>
      <w:pPr>
        <w:pStyle w:val="401"/>
        <w:numPr>
          <w:ilvl w:val="0"/>
          <w:numId w:val="2"/>
        </w:numPr>
        <w:ind w:left="426"/>
        <w:rPr>
          <w:rFonts w:asciiTheme="majorHAnsi" w:hAnsiTheme="majorHAnsi"/>
        </w:rPr>
      </w:pPr>
      <w:r>
        <w:rPr>
          <w:rFonts w:asciiTheme="majorHAnsi" w:hAnsiTheme="majorHAnsi"/>
        </w:rPr>
        <w:t xml:space="preserve">Правилник о плану уџбеника ("сл. Гласник рс - просветни гласник", бр. 9/2016, 10/2016 и 10/2017) </w:t>
      </w:r>
    </w:p>
    <w:p>
      <w:pPr>
        <w:pStyle w:val="401"/>
        <w:numPr>
          <w:ilvl w:val="0"/>
          <w:numId w:val="2"/>
        </w:numPr>
        <w:ind w:left="426"/>
        <w:rPr>
          <w:rFonts w:asciiTheme="majorHAnsi" w:hAnsiTheme="majorHAnsi"/>
        </w:rPr>
      </w:pPr>
      <w:r>
        <w:rPr>
          <w:rFonts w:asciiTheme="majorHAnsi" w:hAnsiTheme="majorHAnsi"/>
        </w:rPr>
        <w:t xml:space="preserve">Правилник о општим стандардима постигнућа за крај основног образовања за страни језик ("сл. Гласник рс", бр. 78/2017) </w:t>
      </w:r>
    </w:p>
    <w:p>
      <w:pPr>
        <w:pStyle w:val="401"/>
        <w:numPr>
          <w:ilvl w:val="0"/>
          <w:numId w:val="2"/>
        </w:numPr>
        <w:ind w:left="426"/>
        <w:rPr>
          <w:rFonts w:asciiTheme="majorHAnsi" w:hAnsiTheme="majorHAnsi"/>
        </w:rPr>
      </w:pPr>
      <w:r>
        <w:rPr>
          <w:rFonts w:asciiTheme="majorHAnsi" w:hAnsiTheme="majorHAnsi"/>
        </w:rPr>
        <w:t>Правилник о националном оквиру образовања и васпитања ("сл. Гласник рс", бр. 98/2017)</w:t>
      </w:r>
    </w:p>
    <w:p>
      <w:pPr>
        <w:pStyle w:val="401"/>
        <w:numPr>
          <w:ilvl w:val="0"/>
          <w:numId w:val="2"/>
        </w:numPr>
        <w:ind w:left="426"/>
        <w:rPr>
          <w:rFonts w:asciiTheme="majorHAnsi" w:hAnsiTheme="majorHAnsi"/>
        </w:rPr>
      </w:pPr>
      <w:r>
        <w:rPr>
          <w:rFonts w:asciiTheme="majorHAnsi" w:hAnsiTheme="majorHAnsi"/>
        </w:rPr>
        <w:t xml:space="preserve">Правилник о програму обуке и полагању испита за лиценцу за директора установе образовања и васпитања ("сл. Гласник рс", бр. 63/2018) </w:t>
      </w:r>
    </w:p>
    <w:p>
      <w:pPr>
        <w:pStyle w:val="401"/>
        <w:numPr>
          <w:ilvl w:val="0"/>
          <w:numId w:val="2"/>
        </w:numPr>
        <w:ind w:left="426"/>
        <w:rPr>
          <w:rFonts w:asciiTheme="majorHAnsi" w:hAnsiTheme="majorHAnsi"/>
        </w:rPr>
      </w:pPr>
      <w:r>
        <w:rPr>
          <w:rFonts w:asciiTheme="majorHAnsi" w:hAnsiTheme="majorHAnsi"/>
        </w:rPr>
        <w:t xml:space="preserve">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 </w:t>
      </w:r>
    </w:p>
    <w:p>
      <w:pPr>
        <w:pStyle w:val="401"/>
        <w:numPr>
          <w:ilvl w:val="0"/>
          <w:numId w:val="2"/>
        </w:numPr>
        <w:ind w:left="426"/>
        <w:rPr>
          <w:rFonts w:asciiTheme="majorHAnsi" w:hAnsiTheme="majorHAnsi"/>
        </w:rPr>
      </w:pPr>
      <w:r>
        <w:rPr>
          <w:rFonts w:asciiTheme="majorHAnsi" w:hAnsiTheme="majorHAnsi"/>
        </w:rPr>
        <w:t xml:space="preserve">Правилник о раду посебне радне групе и радних подгрупа за праћење и контролу преузимања запослених са листе ("сл. Гласник рс", бр. 66/2018) </w:t>
      </w:r>
    </w:p>
    <w:p>
      <w:pPr>
        <w:pStyle w:val="401"/>
        <w:numPr>
          <w:ilvl w:val="0"/>
          <w:numId w:val="2"/>
        </w:numPr>
        <w:ind w:left="426"/>
        <w:rPr>
          <w:rFonts w:asciiTheme="majorHAnsi" w:hAnsiTheme="majorHAnsi"/>
        </w:rPr>
      </w:pPr>
      <w:r>
        <w:rPr>
          <w:rFonts w:asciiTheme="majorHAnsi" w:hAnsiTheme="majorHAnsi"/>
        </w:rPr>
        <w:t xml:space="preserve">Правилник о обављању друштвено-корисног, односно хуманитарног рада ("сл. Гласник рс", бр. 68/2018) </w:t>
      </w:r>
    </w:p>
    <w:p>
      <w:pPr>
        <w:pStyle w:val="401"/>
        <w:numPr>
          <w:ilvl w:val="0"/>
          <w:numId w:val="2"/>
        </w:numPr>
        <w:ind w:left="426"/>
        <w:rPr>
          <w:rFonts w:asciiTheme="majorHAnsi" w:hAnsiTheme="majorHAnsi"/>
        </w:rPr>
      </w:pPr>
      <w:r>
        <w:rPr>
          <w:rFonts w:asciiTheme="majorHAnsi" w:hAnsiTheme="majorHAnsi"/>
        </w:rPr>
        <w:t xml:space="preserve">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 ("сл. Гласник рс", бр. 70/2018) </w:t>
      </w:r>
    </w:p>
    <w:p>
      <w:pPr>
        <w:pStyle w:val="401"/>
        <w:numPr>
          <w:ilvl w:val="0"/>
          <w:numId w:val="2"/>
        </w:numPr>
        <w:ind w:left="426"/>
        <w:rPr>
          <w:rFonts w:asciiTheme="majorHAnsi" w:hAnsiTheme="majorHAnsi"/>
        </w:rPr>
      </w:pPr>
      <w:r>
        <w:rPr>
          <w:rFonts w:asciiTheme="majorHAnsi" w:hAnsiTheme="majorHAnsi"/>
        </w:rPr>
        <w:t xml:space="preserve">Правилник о општинском савету родитеља ("сл. Гласник рс", бр. 72/2018) </w:t>
      </w:r>
    </w:p>
    <w:p>
      <w:pPr>
        <w:pStyle w:val="401"/>
        <w:numPr>
          <w:ilvl w:val="0"/>
          <w:numId w:val="2"/>
        </w:numPr>
        <w:ind w:left="426"/>
        <w:rPr>
          <w:rFonts w:asciiTheme="majorHAnsi" w:hAnsiTheme="majorHAnsi"/>
        </w:rPr>
      </w:pPr>
      <w:r>
        <w:rPr>
          <w:rFonts w:asciiTheme="majorHAnsi" w:hAnsiTheme="majorHAnsi"/>
        </w:rPr>
        <w:t xml:space="preserve">Правилник о програму обуке за педагошког асистента („сл. Гласник рс― бр.11/10) </w:t>
      </w:r>
    </w:p>
    <w:p>
      <w:pPr>
        <w:pStyle w:val="401"/>
        <w:numPr>
          <w:ilvl w:val="0"/>
          <w:numId w:val="2"/>
        </w:numPr>
        <w:ind w:left="426"/>
        <w:rPr>
          <w:rFonts w:asciiTheme="majorHAnsi" w:hAnsiTheme="majorHAnsi"/>
        </w:rPr>
      </w:pPr>
      <w:r>
        <w:rPr>
          <w:rFonts w:asciiTheme="majorHAnsi" w:hAnsiTheme="majorHAnsi"/>
          <w:lang w:val="sr-Cyrl-RS"/>
        </w:rPr>
        <w:t>Правилник о педагошком асистенсту и андрагошком асистенту (</w:t>
      </w:r>
      <w:r>
        <w:rPr>
          <w:rFonts w:asciiTheme="majorHAnsi" w:hAnsiTheme="majorHAnsi"/>
        </w:rPr>
        <w:t xml:space="preserve">("сл. Гласник рс", бр. </w:t>
      </w:r>
      <w:r>
        <w:rPr>
          <w:rFonts w:asciiTheme="majorHAnsi" w:hAnsiTheme="majorHAnsi"/>
          <w:lang w:val="sr-Cyrl-RS"/>
        </w:rPr>
        <w:t>87/2019)</w:t>
      </w:r>
    </w:p>
    <w:p>
      <w:pPr>
        <w:pStyle w:val="401"/>
        <w:numPr>
          <w:ilvl w:val="0"/>
          <w:numId w:val="2"/>
        </w:numPr>
        <w:ind w:left="426"/>
        <w:rPr>
          <w:rFonts w:asciiTheme="majorHAnsi" w:hAnsiTheme="majorHAnsi"/>
        </w:rPr>
      </w:pPr>
      <w:r>
        <w:rPr>
          <w:rFonts w:asciiTheme="majorHAnsi" w:hAnsiTheme="majorHAnsi"/>
        </w:rPr>
        <w:t xml:space="preserve">Правилник о упису ученика у средњу школу („сл. Гласник </w:t>
      </w:r>
      <w:r>
        <w:rPr>
          <w:rFonts w:asciiTheme="majorHAnsi" w:hAnsiTheme="majorHAnsi"/>
          <w:lang w:val="sr-Cyrl-RS"/>
        </w:rPr>
        <w:t>РС</w:t>
      </w:r>
      <w:r>
        <w:rPr>
          <w:rFonts w:asciiTheme="majorHAnsi" w:hAnsiTheme="majorHAnsi"/>
        </w:rPr>
        <w:t>―, бр. 23/2018</w:t>
      </w:r>
      <w:r>
        <w:rPr>
          <w:rFonts w:asciiTheme="majorHAnsi" w:hAnsiTheme="majorHAnsi"/>
          <w:lang w:val="sr-Cyrl-RS"/>
        </w:rPr>
        <w:t>,</w:t>
      </w:r>
      <w:r>
        <w:rPr>
          <w:rFonts w:asciiTheme="majorHAnsi" w:hAnsiTheme="majorHAnsi"/>
        </w:rPr>
        <w:t xml:space="preserve"> 30/2019</w:t>
      </w:r>
      <w:r>
        <w:rPr>
          <w:rFonts w:asciiTheme="majorHAnsi" w:hAnsiTheme="majorHAnsi"/>
          <w:lang w:val="sr-Cyrl-RS"/>
        </w:rPr>
        <w:t>, 76/2020, 94/2020</w:t>
      </w:r>
      <w:r>
        <w:rPr>
          <w:rFonts w:asciiTheme="majorHAnsi" w:hAnsiTheme="majorHAnsi"/>
        </w:rPr>
        <w:t>)</w:t>
      </w:r>
    </w:p>
    <w:p>
      <w:pPr>
        <w:pStyle w:val="401"/>
        <w:numPr>
          <w:ilvl w:val="0"/>
          <w:numId w:val="2"/>
        </w:numPr>
        <w:ind w:left="426"/>
        <w:rPr>
          <w:rFonts w:asciiTheme="majorHAnsi" w:hAnsiTheme="majorHAnsi"/>
        </w:rPr>
      </w:pPr>
      <w:r>
        <w:rPr>
          <w:rFonts w:asciiTheme="majorHAnsi" w:hAnsiTheme="majorHAnsi"/>
          <w:lang w:val="sr-Cyrl-RS"/>
        </w:rPr>
        <w:t xml:space="preserve">Правилник о програму свих облика рада стручних сарадника </w:t>
      </w:r>
      <w:r>
        <w:rPr>
          <w:rFonts w:asciiTheme="majorHAnsi" w:hAnsiTheme="majorHAnsi"/>
        </w:rPr>
        <w:t>("сл. Гласник рс</w:t>
      </w:r>
      <w:r>
        <w:rPr>
          <w:rFonts w:asciiTheme="majorHAnsi" w:hAnsiTheme="majorHAnsi"/>
          <w:lang w:val="sr-Cyrl-RS"/>
        </w:rPr>
        <w:t>-Просветни гласник</w:t>
      </w:r>
      <w:r>
        <w:rPr>
          <w:rFonts w:asciiTheme="majorHAnsi" w:hAnsiTheme="majorHAnsi"/>
        </w:rPr>
        <w:t>", бр.</w:t>
      </w:r>
      <w:r>
        <w:rPr>
          <w:rFonts w:asciiTheme="majorHAnsi" w:hAnsiTheme="majorHAnsi"/>
          <w:lang w:val="sr-Cyrl-RS"/>
        </w:rPr>
        <w:t>5/2012 и 6/2021 – и др.правилник)</w:t>
      </w:r>
    </w:p>
    <w:p>
      <w:pPr>
        <w:pStyle w:val="401"/>
        <w:rPr>
          <w:rFonts w:asciiTheme="majorHAnsi" w:hAnsiTheme="majorHAnsi"/>
        </w:rPr>
      </w:pPr>
    </w:p>
    <w:p>
      <w:pPr>
        <w:pStyle w:val="401"/>
        <w:rPr>
          <w:rFonts w:asciiTheme="majorHAnsi" w:hAnsiTheme="majorHAnsi"/>
          <w:b/>
        </w:rPr>
      </w:pPr>
    </w:p>
    <w:p>
      <w:pPr>
        <w:rPr>
          <w:rFonts w:asciiTheme="majorHAnsi" w:hAnsiTheme="majorHAnsi"/>
        </w:rPr>
      </w:pPr>
      <w:r>
        <w:rPr>
          <w:rFonts w:asciiTheme="majorHAnsi" w:hAnsiTheme="majorHAnsi"/>
          <w:b/>
        </w:rPr>
        <w:t xml:space="preserve">2. </w:t>
      </w:r>
      <w:r>
        <w:rPr>
          <w:rFonts w:asciiTheme="majorHAnsi" w:hAnsiTheme="majorHAnsi"/>
          <w:b/>
          <w:bCs/>
        </w:rPr>
        <w:t xml:space="preserve">Закон о основном образовању и васпитању </w:t>
      </w:r>
      <w:r>
        <w:rPr>
          <w:rFonts w:asciiTheme="majorHAnsi" w:hAnsiTheme="majorHAnsi"/>
        </w:rPr>
        <w:t>("сл. Гласник рс", бр. 55/2013), 101/2017</w:t>
      </w:r>
      <w:r>
        <w:rPr>
          <w:rFonts w:asciiTheme="majorHAnsi" w:hAnsiTheme="majorHAnsi"/>
          <w:lang w:val="sr-Cyrl-RS"/>
        </w:rPr>
        <w:t>,</w:t>
      </w:r>
      <w:r>
        <w:rPr>
          <w:rFonts w:asciiTheme="majorHAnsi" w:hAnsiTheme="majorHAnsi"/>
        </w:rPr>
        <w:t xml:space="preserve"> 27/2018</w:t>
      </w:r>
      <w:r>
        <w:rPr>
          <w:rFonts w:asciiTheme="majorHAnsi" w:hAnsiTheme="majorHAnsi"/>
          <w:lang w:val="sr-Cyrl-RS"/>
        </w:rPr>
        <w:t xml:space="preserve"> и 10/2019</w:t>
      </w:r>
      <w:r>
        <w:rPr>
          <w:rFonts w:asciiTheme="majorHAnsi" w:hAnsiTheme="majorHAnsi"/>
        </w:rPr>
        <w:t xml:space="preserve"> - др. Закон) </w:t>
      </w:r>
    </w:p>
    <w:p>
      <w:pPr>
        <w:pStyle w:val="401"/>
        <w:numPr>
          <w:ilvl w:val="0"/>
          <w:numId w:val="3"/>
        </w:numPr>
        <w:ind w:left="426"/>
        <w:rPr>
          <w:rFonts w:asciiTheme="majorHAnsi" w:hAnsiTheme="majorHAnsi"/>
        </w:rPr>
      </w:pPr>
      <w:r>
        <w:rPr>
          <w:rFonts w:asciiTheme="majorHAnsi" w:hAnsiTheme="majorHAnsi"/>
        </w:rPr>
        <w:t xml:space="preserve">Уредба о организовању и остваривању верске наставе и наставе алтернативног предмета у основној и средњој школи ("сл. Гласник рс", бр. 46/2001) </w:t>
      </w:r>
    </w:p>
    <w:p>
      <w:pPr>
        <w:pStyle w:val="401"/>
        <w:numPr>
          <w:ilvl w:val="0"/>
          <w:numId w:val="3"/>
        </w:numPr>
        <w:ind w:left="426"/>
        <w:rPr>
          <w:rFonts w:asciiTheme="majorHAnsi" w:hAnsiTheme="majorHAnsi"/>
        </w:rPr>
      </w:pPr>
      <w:r>
        <w:rPr>
          <w:rFonts w:asciiTheme="majorHAnsi" w:hAnsiTheme="majorHAnsi"/>
        </w:rPr>
        <w:t xml:space="preserve">Правилник о садржају и начину вођења евиденције и издавању јавних исправа у основној школи ("сл. Гласник рс", бр. Бр. 55/2006, 51/2007, 67/2008, 39/2011, 82/2012, 8/2013, 70/2015, 81/2017, 48/2018, 65/2018 - др. Правилник и 66/2018 - др. Правилник) и правилник о садржају и начину вођења евиденције и издавању јавних исправа у основној школи ("сл. Гласник рс", бр. 66/2018, 82/2018 , 37/2019 и 56/19) </w:t>
      </w:r>
    </w:p>
    <w:p>
      <w:pPr>
        <w:pStyle w:val="401"/>
        <w:numPr>
          <w:ilvl w:val="0"/>
          <w:numId w:val="3"/>
        </w:numPr>
        <w:ind w:left="426"/>
        <w:rPr>
          <w:rFonts w:asciiTheme="majorHAnsi" w:hAnsiTheme="majorHAnsi"/>
        </w:rPr>
      </w:pPr>
      <w:r>
        <w:rPr>
          <w:rFonts w:asciiTheme="majorHAnsi" w:hAnsiTheme="majorHAnsi"/>
        </w:rPr>
        <w:t xml:space="preserve">Правилник о условима и поступку напредовања ученика основне школе ("сл. Гласник рс", бр. 47/94) </w:t>
      </w:r>
    </w:p>
    <w:p>
      <w:pPr>
        <w:pStyle w:val="401"/>
        <w:numPr>
          <w:ilvl w:val="0"/>
          <w:numId w:val="3"/>
        </w:numPr>
        <w:ind w:left="426"/>
        <w:rPr>
          <w:rFonts w:asciiTheme="majorHAnsi" w:hAnsiTheme="majorHAnsi"/>
        </w:rPr>
      </w:pPr>
      <w:r>
        <w:rPr>
          <w:rFonts w:asciiTheme="majorHAnsi" w:hAnsiTheme="majorHAnsi"/>
        </w:rPr>
        <w:t xml:space="preserve">Правилник о дипломама за изузетан успех ученика у основној школи ("сл. Гласник рс", бр. 37/93 и 42/93) </w:t>
      </w:r>
    </w:p>
    <w:p>
      <w:pPr>
        <w:pStyle w:val="401"/>
        <w:numPr>
          <w:ilvl w:val="0"/>
          <w:numId w:val="3"/>
        </w:numPr>
        <w:ind w:left="426"/>
        <w:rPr>
          <w:rFonts w:asciiTheme="majorHAnsi" w:hAnsiTheme="majorHAnsi"/>
        </w:rPr>
      </w:pPr>
      <w:r>
        <w:rPr>
          <w:rFonts w:asciiTheme="majorHAnsi" w:hAnsiTheme="majorHAnsi"/>
        </w:rPr>
        <w:t xml:space="preserve">Правилник о норми часова непосредног рада са ученицима наставника, стручних сарадника и васпитача у основној школи ("сл. Гласник рс - просветни гласник", бр. 2/92 и 2/2000) </w:t>
      </w:r>
    </w:p>
    <w:p>
      <w:pPr>
        <w:pStyle w:val="401"/>
        <w:numPr>
          <w:ilvl w:val="0"/>
          <w:numId w:val="3"/>
        </w:numPr>
        <w:ind w:left="426"/>
        <w:rPr>
          <w:rFonts w:asciiTheme="majorHAnsi" w:hAnsiTheme="majorHAnsi"/>
        </w:rPr>
      </w:pPr>
      <w:r>
        <w:rPr>
          <w:rFonts w:asciiTheme="majorHAnsi" w:hAnsiTheme="majorHAnsi"/>
        </w:rPr>
        <w:t xml:space="preserve">Правилник о врсти стручне спреме наставника верске наставе за први разред основне школе и критеријумима и начину оцењивања ученика који похађа верску наставу ("сл гласник рс - просветни гласник", бр. 5/2001 и "сл. Гласник рс", бр. 93/2004 - др. Правилник) </w:t>
      </w:r>
    </w:p>
    <w:p>
      <w:pPr>
        <w:pStyle w:val="401"/>
        <w:numPr>
          <w:ilvl w:val="0"/>
          <w:numId w:val="3"/>
        </w:numPr>
        <w:ind w:left="426"/>
        <w:rPr>
          <w:rFonts w:asciiTheme="majorHAnsi" w:hAnsiTheme="majorHAnsi"/>
        </w:rPr>
      </w:pPr>
      <w:r>
        <w:rPr>
          <w:rFonts w:asciiTheme="majorHAnsi" w:hAnsiTheme="majorHAnsi"/>
        </w:rPr>
        <w:t>Правилник о начину организовања наставе за ученике на дужем кућном и болничком лечењу ("сл. Гласник рс", бр. 66/2018)</w:t>
      </w:r>
    </w:p>
    <w:p>
      <w:pPr>
        <w:pStyle w:val="401"/>
        <w:numPr>
          <w:ilvl w:val="0"/>
          <w:numId w:val="3"/>
        </w:numPr>
        <w:ind w:left="426"/>
        <w:rPr>
          <w:rFonts w:asciiTheme="majorHAnsi" w:hAnsiTheme="majorHAnsi"/>
        </w:rPr>
      </w:pPr>
      <w:r>
        <w:rPr>
          <w:rFonts w:asciiTheme="majorHAnsi" w:hAnsiTheme="majorHAnsi"/>
        </w:rPr>
        <w:t xml:space="preserve">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6/2007, 2/2010, 7/2010 - др. Правилник, 3/2011 - др. Правилник, 1/2013, 4/2013, 11/2016, 6/2017, 8/2017, 9/2017, 12/2018 и 15/2018 - др. Правилник) </w:t>
      </w:r>
    </w:p>
    <w:p>
      <w:pPr>
        <w:pStyle w:val="401"/>
        <w:numPr>
          <w:ilvl w:val="0"/>
          <w:numId w:val="3"/>
        </w:numPr>
        <w:ind w:left="426"/>
        <w:rPr>
          <w:rFonts w:asciiTheme="majorHAnsi" w:hAnsiTheme="majorHAnsi"/>
        </w:rPr>
      </w:pPr>
      <w:r>
        <w:rPr>
          <w:rFonts w:asciiTheme="majorHAnsi" w:hAnsiTheme="majorHAnsi"/>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("сл. Гласник рс - просветни гласник", бр. 10/2017, 12/2018, 15/2018, 18/2018 и 1/2019</w:t>
      </w:r>
      <w:r>
        <w:rPr>
          <w:rFonts w:asciiTheme="majorHAnsi" w:hAnsiTheme="majorHAnsi"/>
          <w:lang w:val="sr-Cyrl-RS"/>
        </w:rPr>
        <w:t>, 6/2020</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color w:val="000000"/>
        </w:rPr>
        <w:t xml:space="preserve">Правилник о изменама и допуни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(Сл. гласник РС – Просветни гласник бр. 2/2020) </w:t>
      </w:r>
    </w:p>
    <w:p>
      <w:pPr>
        <w:pStyle w:val="401"/>
        <w:numPr>
          <w:ilvl w:val="0"/>
          <w:numId w:val="3"/>
        </w:numPr>
        <w:ind w:left="426"/>
        <w:rPr>
          <w:rFonts w:asciiTheme="majorHAnsi" w:hAnsiTheme="majorHAnsi"/>
        </w:rPr>
      </w:pPr>
      <w:r>
        <w:rPr>
          <w:rFonts w:asciiTheme="majorHAnsi" w:hAnsiTheme="majorHAnsi"/>
          <w:color w:val="000000"/>
        </w:rPr>
        <w:t xml:space="preserve">Правилник о измени и допуни Правилника о наставном програму за седми разред основног образовања и васпитања – </w:t>
      </w:r>
      <w:r>
        <w:rPr>
          <w:rFonts w:asciiTheme="majorHAnsi" w:hAnsiTheme="majorHAnsi"/>
          <w:color w:val="000000"/>
          <w:lang w:val="sr-Cyrl-RS"/>
        </w:rPr>
        <w:t>(</w:t>
      </w:r>
      <w:r>
        <w:rPr>
          <w:rFonts w:asciiTheme="majorHAnsi" w:hAnsiTheme="majorHAnsi"/>
          <w:iCs/>
          <w:color w:val="000000"/>
        </w:rPr>
        <w:t xml:space="preserve">Сл. гласник РС Просветни гласник </w:t>
      </w:r>
      <w:r>
        <w:rPr>
          <w:rFonts w:asciiTheme="majorHAnsi" w:hAnsiTheme="majorHAnsi"/>
          <w:color w:val="000000"/>
        </w:rPr>
        <w:t xml:space="preserve">3/2020 </w:t>
      </w:r>
      <w:r>
        <w:rPr>
          <w:rFonts w:asciiTheme="majorHAnsi" w:hAnsiTheme="majorHAnsi"/>
          <w:color w:val="000000"/>
          <w:lang w:val="sr-Cyrl-RS"/>
        </w:rPr>
        <w:t>)</w:t>
      </w:r>
    </w:p>
    <w:p>
      <w:pPr>
        <w:pStyle w:val="401"/>
        <w:numPr>
          <w:ilvl w:val="0"/>
          <w:numId w:val="3"/>
        </w:numPr>
        <w:ind w:left="426"/>
        <w:rPr>
          <w:rFonts w:asciiTheme="majorHAnsi" w:hAnsiTheme="majorHAnsi"/>
        </w:rPr>
      </w:pPr>
      <w:r>
        <w:rPr>
          <w:rFonts w:asciiTheme="majorHAnsi" w:hAnsiTheme="majorHAnsi"/>
        </w:rPr>
        <w:t>Правилник о програму наставе и учења за други разред основног образовања и васпитања ("сл. Гласник рс - просветни гласник", бр. 16/2018</w:t>
      </w:r>
      <w:r>
        <w:rPr>
          <w:rFonts w:asciiTheme="majorHAnsi" w:hAnsiTheme="majorHAnsi"/>
          <w:lang w:val="sr-Cyrl-RS"/>
        </w:rPr>
        <w:t>,</w:t>
      </w:r>
      <w:r>
        <w:rPr>
          <w:rFonts w:asciiTheme="majorHAnsi" w:hAnsiTheme="majorHAnsi"/>
        </w:rPr>
        <w:t xml:space="preserve"> 3/2019</w:t>
      </w:r>
      <w:r>
        <w:rPr>
          <w:rFonts w:asciiTheme="majorHAnsi" w:hAnsiTheme="majorHAnsi"/>
          <w:lang w:val="sr-Cyrl-RS"/>
        </w:rPr>
        <w:t xml:space="preserve"> и 5/2021</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rPr>
        <w:t xml:space="preserve">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 Гласник рс - просветни гласник", бр. 1/2005, 15/2006, 2/2008, 2/2010, 7/2010, 3/2011 - др. Правилник, 7/2011 - др. Правилник, 1/2013, 11/2014, 11/2016 и 12/2018) </w:t>
      </w:r>
    </w:p>
    <w:p>
      <w:pPr>
        <w:pStyle w:val="401"/>
        <w:numPr>
          <w:ilvl w:val="0"/>
          <w:numId w:val="3"/>
        </w:numPr>
        <w:ind w:left="426"/>
        <w:rPr>
          <w:rFonts w:asciiTheme="majorHAnsi" w:hAnsiTheme="majorHAnsi"/>
        </w:rPr>
      </w:pPr>
      <w:r>
        <w:rPr>
          <w:rFonts w:asciiTheme="majorHAnsi" w:hAnsiTheme="majorHAnsi"/>
        </w:rPr>
        <w:t>Правилник о наставном програму за четврти разред основног образовања и васпитања ("сл. Гласник рс - просветни гласник", бр. 3/2006, 15/2006, 2/2008, 3/2011 - др. Правилник, 7/2011 - др. Правилник, 1/2013, 11/2014, 11/2016, 7/2017</w:t>
      </w:r>
      <w:r>
        <w:rPr>
          <w:rFonts w:asciiTheme="majorHAnsi" w:hAnsiTheme="majorHAnsi"/>
          <w:lang w:val="sr-Cyrl-RS"/>
        </w:rPr>
        <w:t xml:space="preserve">, </w:t>
      </w:r>
      <w:r>
        <w:rPr>
          <w:rFonts w:asciiTheme="majorHAnsi" w:hAnsiTheme="majorHAnsi"/>
        </w:rPr>
        <w:t>12/2018</w:t>
      </w:r>
      <w:r>
        <w:rPr>
          <w:rFonts w:asciiTheme="majorHAnsi" w:hAnsiTheme="majorHAnsi"/>
          <w:lang w:val="sr-Cyrl-RS"/>
        </w:rPr>
        <w:t>, 11/2019, 6/2020</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rPr>
        <w:t>Правилник о наставном програму за осми разред основног образовања и васпитања ("сл. Гласник рс - просветни гласник", бр. 2/2010, 3/2011 - др. Правилник, 8/2013, 5/2014, 11/2016, 7/2017</w:t>
      </w:r>
      <w:r>
        <w:rPr>
          <w:rFonts w:asciiTheme="majorHAnsi" w:hAnsiTheme="majorHAnsi"/>
          <w:lang w:val="sr-Cyrl-RS"/>
        </w:rPr>
        <w:t xml:space="preserve">, </w:t>
      </w:r>
      <w:r>
        <w:rPr>
          <w:rFonts w:asciiTheme="majorHAnsi" w:hAnsiTheme="majorHAnsi"/>
        </w:rPr>
        <w:t>12/2018</w:t>
      </w:r>
      <w:r>
        <w:rPr>
          <w:rFonts w:asciiTheme="majorHAnsi" w:hAnsiTheme="majorHAnsi"/>
          <w:lang w:val="sr-Cyrl-RS"/>
        </w:rPr>
        <w:t>, 10/2019, 6/2020, 5/2021</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color w:val="000000"/>
        </w:rPr>
        <w:t xml:space="preserve">Правилник о измени и допуни Правилника о наставном програму за осми разред основног образовања и васпитања </w:t>
      </w:r>
      <w:r>
        <w:rPr>
          <w:rFonts w:asciiTheme="majorHAnsi" w:hAnsiTheme="majorHAnsi"/>
          <w:color w:val="000000"/>
          <w:lang w:val="sr-Cyrl-RS"/>
        </w:rPr>
        <w:t>(</w:t>
      </w:r>
      <w:r>
        <w:rPr>
          <w:rFonts w:asciiTheme="majorHAnsi" w:hAnsiTheme="majorHAnsi"/>
          <w:iCs/>
          <w:color w:val="000000"/>
        </w:rPr>
        <w:t xml:space="preserve">Сл. гласник РС Просветни гласник </w:t>
      </w:r>
      <w:r>
        <w:rPr>
          <w:rFonts w:asciiTheme="majorHAnsi" w:hAnsiTheme="majorHAnsi"/>
          <w:color w:val="000000"/>
        </w:rPr>
        <w:t xml:space="preserve">3/2020 </w:t>
      </w:r>
      <w:r>
        <w:rPr>
          <w:rFonts w:asciiTheme="majorHAnsi" w:hAnsiTheme="majorHAnsi"/>
          <w:color w:val="000000"/>
          <w:lang w:val="sr-Cyrl-RS"/>
        </w:rPr>
        <w:t>)</w:t>
      </w:r>
    </w:p>
    <w:p>
      <w:pPr>
        <w:pStyle w:val="401"/>
        <w:numPr>
          <w:ilvl w:val="0"/>
          <w:numId w:val="3"/>
        </w:numPr>
        <w:ind w:left="426"/>
        <w:rPr>
          <w:rFonts w:asciiTheme="majorHAnsi" w:hAnsiTheme="majorHAnsi"/>
        </w:rPr>
      </w:pPr>
      <w:r>
        <w:rPr>
          <w:rFonts w:asciiTheme="majorHAnsi" w:hAnsiTheme="majorHAnsi"/>
        </w:rPr>
        <w:t>Правилник о наставном програму за седми разред основног образовања и васпитања ("сл. Гласник рс - просветни гласник", бр. 6/2009, 3/2011 - др. Правилник, 8/2013, 11/2016, 12/2018</w:t>
      </w:r>
      <w:r>
        <w:rPr>
          <w:rFonts w:asciiTheme="majorHAnsi" w:hAnsiTheme="majorHAnsi"/>
          <w:lang w:val="sr-Cyrl-RS"/>
        </w:rPr>
        <w:t>,</w:t>
      </w:r>
      <w:r>
        <w:rPr>
          <w:rFonts w:asciiTheme="majorHAnsi" w:hAnsiTheme="majorHAnsi"/>
        </w:rPr>
        <w:t xml:space="preserve"> 3/2019</w:t>
      </w:r>
      <w:r>
        <w:rPr>
          <w:rFonts w:asciiTheme="majorHAnsi" w:hAnsiTheme="majorHAnsi"/>
          <w:lang w:val="sr-Cyrl-RS"/>
        </w:rPr>
        <w:t>, 1/2020, 6/2020, 8/2020, 5/2021</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rPr>
        <w:t>Правилник о наставном програму за шести разред основног образовања и васпитања ("сл. Гласник рс - просветни гласник", бр. 5/2008, 3/2011 - др. Правилник, 1/2013, 5/2014, 11/2016, 3/2018</w:t>
      </w:r>
      <w:r>
        <w:rPr>
          <w:rFonts w:asciiTheme="majorHAnsi" w:hAnsiTheme="majorHAnsi"/>
          <w:lang w:val="sr-Cyrl-RS"/>
        </w:rPr>
        <w:t>,</w:t>
      </w:r>
      <w:r>
        <w:rPr>
          <w:rFonts w:asciiTheme="majorHAnsi" w:hAnsiTheme="majorHAnsi"/>
        </w:rPr>
        <w:t xml:space="preserve"> 12/2018</w:t>
      </w:r>
      <w:r>
        <w:rPr>
          <w:rFonts w:asciiTheme="majorHAnsi" w:hAnsiTheme="majorHAnsi"/>
          <w:lang w:val="sr-Cyrl-RS"/>
        </w:rPr>
        <w:t xml:space="preserve"> и 3/2019</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 Гласник рс - просветни гласник", бр. 15/2018, 18/2018</w:t>
      </w:r>
      <w:r>
        <w:rPr>
          <w:rFonts w:asciiTheme="majorHAnsi" w:hAnsiTheme="majorHAnsi"/>
          <w:lang w:val="sr-Cyrl-RS"/>
        </w:rPr>
        <w:t xml:space="preserve">, </w:t>
      </w:r>
      <w:r>
        <w:rPr>
          <w:rFonts w:asciiTheme="majorHAnsi" w:hAnsiTheme="majorHAnsi"/>
        </w:rPr>
        <w:t>3/2019</w:t>
      </w:r>
      <w:r>
        <w:rPr>
          <w:rFonts w:asciiTheme="majorHAnsi" w:hAnsiTheme="majorHAnsi"/>
          <w:lang w:val="sr-Cyrl-RS"/>
        </w:rPr>
        <w:t>, 6/2020</w:t>
      </w:r>
      <w:r>
        <w:rPr>
          <w:rFonts w:asciiTheme="majorHAnsi" w:hAnsiTheme="majorHAnsi"/>
        </w:rPr>
        <w:t xml:space="preserve">) </w:t>
      </w:r>
    </w:p>
    <w:p>
      <w:pPr>
        <w:pStyle w:val="401"/>
        <w:numPr>
          <w:ilvl w:val="0"/>
          <w:numId w:val="3"/>
        </w:numPr>
        <w:ind w:left="426"/>
        <w:rPr>
          <w:rFonts w:asciiTheme="majorHAnsi" w:hAnsiTheme="majorHAnsi"/>
        </w:rPr>
      </w:pPr>
      <w:r>
        <w:rPr>
          <w:rFonts w:asciiTheme="majorHAnsi" w:hAnsiTheme="majorHAnsi"/>
        </w:rPr>
        <w:t xml:space="preserve">Правилник о наставном плану и програму за први и други разред основног образовања и васпитања ("сл. Гласник рс - просветни гласник", бр. 10/2004, 20/2004, 1/2005, 3/2006, 15/2006, 2/2008, 2/2010, 7/2010, 3/2011 - др. Правилник, 7/2011 - др. Правилници, 1/2013, 4/2013, 14/2013, 5/2014, 11/2014, 11/2016, 6/2017 и 12/2018) </w:t>
      </w:r>
    </w:p>
    <w:p>
      <w:pPr>
        <w:pStyle w:val="401"/>
        <w:numPr>
          <w:ilvl w:val="0"/>
          <w:numId w:val="3"/>
        </w:numPr>
        <w:ind w:left="426"/>
        <w:rPr>
          <w:rFonts w:asciiTheme="majorHAnsi" w:hAnsiTheme="majorHAnsi"/>
        </w:rPr>
      </w:pPr>
      <w:r>
        <w:rPr>
          <w:rFonts w:asciiTheme="majorHAnsi" w:hAnsiTheme="majorHAnsi"/>
        </w:rPr>
        <w:t xml:space="preserve">Правилник о плану наставе и учења за седми и осми разред основног образовања и васпитања ("сл. Гласник рс - просветни гласник", бр. 18/2018) </w:t>
      </w:r>
    </w:p>
    <w:p>
      <w:pPr>
        <w:pStyle w:val="401"/>
        <w:numPr>
          <w:ilvl w:val="0"/>
          <w:numId w:val="3"/>
        </w:numPr>
        <w:ind w:left="426"/>
        <w:rPr>
          <w:rFonts w:asciiTheme="majorHAnsi" w:hAnsiTheme="majorHAnsi"/>
        </w:rPr>
      </w:pPr>
      <w:r>
        <w:rPr>
          <w:rFonts w:asciiTheme="majorHAnsi" w:hAnsiTheme="majorHAnsi"/>
        </w:rPr>
        <w:t>Правилник о програму наставе и учења за седми разред основног образовања и васпитања ("сл. Гласник рс - просветни гласник", бр. 5/2019)</w:t>
      </w:r>
    </w:p>
    <w:p>
      <w:pPr>
        <w:pStyle w:val="398"/>
        <w:numPr>
          <w:ilvl w:val="0"/>
          <w:numId w:val="3"/>
        </w:numPr>
        <w:spacing w:after="200" w:line="276" w:lineRule="auto"/>
        <w:ind w:left="426" w:hanging="284"/>
        <w:jc w:val="both"/>
        <w:rPr>
          <w:rFonts w:ascii="Cambria" w:hAnsi="Cambria"/>
          <w:lang w:val="sr-Cyrl-CS"/>
        </w:rPr>
      </w:pPr>
      <w:r>
        <w:rPr>
          <w:rFonts w:asciiTheme="majorHAnsi" w:hAnsiTheme="majorHAnsi"/>
        </w:rPr>
        <w:t>Правилник о програму наставе и учења за трећи разред основног образовања и васпитања ("сл. Гласник рс - просветни гласник", бр. 5/2019</w:t>
      </w:r>
      <w:r>
        <w:rPr>
          <w:rFonts w:asciiTheme="majorHAnsi" w:hAnsiTheme="majorHAnsi"/>
          <w:lang w:val="sr-Cyrl-RS"/>
        </w:rPr>
        <w:t>, 6/2020</w:t>
      </w:r>
      <w:r>
        <w:rPr>
          <w:rFonts w:asciiTheme="majorHAnsi" w:hAnsiTheme="majorHAnsi"/>
        </w:rPr>
        <w:t>)</w:t>
      </w:r>
    </w:p>
    <w:p>
      <w:pPr>
        <w:pStyle w:val="398"/>
        <w:numPr>
          <w:ilvl w:val="0"/>
          <w:numId w:val="3"/>
        </w:numPr>
        <w:spacing w:after="200" w:line="276" w:lineRule="auto"/>
        <w:ind w:left="426" w:hanging="284"/>
        <w:jc w:val="both"/>
        <w:rPr>
          <w:rFonts w:ascii="Cambria" w:hAnsi="Cambria"/>
          <w:lang w:val="sr-Cyrl-CS"/>
        </w:rPr>
      </w:pPr>
      <w:r>
        <w:rPr>
          <w:rFonts w:asciiTheme="majorHAnsi" w:hAnsiTheme="majorHAnsi"/>
          <w:lang w:val="sr-Cyrl-RS"/>
        </w:rPr>
        <w:t xml:space="preserve">Правилник о посебном програму образовања и васпитања </w:t>
      </w:r>
      <w:r>
        <w:rPr>
          <w:rFonts w:asciiTheme="majorHAnsi" w:hAnsiTheme="majorHAnsi"/>
        </w:rPr>
        <w:t xml:space="preserve">("сл. Гласник рс - просветни гласник", бр. </w:t>
      </w:r>
      <w:r>
        <w:rPr>
          <w:rFonts w:asciiTheme="majorHAnsi" w:hAnsiTheme="majorHAnsi"/>
          <w:lang w:val="sr-Cyrl-RS"/>
        </w:rPr>
        <w:t>101/2020</w:t>
      </w:r>
      <w:r>
        <w:rPr>
          <w:rFonts w:asciiTheme="majorHAnsi" w:hAnsiTheme="majorHAnsi"/>
        </w:rPr>
        <w:t>)</w:t>
      </w:r>
    </w:p>
    <w:p>
      <w:pPr>
        <w:pStyle w:val="398"/>
        <w:numPr>
          <w:ilvl w:val="0"/>
          <w:numId w:val="3"/>
        </w:numPr>
        <w:ind w:left="426"/>
        <w:jc w:val="both"/>
        <w:rPr>
          <w:rFonts w:ascii="Cambria" w:hAnsi="Cambria"/>
          <w:lang w:val="sr-Cyrl-CS"/>
        </w:rPr>
      </w:pPr>
      <w:r>
        <w:rPr>
          <w:rFonts w:ascii="Cambria" w:hAnsi="Cambria"/>
          <w:lang w:val="sr-Cyrl-CS"/>
        </w:rPr>
        <w:t>Упутства и остали педагошко стручни и управни прописи који одређују структуру и садржај Годишњег програма рада</w:t>
      </w:r>
    </w:p>
    <w:p>
      <w:pPr>
        <w:pStyle w:val="398"/>
        <w:numPr>
          <w:ilvl w:val="0"/>
          <w:numId w:val="3"/>
        </w:numPr>
        <w:ind w:left="426"/>
        <w:jc w:val="both"/>
        <w:rPr>
          <w:rFonts w:ascii="Cambria" w:hAnsi="Cambria"/>
          <w:lang w:val="sr-Cyrl-CS"/>
        </w:rPr>
      </w:pPr>
      <w:r>
        <w:rPr>
          <w:rFonts w:ascii="Cambria" w:hAnsi="Cambria"/>
          <w:lang w:val="sr-Cyrl-CS"/>
        </w:rPr>
        <w:t>Упутство о поступању установа образовања и васпитања и центара за социјални рад – органа старатељства у заштити деце од насиља</w:t>
      </w:r>
    </w:p>
    <w:p>
      <w:pPr>
        <w:pStyle w:val="398"/>
        <w:numPr>
          <w:ilvl w:val="0"/>
          <w:numId w:val="3"/>
        </w:numPr>
        <w:ind w:left="426"/>
        <w:jc w:val="both"/>
        <w:rPr>
          <w:rFonts w:ascii="Cambria" w:hAnsi="Cambria"/>
          <w:lang w:val="sr-Cyrl-CS"/>
        </w:rPr>
      </w:pPr>
      <w:r>
        <w:rPr>
          <w:rFonts w:ascii="Cambria" w:hAnsi="Cambria"/>
          <w:lang w:val="sr-Cyrl-CS"/>
        </w:rPr>
        <w:t>Стручно упутство о формирању одељења и начину финансирања у основним и средњим школама за школску 202</w:t>
      </w:r>
      <w:r>
        <w:rPr>
          <w:rFonts w:ascii="Cambria" w:hAnsi="Cambria"/>
          <w:lang w:val="sr-Latn-RS"/>
        </w:rPr>
        <w:t>1</w:t>
      </w:r>
      <w:r>
        <w:rPr>
          <w:rFonts w:ascii="Cambria" w:hAnsi="Cambria"/>
          <w:lang w:val="sr-Cyrl-CS"/>
        </w:rPr>
        <w:t>/202</w:t>
      </w:r>
      <w:r>
        <w:rPr>
          <w:rFonts w:ascii="Cambria" w:hAnsi="Cambria"/>
          <w:lang w:val="sr-Latn-RS"/>
        </w:rPr>
        <w:t>2</w:t>
      </w:r>
      <w:r>
        <w:rPr>
          <w:rFonts w:ascii="Cambria" w:hAnsi="Cambria"/>
          <w:lang w:val="sr-Cyrl-CS"/>
        </w:rPr>
        <w:t xml:space="preserve"> годину</w:t>
      </w:r>
    </w:p>
    <w:p>
      <w:pPr>
        <w:pStyle w:val="398"/>
        <w:numPr>
          <w:ilvl w:val="0"/>
          <w:numId w:val="3"/>
        </w:numPr>
        <w:ind w:left="426"/>
        <w:jc w:val="both"/>
        <w:rPr>
          <w:rFonts w:ascii="Cambria" w:hAnsi="Cambria"/>
          <w:lang w:val="sr-Cyrl-CS"/>
        </w:rPr>
      </w:pPr>
      <w:r>
        <w:rPr>
          <w:rFonts w:ascii="Cambria" w:hAnsi="Cambria"/>
          <w:lang w:val="sr-Cyrl-CS"/>
        </w:rPr>
        <w:t>Искуства стечена у претходном раду, остварени резултати и започете акције</w:t>
      </w:r>
    </w:p>
    <w:p>
      <w:pPr>
        <w:pStyle w:val="398"/>
        <w:numPr>
          <w:ilvl w:val="0"/>
          <w:numId w:val="3"/>
        </w:numPr>
        <w:ind w:left="426"/>
        <w:jc w:val="both"/>
        <w:rPr>
          <w:rFonts w:ascii="Cambria" w:hAnsi="Cambria"/>
          <w:lang w:val="sr-Cyrl-CS"/>
        </w:rPr>
      </w:pPr>
      <w:r>
        <w:rPr>
          <w:rFonts w:ascii="Cambria" w:hAnsi="Cambria"/>
          <w:lang w:val="sr-Cyrl-CS"/>
        </w:rPr>
        <w:t>Закључци и оцене стручних и управних органа школе</w:t>
      </w:r>
    </w:p>
    <w:p>
      <w:pPr>
        <w:pStyle w:val="398"/>
        <w:numPr>
          <w:ilvl w:val="0"/>
          <w:numId w:val="3"/>
        </w:numPr>
        <w:ind w:left="426"/>
        <w:jc w:val="both"/>
        <w:rPr>
          <w:rFonts w:ascii="Cambria" w:hAnsi="Cambria"/>
          <w:lang w:val="sr-Cyrl-CS"/>
        </w:rPr>
      </w:pPr>
      <w:r>
        <w:rPr>
          <w:rFonts w:ascii="Cambria" w:hAnsi="Cambria"/>
          <w:lang w:val="sr-Cyrl-CS"/>
        </w:rPr>
        <w:t>Налози надзорничке службе</w:t>
      </w:r>
    </w:p>
    <w:p>
      <w:pPr>
        <w:pStyle w:val="398"/>
        <w:numPr>
          <w:ilvl w:val="0"/>
          <w:numId w:val="3"/>
        </w:numPr>
        <w:ind w:left="426"/>
        <w:jc w:val="both"/>
        <w:rPr>
          <w:rFonts w:ascii="Cambria" w:hAnsi="Cambria"/>
          <w:lang w:val="sr-Cyrl-CS"/>
        </w:rPr>
      </w:pPr>
      <w:r>
        <w:rPr>
          <w:rFonts w:ascii="Cambria" w:hAnsi="Cambria"/>
          <w:lang w:val="sr-Cyrl-CS"/>
        </w:rPr>
        <w:t>Основни елементи планирања које је прописало Министарство просвете</w:t>
      </w:r>
    </w:p>
    <w:p>
      <w:pPr>
        <w:pStyle w:val="398"/>
        <w:numPr>
          <w:ilvl w:val="0"/>
          <w:numId w:val="3"/>
        </w:numPr>
        <w:ind w:left="426"/>
        <w:jc w:val="both"/>
        <w:rPr>
          <w:rFonts w:ascii="Cambria" w:hAnsi="Cambria"/>
          <w:lang w:val="sr-Cyrl-CS"/>
        </w:rPr>
      </w:pPr>
      <w:r>
        <w:rPr>
          <w:rFonts w:ascii="Cambria" w:hAnsi="Cambria"/>
          <w:lang w:val="sr-Cyrl-CS"/>
        </w:rPr>
        <w:t>Статут Основне Школе ''Вук Караџић'' Дољевац, дел. бр. 02-1915/17 од 29.12.2017</w:t>
      </w:r>
      <w:r>
        <w:rPr>
          <w:rFonts w:ascii="Cambria" w:hAnsi="Cambria"/>
          <w:lang w:val="ru-RU"/>
        </w:rPr>
        <w:t>.г.</w:t>
      </w:r>
    </w:p>
    <w:p>
      <w:pPr>
        <w:pStyle w:val="398"/>
        <w:numPr>
          <w:ilvl w:val="0"/>
          <w:numId w:val="3"/>
        </w:numPr>
        <w:ind w:left="426"/>
        <w:jc w:val="both"/>
        <w:rPr>
          <w:rFonts w:ascii="Cambria" w:hAnsi="Cambria"/>
          <w:lang w:val="sr-Cyrl-CS"/>
        </w:rPr>
      </w:pPr>
      <w:r>
        <w:rPr>
          <w:rFonts w:ascii="Cambria" w:hAnsi="Cambria"/>
          <w:lang w:val="ru-RU"/>
        </w:rPr>
        <w:t>План реализације наставе у случају непосредне ратне опасности, ратног стања, ванредног стања или других ванредних  ситуација и околности за основну школу (ЗУОВ)</w:t>
      </w:r>
    </w:p>
    <w:p>
      <w:pPr>
        <w:pStyle w:val="398"/>
        <w:numPr>
          <w:ilvl w:val="0"/>
          <w:numId w:val="3"/>
        </w:numPr>
        <w:ind w:left="426"/>
        <w:jc w:val="both"/>
        <w:rPr>
          <w:rFonts w:ascii="Cambria" w:hAnsi="Cambria"/>
          <w:lang w:val="sr-Cyrl-CS"/>
        </w:rPr>
      </w:pPr>
      <w:r>
        <w:rPr>
          <w:rFonts w:ascii="Cambria" w:hAnsi="Cambria"/>
          <w:lang w:val="ru-RU"/>
        </w:rPr>
        <w:t>Препоруке за планирање образовно-васпитног рада у складу са новим програмима наставе и учења за основно образовање и васпитање (ЗУОВ)</w:t>
      </w:r>
    </w:p>
    <w:p>
      <w:pPr>
        <w:pStyle w:val="398"/>
        <w:numPr>
          <w:ilvl w:val="0"/>
          <w:numId w:val="3"/>
        </w:numPr>
        <w:ind w:left="426"/>
        <w:jc w:val="both"/>
        <w:rPr>
          <w:rFonts w:ascii="Cambria" w:hAnsi="Cambria"/>
          <w:lang w:val="sr-Cyrl-CS"/>
        </w:rPr>
      </w:pPr>
      <w:r>
        <w:rPr>
          <w:rFonts w:ascii="Cambria" w:hAnsi="Cambria"/>
          <w:lang w:val="ru-RU"/>
        </w:rPr>
        <w:t>Стручно упутство за организацију и реализацију образовно-васпитног рада у основној школи у школској 202</w:t>
      </w:r>
      <w:r>
        <w:rPr>
          <w:rFonts w:ascii="Cambria" w:hAnsi="Cambria"/>
          <w:lang w:val="sr-Latn-RS"/>
        </w:rPr>
        <w:t>1</w:t>
      </w:r>
      <w:r>
        <w:rPr>
          <w:rFonts w:ascii="Cambria" w:hAnsi="Cambria"/>
          <w:lang w:val="ru-RU"/>
        </w:rPr>
        <w:t>/202</w:t>
      </w:r>
      <w:r>
        <w:rPr>
          <w:rFonts w:ascii="Cambria" w:hAnsi="Cambria"/>
          <w:lang w:val="sr-Latn-RS"/>
        </w:rPr>
        <w:t>2</w:t>
      </w:r>
      <w:r>
        <w:rPr>
          <w:rFonts w:ascii="Cambria" w:hAnsi="Cambria"/>
          <w:lang w:val="ru-RU"/>
        </w:rPr>
        <w:t xml:space="preserve"> години</w:t>
      </w:r>
    </w:p>
    <w:p>
      <w:pPr>
        <w:ind w:left="66"/>
        <w:jc w:val="both"/>
        <w:rPr>
          <w:rFonts w:ascii="Cambria" w:hAnsi="Cambria"/>
          <w:lang w:val="sr-Cyrl-CS"/>
        </w:rPr>
      </w:pPr>
    </w:p>
    <w:p>
      <w:pPr>
        <w:rPr>
          <w:rFonts w:ascii="Cambria" w:hAnsi="Cambria"/>
          <w:lang w:val="sr-Cyrl-CS"/>
        </w:rPr>
      </w:pPr>
    </w:p>
    <w:p>
      <w:pPr>
        <w:ind w:firstLine="360"/>
        <w:jc w:val="both"/>
        <w:rPr>
          <w:rFonts w:ascii="Cambria" w:hAnsi="Cambria"/>
          <w:lang w:val="sr-Cyrl-CS"/>
        </w:rPr>
      </w:pPr>
      <w:r>
        <w:rPr>
          <w:rFonts w:ascii="Cambria" w:hAnsi="Cambria"/>
          <w:lang w:val="sr-Cyrl-CS"/>
        </w:rPr>
        <w:t>Поред ових основних закона и важећих подзаконских аката полазне основе при изради Годишњег плана рада школе су и:</w:t>
      </w:r>
    </w:p>
    <w:p>
      <w:pPr>
        <w:numPr>
          <w:ilvl w:val="0"/>
          <w:numId w:val="4"/>
        </w:numPr>
        <w:jc w:val="both"/>
        <w:rPr>
          <w:rFonts w:ascii="Cambria" w:hAnsi="Cambria"/>
          <w:lang w:val="sr-Cyrl-CS"/>
        </w:rPr>
      </w:pPr>
      <w:r>
        <w:rPr>
          <w:rFonts w:ascii="Cambria" w:hAnsi="Cambria"/>
          <w:lang w:val="sr-Cyrl-CS"/>
        </w:rPr>
        <w:t>Школски програм за први и други циклус основног образовања и васпитања</w:t>
      </w:r>
    </w:p>
    <w:p>
      <w:pPr>
        <w:numPr>
          <w:ilvl w:val="0"/>
          <w:numId w:val="4"/>
        </w:numPr>
        <w:jc w:val="both"/>
        <w:rPr>
          <w:rFonts w:ascii="Cambria" w:hAnsi="Cambria"/>
          <w:lang w:val="sr-Cyrl-CS"/>
        </w:rPr>
      </w:pPr>
      <w:r>
        <w:rPr>
          <w:rFonts w:ascii="Cambria" w:hAnsi="Cambria"/>
          <w:lang w:val="sr-Cyrl-CS"/>
        </w:rPr>
        <w:t>Школски развојни план</w:t>
      </w:r>
    </w:p>
    <w:p>
      <w:pPr>
        <w:numPr>
          <w:ilvl w:val="0"/>
          <w:numId w:val="4"/>
        </w:numPr>
        <w:jc w:val="both"/>
        <w:rPr>
          <w:rFonts w:ascii="Cambria" w:hAnsi="Cambria"/>
          <w:lang w:val="sr-Cyrl-CS"/>
        </w:rPr>
      </w:pPr>
      <w:r>
        <w:rPr>
          <w:rFonts w:ascii="Cambria" w:hAnsi="Cambria"/>
          <w:lang w:val="sr-Cyrl-CS"/>
        </w:rPr>
        <w:t>Остварени резултати рада у претходној школској години</w:t>
      </w:r>
    </w:p>
    <w:p>
      <w:pPr>
        <w:numPr>
          <w:ilvl w:val="0"/>
          <w:numId w:val="4"/>
        </w:numPr>
        <w:jc w:val="both"/>
        <w:rPr>
          <w:rFonts w:ascii="Cambria" w:hAnsi="Cambria"/>
          <w:lang w:val="sr-Cyrl-CS"/>
        </w:rPr>
      </w:pPr>
      <w:r>
        <w:rPr>
          <w:rFonts w:ascii="Cambria" w:hAnsi="Cambria"/>
          <w:lang w:val="sr-Cyrl-CS"/>
        </w:rPr>
        <w:t>Акциони план самовредновања рада школе</w:t>
      </w:r>
    </w:p>
    <w:p>
      <w:pPr>
        <w:jc w:val="both"/>
        <w:rPr>
          <w:rFonts w:ascii="Cambria" w:hAnsi="Cambria"/>
          <w:lang w:val="sr-Cyrl-CS"/>
        </w:rPr>
      </w:pPr>
    </w:p>
    <w:p>
      <w:pPr>
        <w:ind w:firstLine="360"/>
        <w:jc w:val="both"/>
        <w:rPr>
          <w:rFonts w:ascii="Cambria" w:hAnsi="Cambria"/>
          <w:lang w:val="ru-RU"/>
        </w:rPr>
      </w:pPr>
      <w:r>
        <w:rPr>
          <w:rFonts w:ascii="Cambria" w:hAnsi="Cambria"/>
          <w:lang w:val="sr-Cyrl-CS"/>
        </w:rPr>
        <w:t>За примену ових полазних основа при планирању и програмирању рада школе одговоран је директор и школски одбор.</w:t>
      </w:r>
    </w:p>
    <w:p>
      <w:pPr>
        <w:pStyle w:val="3"/>
        <w:rPr>
          <w:rFonts w:ascii="Cambria" w:hAnsi="Cambria"/>
          <w:lang w:val="ru-RU"/>
        </w:rPr>
      </w:pPr>
    </w:p>
    <w:p>
      <w:pPr>
        <w:ind w:firstLine="360"/>
        <w:jc w:val="center"/>
        <w:rPr>
          <w:rFonts w:ascii="Cambria" w:hAnsi="Cambria"/>
          <w:b/>
          <w:lang w:val="ru-RU"/>
        </w:rPr>
      </w:pPr>
    </w:p>
    <w:p>
      <w:pPr>
        <w:pStyle w:val="113"/>
        <w:rPr>
          <w:rFonts w:ascii="Cambria" w:hAnsi="Cambria"/>
          <w:color w:val="FF0000"/>
          <w:lang w:val="ru-RU"/>
        </w:rPr>
      </w:pPr>
      <w:r>
        <w:rPr>
          <w:rFonts w:ascii="Cambria" w:hAnsi="Cambria"/>
          <w:lang w:val="ru-RU"/>
        </w:rPr>
        <w:t xml:space="preserve"> </w:t>
      </w:r>
    </w:p>
    <w:p>
      <w:pPr>
        <w:rPr>
          <w:rFonts w:ascii="Cambria" w:hAnsi="Cambria"/>
          <w:lang w:val="sr-Cyrl-CS"/>
        </w:rPr>
        <w:sectPr>
          <w:pgSz w:w="12240" w:h="15840"/>
          <w:pgMar w:top="1440" w:right="1800" w:bottom="1440" w:left="1800" w:header="720" w:footer="720" w:gutter="0"/>
          <w:pgNumType w:start="1"/>
          <w:cols w:space="720" w:num="1"/>
          <w:docGrid w:linePitch="360" w:charSpace="0"/>
        </w:sectPr>
      </w:pPr>
    </w:p>
    <w:p>
      <w:pPr>
        <w:jc w:val="center"/>
        <w:rPr>
          <w:rFonts w:ascii="Cambria" w:hAnsi="Cambria"/>
          <w:lang w:val="sr-Cyrl-CS"/>
        </w:rPr>
      </w:pPr>
      <w:r>
        <w:rPr>
          <w:rFonts w:ascii="Cambria" w:hAnsi="Cambria"/>
          <w:b/>
          <w:lang w:val="sr-Cyrl-CS"/>
        </w:rPr>
        <w:t xml:space="preserve"> </w:t>
      </w:r>
      <w:bookmarkStart w:id="15" w:name="_Toc82505629"/>
      <w:r>
        <w:rPr>
          <w:rStyle w:val="112"/>
          <w:rFonts w:ascii="Cambria" w:hAnsi="Cambria"/>
        </w:rPr>
        <w:t>МАТЕРИЈАЛНО-ТЕХНИЧКИ И ПРОСТОРНИ УСЛОВИ РАДА ШКОЛЕ</w:t>
      </w:r>
      <w:bookmarkEnd w:id="15"/>
    </w:p>
    <w:tbl>
      <w:tblPr>
        <w:tblStyle w:val="42"/>
        <w:tblW w:w="15529" w:type="dxa"/>
        <w:tblInd w:w="-1245" w:type="dxa"/>
        <w:tblLayout w:type="fixed"/>
        <w:tblCellMar>
          <w:top w:w="0" w:type="dxa"/>
          <w:left w:w="108" w:type="dxa"/>
          <w:bottom w:w="0" w:type="dxa"/>
          <w:right w:w="108" w:type="dxa"/>
        </w:tblCellMar>
      </w:tblPr>
      <w:tblGrid>
        <w:gridCol w:w="1701"/>
        <w:gridCol w:w="709"/>
        <w:gridCol w:w="1069"/>
        <w:gridCol w:w="709"/>
        <w:gridCol w:w="1134"/>
        <w:gridCol w:w="709"/>
        <w:gridCol w:w="992"/>
        <w:gridCol w:w="709"/>
        <w:gridCol w:w="992"/>
        <w:gridCol w:w="709"/>
        <w:gridCol w:w="1134"/>
        <w:gridCol w:w="851"/>
        <w:gridCol w:w="1275"/>
        <w:gridCol w:w="1418"/>
        <w:gridCol w:w="1418"/>
      </w:tblGrid>
      <w:tr>
        <w:tblPrEx>
          <w:tblLayout w:type="fixed"/>
          <w:tblCellMar>
            <w:top w:w="0" w:type="dxa"/>
            <w:left w:w="108" w:type="dxa"/>
            <w:bottom w:w="0" w:type="dxa"/>
            <w:right w:w="108" w:type="dxa"/>
          </w:tblCellMar>
        </w:tblPrEx>
        <w:trPr>
          <w:trHeight w:val="915" w:hRule="atLeast"/>
        </w:trPr>
        <w:tc>
          <w:tcPr>
            <w:tcW w:w="1701" w:type="dxa"/>
            <w:vMerge w:val="restart"/>
            <w:tcBorders>
              <w:top w:val="double" w:color="auto" w:sz="6" w:space="0"/>
              <w:left w:val="double" w:color="auto" w:sz="6" w:space="0"/>
              <w:right w:val="double" w:color="auto" w:sz="6" w:space="0"/>
            </w:tcBorders>
            <w:shd w:val="clear" w:color="auto" w:fill="auto"/>
            <w:vAlign w:val="center"/>
          </w:tcPr>
          <w:p>
            <w:pPr>
              <w:jc w:val="center"/>
              <w:rPr>
                <w:rFonts w:eastAsia="Times New Roman"/>
                <w:lang w:val="ru-RU"/>
              </w:rPr>
            </w:pPr>
            <w:r>
              <w:rPr>
                <w:rFonts w:eastAsia="Times New Roman"/>
              </w:rPr>
              <w:t> </w:t>
            </w:r>
          </w:p>
        </w:tc>
        <w:tc>
          <w:tcPr>
            <w:tcW w:w="1778"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rPr>
            </w:pPr>
            <w:r>
              <w:rPr>
                <w:rFonts w:eastAsia="Times New Roman"/>
              </w:rPr>
              <w:t>Школске зграде</w:t>
            </w:r>
          </w:p>
        </w:tc>
        <w:tc>
          <w:tcPr>
            <w:tcW w:w="1843"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rPr>
            </w:pPr>
            <w:r>
              <w:rPr>
                <w:rFonts w:eastAsia="Times New Roman"/>
              </w:rPr>
              <w:t>Учионице</w:t>
            </w:r>
          </w:p>
        </w:tc>
        <w:tc>
          <w:tcPr>
            <w:tcW w:w="1701"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rPr>
            </w:pPr>
            <w:r>
              <w:rPr>
                <w:rFonts w:eastAsia="Times New Roman"/>
              </w:rPr>
              <w:t xml:space="preserve">Библиотека </w:t>
            </w:r>
          </w:p>
        </w:tc>
        <w:tc>
          <w:tcPr>
            <w:tcW w:w="1701"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rPr>
            </w:pPr>
            <w:r>
              <w:rPr>
                <w:rFonts w:eastAsia="Times New Roman"/>
              </w:rPr>
              <w:t>Радионица / лабораторије</w:t>
            </w:r>
          </w:p>
        </w:tc>
        <w:tc>
          <w:tcPr>
            <w:tcW w:w="1843"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rPr>
            </w:pPr>
            <w:r>
              <w:rPr>
                <w:rFonts w:eastAsia="Times New Roman"/>
              </w:rPr>
              <w:t>Фискултурна сала</w:t>
            </w:r>
          </w:p>
        </w:tc>
        <w:tc>
          <w:tcPr>
            <w:tcW w:w="2126" w:type="dxa"/>
            <w:gridSpan w:val="2"/>
            <w:tcBorders>
              <w:top w:val="double" w:color="auto" w:sz="6" w:space="0"/>
              <w:left w:val="nil"/>
              <w:bottom w:val="double" w:color="auto" w:sz="4" w:space="0"/>
              <w:right w:val="double" w:color="000000" w:sz="6" w:space="0"/>
            </w:tcBorders>
            <w:shd w:val="clear" w:color="auto" w:fill="auto"/>
            <w:vAlign w:val="center"/>
          </w:tcPr>
          <w:p>
            <w:pPr>
              <w:jc w:val="center"/>
              <w:rPr>
                <w:rFonts w:eastAsia="Times New Roman"/>
              </w:rPr>
            </w:pPr>
            <w:r>
              <w:rPr>
                <w:rFonts w:eastAsia="Times New Roman"/>
              </w:rPr>
              <w:t>Kaбинети</w:t>
            </w:r>
          </w:p>
        </w:tc>
        <w:tc>
          <w:tcPr>
            <w:tcW w:w="2836" w:type="dxa"/>
            <w:gridSpan w:val="2"/>
            <w:tcBorders>
              <w:top w:val="double" w:color="auto" w:sz="6" w:space="0"/>
              <w:left w:val="nil"/>
              <w:bottom w:val="double" w:color="auto" w:sz="4" w:space="0"/>
              <w:right w:val="double" w:color="auto" w:sz="6" w:space="0"/>
            </w:tcBorders>
            <w:shd w:val="clear" w:color="auto" w:fill="auto"/>
            <w:vAlign w:val="center"/>
          </w:tcPr>
          <w:p>
            <w:pPr>
              <w:jc w:val="center"/>
              <w:rPr>
                <w:rFonts w:eastAsia="Times New Roman"/>
                <w:lang w:val="ru-RU"/>
              </w:rPr>
            </w:pPr>
            <w:r>
              <w:rPr>
                <w:rFonts w:eastAsia="Times New Roman"/>
                <w:lang w:val="ru-RU"/>
              </w:rPr>
              <w:t>Остале просторије:</w:t>
            </w:r>
          </w:p>
        </w:tc>
      </w:tr>
      <w:tr>
        <w:tblPrEx>
          <w:tblLayout w:type="fixed"/>
          <w:tblCellMar>
            <w:top w:w="0" w:type="dxa"/>
            <w:left w:w="108" w:type="dxa"/>
            <w:bottom w:w="0" w:type="dxa"/>
            <w:right w:w="108" w:type="dxa"/>
          </w:tblCellMar>
        </w:tblPrEx>
        <w:trPr>
          <w:trHeight w:val="630" w:hRule="atLeast"/>
        </w:trPr>
        <w:tc>
          <w:tcPr>
            <w:tcW w:w="1701" w:type="dxa"/>
            <w:vMerge w:val="continue"/>
            <w:tcBorders>
              <w:left w:val="double" w:color="auto" w:sz="6" w:space="0"/>
              <w:bottom w:val="double" w:color="auto" w:sz="6" w:space="0"/>
              <w:right w:val="double" w:color="auto" w:sz="6" w:space="0"/>
            </w:tcBorders>
            <w:vAlign w:val="center"/>
          </w:tcPr>
          <w:p>
            <w:pPr>
              <w:rPr>
                <w:rFonts w:eastAsia="Times New Roman"/>
                <w:lang w:val="ru-RU"/>
              </w:rPr>
            </w:pPr>
          </w:p>
        </w:tc>
        <w:tc>
          <w:tcPr>
            <w:tcW w:w="70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106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70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1134"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70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992"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70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992"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709"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1134"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851"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w:t>
            </w:r>
          </w:p>
        </w:tc>
        <w:tc>
          <w:tcPr>
            <w:tcW w:w="1275"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површина у m</w:t>
            </w:r>
            <w:r>
              <w:rPr>
                <w:rFonts w:eastAsia="Times New Roman"/>
                <w:vertAlign w:val="superscript"/>
              </w:rPr>
              <w:t>2</w:t>
            </w:r>
          </w:p>
        </w:tc>
        <w:tc>
          <w:tcPr>
            <w:tcW w:w="1418" w:type="dxa"/>
            <w:tcBorders>
              <w:top w:val="double" w:color="auto" w:sz="4" w:space="0"/>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Број просторија</w:t>
            </w:r>
          </w:p>
        </w:tc>
        <w:tc>
          <w:tcPr>
            <w:tcW w:w="1418" w:type="dxa"/>
            <w:tcBorders>
              <w:top w:val="double" w:color="auto" w:sz="4" w:space="0"/>
              <w:left w:val="nil"/>
              <w:bottom w:val="double" w:color="auto" w:sz="6" w:space="0"/>
              <w:right w:val="double" w:color="auto" w:sz="6" w:space="0"/>
            </w:tcBorders>
          </w:tcPr>
          <w:p>
            <w:pPr>
              <w:jc w:val="center"/>
              <w:rPr>
                <w:rFonts w:eastAsia="Times New Roman"/>
              </w:rPr>
            </w:pPr>
            <w:r>
              <w:rPr>
                <w:rFonts w:eastAsia="Times New Roman"/>
              </w:rPr>
              <w:t>површина у m</w:t>
            </w:r>
            <w:r>
              <w:rPr>
                <w:rFonts w:eastAsia="Times New Roman"/>
                <w:vertAlign w:val="superscript"/>
              </w:rPr>
              <w:t>2</w:t>
            </w:r>
          </w:p>
        </w:tc>
      </w:tr>
      <w:tr>
        <w:tblPrEx>
          <w:tblLayout w:type="fixed"/>
          <w:tblCellMar>
            <w:top w:w="0" w:type="dxa"/>
            <w:left w:w="108" w:type="dxa"/>
            <w:bottom w:w="0" w:type="dxa"/>
            <w:right w:w="108" w:type="dxa"/>
          </w:tblCellMar>
        </w:tblPrEx>
        <w:trPr>
          <w:trHeight w:val="330" w:hRule="atLeast"/>
        </w:trPr>
        <w:tc>
          <w:tcPr>
            <w:tcW w:w="1701" w:type="dxa"/>
            <w:tcBorders>
              <w:top w:val="nil"/>
              <w:left w:val="double" w:color="auto" w:sz="6" w:space="0"/>
              <w:bottom w:val="double" w:color="auto" w:sz="6" w:space="0"/>
              <w:right w:val="double" w:color="auto" w:sz="6" w:space="0"/>
            </w:tcBorders>
            <w:shd w:val="clear" w:color="auto" w:fill="auto"/>
            <w:vAlign w:val="center"/>
          </w:tcPr>
          <w:p>
            <w:pPr>
              <w:jc w:val="center"/>
              <w:rPr>
                <w:rFonts w:eastAsia="Times New Roman"/>
              </w:rPr>
            </w:pPr>
            <w:r>
              <w:rPr>
                <w:rFonts w:eastAsia="Times New Roman"/>
              </w:rPr>
              <w:t> </w:t>
            </w:r>
          </w:p>
        </w:tc>
        <w:tc>
          <w:tcPr>
            <w:tcW w:w="70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2</w:t>
            </w:r>
          </w:p>
        </w:tc>
        <w:tc>
          <w:tcPr>
            <w:tcW w:w="106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3</w:t>
            </w:r>
          </w:p>
        </w:tc>
        <w:tc>
          <w:tcPr>
            <w:tcW w:w="70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4</w:t>
            </w:r>
          </w:p>
        </w:tc>
        <w:tc>
          <w:tcPr>
            <w:tcW w:w="1134"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5</w:t>
            </w:r>
          </w:p>
        </w:tc>
        <w:tc>
          <w:tcPr>
            <w:tcW w:w="70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6</w:t>
            </w:r>
          </w:p>
        </w:tc>
        <w:tc>
          <w:tcPr>
            <w:tcW w:w="992"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7</w:t>
            </w:r>
          </w:p>
        </w:tc>
        <w:tc>
          <w:tcPr>
            <w:tcW w:w="70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8</w:t>
            </w:r>
          </w:p>
        </w:tc>
        <w:tc>
          <w:tcPr>
            <w:tcW w:w="992"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9</w:t>
            </w:r>
          </w:p>
        </w:tc>
        <w:tc>
          <w:tcPr>
            <w:tcW w:w="709"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10</w:t>
            </w:r>
          </w:p>
        </w:tc>
        <w:tc>
          <w:tcPr>
            <w:tcW w:w="1134"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11</w:t>
            </w:r>
          </w:p>
        </w:tc>
        <w:tc>
          <w:tcPr>
            <w:tcW w:w="851"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12</w:t>
            </w:r>
          </w:p>
        </w:tc>
        <w:tc>
          <w:tcPr>
            <w:tcW w:w="1275"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13</w:t>
            </w:r>
          </w:p>
        </w:tc>
        <w:tc>
          <w:tcPr>
            <w:tcW w:w="1418" w:type="dxa"/>
            <w:tcBorders>
              <w:top w:val="nil"/>
              <w:left w:val="nil"/>
              <w:bottom w:val="double" w:color="auto" w:sz="6" w:space="0"/>
              <w:right w:val="double" w:color="auto" w:sz="6" w:space="0"/>
            </w:tcBorders>
            <w:shd w:val="clear" w:color="auto" w:fill="auto"/>
            <w:vAlign w:val="center"/>
          </w:tcPr>
          <w:p>
            <w:pPr>
              <w:jc w:val="center"/>
              <w:rPr>
                <w:rFonts w:eastAsia="Times New Roman"/>
              </w:rPr>
            </w:pPr>
            <w:r>
              <w:rPr>
                <w:rFonts w:eastAsia="Times New Roman"/>
              </w:rPr>
              <w:t>14</w:t>
            </w:r>
          </w:p>
        </w:tc>
        <w:tc>
          <w:tcPr>
            <w:tcW w:w="1418" w:type="dxa"/>
            <w:tcBorders>
              <w:top w:val="nil"/>
              <w:left w:val="nil"/>
              <w:bottom w:val="double" w:color="auto" w:sz="6" w:space="0"/>
              <w:right w:val="double" w:color="auto" w:sz="6" w:space="0"/>
            </w:tcBorders>
          </w:tcPr>
          <w:p>
            <w:pPr>
              <w:jc w:val="center"/>
              <w:rPr>
                <w:rFonts w:eastAsia="Times New Roman"/>
              </w:rPr>
            </w:pPr>
            <w:r>
              <w:rPr>
                <w:rFonts w:eastAsia="Times New Roman"/>
              </w:rPr>
              <w:t>15</w:t>
            </w:r>
          </w:p>
        </w:tc>
      </w:tr>
      <w:tr>
        <w:tblPrEx>
          <w:tblLayout w:type="fixed"/>
          <w:tblCellMar>
            <w:top w:w="0" w:type="dxa"/>
            <w:left w:w="108" w:type="dxa"/>
            <w:bottom w:w="0" w:type="dxa"/>
            <w:right w:w="108" w:type="dxa"/>
          </w:tblCellMar>
        </w:tblPrEx>
        <w:trPr>
          <w:trHeight w:val="315"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jc w:val="center"/>
              <w:rPr>
                <w:rFonts w:eastAsia="Times New Roman"/>
              </w:rPr>
            </w:pPr>
            <w:r>
              <w:rPr>
                <w:rFonts w:eastAsia="Times New Roman"/>
              </w:rPr>
              <w:t>Укупно за школу</w:t>
            </w:r>
          </w:p>
        </w:tc>
        <w:tc>
          <w:tcPr>
            <w:tcW w:w="709" w:type="dxa"/>
            <w:tcBorders>
              <w:top w:val="nil"/>
              <w:left w:val="nil"/>
              <w:bottom w:val="single" w:color="auto" w:sz="4" w:space="0"/>
              <w:right w:val="single" w:color="auto" w:sz="4" w:space="0"/>
            </w:tcBorders>
            <w:shd w:val="clear" w:color="auto" w:fill="auto"/>
            <w:vAlign w:val="center"/>
          </w:tcPr>
          <w:p>
            <w:pPr>
              <w:jc w:val="right"/>
              <w:rPr>
                <w:rFonts w:eastAsia="Times New Roman"/>
                <w:b/>
                <w:bCs/>
                <w:lang w:val="sr-Cyrl-RS"/>
              </w:rPr>
            </w:pPr>
            <w:r>
              <w:rPr>
                <w:rFonts w:eastAsia="Times New Roman"/>
                <w:b/>
                <w:bCs/>
              </w:rPr>
              <w:t>1</w:t>
            </w:r>
            <w:r>
              <w:rPr>
                <w:rFonts w:eastAsia="Times New Roman"/>
                <w:b/>
                <w:bCs/>
                <w:lang w:val="sr-Cyrl-RS"/>
              </w:rPr>
              <w:t>6</w:t>
            </w:r>
          </w:p>
        </w:tc>
        <w:tc>
          <w:tcPr>
            <w:tcW w:w="106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rPr>
              <w:t>1</w:t>
            </w:r>
            <w:r>
              <w:rPr>
                <w:rFonts w:eastAsia="Times New Roman"/>
                <w:b/>
                <w:bCs/>
                <w:lang w:val="sr-Cyrl-RS"/>
              </w:rPr>
              <w:t>2</w:t>
            </w:r>
            <w:r>
              <w:rPr>
                <w:rFonts w:eastAsia="Times New Roman"/>
                <w:b/>
                <w:bCs/>
              </w:rPr>
              <w:t>.</w:t>
            </w:r>
            <w:r>
              <w:rPr>
                <w:rFonts w:eastAsia="Times New Roman"/>
                <w:b/>
                <w:bCs/>
                <w:lang w:val="sr-Cyrl-RS"/>
              </w:rPr>
              <w:t>834</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89</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4</w:t>
            </w:r>
            <w:r>
              <w:rPr>
                <w:rFonts w:eastAsia="Times New Roman"/>
                <w:b/>
                <w:bCs/>
              </w:rPr>
              <w:t>.</w:t>
            </w:r>
            <w:r>
              <w:rPr>
                <w:rFonts w:eastAsia="Times New Roman"/>
                <w:b/>
                <w:bCs/>
                <w:lang w:val="sr-Cyrl-RS"/>
              </w:rPr>
              <w:t>666,74</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82</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99</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3</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746</w:t>
            </w:r>
          </w:p>
        </w:tc>
        <w:tc>
          <w:tcPr>
            <w:tcW w:w="851"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19</w:t>
            </w:r>
          </w:p>
        </w:tc>
        <w:tc>
          <w:tcPr>
            <w:tcW w:w="1275"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897,73</w:t>
            </w:r>
          </w:p>
        </w:tc>
        <w:tc>
          <w:tcPr>
            <w:tcW w:w="1418"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232</w:t>
            </w:r>
          </w:p>
        </w:tc>
        <w:tc>
          <w:tcPr>
            <w:tcW w:w="1418" w:type="dxa"/>
            <w:tcBorders>
              <w:top w:val="double" w:color="auto" w:sz="6" w:space="0"/>
              <w:left w:val="nil"/>
              <w:bottom w:val="single" w:color="auto" w:sz="4" w:space="0"/>
              <w:right w:val="double" w:color="auto" w:sz="4" w:space="0"/>
            </w:tcBorders>
            <w:vAlign w:val="center"/>
          </w:tcPr>
          <w:p>
            <w:pPr>
              <w:jc w:val="center"/>
              <w:rPr>
                <w:rFonts w:eastAsia="Times New Roman"/>
                <w:b/>
                <w:bCs/>
                <w:lang w:val="sr-Cyrl-RS"/>
              </w:rPr>
            </w:pPr>
            <w:r>
              <w:rPr>
                <w:rFonts w:eastAsia="Times New Roman"/>
                <w:b/>
                <w:bCs/>
              </w:rPr>
              <w:t>6</w:t>
            </w:r>
            <w:r>
              <w:rPr>
                <w:rFonts w:eastAsia="Times New Roman"/>
                <w:b/>
                <w:bCs/>
                <w:lang w:val="sr-Cyrl-RS"/>
              </w:rPr>
              <w:t>.342,53</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jc w:val="center"/>
              <w:rPr>
                <w:rFonts w:eastAsia="Times New Roman"/>
              </w:rPr>
            </w:pPr>
            <w:r>
              <w:rPr>
                <w:rFonts w:eastAsia="Times New Roman"/>
              </w:rPr>
              <w:t>Матична школа</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lang w:val="sr-Cyrl-RS"/>
              </w:rPr>
            </w:pPr>
            <w:r>
              <w:rPr>
                <w:rFonts w:eastAsia="Times New Roman"/>
                <w:lang w:val="sr-Cyrl-RS"/>
              </w:rPr>
              <w:t>2</w:t>
            </w:r>
          </w:p>
        </w:tc>
        <w:tc>
          <w:tcPr>
            <w:tcW w:w="1069" w:type="dxa"/>
            <w:tcBorders>
              <w:top w:val="nil"/>
              <w:left w:val="nil"/>
              <w:bottom w:val="single" w:color="auto" w:sz="4" w:space="0"/>
              <w:right w:val="single" w:color="auto" w:sz="4" w:space="0"/>
            </w:tcBorders>
            <w:shd w:val="clear" w:color="000000" w:fill="CCFFCC"/>
            <w:vAlign w:val="center"/>
          </w:tcPr>
          <w:p>
            <w:pPr>
              <w:ind w:left="-173" w:right="-185"/>
              <w:jc w:val="center"/>
              <w:rPr>
                <w:rFonts w:eastAsia="Times New Roman"/>
                <w:lang w:val="sr-Cyrl-RS"/>
              </w:rPr>
            </w:pPr>
            <w:r>
              <w:rPr>
                <w:rFonts w:eastAsia="Times New Roman"/>
                <w:lang w:val="sr-Cyrl-RS"/>
              </w:rPr>
              <w:t>4.683</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29</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1.599,74</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30</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24</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1134" w:type="dxa"/>
            <w:tcBorders>
              <w:top w:val="nil"/>
              <w:left w:val="nil"/>
              <w:bottom w:val="single" w:color="auto" w:sz="4" w:space="0"/>
              <w:right w:val="nil"/>
            </w:tcBorders>
            <w:shd w:val="clear" w:color="000000" w:fill="CCFFCC"/>
            <w:vAlign w:val="center"/>
          </w:tcPr>
          <w:p>
            <w:pPr>
              <w:jc w:val="center"/>
              <w:rPr>
                <w:rFonts w:eastAsia="Times New Roman"/>
                <w:lang w:val="sr-Cyrl-RS"/>
              </w:rPr>
            </w:pPr>
            <w:r>
              <w:rPr>
                <w:rFonts w:eastAsia="Times New Roman"/>
              </w:rPr>
              <w:t>3</w:t>
            </w:r>
            <w:r>
              <w:rPr>
                <w:rFonts w:eastAsia="Times New Roman"/>
                <w:lang w:val="sr-Cyrl-RS"/>
              </w:rPr>
              <w:t>00</w:t>
            </w: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9</w:t>
            </w: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401,73</w:t>
            </w: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79</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2.327,53</w:t>
            </w:r>
          </w:p>
        </w:tc>
      </w:tr>
      <w:tr>
        <w:tblPrEx>
          <w:tblLayout w:type="fixed"/>
          <w:tblCellMar>
            <w:top w:w="0" w:type="dxa"/>
            <w:left w:w="108" w:type="dxa"/>
            <w:bottom w:w="0" w:type="dxa"/>
            <w:right w:w="108" w:type="dxa"/>
          </w:tblCellMar>
        </w:tblPrEx>
        <w:trPr>
          <w:trHeight w:val="735"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jc w:val="center"/>
              <w:rPr>
                <w:rFonts w:eastAsia="Times New Roman"/>
              </w:rPr>
            </w:pPr>
            <w:r>
              <w:rPr>
                <w:rFonts w:eastAsia="Times New Roman"/>
              </w:rPr>
              <w:t>Укупно у издвојеним одељењима</w:t>
            </w:r>
          </w:p>
        </w:tc>
        <w:tc>
          <w:tcPr>
            <w:tcW w:w="709" w:type="dxa"/>
            <w:tcBorders>
              <w:top w:val="nil"/>
              <w:left w:val="nil"/>
              <w:bottom w:val="single" w:color="auto" w:sz="4" w:space="0"/>
              <w:right w:val="single" w:color="auto" w:sz="4" w:space="0"/>
            </w:tcBorders>
            <w:shd w:val="clear" w:color="auto" w:fill="auto"/>
            <w:vAlign w:val="center"/>
          </w:tcPr>
          <w:p>
            <w:pPr>
              <w:jc w:val="right"/>
              <w:rPr>
                <w:rFonts w:eastAsia="Times New Roman"/>
                <w:b/>
                <w:bCs/>
                <w:lang w:val="sr-Cyrl-RS"/>
              </w:rPr>
            </w:pPr>
            <w:r>
              <w:rPr>
                <w:rFonts w:eastAsia="Times New Roman"/>
                <w:b/>
                <w:bCs/>
              </w:rPr>
              <w:t>1</w:t>
            </w:r>
            <w:r>
              <w:rPr>
                <w:rFonts w:eastAsia="Times New Roman"/>
                <w:b/>
                <w:bCs/>
                <w:lang w:val="sr-Cyrl-RS"/>
              </w:rPr>
              <w:t>4</w:t>
            </w:r>
          </w:p>
        </w:tc>
        <w:tc>
          <w:tcPr>
            <w:tcW w:w="106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rPr>
              <w:t>8.</w:t>
            </w:r>
            <w:r>
              <w:rPr>
                <w:rFonts w:eastAsia="Times New Roman"/>
                <w:b/>
                <w:bCs/>
                <w:lang w:val="sr-Cyrl-RS"/>
              </w:rPr>
              <w:t>151</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60</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3.067</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52</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75</w:t>
            </w:r>
          </w:p>
        </w:tc>
        <w:tc>
          <w:tcPr>
            <w:tcW w:w="709"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446</w:t>
            </w:r>
          </w:p>
        </w:tc>
        <w:tc>
          <w:tcPr>
            <w:tcW w:w="851"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10</w:t>
            </w:r>
          </w:p>
        </w:tc>
        <w:tc>
          <w:tcPr>
            <w:tcW w:w="1275"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496</w:t>
            </w:r>
          </w:p>
        </w:tc>
        <w:tc>
          <w:tcPr>
            <w:tcW w:w="1418" w:type="dxa"/>
            <w:tcBorders>
              <w:top w:val="nil"/>
              <w:left w:val="nil"/>
              <w:bottom w:val="single" w:color="auto" w:sz="4" w:space="0"/>
              <w:right w:val="single" w:color="auto" w:sz="4" w:space="0"/>
            </w:tcBorders>
            <w:shd w:val="clear" w:color="auto" w:fill="auto"/>
            <w:vAlign w:val="center"/>
          </w:tcPr>
          <w:p>
            <w:pPr>
              <w:jc w:val="center"/>
              <w:rPr>
                <w:rFonts w:eastAsia="Times New Roman"/>
                <w:b/>
                <w:bCs/>
                <w:lang w:val="sr-Cyrl-RS"/>
              </w:rPr>
            </w:pPr>
            <w:r>
              <w:rPr>
                <w:rFonts w:eastAsia="Times New Roman"/>
                <w:b/>
                <w:bCs/>
                <w:lang w:val="sr-Cyrl-RS"/>
              </w:rPr>
              <w:t>153</w:t>
            </w:r>
          </w:p>
        </w:tc>
        <w:tc>
          <w:tcPr>
            <w:tcW w:w="1418" w:type="dxa"/>
            <w:tcBorders>
              <w:top w:val="single" w:color="auto" w:sz="4" w:space="0"/>
              <w:left w:val="nil"/>
              <w:bottom w:val="single" w:color="auto" w:sz="4" w:space="0"/>
              <w:right w:val="double" w:color="auto" w:sz="4" w:space="0"/>
            </w:tcBorders>
            <w:vAlign w:val="center"/>
          </w:tcPr>
          <w:p>
            <w:pPr>
              <w:jc w:val="center"/>
              <w:rPr>
                <w:rFonts w:eastAsia="Times New Roman"/>
                <w:b/>
                <w:bCs/>
                <w:lang w:val="sr-Cyrl-RS"/>
              </w:rPr>
            </w:pPr>
            <w:r>
              <w:rPr>
                <w:rFonts w:eastAsia="Times New Roman"/>
                <w:b/>
                <w:bCs/>
              </w:rPr>
              <w:t>4</w:t>
            </w:r>
            <w:r>
              <w:rPr>
                <w:rFonts w:eastAsia="Times New Roman"/>
                <w:b/>
                <w:bCs/>
                <w:lang w:val="sr-Cyrl-RS"/>
              </w:rPr>
              <w:t>.015</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Кочане</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366</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5</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217</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8</w:t>
            </w:r>
          </w:p>
        </w:tc>
        <w:tc>
          <w:tcPr>
            <w:tcW w:w="1418" w:type="dxa"/>
            <w:tcBorders>
              <w:top w:val="single" w:color="auto" w:sz="4" w:space="0"/>
              <w:left w:val="nil"/>
              <w:bottom w:val="single" w:color="auto" w:sz="4" w:space="0"/>
              <w:right w:val="double" w:color="auto" w:sz="4" w:space="0"/>
            </w:tcBorders>
            <w:shd w:val="clear" w:color="000000" w:fill="CCFFCC"/>
          </w:tcPr>
          <w:p>
            <w:pPr>
              <w:jc w:val="center"/>
              <w:rPr>
                <w:rFonts w:eastAsia="Times New Roman"/>
                <w:lang w:val="sr-Cyrl-RS"/>
              </w:rPr>
            </w:pPr>
            <w:r>
              <w:rPr>
                <w:rFonts w:eastAsia="Times New Roman"/>
                <w:lang w:val="sr-Cyrl-RS"/>
              </w:rPr>
              <w:t>149</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Орљане</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68</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130</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9</w:t>
            </w:r>
          </w:p>
        </w:tc>
        <w:tc>
          <w:tcPr>
            <w:tcW w:w="1418" w:type="dxa"/>
            <w:tcBorders>
              <w:top w:val="single" w:color="auto" w:sz="4" w:space="0"/>
              <w:left w:val="nil"/>
              <w:bottom w:val="single" w:color="auto" w:sz="4" w:space="0"/>
              <w:right w:val="double" w:color="auto" w:sz="4" w:space="0"/>
            </w:tcBorders>
            <w:shd w:val="clear" w:color="000000" w:fill="CCFFCC"/>
          </w:tcPr>
          <w:p>
            <w:pPr>
              <w:jc w:val="center"/>
              <w:rPr>
                <w:rFonts w:eastAsia="Times New Roman"/>
                <w:lang w:val="sr-Cyrl-RS"/>
              </w:rPr>
            </w:pPr>
            <w:r>
              <w:rPr>
                <w:rFonts w:eastAsia="Times New Roman"/>
                <w:lang w:val="sr-Cyrl-RS"/>
              </w:rPr>
              <w:t>138</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Чечина</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226</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135</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418" w:type="dxa"/>
            <w:tcBorders>
              <w:top w:val="single" w:color="auto" w:sz="4" w:space="0"/>
              <w:left w:val="nil"/>
              <w:bottom w:val="single" w:color="auto" w:sz="4" w:space="0"/>
              <w:right w:val="double" w:color="auto" w:sz="4" w:space="0"/>
            </w:tcBorders>
            <w:shd w:val="clear" w:color="000000" w:fill="CCFFCC"/>
          </w:tcPr>
          <w:p>
            <w:pPr>
              <w:jc w:val="center"/>
              <w:rPr>
                <w:rFonts w:eastAsia="Times New Roman"/>
                <w:lang w:val="sr-Cyrl-RS"/>
              </w:rPr>
            </w:pPr>
            <w:r>
              <w:rPr>
                <w:rFonts w:eastAsia="Times New Roman"/>
                <w:lang w:val="sr-Cyrl-RS"/>
              </w:rPr>
              <w:t>91</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Шаиновац</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292</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172</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120</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Шарлинац</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54</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159</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95</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Мекиш</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25</w:t>
            </w:r>
            <w:r>
              <w:rPr>
                <w:rFonts w:eastAsia="Times New Roman"/>
                <w:lang w:val="sr-Cyrl-RS"/>
              </w:rPr>
              <w:t>7</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155</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7</w:t>
            </w:r>
          </w:p>
        </w:tc>
        <w:tc>
          <w:tcPr>
            <w:tcW w:w="1418" w:type="dxa"/>
            <w:tcBorders>
              <w:top w:val="single" w:color="auto" w:sz="4" w:space="0"/>
              <w:left w:val="nil"/>
              <w:bottom w:val="single" w:color="auto" w:sz="4" w:space="0"/>
              <w:right w:val="double" w:color="auto" w:sz="4" w:space="0"/>
            </w:tcBorders>
            <w:shd w:val="clear" w:color="000000" w:fill="CCFFCC"/>
          </w:tcPr>
          <w:p>
            <w:pPr>
              <w:jc w:val="center"/>
              <w:rPr>
                <w:rFonts w:eastAsia="Times New Roman"/>
                <w:lang w:val="sr-Cyrl-RS"/>
              </w:rPr>
            </w:pPr>
            <w:r>
              <w:rPr>
                <w:rFonts w:eastAsia="Times New Roman"/>
                <w:lang w:val="sr-Cyrl-RS"/>
              </w:rPr>
              <w:t>102</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Пуковац</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.692</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10</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569</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60</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r>
              <w:rPr>
                <w:rFonts w:eastAsia="Times New Roman"/>
              </w:rPr>
              <w:t>300</w:t>
            </w: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325</w:t>
            </w: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40</w:t>
            </w:r>
          </w:p>
        </w:tc>
        <w:tc>
          <w:tcPr>
            <w:tcW w:w="1418" w:type="dxa"/>
            <w:tcBorders>
              <w:top w:val="single" w:color="auto" w:sz="4" w:space="0"/>
              <w:left w:val="nil"/>
              <w:bottom w:val="single" w:color="auto" w:sz="4" w:space="0"/>
              <w:right w:val="double" w:color="auto" w:sz="4" w:space="0"/>
            </w:tcBorders>
            <w:shd w:val="clear" w:color="000000" w:fill="CCFFCC"/>
          </w:tcPr>
          <w:p>
            <w:pPr>
              <w:jc w:val="center"/>
              <w:rPr>
                <w:rFonts w:eastAsia="Times New Roman"/>
                <w:lang w:val="sr-Cyrl-RS"/>
              </w:rPr>
            </w:pPr>
            <w:r>
              <w:rPr>
                <w:rFonts w:eastAsia="Times New Roman"/>
                <w:lang w:val="sr-Cyrl-RS"/>
              </w:rPr>
              <w:t>1438</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Малошиште</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r>
              <w:rPr>
                <w:rFonts w:eastAsia="Times New Roman"/>
                <w:lang w:val="sr-Cyrl-RS"/>
              </w:rPr>
              <w:t>.</w:t>
            </w:r>
            <w:r>
              <w:rPr>
                <w:rFonts w:eastAsia="Times New Roman"/>
              </w:rPr>
              <w:t>880</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1</w:t>
            </w:r>
            <w:r>
              <w:rPr>
                <w:rFonts w:eastAsia="Times New Roman"/>
                <w:lang w:val="sr-Cyrl-RS"/>
              </w:rPr>
              <w:t>2</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649</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9</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15</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3</w:t>
            </w: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113</w:t>
            </w: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31</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1074</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Кнежица</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72</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143</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8</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129</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Перутина</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175</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2</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66</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134" w:type="dxa"/>
            <w:tcBorders>
              <w:top w:val="nil"/>
              <w:left w:val="nil"/>
              <w:bottom w:val="single" w:color="auto" w:sz="4" w:space="0"/>
              <w:right w:val="nil"/>
            </w:tcBorders>
            <w:shd w:val="clear" w:color="000000" w:fill="CCFFCC"/>
            <w:vAlign w:val="center"/>
          </w:tcPr>
          <w:p>
            <w:pPr>
              <w:jc w:val="center"/>
              <w:rPr>
                <w:rFonts w:eastAsia="Times New Roman"/>
              </w:rPr>
            </w:pP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109</w:t>
            </w:r>
          </w:p>
        </w:tc>
      </w:tr>
      <w:tr>
        <w:tblPrEx>
          <w:tblLayout w:type="fixed"/>
          <w:tblCellMar>
            <w:top w:w="0" w:type="dxa"/>
            <w:left w:w="108" w:type="dxa"/>
            <w:bottom w:w="0" w:type="dxa"/>
            <w:right w:w="108" w:type="dxa"/>
          </w:tblCellMar>
        </w:tblPrEx>
        <w:trPr>
          <w:trHeight w:val="300" w:hRule="atLeast"/>
        </w:trPr>
        <w:tc>
          <w:tcPr>
            <w:tcW w:w="1701" w:type="dxa"/>
            <w:tcBorders>
              <w:top w:val="nil"/>
              <w:left w:val="double" w:color="auto" w:sz="6" w:space="0"/>
              <w:bottom w:val="single" w:color="auto" w:sz="4" w:space="0"/>
              <w:right w:val="double" w:color="auto" w:sz="6" w:space="0"/>
            </w:tcBorders>
            <w:shd w:val="clear" w:color="auto" w:fill="auto"/>
            <w:vAlign w:val="center"/>
          </w:tcPr>
          <w:p>
            <w:pPr>
              <w:rPr>
                <w:rFonts w:eastAsia="Times New Roman"/>
                <w:b/>
                <w:bCs/>
              </w:rPr>
            </w:pPr>
            <w:r>
              <w:rPr>
                <w:rFonts w:eastAsia="Times New Roman"/>
                <w:b/>
                <w:bCs/>
              </w:rPr>
              <w:t>Белотинац</w:t>
            </w:r>
          </w:p>
        </w:tc>
        <w:tc>
          <w:tcPr>
            <w:tcW w:w="709" w:type="dxa"/>
            <w:tcBorders>
              <w:top w:val="nil"/>
              <w:left w:val="nil"/>
              <w:bottom w:val="single" w:color="auto" w:sz="4" w:space="0"/>
              <w:right w:val="single" w:color="auto" w:sz="4" w:space="0"/>
            </w:tcBorders>
            <w:shd w:val="clear" w:color="000000" w:fill="CCFFCC"/>
            <w:vAlign w:val="center"/>
          </w:tcPr>
          <w:p>
            <w:pPr>
              <w:jc w:val="right"/>
              <w:rPr>
                <w:rFonts w:eastAsia="Times New Roman"/>
                <w:lang w:val="sr-Cyrl-RS"/>
              </w:rPr>
            </w:pPr>
            <w:r>
              <w:rPr>
                <w:rFonts w:eastAsia="Times New Roman"/>
                <w:lang w:val="sr-Cyrl-RS"/>
              </w:rPr>
              <w:t>3</w:t>
            </w:r>
          </w:p>
        </w:tc>
        <w:tc>
          <w:tcPr>
            <w:tcW w:w="106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1</w:t>
            </w:r>
            <w:r>
              <w:rPr>
                <w:rFonts w:eastAsia="Times New Roman"/>
                <w:lang w:val="sr-Cyrl-RS"/>
              </w:rPr>
              <w:t>.192</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10</w:t>
            </w:r>
          </w:p>
        </w:tc>
        <w:tc>
          <w:tcPr>
            <w:tcW w:w="1134"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519</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2</w:t>
            </w:r>
            <w:r>
              <w:rPr>
                <w:rFonts w:eastAsia="Times New Roman"/>
                <w:lang w:val="sr-Cyrl-RS"/>
              </w:rPr>
              <w:t>3</w:t>
            </w: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992" w:type="dxa"/>
            <w:tcBorders>
              <w:top w:val="nil"/>
              <w:left w:val="nil"/>
              <w:bottom w:val="single" w:color="auto" w:sz="4" w:space="0"/>
              <w:right w:val="single" w:color="auto" w:sz="4" w:space="0"/>
            </w:tcBorders>
            <w:shd w:val="clear" w:color="000000" w:fill="CCFFCC"/>
            <w:vAlign w:val="center"/>
          </w:tcPr>
          <w:p>
            <w:pPr>
              <w:jc w:val="center"/>
              <w:rPr>
                <w:rFonts w:eastAsia="Times New Roman"/>
              </w:rPr>
            </w:pPr>
          </w:p>
        </w:tc>
        <w:tc>
          <w:tcPr>
            <w:tcW w:w="709"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w:t>
            </w:r>
          </w:p>
        </w:tc>
        <w:tc>
          <w:tcPr>
            <w:tcW w:w="1134" w:type="dxa"/>
            <w:tcBorders>
              <w:top w:val="nil"/>
              <w:left w:val="nil"/>
              <w:bottom w:val="single" w:color="auto" w:sz="4" w:space="0"/>
              <w:right w:val="nil"/>
            </w:tcBorders>
            <w:shd w:val="clear" w:color="000000" w:fill="CCFFCC"/>
            <w:vAlign w:val="center"/>
          </w:tcPr>
          <w:p>
            <w:pPr>
              <w:jc w:val="center"/>
              <w:rPr>
                <w:rFonts w:eastAsia="Times New Roman"/>
                <w:lang w:val="sr-Cyrl-RS"/>
              </w:rPr>
            </w:pPr>
            <w:r>
              <w:rPr>
                <w:rFonts w:eastAsia="Times New Roman"/>
                <w:lang w:val="sr-Cyrl-RS"/>
              </w:rPr>
              <w:t>146</w:t>
            </w:r>
          </w:p>
        </w:tc>
        <w:tc>
          <w:tcPr>
            <w:tcW w:w="851" w:type="dxa"/>
            <w:tcBorders>
              <w:top w:val="nil"/>
              <w:left w:val="single" w:color="auto" w:sz="4" w:space="0"/>
              <w:bottom w:val="single" w:color="auto" w:sz="4" w:space="0"/>
              <w:right w:val="single" w:color="auto" w:sz="4" w:space="0"/>
            </w:tcBorders>
            <w:shd w:val="clear" w:color="000000" w:fill="CCFFCC"/>
            <w:vAlign w:val="center"/>
          </w:tcPr>
          <w:p>
            <w:pPr>
              <w:jc w:val="center"/>
              <w:rPr>
                <w:rFonts w:eastAsia="Times New Roman"/>
              </w:rPr>
            </w:pPr>
            <w:r>
              <w:rPr>
                <w:rFonts w:eastAsia="Times New Roman"/>
              </w:rPr>
              <w:t>1</w:t>
            </w:r>
          </w:p>
        </w:tc>
        <w:tc>
          <w:tcPr>
            <w:tcW w:w="1275"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rPr>
              <w:t>5</w:t>
            </w:r>
            <w:r>
              <w:rPr>
                <w:rFonts w:eastAsia="Times New Roman"/>
                <w:lang w:val="sr-Cyrl-RS"/>
              </w:rPr>
              <w:t>8</w:t>
            </w:r>
          </w:p>
        </w:tc>
        <w:tc>
          <w:tcPr>
            <w:tcW w:w="1418" w:type="dxa"/>
            <w:tcBorders>
              <w:top w:val="nil"/>
              <w:left w:val="nil"/>
              <w:bottom w:val="sing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20</w:t>
            </w:r>
          </w:p>
        </w:tc>
        <w:tc>
          <w:tcPr>
            <w:tcW w:w="1418" w:type="dxa"/>
            <w:tcBorders>
              <w:top w:val="single" w:color="auto" w:sz="4" w:space="0"/>
              <w:left w:val="nil"/>
              <w:bottom w:val="sing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446</w:t>
            </w:r>
          </w:p>
        </w:tc>
      </w:tr>
      <w:tr>
        <w:tblPrEx>
          <w:tblLayout w:type="fixed"/>
          <w:tblCellMar>
            <w:top w:w="0" w:type="dxa"/>
            <w:left w:w="108" w:type="dxa"/>
            <w:bottom w:w="0" w:type="dxa"/>
            <w:right w:w="108" w:type="dxa"/>
          </w:tblCellMar>
        </w:tblPrEx>
        <w:trPr>
          <w:trHeight w:val="300" w:hRule="atLeast"/>
        </w:trPr>
        <w:tc>
          <w:tcPr>
            <w:tcW w:w="1701" w:type="dxa"/>
            <w:tcBorders>
              <w:top w:val="single" w:color="auto" w:sz="4" w:space="0"/>
              <w:left w:val="double" w:color="auto" w:sz="6" w:space="0"/>
              <w:bottom w:val="double" w:color="auto" w:sz="4" w:space="0"/>
              <w:right w:val="double" w:color="auto" w:sz="6" w:space="0"/>
            </w:tcBorders>
            <w:shd w:val="clear" w:color="auto" w:fill="auto"/>
            <w:vAlign w:val="center"/>
          </w:tcPr>
          <w:p>
            <w:pPr>
              <w:rPr>
                <w:rFonts w:eastAsia="Times New Roman"/>
                <w:b/>
                <w:bCs/>
              </w:rPr>
            </w:pPr>
            <w:r>
              <w:rPr>
                <w:rFonts w:eastAsia="Times New Roman"/>
                <w:b/>
                <w:bCs/>
              </w:rPr>
              <w:t>Чапљинац</w:t>
            </w:r>
          </w:p>
        </w:tc>
        <w:tc>
          <w:tcPr>
            <w:tcW w:w="709" w:type="dxa"/>
            <w:tcBorders>
              <w:top w:val="single" w:color="auto" w:sz="4" w:space="0"/>
              <w:left w:val="nil"/>
              <w:bottom w:val="double" w:color="auto" w:sz="4" w:space="0"/>
              <w:right w:val="single" w:color="auto" w:sz="4" w:space="0"/>
            </w:tcBorders>
            <w:shd w:val="clear" w:color="000000" w:fill="CCFFCC"/>
            <w:vAlign w:val="center"/>
          </w:tcPr>
          <w:p>
            <w:pPr>
              <w:jc w:val="right"/>
              <w:rPr>
                <w:rFonts w:eastAsia="Times New Roman"/>
              </w:rPr>
            </w:pPr>
            <w:r>
              <w:rPr>
                <w:rFonts w:eastAsia="Times New Roman"/>
              </w:rPr>
              <w:t>1</w:t>
            </w:r>
          </w:p>
        </w:tc>
        <w:tc>
          <w:tcPr>
            <w:tcW w:w="1069"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r>
              <w:rPr>
                <w:rFonts w:eastAsia="Times New Roman"/>
              </w:rPr>
              <w:t>277</w:t>
            </w:r>
          </w:p>
        </w:tc>
        <w:tc>
          <w:tcPr>
            <w:tcW w:w="709"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r>
              <w:rPr>
                <w:rFonts w:eastAsia="Times New Roman"/>
              </w:rPr>
              <w:t>3</w:t>
            </w:r>
          </w:p>
        </w:tc>
        <w:tc>
          <w:tcPr>
            <w:tcW w:w="1134"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153</w:t>
            </w:r>
          </w:p>
        </w:tc>
        <w:tc>
          <w:tcPr>
            <w:tcW w:w="709"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992"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709"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992"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709"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1134" w:type="dxa"/>
            <w:tcBorders>
              <w:top w:val="single" w:color="auto" w:sz="4" w:space="0"/>
              <w:left w:val="nil"/>
              <w:bottom w:val="double" w:color="auto" w:sz="4" w:space="0"/>
              <w:right w:val="nil"/>
            </w:tcBorders>
            <w:shd w:val="clear" w:color="000000" w:fill="CCFFCC"/>
            <w:vAlign w:val="center"/>
          </w:tcPr>
          <w:p>
            <w:pPr>
              <w:jc w:val="center"/>
              <w:rPr>
                <w:rFonts w:eastAsia="Times New Roman"/>
              </w:rPr>
            </w:pPr>
          </w:p>
        </w:tc>
        <w:tc>
          <w:tcPr>
            <w:tcW w:w="851" w:type="dxa"/>
            <w:tcBorders>
              <w:top w:val="single" w:color="auto" w:sz="4" w:space="0"/>
              <w:left w:val="single" w:color="auto" w:sz="4" w:space="0"/>
              <w:bottom w:val="double" w:color="auto" w:sz="4" w:space="0"/>
              <w:right w:val="single" w:color="auto" w:sz="4" w:space="0"/>
            </w:tcBorders>
            <w:shd w:val="clear" w:color="000000" w:fill="CCFFCC"/>
            <w:vAlign w:val="center"/>
          </w:tcPr>
          <w:p>
            <w:pPr>
              <w:jc w:val="center"/>
              <w:rPr>
                <w:rFonts w:eastAsia="Times New Roman"/>
              </w:rPr>
            </w:pPr>
          </w:p>
        </w:tc>
        <w:tc>
          <w:tcPr>
            <w:tcW w:w="1275"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rPr>
            </w:pPr>
          </w:p>
        </w:tc>
        <w:tc>
          <w:tcPr>
            <w:tcW w:w="1418" w:type="dxa"/>
            <w:tcBorders>
              <w:top w:val="single" w:color="auto" w:sz="4" w:space="0"/>
              <w:left w:val="nil"/>
              <w:bottom w:val="double" w:color="auto" w:sz="4" w:space="0"/>
              <w:right w:val="single" w:color="auto" w:sz="4" w:space="0"/>
            </w:tcBorders>
            <w:shd w:val="clear" w:color="000000" w:fill="CCFFCC"/>
            <w:vAlign w:val="center"/>
          </w:tcPr>
          <w:p>
            <w:pPr>
              <w:jc w:val="center"/>
              <w:rPr>
                <w:rFonts w:eastAsia="Times New Roman"/>
                <w:lang w:val="sr-Cyrl-RS"/>
              </w:rPr>
            </w:pPr>
            <w:r>
              <w:rPr>
                <w:rFonts w:eastAsia="Times New Roman"/>
                <w:lang w:val="sr-Cyrl-RS"/>
              </w:rPr>
              <w:t>6</w:t>
            </w:r>
          </w:p>
        </w:tc>
        <w:tc>
          <w:tcPr>
            <w:tcW w:w="1418" w:type="dxa"/>
            <w:tcBorders>
              <w:top w:val="single" w:color="auto" w:sz="4" w:space="0"/>
              <w:left w:val="nil"/>
              <w:bottom w:val="double" w:color="auto" w:sz="4" w:space="0"/>
              <w:right w:val="double" w:color="auto" w:sz="4" w:space="0"/>
            </w:tcBorders>
            <w:shd w:val="clear" w:color="000000" w:fill="CCFFCC"/>
            <w:vAlign w:val="center"/>
          </w:tcPr>
          <w:p>
            <w:pPr>
              <w:jc w:val="center"/>
              <w:rPr>
                <w:rFonts w:eastAsia="Times New Roman"/>
                <w:lang w:val="sr-Cyrl-RS"/>
              </w:rPr>
            </w:pPr>
            <w:r>
              <w:rPr>
                <w:rFonts w:eastAsia="Times New Roman"/>
                <w:lang w:val="sr-Cyrl-RS"/>
              </w:rPr>
              <w:t>124</w:t>
            </w:r>
          </w:p>
        </w:tc>
      </w:tr>
    </w:tbl>
    <w:p>
      <w:pPr>
        <w:rPr>
          <w:rFonts w:ascii="Cambria" w:hAnsi="Cambria"/>
        </w:rPr>
        <w:sectPr>
          <w:pgSz w:w="15840" w:h="12240" w:orient="landscape"/>
          <w:pgMar w:top="1702" w:right="1440" w:bottom="1702" w:left="1440" w:header="720" w:footer="720" w:gutter="0"/>
          <w:cols w:space="720" w:num="1"/>
          <w:docGrid w:linePitch="360" w:charSpace="0"/>
        </w:sectPr>
      </w:pPr>
    </w:p>
    <w:p>
      <w:pPr>
        <w:widowControl w:val="0"/>
        <w:autoSpaceDE w:val="0"/>
        <w:autoSpaceDN w:val="0"/>
        <w:adjustRightInd w:val="0"/>
        <w:ind w:left="720"/>
        <w:rPr>
          <w:rFonts w:ascii="Cambria" w:hAnsi="Cambria"/>
        </w:rPr>
      </w:pPr>
      <w:r>
        <w:rPr>
          <w:rFonts w:ascii="Cambria" w:hAnsi="Cambria"/>
          <w:b/>
          <w:bCs/>
          <w:u w:val="single"/>
          <w:lang w:val="sr-Cyrl-CS"/>
        </w:rPr>
        <w:t>Матична школа у Дољевцу</w:t>
      </w:r>
      <w:r>
        <w:rPr>
          <w:rFonts w:ascii="Cambria" w:hAnsi="Cambria"/>
          <w:b/>
          <w:bCs/>
          <w:u w:val="single"/>
        </w:rPr>
        <w:t>:</w:t>
      </w:r>
    </w:p>
    <w:p>
      <w:pPr>
        <w:widowControl w:val="0"/>
        <w:numPr>
          <w:ilvl w:val="0"/>
          <w:numId w:val="5"/>
        </w:numPr>
        <w:overflowPunct w:val="0"/>
        <w:autoSpaceDE w:val="0"/>
        <w:autoSpaceDN w:val="0"/>
        <w:adjustRightInd w:val="0"/>
        <w:spacing w:line="238" w:lineRule="auto"/>
        <w:jc w:val="both"/>
        <w:rPr>
          <w:rFonts w:ascii="Cambria" w:hAnsi="Cambria" w:cs="Symbol"/>
        </w:rPr>
      </w:pPr>
      <w:r>
        <w:rPr>
          <w:rFonts w:ascii="Cambria" w:hAnsi="Cambria"/>
          <w:lang w:val="sr-Cyrl-CS"/>
        </w:rPr>
        <w:t>29</w:t>
      </w:r>
      <w:r>
        <w:rPr>
          <w:rFonts w:ascii="Cambria" w:hAnsi="Cambria"/>
        </w:rPr>
        <w:t xml:space="preserve"> учионица </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rPr>
        <w:t xml:space="preserve">библиотека </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lang w:val="sr-Cyrl-CS"/>
        </w:rPr>
        <w:t>фискултурна сала</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rPr>
        <w:t xml:space="preserve">дигитални кабинет </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lang w:val="sr-Cyrl-CS"/>
        </w:rPr>
        <w:t>радионица за техничко</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lang w:val="sr-Cyrl-CS"/>
        </w:rPr>
        <w:t>кабинет за биологију и ликовно</w:t>
      </w:r>
    </w:p>
    <w:p>
      <w:pPr>
        <w:widowControl w:val="0"/>
        <w:autoSpaceDE w:val="0"/>
        <w:autoSpaceDN w:val="0"/>
        <w:adjustRightInd w:val="0"/>
        <w:spacing w:line="69" w:lineRule="exact"/>
        <w:rPr>
          <w:rFonts w:ascii="Cambria" w:hAnsi="Cambria" w:cs="Symbol"/>
        </w:rPr>
      </w:pPr>
    </w:p>
    <w:p>
      <w:pPr>
        <w:widowControl w:val="0"/>
        <w:numPr>
          <w:ilvl w:val="0"/>
          <w:numId w:val="5"/>
        </w:numPr>
        <w:overflowPunct w:val="0"/>
        <w:autoSpaceDE w:val="0"/>
        <w:autoSpaceDN w:val="0"/>
        <w:adjustRightInd w:val="0"/>
        <w:spacing w:line="208" w:lineRule="auto"/>
        <w:jc w:val="both"/>
        <w:rPr>
          <w:rFonts w:ascii="Cambria" w:hAnsi="Cambria" w:cs="Symbol"/>
          <w:lang w:val="ru-RU"/>
        </w:rPr>
      </w:pPr>
      <w:r>
        <w:rPr>
          <w:rFonts w:ascii="Cambria" w:hAnsi="Cambria"/>
          <w:lang w:val="ru-RU"/>
        </w:rPr>
        <w:t>канцеларије за наставнике, управу школе, администрацију, помоћне раднике,и стручн</w:t>
      </w:r>
      <w:r>
        <w:rPr>
          <w:rFonts w:ascii="Cambria" w:hAnsi="Cambria"/>
          <w:lang w:val="sr-Cyrl-CS"/>
        </w:rPr>
        <w:t>е</w:t>
      </w:r>
      <w:r>
        <w:rPr>
          <w:rFonts w:ascii="Cambria" w:hAnsi="Cambria"/>
          <w:lang w:val="ru-RU"/>
        </w:rPr>
        <w:t xml:space="preserve"> сарадник</w:t>
      </w:r>
      <w:r>
        <w:rPr>
          <w:rFonts w:ascii="Cambria" w:hAnsi="Cambria"/>
          <w:lang w:val="sr-Cyrl-CS"/>
        </w:rPr>
        <w:t>е</w:t>
      </w:r>
    </w:p>
    <w:p>
      <w:pPr>
        <w:widowControl w:val="0"/>
        <w:autoSpaceDE w:val="0"/>
        <w:autoSpaceDN w:val="0"/>
        <w:adjustRightInd w:val="0"/>
        <w:spacing w:line="1" w:lineRule="exact"/>
        <w:rPr>
          <w:rFonts w:ascii="Cambria" w:hAnsi="Cambria" w:cs="Symbol"/>
          <w:lang w:val="ru-RU"/>
        </w:rPr>
      </w:pPr>
    </w:p>
    <w:p>
      <w:pPr>
        <w:widowControl w:val="0"/>
        <w:numPr>
          <w:ilvl w:val="0"/>
          <w:numId w:val="5"/>
        </w:numPr>
        <w:overflowPunct w:val="0"/>
        <w:autoSpaceDE w:val="0"/>
        <w:autoSpaceDN w:val="0"/>
        <w:adjustRightInd w:val="0"/>
        <w:spacing w:line="237" w:lineRule="auto"/>
        <w:jc w:val="both"/>
        <w:rPr>
          <w:rFonts w:ascii="Cambria" w:hAnsi="Cambria" w:cs="Symbol"/>
          <w:lang w:val="ru-RU"/>
        </w:rPr>
      </w:pPr>
      <w:r>
        <w:rPr>
          <w:rFonts w:ascii="Cambria" w:hAnsi="Cambria"/>
          <w:lang w:val="ru-RU"/>
        </w:rPr>
        <w:t xml:space="preserve">мокри чворови за ученике и наставнике </w:t>
      </w:r>
    </w:p>
    <w:p>
      <w:pPr>
        <w:widowControl w:val="0"/>
        <w:numPr>
          <w:ilvl w:val="0"/>
          <w:numId w:val="5"/>
        </w:numPr>
        <w:overflowPunct w:val="0"/>
        <w:autoSpaceDE w:val="0"/>
        <w:autoSpaceDN w:val="0"/>
        <w:adjustRightInd w:val="0"/>
        <w:spacing w:line="237" w:lineRule="auto"/>
        <w:jc w:val="both"/>
        <w:rPr>
          <w:rFonts w:ascii="Cambria" w:hAnsi="Cambria" w:cs="Symbol"/>
          <w:lang w:val="ru-RU"/>
        </w:rPr>
      </w:pPr>
      <w:r>
        <w:rPr>
          <w:rFonts w:ascii="Cambria" w:hAnsi="Cambria" w:cs="Symbol"/>
          <w:lang w:val="sr-Cyrl-CS"/>
        </w:rPr>
        <w:t>просторија у којој је смештена архива, потрошни материјал и нека наставна стредства</w:t>
      </w:r>
    </w:p>
    <w:p>
      <w:pPr>
        <w:widowControl w:val="0"/>
        <w:numPr>
          <w:ilvl w:val="0"/>
          <w:numId w:val="5"/>
        </w:numPr>
        <w:overflowPunct w:val="0"/>
        <w:autoSpaceDE w:val="0"/>
        <w:autoSpaceDN w:val="0"/>
        <w:adjustRightInd w:val="0"/>
        <w:spacing w:line="239" w:lineRule="auto"/>
        <w:jc w:val="both"/>
        <w:rPr>
          <w:rFonts w:ascii="Cambria" w:hAnsi="Cambria" w:cs="Symbol"/>
          <w:lang w:val="ru-RU"/>
        </w:rPr>
      </w:pPr>
      <w:r>
        <w:rPr>
          <w:rFonts w:ascii="Cambria" w:hAnsi="Cambria"/>
          <w:lang w:val="ru-RU"/>
        </w:rPr>
        <w:t xml:space="preserve">4 учионице </w:t>
      </w:r>
      <w:r>
        <w:rPr>
          <w:rFonts w:ascii="Cambria" w:hAnsi="Cambria"/>
          <w:lang w:val="sr-Cyrl-CS"/>
        </w:rPr>
        <w:t>које користи истурено одељење Економске школе - Ниш</w:t>
      </w:r>
    </w:p>
    <w:p>
      <w:pPr>
        <w:widowControl w:val="0"/>
        <w:numPr>
          <w:ilvl w:val="0"/>
          <w:numId w:val="5"/>
        </w:numPr>
        <w:overflowPunct w:val="0"/>
        <w:autoSpaceDE w:val="0"/>
        <w:autoSpaceDN w:val="0"/>
        <w:adjustRightInd w:val="0"/>
        <w:spacing w:line="239" w:lineRule="auto"/>
        <w:jc w:val="both"/>
        <w:rPr>
          <w:rFonts w:ascii="Cambria" w:hAnsi="Cambria" w:cs="Symbol"/>
        </w:rPr>
      </w:pPr>
      <w:r>
        <w:rPr>
          <w:rFonts w:ascii="Cambria" w:hAnsi="Cambria"/>
        </w:rPr>
        <w:t xml:space="preserve">котларница  </w:t>
      </w:r>
    </w:p>
    <w:p>
      <w:pPr>
        <w:widowControl w:val="0"/>
        <w:numPr>
          <w:ilvl w:val="0"/>
          <w:numId w:val="5"/>
        </w:numPr>
        <w:overflowPunct w:val="0"/>
        <w:autoSpaceDE w:val="0"/>
        <w:autoSpaceDN w:val="0"/>
        <w:adjustRightInd w:val="0"/>
        <w:spacing w:line="239" w:lineRule="auto"/>
        <w:jc w:val="both"/>
        <w:rPr>
          <w:rFonts w:ascii="Cambria" w:hAnsi="Cambria" w:cs="Symbol"/>
          <w:lang w:val="ru-RU"/>
        </w:rPr>
      </w:pPr>
      <w:r>
        <w:rPr>
          <w:rFonts w:ascii="Cambria" w:hAnsi="Cambria"/>
          <w:lang w:val="ru-RU"/>
        </w:rPr>
        <w:t xml:space="preserve">школско двориште са зеленом површином и спортским теренима </w:t>
      </w:r>
    </w:p>
    <w:p>
      <w:pPr>
        <w:widowControl w:val="0"/>
        <w:autoSpaceDE w:val="0"/>
        <w:autoSpaceDN w:val="0"/>
        <w:adjustRightInd w:val="0"/>
        <w:spacing w:line="307" w:lineRule="exact"/>
        <w:rPr>
          <w:rFonts w:ascii="Cambria" w:hAnsi="Cambria"/>
          <w:lang w:val="ru-RU"/>
        </w:rPr>
      </w:pPr>
    </w:p>
    <w:p>
      <w:pPr>
        <w:widowControl w:val="0"/>
        <w:overflowPunct w:val="0"/>
        <w:autoSpaceDE w:val="0"/>
        <w:autoSpaceDN w:val="0"/>
        <w:adjustRightInd w:val="0"/>
        <w:ind w:firstLine="708"/>
        <w:jc w:val="both"/>
        <w:rPr>
          <w:rFonts w:ascii="Calibri" w:hAnsi="Calibri" w:eastAsia="Times New Roman"/>
          <w:lang w:val="sr-Cyrl-RS"/>
        </w:rPr>
      </w:pPr>
      <w:r>
        <w:rPr>
          <w:rFonts w:ascii="Cambria" w:hAnsi="Cambria"/>
          <w:lang w:val="ru-RU"/>
        </w:rPr>
        <w:t>Холови и учионице су естетски уређени</w:t>
      </w:r>
      <w:r>
        <w:rPr>
          <w:rFonts w:ascii="Cambria" w:hAnsi="Cambria"/>
          <w:lang w:val="sr-Cyrl-CS"/>
        </w:rPr>
        <w:t>. Намештај није нов, али је функционалан. Као донација Министарства просвете, науке и технолошког развоја Републике Србије, школа је добила 100 клупа, 200 столица, 10 табли и 20 орм</w:t>
      </w:r>
      <w:r>
        <w:rPr>
          <w:rFonts w:ascii="Cambria" w:hAnsi="Cambria"/>
          <w:lang w:val="sr-Latn-RS"/>
        </w:rPr>
        <w:t>a</w:t>
      </w:r>
      <w:r>
        <w:rPr>
          <w:rFonts w:ascii="Cambria" w:hAnsi="Cambria"/>
          <w:lang w:val="sr-Cyrl-CS"/>
        </w:rPr>
        <w:t xml:space="preserve">на, Министарство правде Републике Србије донирало је 200 клупа, 400 столица и 20 табли које су равномерно распоређене у школама у Дољевцу, Пуковцу, Малошишту и Белотинцу. </w:t>
      </w:r>
      <w:r>
        <w:rPr>
          <w:rFonts w:ascii="Cambria" w:hAnsi="Cambria"/>
          <w:lang w:val="ru-RU"/>
        </w:rPr>
        <w:t xml:space="preserve">Школа у Малошишту је у потпуности реновирана. </w:t>
      </w:r>
      <w:r>
        <w:rPr>
          <w:rFonts w:eastAsia="Times New Roman"/>
        </w:rPr>
        <w:t>Донација из министарства за школске клупе, столице, ормаре и школске табле</w:t>
      </w:r>
      <w:r>
        <w:rPr>
          <w:rFonts w:eastAsia="Times New Roman"/>
          <w:lang w:val="sr-Cyrl-RS"/>
        </w:rPr>
        <w:t>.</w:t>
      </w:r>
      <w:r>
        <w:rPr>
          <w:rFonts w:eastAsia="Times New Roman"/>
        </w:rPr>
        <w:t xml:space="preserve"> Донација из Министарства просвете - 3 рачунара; 17 пројектора и 22 лаптопа; уџбеници за школску библиотеку</w:t>
      </w:r>
      <w:r>
        <w:rPr>
          <w:rFonts w:eastAsia="Times New Roman"/>
          <w:lang w:val="sr-Cyrl-RS"/>
        </w:rPr>
        <w:t>.</w:t>
      </w:r>
      <w:r>
        <w:rPr>
          <w:rFonts w:eastAsia="Times New Roman"/>
        </w:rPr>
        <w:t xml:space="preserve"> </w:t>
      </w:r>
      <w:r>
        <w:rPr>
          <w:rFonts w:eastAsia="Times New Roman"/>
          <w:lang w:val="sr-Cyrl-RS"/>
        </w:rPr>
        <w:t>За време летњег распуста к</w:t>
      </w:r>
      <w:r>
        <w:rPr>
          <w:rFonts w:eastAsia="Times New Roman"/>
        </w:rPr>
        <w:t>речене су школе у Белотинцу, Чапљинцу, Кнежици и Чечини</w:t>
      </w:r>
      <w:r>
        <w:rPr>
          <w:rFonts w:eastAsia="Times New Roman"/>
          <w:lang w:val="sr-Cyrl-RS"/>
        </w:rPr>
        <w:t>.</w:t>
      </w:r>
    </w:p>
    <w:p>
      <w:pPr>
        <w:widowControl w:val="0"/>
        <w:overflowPunct w:val="0"/>
        <w:autoSpaceDE w:val="0"/>
        <w:autoSpaceDN w:val="0"/>
        <w:adjustRightInd w:val="0"/>
        <w:ind w:firstLine="708"/>
        <w:jc w:val="both"/>
        <w:rPr>
          <w:rFonts w:ascii="Cambria" w:hAnsi="Cambria"/>
          <w:b/>
          <w:bCs/>
          <w:lang w:val="ru-RU"/>
        </w:rPr>
      </w:pPr>
    </w:p>
    <w:p>
      <w:pPr>
        <w:widowControl w:val="0"/>
        <w:autoSpaceDE w:val="0"/>
        <w:autoSpaceDN w:val="0"/>
        <w:adjustRightInd w:val="0"/>
        <w:spacing w:line="239" w:lineRule="auto"/>
        <w:ind w:left="5660"/>
        <w:rPr>
          <w:rFonts w:ascii="Cambria" w:hAnsi="Cambria"/>
          <w:b/>
          <w:bCs/>
          <w:lang w:val="sr-Cyrl-CS"/>
        </w:rPr>
      </w:pPr>
    </w:p>
    <w:p>
      <w:pPr>
        <w:widowControl w:val="0"/>
        <w:autoSpaceDE w:val="0"/>
        <w:autoSpaceDN w:val="0"/>
        <w:adjustRightInd w:val="0"/>
        <w:spacing w:line="239" w:lineRule="auto"/>
        <w:rPr>
          <w:rFonts w:ascii="Cambria" w:hAnsi="Cambria"/>
          <w:b/>
          <w:bCs/>
          <w:lang w:val="sr-Cyrl-CS"/>
        </w:rPr>
      </w:pPr>
      <w:r>
        <w:rPr>
          <w:rFonts w:ascii="Cambria" w:hAnsi="Cambria"/>
          <w:b/>
          <w:bCs/>
          <w:lang w:val="sr-Cyrl-CS"/>
        </w:rPr>
        <w:t>Школе у издвојеним одељењима:</w:t>
      </w:r>
    </w:p>
    <w:p>
      <w:pPr>
        <w:widowControl w:val="0"/>
        <w:autoSpaceDE w:val="0"/>
        <w:autoSpaceDN w:val="0"/>
        <w:adjustRightInd w:val="0"/>
        <w:spacing w:line="239" w:lineRule="auto"/>
        <w:rPr>
          <w:rFonts w:ascii="Cambria" w:hAnsi="Cambria"/>
          <w:lang w:val="sr-Cyrl-CS"/>
        </w:rPr>
      </w:pP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Пуковац – осморазредно истурено одељење: </w:t>
      </w:r>
      <w:r>
        <w:rPr>
          <w:rFonts w:ascii="Cambria" w:hAnsi="Cambria"/>
          <w:lang w:val="sr-Cyrl-CS"/>
        </w:rPr>
        <w:t>5,5 км од Дољевца–</w:t>
      </w:r>
      <w:r>
        <w:rPr>
          <w:rFonts w:ascii="Cambria" w:hAnsi="Cambria"/>
          <w:bCs/>
          <w:lang w:val="sr-Cyrl-CS"/>
        </w:rPr>
        <w:t xml:space="preserve">Школска зграда са </w:t>
      </w:r>
      <w:r>
        <w:rPr>
          <w:rFonts w:ascii="Cambria" w:hAnsi="Cambria"/>
          <w:lang w:val="sr-Cyrl-CS"/>
        </w:rPr>
        <w:t>15 учионица, 4 кабинета, дигиталним кабинетом, библиотеком, радионицом, фискултурном салом, реновираним мокрим чвором, канцеларијом за наставнике, просторијом за помоћне раднике, школско двориште са спортским теренима за извођење наставе физичког.</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Малошиште - осморазредно истурено одељење: </w:t>
      </w:r>
      <w:r>
        <w:rPr>
          <w:rFonts w:ascii="Cambria" w:hAnsi="Cambria"/>
          <w:lang w:val="sr-Cyrl-CS"/>
        </w:rPr>
        <w:t>9,1 км од Дољевца–Школска зграда са 12  учионица, дигиталним кабинетом, библиотеком, радионицом, канцеларијом за наставнике, просторијом за помоћне раднике, реновираним мокрим чвором, школско двориште са спортским теренима за извођење наставе физичког.</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Белотинац -осморазредно истурено одељење: </w:t>
      </w:r>
      <w:r>
        <w:rPr>
          <w:rFonts w:ascii="Cambria" w:hAnsi="Cambria"/>
          <w:lang w:val="sr-Cyrl-CS"/>
        </w:rPr>
        <w:t>12 км од Дољевца–Две школске зграде (нова и стара) са укупно 10  учионица, дигиталним кабинетом, библиотеком, канцеларијом за наставнике, мокрим чвором, школско двориште са спортским теренима за извођење наставе физичког.</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Орљане – четвороразредно истурено одељење: </w:t>
      </w:r>
      <w:r>
        <w:rPr>
          <w:rFonts w:ascii="Cambria" w:hAnsi="Cambria"/>
          <w:lang w:val="sr-Cyrl-CS"/>
        </w:rPr>
        <w:t>4 км од Дољевца–Школска зграда са 2 учионице, канцеларијом за учитеље и школско двориште са спортским тереном.</w:t>
      </w:r>
    </w:p>
    <w:p>
      <w:pPr>
        <w:widowControl w:val="0"/>
        <w:overflowPunct w:val="0"/>
        <w:autoSpaceDE w:val="0"/>
        <w:autoSpaceDN w:val="0"/>
        <w:adjustRightInd w:val="0"/>
        <w:spacing w:line="231" w:lineRule="auto"/>
        <w:ind w:firstLine="360"/>
        <w:jc w:val="both"/>
        <w:rPr>
          <w:rFonts w:ascii="Cambria" w:hAnsi="Cambria"/>
          <w:lang w:val="sr-Cyrl-CS"/>
        </w:rPr>
      </w:pPr>
      <w:r>
        <w:rPr>
          <w:rFonts w:ascii="Cambria" w:hAnsi="Cambria"/>
          <w:b/>
          <w:bCs/>
          <w:lang w:val="sr-Cyrl-CS"/>
        </w:rPr>
        <w:t xml:space="preserve">Кочане – четвороразредно истурено одељење: </w:t>
      </w:r>
      <w:r>
        <w:rPr>
          <w:rFonts w:ascii="Cambria" w:hAnsi="Cambria"/>
          <w:lang w:val="sr-Cyrl-CS"/>
        </w:rPr>
        <w:t>2 км од Дољевца–Школска зграда са 4 учионице, канцеларијом за учитеље, једном просторијом коју користи предшколска група, мокрим чвором и школско двориште.</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Мекиш – четвороразредно истурено одељење: </w:t>
      </w:r>
      <w:r>
        <w:rPr>
          <w:rFonts w:ascii="Cambria" w:hAnsi="Cambria"/>
          <w:lang w:val="sr-Cyrl-CS"/>
        </w:rPr>
        <w:t>6 км од Дољевца–Школска зграда са две учионице, једном просторијом коју користи предшколска група, мокрим чвором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Шарлинац – четвороразредно истурено одељење: </w:t>
      </w:r>
      <w:r>
        <w:rPr>
          <w:rFonts w:ascii="Cambria" w:hAnsi="Cambria"/>
          <w:lang w:val="sr-Cyrl-CS"/>
        </w:rPr>
        <w:t>6 км од Дољевца–Тренутно се реновира па се за наставу привремено користи зграда дома културе.</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Шаиновац – четвороразредно истурено одељење: </w:t>
      </w:r>
      <w:r>
        <w:rPr>
          <w:rFonts w:ascii="Cambria" w:hAnsi="Cambria"/>
          <w:lang w:val="sr-Cyrl-CS"/>
        </w:rPr>
        <w:t>2 км од Дољевца–Школска зграда са 2 учионице, канцеларијом за учитеље, мокрим чвором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Чечина – четвороразредно истурено одељење: </w:t>
      </w:r>
      <w:r>
        <w:rPr>
          <w:rFonts w:ascii="Cambria" w:hAnsi="Cambria"/>
          <w:bCs/>
          <w:lang w:val="sr-Cyrl-CS"/>
        </w:rPr>
        <w:t xml:space="preserve">7 </w:t>
      </w:r>
      <w:r>
        <w:rPr>
          <w:rFonts w:ascii="Cambria" w:hAnsi="Cambria"/>
          <w:lang w:val="sr-Cyrl-CS"/>
        </w:rPr>
        <w:t>км од Дољевца–Школска зграда са 2 учионице, мокрим чвором који треба реновирати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Чапљинац – четвороразредно истурено одељење: </w:t>
      </w:r>
      <w:r>
        <w:rPr>
          <w:rFonts w:ascii="Cambria" w:hAnsi="Cambria"/>
          <w:bCs/>
          <w:lang w:val="sr-Cyrl-CS"/>
        </w:rPr>
        <w:t>9</w:t>
      </w:r>
      <w:r>
        <w:rPr>
          <w:rFonts w:ascii="Cambria" w:hAnsi="Cambria"/>
          <w:lang w:val="sr-Cyrl-CS"/>
        </w:rPr>
        <w:t xml:space="preserve"> км од Дољевца–Школска зграда са 2 учионице, једном просторијом коју користи предшколска група,  мокрим чвором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Кнежица – четвороразредно истурено одељење: </w:t>
      </w:r>
      <w:r>
        <w:rPr>
          <w:rFonts w:ascii="Cambria" w:hAnsi="Cambria"/>
          <w:bCs/>
          <w:lang w:val="sr-Cyrl-CS"/>
        </w:rPr>
        <w:t>13</w:t>
      </w:r>
      <w:r>
        <w:rPr>
          <w:rFonts w:ascii="Cambria" w:hAnsi="Cambria"/>
          <w:b/>
          <w:bCs/>
          <w:lang w:val="sr-Cyrl-CS"/>
        </w:rPr>
        <w:t xml:space="preserve"> </w:t>
      </w:r>
      <w:r>
        <w:rPr>
          <w:rFonts w:ascii="Cambria" w:hAnsi="Cambria"/>
          <w:lang w:val="sr-Cyrl-CS"/>
        </w:rPr>
        <w:t>км од Дољевца–Школска зграда са 2 учионице,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r>
        <w:rPr>
          <w:rFonts w:ascii="Cambria" w:hAnsi="Cambria"/>
          <w:b/>
          <w:bCs/>
          <w:lang w:val="sr-Cyrl-CS"/>
        </w:rPr>
        <w:t xml:space="preserve">Перутина – четвороразредно истурено одељење: </w:t>
      </w:r>
      <w:r>
        <w:rPr>
          <w:rFonts w:ascii="Cambria" w:hAnsi="Cambria"/>
          <w:bCs/>
          <w:lang w:val="sr-Cyrl-CS"/>
        </w:rPr>
        <w:t>15,5</w:t>
      </w:r>
      <w:r>
        <w:rPr>
          <w:rFonts w:ascii="Cambria" w:hAnsi="Cambria"/>
          <w:b/>
          <w:bCs/>
          <w:lang w:val="sr-Cyrl-CS"/>
        </w:rPr>
        <w:t xml:space="preserve"> </w:t>
      </w:r>
      <w:r>
        <w:rPr>
          <w:rFonts w:ascii="Cambria" w:hAnsi="Cambria"/>
          <w:lang w:val="sr-Cyrl-CS"/>
        </w:rPr>
        <w:t>км од Дољевца–Школска зграда са 1 учионицом, и школским двориштем.</w:t>
      </w:r>
    </w:p>
    <w:p>
      <w:pPr>
        <w:widowControl w:val="0"/>
        <w:overflowPunct w:val="0"/>
        <w:autoSpaceDE w:val="0"/>
        <w:autoSpaceDN w:val="0"/>
        <w:adjustRightInd w:val="0"/>
        <w:spacing w:line="227" w:lineRule="auto"/>
        <w:ind w:firstLine="360"/>
        <w:jc w:val="both"/>
        <w:rPr>
          <w:rFonts w:ascii="Cambria" w:hAnsi="Cambria"/>
          <w:lang w:val="sr-Cyrl-CS"/>
        </w:rPr>
      </w:pPr>
    </w:p>
    <w:p>
      <w:pPr>
        <w:widowControl w:val="0"/>
        <w:autoSpaceDE w:val="0"/>
        <w:autoSpaceDN w:val="0"/>
        <w:adjustRightInd w:val="0"/>
        <w:spacing w:line="232" w:lineRule="exact"/>
        <w:rPr>
          <w:rFonts w:ascii="Cambria" w:hAnsi="Cambria"/>
          <w:lang w:val="sr-Cyrl-CS"/>
        </w:rPr>
      </w:pPr>
      <w:bookmarkStart w:id="16" w:name="page4"/>
      <w:bookmarkEnd w:id="16"/>
    </w:p>
    <w:p>
      <w:pPr>
        <w:widowControl w:val="0"/>
        <w:tabs>
          <w:tab w:val="left" w:pos="9360"/>
        </w:tabs>
        <w:autoSpaceDE w:val="0"/>
        <w:autoSpaceDN w:val="0"/>
        <w:adjustRightInd w:val="0"/>
        <w:spacing w:line="53" w:lineRule="exact"/>
        <w:rPr>
          <w:rFonts w:ascii="Cambria" w:hAnsi="Cambria"/>
          <w:lang w:val="sr-Cyrl-CS"/>
        </w:rPr>
      </w:pPr>
    </w:p>
    <w:p>
      <w:pPr>
        <w:widowControl w:val="0"/>
        <w:tabs>
          <w:tab w:val="left" w:pos="9360"/>
        </w:tabs>
        <w:overflowPunct w:val="0"/>
        <w:autoSpaceDE w:val="0"/>
        <w:autoSpaceDN w:val="0"/>
        <w:adjustRightInd w:val="0"/>
        <w:spacing w:line="227" w:lineRule="auto"/>
        <w:ind w:firstLine="708"/>
        <w:jc w:val="both"/>
        <w:rPr>
          <w:rFonts w:ascii="Cambria" w:hAnsi="Cambria"/>
          <w:lang w:val="sr-Cyrl-CS"/>
        </w:rPr>
      </w:pPr>
      <w:r>
        <w:rPr>
          <w:rFonts w:ascii="Cambria" w:hAnsi="Cambria"/>
          <w:lang w:val="sr-Cyrl-CS"/>
        </w:rPr>
        <w:t>Акценат на унапређењу материјално-техничких услова у наредном периоду стављамо на изградњу фискултурних сала у осморазредним одељењима сређивању књижног фонда библиотеке, и набавку наставних средстава за матичну школу и издвојена одељења.</w:t>
      </w:r>
    </w:p>
    <w:p>
      <w:pPr>
        <w:rPr>
          <w:rFonts w:ascii="Cambria" w:hAnsi="Cambria"/>
          <w:lang w:val="sr-Cyrl-CS"/>
        </w:rPr>
      </w:pPr>
    </w:p>
    <w:p>
      <w:pPr>
        <w:pStyle w:val="3"/>
        <w:rPr>
          <w:rFonts w:ascii="Cambria" w:hAnsi="Cambria"/>
          <w:lang w:val="sr-Cyrl-CS"/>
        </w:rPr>
      </w:pPr>
    </w:p>
    <w:p>
      <w:pPr>
        <w:rPr>
          <w:rStyle w:val="112"/>
          <w:rFonts w:ascii="Cambria" w:hAnsi="Cambria"/>
        </w:rPr>
      </w:pPr>
      <w:r>
        <w:rPr>
          <w:rFonts w:ascii="Cambria" w:hAnsi="Cambria"/>
          <w:b/>
          <w:lang w:val="ru-RU"/>
        </w:rPr>
        <w:t xml:space="preserve"> </w:t>
      </w:r>
      <w:bookmarkStart w:id="17" w:name="_Toc82505630"/>
      <w:r>
        <w:rPr>
          <w:rStyle w:val="112"/>
          <w:rFonts w:ascii="Cambria" w:hAnsi="Cambria"/>
        </w:rPr>
        <w:t>ОПРЕМЉЕНОСТ ЗГРАДЕ</w:t>
      </w:r>
      <w:bookmarkEnd w:id="17"/>
    </w:p>
    <w:p>
      <w:pPr>
        <w:rPr>
          <w:rFonts w:ascii="Cambria" w:hAnsi="Cambria"/>
          <w:b/>
          <w:lang w:val="sr-Cyrl-CS"/>
        </w:rPr>
      </w:pPr>
    </w:p>
    <w:tbl>
      <w:tblPr>
        <w:tblStyle w:val="46"/>
        <w:tblW w:w="9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4 дигитална кабинета: 1 са 4 рачунара и 30 радних места, 1 са 4 рачунара и 25 радних места и 2 са 3 рачунара и 15 радних места.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Лаптопове који наставници користе према потреби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Пројекторе и видео бимове који се користе према потреби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22 ЦД плејера за музичку културу, енглески и француски језик и разредне наставе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Географске карте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Посуђе и хемикалије за настав</w:t>
            </w:r>
            <w:r>
              <w:rPr>
                <w:rFonts w:ascii="Cambria" w:hAnsi="Cambria"/>
                <w:lang w:val="sr-Cyrl-RS"/>
              </w:rPr>
              <w:t>у</w:t>
            </w:r>
            <w:r>
              <w:rPr>
                <w:rFonts w:ascii="Cambria" w:hAnsi="Cambria"/>
                <w:lang w:val="sr-Cyrl-CS"/>
              </w:rPr>
              <w:t xml:space="preserve"> хемије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Комплети за демонстрационе огледе у физици (у мањем броју)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43" w:type="dxa"/>
          </w:tcPr>
          <w:p>
            <w:pPr>
              <w:pStyle w:val="398"/>
              <w:widowControl w:val="0"/>
              <w:numPr>
                <w:ilvl w:val="0"/>
                <w:numId w:val="6"/>
              </w:numPr>
              <w:autoSpaceDE w:val="0"/>
              <w:autoSpaceDN w:val="0"/>
              <w:adjustRightInd w:val="0"/>
              <w:ind w:left="426"/>
              <w:jc w:val="both"/>
              <w:rPr>
                <w:rFonts w:ascii="Cambria" w:hAnsi="Cambria"/>
                <w:lang w:val="sr-Cyrl-CS"/>
              </w:rPr>
            </w:pPr>
            <w:r>
              <w:rPr>
                <w:rFonts w:ascii="Cambria" w:hAnsi="Cambria"/>
                <w:lang w:val="sr-Cyrl-CS"/>
              </w:rPr>
              <w:t>4 микроскопа-стара</w:t>
            </w:r>
          </w:p>
        </w:tc>
      </w:tr>
    </w:tbl>
    <w:p>
      <w:pPr>
        <w:widowControl w:val="0"/>
        <w:autoSpaceDE w:val="0"/>
        <w:autoSpaceDN w:val="0"/>
        <w:adjustRightInd w:val="0"/>
        <w:spacing w:line="239" w:lineRule="auto"/>
        <w:ind w:left="900"/>
        <w:rPr>
          <w:rFonts w:ascii="Cambria" w:hAnsi="Cambria"/>
          <w:b/>
          <w:bCs/>
        </w:rPr>
      </w:pPr>
    </w:p>
    <w:p>
      <w:pPr>
        <w:widowControl w:val="0"/>
        <w:autoSpaceDE w:val="0"/>
        <w:autoSpaceDN w:val="0"/>
        <w:adjustRightInd w:val="0"/>
        <w:spacing w:line="239" w:lineRule="auto"/>
        <w:ind w:left="900"/>
        <w:rPr>
          <w:rFonts w:ascii="Cambria" w:hAnsi="Cambria"/>
          <w:b/>
          <w:bCs/>
        </w:rPr>
      </w:pPr>
    </w:p>
    <w:p>
      <w:pPr>
        <w:widowControl w:val="0"/>
        <w:autoSpaceDE w:val="0"/>
        <w:autoSpaceDN w:val="0"/>
        <w:adjustRightInd w:val="0"/>
        <w:spacing w:line="239" w:lineRule="auto"/>
        <w:ind w:left="900"/>
        <w:rPr>
          <w:rFonts w:ascii="Cambria" w:hAnsi="Cambria"/>
          <w:b/>
          <w:bCs/>
          <w:lang w:val="sr-Cyrl-CS"/>
        </w:rPr>
      </w:pPr>
      <w:r>
        <w:rPr>
          <w:rFonts w:ascii="Cambria" w:hAnsi="Cambria"/>
          <w:b/>
          <w:bCs/>
        </w:rPr>
        <w:t>Остали ресурси</w:t>
      </w:r>
    </w:p>
    <w:p>
      <w:pPr>
        <w:widowControl w:val="0"/>
        <w:autoSpaceDE w:val="0"/>
        <w:autoSpaceDN w:val="0"/>
        <w:adjustRightInd w:val="0"/>
        <w:spacing w:line="239" w:lineRule="auto"/>
        <w:ind w:left="900"/>
        <w:rPr>
          <w:rFonts w:ascii="Cambria" w:hAnsi="Cambria"/>
          <w:lang w:val="sr-Cyrl-CS"/>
        </w:rPr>
      </w:pPr>
    </w:p>
    <w:p>
      <w:pPr>
        <w:widowControl w:val="0"/>
        <w:numPr>
          <w:ilvl w:val="0"/>
          <w:numId w:val="7"/>
        </w:numPr>
        <w:overflowPunct w:val="0"/>
        <w:autoSpaceDE w:val="0"/>
        <w:autoSpaceDN w:val="0"/>
        <w:adjustRightInd w:val="0"/>
        <w:spacing w:line="239" w:lineRule="auto"/>
        <w:jc w:val="both"/>
        <w:rPr>
          <w:rFonts w:ascii="Cambria" w:hAnsi="Cambria" w:cs="Symbol"/>
          <w:lang w:val="sr-Cyrl-CS"/>
        </w:rPr>
      </w:pPr>
      <w:r>
        <w:rPr>
          <w:rFonts w:ascii="Cambria" w:hAnsi="Cambria"/>
          <w:lang w:val="sr-Cyrl-CS"/>
        </w:rPr>
        <w:t>Видео надзор у школама у Дољевцу, Малошишту и Пуковцу</w:t>
      </w:r>
    </w:p>
    <w:p>
      <w:pPr>
        <w:widowControl w:val="0"/>
        <w:numPr>
          <w:ilvl w:val="0"/>
          <w:numId w:val="7"/>
        </w:numPr>
        <w:overflowPunct w:val="0"/>
        <w:autoSpaceDE w:val="0"/>
        <w:autoSpaceDN w:val="0"/>
        <w:adjustRightInd w:val="0"/>
        <w:spacing w:line="239" w:lineRule="auto"/>
        <w:jc w:val="both"/>
        <w:rPr>
          <w:rFonts w:ascii="Cambria" w:hAnsi="Cambria" w:cs="Symbol"/>
          <w:lang w:val="sr-Cyrl-CS"/>
        </w:rPr>
      </w:pPr>
      <w:r>
        <w:rPr>
          <w:rFonts w:ascii="Cambria" w:hAnsi="Cambria"/>
          <w:lang w:val="sr-Cyrl-CS"/>
        </w:rPr>
        <w:t>Аларм за дигитални кабинет у школама у Пуковцу и Белотинцу</w:t>
      </w:r>
    </w:p>
    <w:p>
      <w:pPr>
        <w:widowControl w:val="0"/>
        <w:numPr>
          <w:ilvl w:val="0"/>
          <w:numId w:val="7"/>
        </w:numPr>
        <w:overflowPunct w:val="0"/>
        <w:autoSpaceDE w:val="0"/>
        <w:autoSpaceDN w:val="0"/>
        <w:adjustRightInd w:val="0"/>
        <w:spacing w:line="239" w:lineRule="auto"/>
        <w:jc w:val="both"/>
        <w:rPr>
          <w:rFonts w:ascii="Cambria" w:hAnsi="Cambria"/>
          <w:lang w:val="sr-Cyrl-CS"/>
        </w:rPr>
      </w:pPr>
      <w:r>
        <w:rPr>
          <w:rFonts w:ascii="Cambria" w:hAnsi="Cambria"/>
          <w:lang w:val="sr-Cyrl-CS"/>
        </w:rPr>
        <w:t>Финансијски ресурси (буџет, донације, помоћ локалне заједнице, учешће у пројектима)</w:t>
      </w:r>
    </w:p>
    <w:p>
      <w:pPr>
        <w:widowControl w:val="0"/>
        <w:overflowPunct w:val="0"/>
        <w:autoSpaceDE w:val="0"/>
        <w:autoSpaceDN w:val="0"/>
        <w:adjustRightInd w:val="0"/>
        <w:spacing w:line="239" w:lineRule="auto"/>
        <w:jc w:val="both"/>
        <w:rPr>
          <w:rFonts w:ascii="Cambria" w:hAnsi="Cambria" w:cs="Symbol"/>
          <w:lang w:val="sr-Cyrl-CS"/>
        </w:rPr>
        <w:sectPr>
          <w:pgSz w:w="11907" w:h="16839"/>
          <w:pgMar w:top="1440" w:right="1440" w:bottom="630" w:left="1440" w:header="720" w:footer="720" w:gutter="0"/>
          <w:cols w:space="720" w:num="1"/>
          <w:docGrid w:linePitch="360" w:charSpace="0"/>
        </w:sectPr>
      </w:pPr>
    </w:p>
    <w:p>
      <w:pPr>
        <w:pStyle w:val="113"/>
        <w:rPr>
          <w:rFonts w:ascii="Cambria" w:hAnsi="Cambria"/>
          <w:lang w:val="sr-Latn-RS"/>
        </w:rPr>
      </w:pPr>
      <w:r>
        <w:rPr>
          <w:rFonts w:ascii="Cambria" w:hAnsi="Cambria"/>
        </w:rPr>
        <w:t xml:space="preserve"> </w:t>
      </w:r>
    </w:p>
    <w:p>
      <w:pPr>
        <w:pStyle w:val="113"/>
        <w:rPr>
          <w:rFonts w:ascii="Cambria" w:hAnsi="Cambria"/>
          <w:b/>
        </w:rPr>
      </w:pPr>
      <w:bookmarkStart w:id="18" w:name="_Toc82505631"/>
      <w:r>
        <w:rPr>
          <w:rFonts w:ascii="Cambria" w:hAnsi="Cambria"/>
          <w:b/>
        </w:rPr>
        <w:t>ПЕДАГОШКА ОРГАНИЗАЦИЈА</w:t>
      </w:r>
      <w:bookmarkEnd w:id="18"/>
    </w:p>
    <w:p>
      <w:pPr>
        <w:jc w:val="center"/>
        <w:rPr>
          <w:rFonts w:ascii="Cambria" w:hAnsi="Cambria"/>
          <w:b/>
          <w:highlight w:val="yellow"/>
          <w:lang w:val="sr-Cyrl-CS"/>
        </w:rPr>
      </w:pPr>
    </w:p>
    <w:p>
      <w:pPr>
        <w:ind w:firstLine="360"/>
        <w:jc w:val="both"/>
        <w:rPr>
          <w:rFonts w:ascii="Cambria" w:hAnsi="Cambria"/>
          <w:lang w:val="sr-Cyrl-CS"/>
        </w:rPr>
      </w:pPr>
      <w:r>
        <w:rPr>
          <w:rFonts w:ascii="Cambria" w:hAnsi="Cambria"/>
          <w:lang w:val="sr-Cyrl-CS"/>
        </w:rPr>
        <w:t xml:space="preserve">Специфичност школе је то што је сачињена из 4 осморазредне и </w:t>
      </w:r>
      <w:r>
        <w:rPr>
          <w:rFonts w:ascii="Cambria" w:hAnsi="Cambria"/>
          <w:lang w:val="sr-Latn-RS"/>
        </w:rPr>
        <w:t>9</w:t>
      </w:r>
      <w:r>
        <w:rPr>
          <w:rFonts w:ascii="Cambria" w:hAnsi="Cambria"/>
          <w:lang w:val="sr-Cyrl-CS"/>
        </w:rPr>
        <w:t xml:space="preserve"> четвороразредних одељења па се самим тим и време рада разликује. </w:t>
      </w:r>
    </w:p>
    <w:p>
      <w:pPr>
        <w:ind w:firstLine="360"/>
        <w:jc w:val="both"/>
        <w:rPr>
          <w:rFonts w:ascii="Cambria" w:hAnsi="Cambria"/>
          <w:lang w:val="sr-Cyrl-CS"/>
        </w:rPr>
      </w:pPr>
      <w:r>
        <w:rPr>
          <w:rFonts w:ascii="Cambria" w:hAnsi="Cambria"/>
          <w:lang w:val="sr-Cyrl-CS"/>
        </w:rPr>
        <w:t xml:space="preserve">Матична школа у Дољевцу ради искључиво у првој смени јер просторије школе у поподневној смени користи Економска школа из Ниша. </w:t>
      </w:r>
    </w:p>
    <w:p>
      <w:pPr>
        <w:ind w:firstLine="360"/>
        <w:jc w:val="both"/>
        <w:rPr>
          <w:rFonts w:ascii="Cambria" w:hAnsi="Cambria"/>
          <w:lang w:val="sr-Latn-RS"/>
        </w:rPr>
      </w:pPr>
      <w:r>
        <w:rPr>
          <w:rFonts w:ascii="Cambria" w:hAnsi="Cambria"/>
          <w:lang w:val="sr-Cyrl-CS"/>
        </w:rPr>
        <w:t xml:space="preserve">Школа у Пуковцу, Белотинцу и Малошишту ради у две смене по принципу предметна настава прва смена а разредна настава друга смена. </w:t>
      </w:r>
    </w:p>
    <w:p>
      <w:pPr>
        <w:ind w:firstLine="360"/>
        <w:jc w:val="both"/>
        <w:rPr>
          <w:rFonts w:ascii="Cambria" w:hAnsi="Cambria"/>
          <w:lang w:val="sr-Latn-RS"/>
        </w:rPr>
      </w:pPr>
    </w:p>
    <w:p>
      <w:pPr>
        <w:rPr>
          <w:rFonts w:ascii="Cambria" w:hAnsi="Cambria"/>
          <w:lang w:val="sr-Cyrl-CS"/>
        </w:rPr>
      </w:pPr>
    </w:p>
    <w:p>
      <w:pPr>
        <w:pStyle w:val="113"/>
        <w:rPr>
          <w:rFonts w:ascii="Cambria" w:hAnsi="Cambria"/>
          <w:b/>
        </w:rPr>
      </w:pPr>
      <w:bookmarkStart w:id="19" w:name="_Toc82505632"/>
      <w:r>
        <w:rPr>
          <w:rFonts w:ascii="Cambria" w:hAnsi="Cambria"/>
          <w:b/>
        </w:rPr>
        <w:t>ШКОЛСКИ ПРОСТОР</w:t>
      </w:r>
      <w:bookmarkEnd w:id="19"/>
      <w:r>
        <w:rPr>
          <w:rFonts w:ascii="Cambria" w:hAnsi="Cambria"/>
          <w:b/>
        </w:rPr>
        <w:t xml:space="preserve"> </w:t>
      </w:r>
    </w:p>
    <w:p>
      <w:pPr>
        <w:jc w:val="center"/>
        <w:rPr>
          <w:rFonts w:ascii="Cambria" w:hAnsi="Cambria"/>
          <w:lang w:val="sr-Cyrl-CS"/>
        </w:rPr>
      </w:pPr>
    </w:p>
    <w:p>
      <w:pPr>
        <w:ind w:firstLine="720"/>
        <w:jc w:val="both"/>
        <w:rPr>
          <w:rFonts w:ascii="Cambria" w:hAnsi="Cambria"/>
          <w:lang w:val="sr-Latn-RS"/>
        </w:rPr>
      </w:pPr>
      <w:r>
        <w:rPr>
          <w:rFonts w:ascii="Cambria" w:hAnsi="Cambria"/>
          <w:lang w:val="sr-Cyrl-CS"/>
        </w:rPr>
        <w:t>Основна школа ''Вук Караџић'' у Дољевцу је матична школа која у свом саставу има четири осморазредне школе и 9 четвороразредних школа. Настава се изводи у 16 објеката са укупном површином 12.834 м2. Све учионице и остале просторије су изнад нивоа земљишта, добро су осветљене и задовољавају минимум критеријума за извођење ове делатности.</w:t>
      </w:r>
    </w:p>
    <w:p>
      <w:pPr>
        <w:ind w:firstLine="720"/>
        <w:jc w:val="both"/>
        <w:rPr>
          <w:rFonts w:ascii="Cambria" w:hAnsi="Cambria"/>
          <w:lang w:val="sr-Latn-RS"/>
        </w:rPr>
      </w:pPr>
    </w:p>
    <w:p>
      <w:pPr>
        <w:ind w:firstLine="720"/>
        <w:jc w:val="both"/>
        <w:rPr>
          <w:rFonts w:ascii="Cambria" w:hAnsi="Cambria"/>
          <w:lang w:val="sr-Cyrl-CS"/>
        </w:rPr>
      </w:pPr>
    </w:p>
    <w:p>
      <w:pPr>
        <w:rPr>
          <w:rFonts w:ascii="Cambria" w:hAnsi="Cambria" w:cs="Arial"/>
          <w:b/>
          <w:lang w:val="sr-Cyrl-CS"/>
        </w:rPr>
      </w:pPr>
    </w:p>
    <w:tbl>
      <w:tblPr>
        <w:tblStyle w:val="42"/>
        <w:tblpPr w:leftFromText="180" w:rightFromText="180" w:vertAnchor="text" w:horzAnchor="margin" w:tblpXSpec="center" w:tblpY="9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72"/>
        <w:gridCol w:w="1948"/>
        <w:gridCol w:w="167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Р. бр.</w:t>
            </w:r>
          </w:p>
        </w:tc>
        <w:tc>
          <w:tcPr>
            <w:tcW w:w="1472" w:type="dxa"/>
          </w:tcPr>
          <w:p>
            <w:pPr>
              <w:jc w:val="center"/>
              <w:rPr>
                <w:rFonts w:ascii="Cambria" w:hAnsi="Cambria"/>
                <w:sz w:val="22"/>
                <w:szCs w:val="22"/>
                <w:lang w:val="sr-Cyrl-CS"/>
              </w:rPr>
            </w:pPr>
            <w:r>
              <w:rPr>
                <w:rFonts w:ascii="Cambria" w:hAnsi="Cambria"/>
                <w:sz w:val="22"/>
                <w:szCs w:val="22"/>
                <w:lang w:val="sr-Cyrl-CS"/>
              </w:rPr>
              <w:t>Место</w:t>
            </w:r>
          </w:p>
        </w:tc>
        <w:tc>
          <w:tcPr>
            <w:tcW w:w="1948" w:type="dxa"/>
          </w:tcPr>
          <w:p>
            <w:pPr>
              <w:jc w:val="center"/>
              <w:rPr>
                <w:rFonts w:ascii="Cambria" w:hAnsi="Cambria"/>
                <w:sz w:val="22"/>
                <w:szCs w:val="22"/>
                <w:lang w:val="sr-Cyrl-CS"/>
              </w:rPr>
            </w:pPr>
            <w:r>
              <w:rPr>
                <w:rFonts w:ascii="Cambria" w:hAnsi="Cambria"/>
                <w:sz w:val="22"/>
                <w:szCs w:val="22"/>
                <w:lang w:val="sr-Cyrl-CS"/>
              </w:rPr>
              <w:t xml:space="preserve">Телефон </w:t>
            </w:r>
          </w:p>
        </w:tc>
        <w:tc>
          <w:tcPr>
            <w:tcW w:w="1672" w:type="dxa"/>
          </w:tcPr>
          <w:p>
            <w:pPr>
              <w:jc w:val="center"/>
              <w:rPr>
                <w:rFonts w:ascii="Cambria" w:hAnsi="Cambria"/>
                <w:sz w:val="22"/>
                <w:szCs w:val="22"/>
                <w:lang w:val="sr-Cyrl-CS"/>
              </w:rPr>
            </w:pPr>
            <w:r>
              <w:rPr>
                <w:rFonts w:ascii="Cambria" w:hAnsi="Cambria"/>
                <w:sz w:val="22"/>
                <w:szCs w:val="22"/>
                <w:lang w:val="sr-Cyrl-CS"/>
              </w:rPr>
              <w:t>Објекат</w:t>
            </w:r>
          </w:p>
        </w:tc>
        <w:tc>
          <w:tcPr>
            <w:tcW w:w="4536" w:type="dxa"/>
          </w:tcPr>
          <w:p>
            <w:pPr>
              <w:jc w:val="center"/>
              <w:rPr>
                <w:rFonts w:ascii="Cambria" w:hAnsi="Cambria"/>
                <w:sz w:val="22"/>
                <w:szCs w:val="22"/>
                <w:lang w:val="sr-Cyrl-CS"/>
              </w:rPr>
            </w:pPr>
            <w:r>
              <w:rPr>
                <w:rFonts w:ascii="Cambria" w:hAnsi="Cambria"/>
                <w:sz w:val="22"/>
                <w:szCs w:val="22"/>
                <w:lang w:val="sr-Cyrl-CS"/>
              </w:rPr>
              <w:t>Адреса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1.</w:t>
            </w:r>
          </w:p>
        </w:tc>
        <w:tc>
          <w:tcPr>
            <w:tcW w:w="1472" w:type="dxa"/>
          </w:tcPr>
          <w:p>
            <w:pPr>
              <w:jc w:val="both"/>
              <w:rPr>
                <w:rFonts w:ascii="Cambria" w:hAnsi="Cambria"/>
                <w:sz w:val="22"/>
                <w:szCs w:val="22"/>
                <w:lang w:val="sr-Cyrl-CS"/>
              </w:rPr>
            </w:pPr>
            <w:r>
              <w:rPr>
                <w:rFonts w:ascii="Cambria" w:hAnsi="Cambria"/>
                <w:sz w:val="22"/>
                <w:szCs w:val="22"/>
                <w:lang w:val="sr-Cyrl-CS"/>
              </w:rPr>
              <w:t>Дољевац</w:t>
            </w:r>
          </w:p>
        </w:tc>
        <w:tc>
          <w:tcPr>
            <w:tcW w:w="1948" w:type="dxa"/>
          </w:tcPr>
          <w:p>
            <w:pPr>
              <w:jc w:val="both"/>
              <w:rPr>
                <w:rFonts w:ascii="Cambria" w:hAnsi="Cambria"/>
                <w:sz w:val="22"/>
                <w:szCs w:val="22"/>
                <w:lang w:val="sr-Latn-CS"/>
              </w:rPr>
            </w:pPr>
            <w:r>
              <w:rPr>
                <w:rFonts w:ascii="Cambria" w:hAnsi="Cambria"/>
                <w:sz w:val="22"/>
                <w:szCs w:val="22"/>
                <w:lang w:val="sr-Cyrl-CS"/>
              </w:rPr>
              <w:t xml:space="preserve">018/ </w:t>
            </w:r>
            <w:r>
              <w:rPr>
                <w:rFonts w:ascii="Cambria" w:hAnsi="Cambria"/>
                <w:sz w:val="22"/>
                <w:szCs w:val="22"/>
                <w:lang w:val="sr-Latn-CS"/>
              </w:rPr>
              <w:t>415-14 22</w:t>
            </w:r>
          </w:p>
          <w:p>
            <w:pPr>
              <w:jc w:val="both"/>
              <w:rPr>
                <w:rFonts w:ascii="Cambria" w:hAnsi="Cambria"/>
                <w:sz w:val="22"/>
                <w:szCs w:val="22"/>
                <w:lang w:val="sr-Latn-CS"/>
              </w:rPr>
            </w:pPr>
            <w:r>
              <w:rPr>
                <w:rFonts w:ascii="Cambria" w:hAnsi="Cambria"/>
                <w:sz w:val="22"/>
                <w:szCs w:val="22"/>
                <w:lang w:val="sr-Cyrl-CS"/>
              </w:rPr>
              <w:t xml:space="preserve">018/ </w:t>
            </w:r>
            <w:r>
              <w:rPr>
                <w:rFonts w:ascii="Cambria" w:hAnsi="Cambria"/>
                <w:sz w:val="22"/>
                <w:szCs w:val="22"/>
                <w:lang w:val="sr-Latn-CS"/>
              </w:rPr>
              <w:t>415-14 23</w:t>
            </w:r>
          </w:p>
          <w:p>
            <w:pPr>
              <w:jc w:val="both"/>
              <w:rPr>
                <w:rFonts w:ascii="Cambria" w:hAnsi="Cambria"/>
                <w:sz w:val="22"/>
                <w:szCs w:val="22"/>
                <w:lang w:val="sr-Latn-CS"/>
              </w:rPr>
            </w:pPr>
            <w:r>
              <w:rPr>
                <w:rFonts w:ascii="Cambria" w:hAnsi="Cambria"/>
                <w:sz w:val="22"/>
                <w:szCs w:val="22"/>
                <w:lang w:val="sr-Latn-CS"/>
              </w:rPr>
              <w:t>018/415-14 24</w:t>
            </w: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Вука Караџића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2.</w:t>
            </w:r>
          </w:p>
        </w:tc>
        <w:tc>
          <w:tcPr>
            <w:tcW w:w="1472" w:type="dxa"/>
          </w:tcPr>
          <w:p>
            <w:pPr>
              <w:jc w:val="both"/>
              <w:rPr>
                <w:rFonts w:ascii="Cambria" w:hAnsi="Cambria"/>
                <w:sz w:val="22"/>
                <w:szCs w:val="22"/>
                <w:lang w:val="sr-Cyrl-CS"/>
              </w:rPr>
            </w:pPr>
            <w:r>
              <w:rPr>
                <w:rFonts w:ascii="Cambria" w:hAnsi="Cambria"/>
                <w:sz w:val="22"/>
                <w:szCs w:val="22"/>
                <w:lang w:val="sr-Cyrl-CS"/>
              </w:rPr>
              <w:t>Орљане</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center"/>
              <w:rPr>
                <w:rFonts w:ascii="Cambria" w:hAnsi="Cambria"/>
                <w:sz w:val="22"/>
                <w:szCs w:val="22"/>
                <w:lang w:val="sr-Cyrl-CS"/>
              </w:rPr>
            </w:pPr>
            <w:r>
              <w:rPr>
                <w:rFonts w:ascii="Cambria" w:hAnsi="Cambria"/>
                <w:sz w:val="22"/>
                <w:szCs w:val="22"/>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3.</w:t>
            </w:r>
          </w:p>
        </w:tc>
        <w:tc>
          <w:tcPr>
            <w:tcW w:w="1472" w:type="dxa"/>
          </w:tcPr>
          <w:p>
            <w:pPr>
              <w:jc w:val="both"/>
              <w:rPr>
                <w:rFonts w:ascii="Cambria" w:hAnsi="Cambria"/>
                <w:sz w:val="22"/>
                <w:szCs w:val="22"/>
                <w:lang w:val="sr-Cyrl-CS"/>
              </w:rPr>
            </w:pPr>
            <w:r>
              <w:rPr>
                <w:rFonts w:ascii="Cambria" w:hAnsi="Cambria"/>
                <w:sz w:val="22"/>
                <w:szCs w:val="22"/>
                <w:lang w:val="sr-Cyrl-CS"/>
              </w:rPr>
              <w:t>Чапљинац</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Мирослава Стаменковића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4.</w:t>
            </w:r>
          </w:p>
        </w:tc>
        <w:tc>
          <w:tcPr>
            <w:tcW w:w="1472" w:type="dxa"/>
          </w:tcPr>
          <w:p>
            <w:pPr>
              <w:jc w:val="both"/>
              <w:rPr>
                <w:rFonts w:ascii="Cambria" w:hAnsi="Cambria"/>
                <w:sz w:val="22"/>
                <w:szCs w:val="22"/>
                <w:lang w:val="sr-Cyrl-CS"/>
              </w:rPr>
            </w:pPr>
            <w:r>
              <w:rPr>
                <w:rFonts w:ascii="Cambria" w:hAnsi="Cambria"/>
                <w:sz w:val="22"/>
                <w:szCs w:val="22"/>
                <w:lang w:val="sr-Cyrl-CS"/>
              </w:rPr>
              <w:t>Перутина</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Милоша Обилића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5.</w:t>
            </w:r>
          </w:p>
        </w:tc>
        <w:tc>
          <w:tcPr>
            <w:tcW w:w="1472" w:type="dxa"/>
          </w:tcPr>
          <w:p>
            <w:pPr>
              <w:jc w:val="both"/>
              <w:rPr>
                <w:rFonts w:ascii="Cambria" w:hAnsi="Cambria"/>
                <w:sz w:val="22"/>
                <w:szCs w:val="22"/>
                <w:lang w:val="sr-Cyrl-CS"/>
              </w:rPr>
            </w:pPr>
            <w:r>
              <w:rPr>
                <w:rFonts w:ascii="Cambria" w:hAnsi="Cambria"/>
                <w:sz w:val="22"/>
                <w:szCs w:val="22"/>
                <w:lang w:val="sr-Cyrl-CS"/>
              </w:rPr>
              <w:t>Кнежица</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Свети Сава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6.</w:t>
            </w:r>
          </w:p>
        </w:tc>
        <w:tc>
          <w:tcPr>
            <w:tcW w:w="1472" w:type="dxa"/>
          </w:tcPr>
          <w:p>
            <w:pPr>
              <w:jc w:val="both"/>
              <w:rPr>
                <w:rFonts w:ascii="Cambria" w:hAnsi="Cambria"/>
                <w:sz w:val="22"/>
                <w:szCs w:val="22"/>
                <w:lang w:val="sr-Cyrl-CS"/>
              </w:rPr>
            </w:pPr>
            <w:r>
              <w:rPr>
                <w:rFonts w:ascii="Cambria" w:hAnsi="Cambria"/>
                <w:sz w:val="22"/>
                <w:szCs w:val="22"/>
                <w:lang w:val="sr-Cyrl-CS"/>
              </w:rPr>
              <w:t>Мекиш</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Цара Душана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7.</w:t>
            </w:r>
          </w:p>
        </w:tc>
        <w:tc>
          <w:tcPr>
            <w:tcW w:w="1472" w:type="dxa"/>
          </w:tcPr>
          <w:p>
            <w:pPr>
              <w:jc w:val="both"/>
              <w:rPr>
                <w:rFonts w:ascii="Cambria" w:hAnsi="Cambria"/>
                <w:sz w:val="22"/>
                <w:szCs w:val="22"/>
                <w:lang w:val="sr-Cyrl-CS"/>
              </w:rPr>
            </w:pPr>
            <w:r>
              <w:rPr>
                <w:rFonts w:ascii="Cambria" w:hAnsi="Cambria"/>
                <w:sz w:val="22"/>
                <w:szCs w:val="22"/>
                <w:lang w:val="sr-Cyrl-CS"/>
              </w:rPr>
              <w:t>Шарлинац</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Топлички хероји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8.</w:t>
            </w:r>
          </w:p>
        </w:tc>
        <w:tc>
          <w:tcPr>
            <w:tcW w:w="1472" w:type="dxa"/>
          </w:tcPr>
          <w:p>
            <w:pPr>
              <w:jc w:val="both"/>
              <w:rPr>
                <w:rFonts w:ascii="Cambria" w:hAnsi="Cambria"/>
                <w:sz w:val="22"/>
                <w:szCs w:val="22"/>
                <w:lang w:val="sr-Cyrl-CS"/>
              </w:rPr>
            </w:pPr>
            <w:r>
              <w:rPr>
                <w:rFonts w:ascii="Cambria" w:hAnsi="Cambria"/>
                <w:sz w:val="22"/>
                <w:szCs w:val="22"/>
                <w:lang w:val="sr-Cyrl-CS"/>
              </w:rPr>
              <w:t>Шаиновац</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Петар Петровић Његош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Latn-RS"/>
              </w:rPr>
              <w:t>9</w:t>
            </w:r>
            <w:r>
              <w:rPr>
                <w:rFonts w:ascii="Cambria" w:hAnsi="Cambria"/>
                <w:sz w:val="22"/>
                <w:szCs w:val="22"/>
                <w:lang w:val="sr-Cyrl-CS"/>
              </w:rPr>
              <w:t>.</w:t>
            </w:r>
          </w:p>
        </w:tc>
        <w:tc>
          <w:tcPr>
            <w:tcW w:w="1472" w:type="dxa"/>
          </w:tcPr>
          <w:p>
            <w:pPr>
              <w:jc w:val="both"/>
              <w:rPr>
                <w:rFonts w:ascii="Cambria" w:hAnsi="Cambria"/>
                <w:sz w:val="22"/>
                <w:szCs w:val="22"/>
                <w:lang w:val="sr-Cyrl-CS"/>
              </w:rPr>
            </w:pPr>
            <w:r>
              <w:rPr>
                <w:rFonts w:ascii="Cambria" w:hAnsi="Cambria"/>
                <w:sz w:val="22"/>
                <w:szCs w:val="22"/>
                <w:lang w:val="sr-Cyrl-CS"/>
              </w:rPr>
              <w:t>Чечина</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Његошева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1</w:t>
            </w:r>
            <w:r>
              <w:rPr>
                <w:rFonts w:ascii="Cambria" w:hAnsi="Cambria"/>
                <w:sz w:val="22"/>
                <w:szCs w:val="22"/>
                <w:lang w:val="sr-Latn-RS"/>
              </w:rPr>
              <w:t>0</w:t>
            </w:r>
            <w:r>
              <w:rPr>
                <w:rFonts w:ascii="Cambria" w:hAnsi="Cambria"/>
                <w:sz w:val="22"/>
                <w:szCs w:val="22"/>
                <w:lang w:val="sr-Cyrl-CS"/>
              </w:rPr>
              <w:t>.</w:t>
            </w:r>
          </w:p>
        </w:tc>
        <w:tc>
          <w:tcPr>
            <w:tcW w:w="1472" w:type="dxa"/>
          </w:tcPr>
          <w:p>
            <w:pPr>
              <w:jc w:val="both"/>
              <w:rPr>
                <w:rFonts w:ascii="Cambria" w:hAnsi="Cambria"/>
                <w:sz w:val="22"/>
                <w:szCs w:val="22"/>
                <w:lang w:val="sr-Cyrl-CS"/>
              </w:rPr>
            </w:pPr>
            <w:r>
              <w:rPr>
                <w:rFonts w:ascii="Cambria" w:hAnsi="Cambria"/>
                <w:sz w:val="22"/>
                <w:szCs w:val="22"/>
                <w:lang w:val="sr-Cyrl-CS"/>
              </w:rPr>
              <w:t>Кочане</w:t>
            </w:r>
          </w:p>
        </w:tc>
        <w:tc>
          <w:tcPr>
            <w:tcW w:w="1948" w:type="dxa"/>
          </w:tcPr>
          <w:p>
            <w:pPr>
              <w:jc w:val="both"/>
              <w:rPr>
                <w:rFonts w:ascii="Cambria" w:hAnsi="Cambria"/>
                <w:sz w:val="22"/>
                <w:szCs w:val="22"/>
                <w:lang w:val="sr-Cyrl-CS"/>
              </w:rPr>
            </w:pP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Петра Кочића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1</w:t>
            </w:r>
            <w:r>
              <w:rPr>
                <w:rFonts w:ascii="Cambria" w:hAnsi="Cambria"/>
                <w:sz w:val="22"/>
                <w:szCs w:val="22"/>
                <w:lang w:val="sr-Latn-RS"/>
              </w:rPr>
              <w:t>1</w:t>
            </w:r>
            <w:r>
              <w:rPr>
                <w:rFonts w:ascii="Cambria" w:hAnsi="Cambria"/>
                <w:sz w:val="22"/>
                <w:szCs w:val="22"/>
                <w:lang w:val="sr-Cyrl-CS"/>
              </w:rPr>
              <w:t>.</w:t>
            </w:r>
          </w:p>
        </w:tc>
        <w:tc>
          <w:tcPr>
            <w:tcW w:w="1472" w:type="dxa"/>
          </w:tcPr>
          <w:p>
            <w:pPr>
              <w:jc w:val="both"/>
              <w:rPr>
                <w:rFonts w:ascii="Cambria" w:hAnsi="Cambria"/>
                <w:sz w:val="22"/>
                <w:szCs w:val="22"/>
                <w:lang w:val="sr-Cyrl-CS"/>
              </w:rPr>
            </w:pPr>
            <w:r>
              <w:rPr>
                <w:rFonts w:ascii="Cambria" w:hAnsi="Cambria"/>
                <w:sz w:val="22"/>
                <w:szCs w:val="22"/>
                <w:lang w:val="sr-Cyrl-CS"/>
              </w:rPr>
              <w:t>Малошиште</w:t>
            </w:r>
          </w:p>
        </w:tc>
        <w:tc>
          <w:tcPr>
            <w:tcW w:w="1948" w:type="dxa"/>
          </w:tcPr>
          <w:p>
            <w:pPr>
              <w:jc w:val="both"/>
              <w:rPr>
                <w:rFonts w:ascii="Cambria" w:hAnsi="Cambria"/>
                <w:sz w:val="22"/>
                <w:szCs w:val="22"/>
                <w:lang w:val="sr-Cyrl-CS"/>
              </w:rPr>
            </w:pPr>
            <w:r>
              <w:rPr>
                <w:rFonts w:ascii="Cambria" w:hAnsi="Cambria"/>
                <w:sz w:val="22"/>
                <w:szCs w:val="22"/>
                <w:lang w:val="sr-Cyrl-CS"/>
              </w:rPr>
              <w:t>018/ 815 -267</w:t>
            </w: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Видовданска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1</w:t>
            </w:r>
            <w:r>
              <w:rPr>
                <w:rFonts w:ascii="Cambria" w:hAnsi="Cambria"/>
                <w:sz w:val="22"/>
                <w:szCs w:val="22"/>
                <w:lang w:val="sr-Latn-RS"/>
              </w:rPr>
              <w:t>2</w:t>
            </w:r>
            <w:r>
              <w:rPr>
                <w:rFonts w:ascii="Cambria" w:hAnsi="Cambria"/>
                <w:sz w:val="22"/>
                <w:szCs w:val="22"/>
                <w:lang w:val="sr-Cyrl-CS"/>
              </w:rPr>
              <w:t>.</w:t>
            </w:r>
          </w:p>
        </w:tc>
        <w:tc>
          <w:tcPr>
            <w:tcW w:w="1472" w:type="dxa"/>
          </w:tcPr>
          <w:p>
            <w:pPr>
              <w:jc w:val="both"/>
              <w:rPr>
                <w:rFonts w:ascii="Cambria" w:hAnsi="Cambria"/>
                <w:sz w:val="22"/>
                <w:szCs w:val="22"/>
                <w:lang w:val="sr-Cyrl-CS"/>
              </w:rPr>
            </w:pPr>
            <w:r>
              <w:rPr>
                <w:rFonts w:ascii="Cambria" w:hAnsi="Cambria"/>
                <w:sz w:val="22"/>
                <w:szCs w:val="22"/>
                <w:lang w:val="sr-Cyrl-CS"/>
              </w:rPr>
              <w:t>Пуковац</w:t>
            </w:r>
          </w:p>
        </w:tc>
        <w:tc>
          <w:tcPr>
            <w:tcW w:w="1948" w:type="dxa"/>
          </w:tcPr>
          <w:p>
            <w:pPr>
              <w:jc w:val="both"/>
              <w:rPr>
                <w:rFonts w:ascii="Cambria" w:hAnsi="Cambria"/>
                <w:sz w:val="22"/>
                <w:szCs w:val="22"/>
                <w:lang w:val="sr-Cyrl-CS"/>
              </w:rPr>
            </w:pPr>
            <w:r>
              <w:rPr>
                <w:rFonts w:ascii="Cambria" w:hAnsi="Cambria"/>
                <w:sz w:val="22"/>
                <w:szCs w:val="22"/>
                <w:lang w:val="sr-Cyrl-CS"/>
              </w:rPr>
              <w:t>018/ 813-286</w:t>
            </w: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Вука Караџића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2"/>
                <w:szCs w:val="22"/>
                <w:lang w:val="sr-Cyrl-CS"/>
              </w:rPr>
            </w:pPr>
            <w:r>
              <w:rPr>
                <w:rFonts w:ascii="Cambria" w:hAnsi="Cambria"/>
                <w:sz w:val="22"/>
                <w:szCs w:val="22"/>
                <w:lang w:val="sr-Cyrl-CS"/>
              </w:rPr>
              <w:t>1</w:t>
            </w:r>
            <w:r>
              <w:rPr>
                <w:rFonts w:ascii="Cambria" w:hAnsi="Cambria"/>
                <w:sz w:val="22"/>
                <w:szCs w:val="22"/>
                <w:lang w:val="sr-Latn-RS"/>
              </w:rPr>
              <w:t>3</w:t>
            </w:r>
            <w:r>
              <w:rPr>
                <w:rFonts w:ascii="Cambria" w:hAnsi="Cambria"/>
                <w:sz w:val="22"/>
                <w:szCs w:val="22"/>
                <w:lang w:val="sr-Cyrl-CS"/>
              </w:rPr>
              <w:t>.</w:t>
            </w:r>
          </w:p>
        </w:tc>
        <w:tc>
          <w:tcPr>
            <w:tcW w:w="1472" w:type="dxa"/>
          </w:tcPr>
          <w:p>
            <w:pPr>
              <w:jc w:val="both"/>
              <w:rPr>
                <w:rFonts w:ascii="Cambria" w:hAnsi="Cambria"/>
                <w:sz w:val="22"/>
                <w:szCs w:val="22"/>
                <w:lang w:val="sr-Cyrl-CS"/>
              </w:rPr>
            </w:pPr>
            <w:r>
              <w:rPr>
                <w:rFonts w:ascii="Cambria" w:hAnsi="Cambria"/>
                <w:sz w:val="22"/>
                <w:szCs w:val="22"/>
                <w:lang w:val="sr-Cyrl-CS"/>
              </w:rPr>
              <w:t>Белотинац</w:t>
            </w:r>
          </w:p>
        </w:tc>
        <w:tc>
          <w:tcPr>
            <w:tcW w:w="1948" w:type="dxa"/>
          </w:tcPr>
          <w:p>
            <w:pPr>
              <w:jc w:val="both"/>
              <w:rPr>
                <w:rFonts w:ascii="Cambria" w:hAnsi="Cambria"/>
                <w:sz w:val="22"/>
                <w:szCs w:val="22"/>
                <w:lang w:val="sr-Latn-CS"/>
              </w:rPr>
            </w:pPr>
            <w:r>
              <w:rPr>
                <w:rFonts w:ascii="Cambria" w:hAnsi="Cambria"/>
                <w:sz w:val="22"/>
                <w:szCs w:val="22"/>
                <w:lang w:val="sr-Latn-CS"/>
              </w:rPr>
              <w:t>018/ 415-14 21</w:t>
            </w:r>
          </w:p>
        </w:tc>
        <w:tc>
          <w:tcPr>
            <w:tcW w:w="1672" w:type="dxa"/>
          </w:tcPr>
          <w:p>
            <w:pPr>
              <w:jc w:val="both"/>
              <w:rPr>
                <w:rFonts w:ascii="Cambria" w:hAnsi="Cambria"/>
                <w:sz w:val="22"/>
                <w:szCs w:val="22"/>
                <w:lang w:val="sr-Cyrl-CS"/>
              </w:rPr>
            </w:pPr>
            <w:r>
              <w:rPr>
                <w:rFonts w:ascii="Cambria" w:hAnsi="Cambria"/>
                <w:sz w:val="22"/>
                <w:szCs w:val="22"/>
                <w:lang w:val="sr-Cyrl-CS"/>
              </w:rPr>
              <w:t>Школска зграда</w:t>
            </w:r>
          </w:p>
        </w:tc>
        <w:tc>
          <w:tcPr>
            <w:tcW w:w="4536" w:type="dxa"/>
          </w:tcPr>
          <w:p>
            <w:pPr>
              <w:jc w:val="both"/>
              <w:rPr>
                <w:rFonts w:ascii="Cambria" w:hAnsi="Cambria"/>
                <w:sz w:val="22"/>
                <w:szCs w:val="22"/>
                <w:lang w:val="sr-Cyrl-CS"/>
              </w:rPr>
            </w:pPr>
            <w:r>
              <w:rPr>
                <w:rFonts w:ascii="Cambria" w:hAnsi="Cambria"/>
                <w:sz w:val="22"/>
                <w:szCs w:val="22"/>
                <w:lang w:val="sr-Cyrl-CS"/>
              </w:rPr>
              <w:t>Његошева 35</w:t>
            </w:r>
          </w:p>
        </w:tc>
      </w:tr>
    </w:tbl>
    <w:p>
      <w:pPr>
        <w:rPr>
          <w:rFonts w:ascii="Cambria" w:hAnsi="Cambria"/>
          <w:lang w:val="sr-Latn-CS"/>
        </w:rPr>
        <w:sectPr>
          <w:pgSz w:w="12240" w:h="15840"/>
          <w:pgMar w:top="1440" w:right="1800" w:bottom="1440" w:left="1800" w:header="720" w:footer="720" w:gutter="0"/>
          <w:cols w:space="720" w:num="1"/>
          <w:docGrid w:linePitch="360" w:charSpace="0"/>
        </w:sectPr>
      </w:pPr>
    </w:p>
    <w:p>
      <w:pPr>
        <w:rPr>
          <w:rFonts w:ascii="Cambria" w:hAnsi="Cambria"/>
          <w:lang w:val="sr-Latn-CS"/>
        </w:rPr>
      </w:pPr>
    </w:p>
    <w:p>
      <w:pPr>
        <w:rPr>
          <w:rFonts w:ascii="Cambria" w:hAnsi="Cambria"/>
          <w:b/>
          <w:lang w:val="sr-Cyrl-CS"/>
        </w:rPr>
      </w:pPr>
      <w:bookmarkStart w:id="20" w:name="_Toc82505633"/>
      <w:r>
        <w:rPr>
          <w:rStyle w:val="112"/>
          <w:rFonts w:ascii="Cambria" w:hAnsi="Cambria"/>
        </w:rPr>
        <w:t>НАСТАВНА СРЕДСТВА - OПРЕМЉЕНОСТ</w:t>
      </w:r>
      <w:bookmarkEnd w:id="20"/>
    </w:p>
    <w:p>
      <w:pPr>
        <w:jc w:val="center"/>
        <w:rPr>
          <w:rFonts w:ascii="Cambria" w:hAnsi="Cambria"/>
          <w:lang w:val="sr-Cyrl-CS"/>
        </w:rPr>
      </w:pPr>
    </w:p>
    <w:tbl>
      <w:tblPr>
        <w:tblStyle w:val="4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13"/>
        <w:gridCol w:w="1114"/>
        <w:gridCol w:w="1053"/>
        <w:gridCol w:w="112"/>
        <w:gridCol w:w="1260"/>
        <w:gridCol w:w="1058"/>
        <w:gridCol w:w="450"/>
        <w:gridCol w:w="1024"/>
        <w:gridCol w:w="1136"/>
        <w:gridCol w:w="180"/>
        <w:gridCol w:w="380"/>
        <w:gridCol w:w="992"/>
        <w:gridCol w:w="87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ШКОЛА</w:t>
            </w:r>
          </w:p>
        </w:tc>
        <w:tc>
          <w:tcPr>
            <w:tcW w:w="1800" w:type="dxa"/>
            <w:textDirection w:val="btLr"/>
          </w:tcPr>
          <w:p>
            <w:pPr>
              <w:ind w:left="113" w:right="113"/>
              <w:jc w:val="center"/>
              <w:rPr>
                <w:rFonts w:ascii="Cambria" w:hAnsi="Cambria"/>
                <w:sz w:val="20"/>
                <w:szCs w:val="20"/>
                <w:lang w:val="sr-Cyrl-CS"/>
              </w:rPr>
            </w:pPr>
            <w:r>
              <w:rPr>
                <w:rFonts w:ascii="Cambria" w:hAnsi="Cambria"/>
                <w:sz w:val="20"/>
                <w:szCs w:val="20"/>
                <w:lang w:val="sr-Cyrl-CS"/>
              </w:rPr>
              <w:t xml:space="preserve">Историја </w:t>
            </w:r>
          </w:p>
        </w:tc>
        <w:tc>
          <w:tcPr>
            <w:tcW w:w="1613" w:type="dxa"/>
            <w:textDirection w:val="btLr"/>
          </w:tcPr>
          <w:p>
            <w:pPr>
              <w:ind w:left="113" w:right="113"/>
              <w:jc w:val="center"/>
              <w:rPr>
                <w:rFonts w:ascii="Cambria" w:hAnsi="Cambria"/>
                <w:sz w:val="20"/>
                <w:szCs w:val="20"/>
                <w:lang w:val="sr-Cyrl-CS"/>
              </w:rPr>
            </w:pPr>
            <w:r>
              <w:rPr>
                <w:rFonts w:ascii="Cambria" w:hAnsi="Cambria"/>
                <w:sz w:val="20"/>
                <w:szCs w:val="20"/>
                <w:lang w:val="sr-Cyrl-CS"/>
              </w:rPr>
              <w:t xml:space="preserve">Географија </w:t>
            </w:r>
          </w:p>
        </w:tc>
        <w:tc>
          <w:tcPr>
            <w:tcW w:w="1114" w:type="dxa"/>
            <w:textDirection w:val="btLr"/>
          </w:tcPr>
          <w:p>
            <w:pPr>
              <w:ind w:left="113" w:right="113"/>
              <w:jc w:val="center"/>
              <w:rPr>
                <w:rFonts w:ascii="Cambria" w:hAnsi="Cambria"/>
                <w:sz w:val="20"/>
                <w:szCs w:val="20"/>
                <w:lang w:val="sr-Cyrl-CS"/>
              </w:rPr>
            </w:pPr>
            <w:r>
              <w:rPr>
                <w:rFonts w:ascii="Cambria" w:hAnsi="Cambria"/>
                <w:sz w:val="20"/>
                <w:szCs w:val="20"/>
                <w:lang w:val="sr-Cyrl-CS"/>
              </w:rPr>
              <w:t>Музичка култура</w:t>
            </w:r>
          </w:p>
        </w:tc>
        <w:tc>
          <w:tcPr>
            <w:tcW w:w="1165" w:type="dxa"/>
            <w:gridSpan w:val="2"/>
            <w:textDirection w:val="btLr"/>
          </w:tcPr>
          <w:p>
            <w:pPr>
              <w:ind w:left="113" w:right="113"/>
              <w:jc w:val="center"/>
              <w:rPr>
                <w:rFonts w:ascii="Cambria" w:hAnsi="Cambria"/>
                <w:sz w:val="20"/>
                <w:szCs w:val="20"/>
                <w:lang w:val="sr-Cyrl-CS"/>
              </w:rPr>
            </w:pPr>
            <w:r>
              <w:rPr>
                <w:rFonts w:ascii="Cambria" w:hAnsi="Cambria"/>
                <w:sz w:val="20"/>
                <w:szCs w:val="20"/>
                <w:lang w:val="sr-Cyrl-CS"/>
              </w:rPr>
              <w:t>Ликовна култура</w:t>
            </w:r>
          </w:p>
        </w:tc>
        <w:tc>
          <w:tcPr>
            <w:tcW w:w="1260" w:type="dxa"/>
            <w:textDirection w:val="btLr"/>
          </w:tcPr>
          <w:p>
            <w:pPr>
              <w:ind w:left="113" w:right="113"/>
              <w:jc w:val="center"/>
              <w:rPr>
                <w:rFonts w:ascii="Cambria" w:hAnsi="Cambria"/>
                <w:sz w:val="20"/>
                <w:szCs w:val="20"/>
                <w:lang w:val="sr-Cyrl-CS"/>
              </w:rPr>
            </w:pPr>
            <w:r>
              <w:rPr>
                <w:rFonts w:ascii="Cambria" w:hAnsi="Cambria"/>
                <w:sz w:val="20"/>
                <w:szCs w:val="20"/>
                <w:lang w:val="sr-Cyrl-CS"/>
              </w:rPr>
              <w:t>ТИО</w:t>
            </w:r>
          </w:p>
        </w:tc>
        <w:tc>
          <w:tcPr>
            <w:tcW w:w="1508" w:type="dxa"/>
            <w:gridSpan w:val="2"/>
            <w:textDirection w:val="btLr"/>
          </w:tcPr>
          <w:p>
            <w:pPr>
              <w:ind w:left="113" w:right="113"/>
              <w:jc w:val="center"/>
              <w:rPr>
                <w:rFonts w:ascii="Cambria" w:hAnsi="Cambria"/>
                <w:sz w:val="20"/>
                <w:szCs w:val="20"/>
                <w:lang w:val="sr-Cyrl-CS"/>
              </w:rPr>
            </w:pPr>
            <w:r>
              <w:rPr>
                <w:rFonts w:ascii="Cambria" w:hAnsi="Cambria"/>
                <w:sz w:val="20"/>
                <w:szCs w:val="20"/>
                <w:lang w:val="sr-Cyrl-CS"/>
              </w:rPr>
              <w:t xml:space="preserve">Математика </w:t>
            </w:r>
          </w:p>
        </w:tc>
        <w:tc>
          <w:tcPr>
            <w:tcW w:w="1024" w:type="dxa"/>
            <w:textDirection w:val="btLr"/>
          </w:tcPr>
          <w:p>
            <w:pPr>
              <w:ind w:left="113" w:right="113"/>
              <w:jc w:val="center"/>
              <w:rPr>
                <w:rFonts w:ascii="Cambria" w:hAnsi="Cambria"/>
                <w:sz w:val="20"/>
                <w:szCs w:val="20"/>
                <w:lang w:val="sr-Cyrl-CS"/>
              </w:rPr>
            </w:pPr>
            <w:r>
              <w:rPr>
                <w:rFonts w:ascii="Cambria" w:hAnsi="Cambria"/>
                <w:sz w:val="20"/>
                <w:szCs w:val="20"/>
                <w:lang w:val="sr-Cyrl-CS"/>
              </w:rPr>
              <w:t>Српски језик</w:t>
            </w:r>
          </w:p>
        </w:tc>
        <w:tc>
          <w:tcPr>
            <w:tcW w:w="1136" w:type="dxa"/>
            <w:textDirection w:val="btLr"/>
          </w:tcPr>
          <w:p>
            <w:pPr>
              <w:ind w:left="113" w:right="113"/>
              <w:jc w:val="center"/>
              <w:rPr>
                <w:rFonts w:ascii="Cambria" w:hAnsi="Cambria"/>
                <w:sz w:val="20"/>
                <w:szCs w:val="20"/>
                <w:lang w:val="sr-Cyrl-CS"/>
              </w:rPr>
            </w:pPr>
            <w:r>
              <w:rPr>
                <w:rFonts w:ascii="Cambria" w:hAnsi="Cambria"/>
                <w:sz w:val="20"/>
                <w:szCs w:val="20"/>
                <w:lang w:val="sr-Cyrl-CS"/>
              </w:rPr>
              <w:t xml:space="preserve">Физика </w:t>
            </w:r>
          </w:p>
        </w:tc>
        <w:tc>
          <w:tcPr>
            <w:tcW w:w="560" w:type="dxa"/>
            <w:gridSpan w:val="2"/>
            <w:textDirection w:val="btLr"/>
          </w:tcPr>
          <w:p>
            <w:pPr>
              <w:ind w:left="113" w:right="113"/>
              <w:jc w:val="center"/>
              <w:rPr>
                <w:rFonts w:ascii="Cambria" w:hAnsi="Cambria"/>
                <w:sz w:val="20"/>
                <w:szCs w:val="20"/>
                <w:lang w:val="sr-Cyrl-CS"/>
              </w:rPr>
            </w:pPr>
            <w:r>
              <w:rPr>
                <w:rFonts w:ascii="Cambria" w:hAnsi="Cambria"/>
                <w:sz w:val="20"/>
                <w:szCs w:val="20"/>
                <w:lang w:val="sr-Cyrl-CS"/>
              </w:rPr>
              <w:t xml:space="preserve">Хемија </w:t>
            </w:r>
          </w:p>
        </w:tc>
        <w:tc>
          <w:tcPr>
            <w:tcW w:w="992" w:type="dxa"/>
            <w:textDirection w:val="btLr"/>
          </w:tcPr>
          <w:p>
            <w:pPr>
              <w:ind w:left="113" w:right="113"/>
              <w:jc w:val="center"/>
              <w:rPr>
                <w:rFonts w:ascii="Cambria" w:hAnsi="Cambria"/>
                <w:sz w:val="20"/>
                <w:szCs w:val="20"/>
                <w:lang w:val="sr-Cyrl-CS"/>
              </w:rPr>
            </w:pPr>
            <w:r>
              <w:rPr>
                <w:rFonts w:ascii="Cambria" w:hAnsi="Cambria"/>
                <w:sz w:val="20"/>
                <w:szCs w:val="20"/>
                <w:lang w:val="sr-Cyrl-CS"/>
              </w:rPr>
              <w:t>Физичко васпитање</w:t>
            </w:r>
          </w:p>
        </w:tc>
        <w:tc>
          <w:tcPr>
            <w:tcW w:w="887" w:type="dxa"/>
            <w:gridSpan w:val="2"/>
            <w:textDirection w:val="btLr"/>
          </w:tcPr>
          <w:p>
            <w:pPr>
              <w:ind w:left="113" w:right="113"/>
              <w:jc w:val="center"/>
              <w:rPr>
                <w:rFonts w:ascii="Cambria" w:hAnsi="Cambria"/>
                <w:sz w:val="20"/>
                <w:szCs w:val="20"/>
                <w:lang w:val="sr-Cyrl-CS"/>
              </w:rPr>
            </w:pPr>
            <w:r>
              <w:rPr>
                <w:rFonts w:ascii="Cambria" w:hAnsi="Cambria"/>
                <w:sz w:val="20"/>
                <w:szCs w:val="20"/>
                <w:lang w:val="sr-Cyrl-CS"/>
              </w:rPr>
              <w:t>Информатика и рачунарство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extDirection w:val="btLr"/>
            <w:vAlign w:val="center"/>
          </w:tcPr>
          <w:p>
            <w:pPr>
              <w:ind w:left="113" w:right="113"/>
              <w:jc w:val="center"/>
              <w:rPr>
                <w:rFonts w:ascii="Cambria" w:hAnsi="Cambria"/>
                <w:sz w:val="20"/>
                <w:szCs w:val="20"/>
                <w:lang w:val="sr-Cyrl-CS"/>
              </w:rPr>
            </w:pPr>
            <w:r>
              <w:rPr>
                <w:rFonts w:ascii="Cambria" w:hAnsi="Cambria"/>
                <w:sz w:val="20"/>
                <w:szCs w:val="20"/>
                <w:lang w:val="sr-Cyrl-CS"/>
              </w:rPr>
              <w:t>ДОЉЕВАЦ</w:t>
            </w:r>
          </w:p>
        </w:tc>
        <w:tc>
          <w:tcPr>
            <w:tcW w:w="1800" w:type="dxa"/>
          </w:tcPr>
          <w:p>
            <w:pPr>
              <w:jc w:val="center"/>
              <w:rPr>
                <w:rFonts w:ascii="Cambria" w:hAnsi="Cambria"/>
                <w:sz w:val="20"/>
                <w:szCs w:val="20"/>
                <w:lang w:val="sr-Cyrl-CS"/>
              </w:rPr>
            </w:pPr>
            <w:r>
              <w:rPr>
                <w:rFonts w:ascii="Cambria" w:hAnsi="Cambria"/>
                <w:sz w:val="20"/>
                <w:szCs w:val="20"/>
                <w:lang w:val="sr-Cyrl-CS"/>
              </w:rPr>
              <w:t>Српске државе и области 1356-1371</w:t>
            </w:r>
          </w:p>
        </w:tc>
        <w:tc>
          <w:tcPr>
            <w:tcW w:w="1613" w:type="dxa"/>
          </w:tcPr>
          <w:p>
            <w:pPr>
              <w:jc w:val="center"/>
              <w:rPr>
                <w:rFonts w:ascii="Cambria" w:hAnsi="Cambria"/>
                <w:sz w:val="20"/>
                <w:szCs w:val="20"/>
                <w:lang w:val="sr-Cyrl-CS"/>
              </w:rPr>
            </w:pPr>
            <w:r>
              <w:rPr>
                <w:rFonts w:ascii="Cambria" w:hAnsi="Cambria"/>
                <w:sz w:val="20"/>
                <w:szCs w:val="20"/>
                <w:lang w:val="sr-Cyrl-CS"/>
              </w:rPr>
              <w:t>Карта света</w:t>
            </w:r>
          </w:p>
          <w:p>
            <w:pPr>
              <w:jc w:val="center"/>
              <w:rPr>
                <w:rFonts w:ascii="Cambria" w:hAnsi="Cambria"/>
                <w:sz w:val="20"/>
                <w:szCs w:val="20"/>
                <w:lang w:val="sr-Cyrl-CS"/>
              </w:rPr>
            </w:pPr>
            <w:r>
              <w:rPr>
                <w:rFonts w:ascii="Cambria" w:hAnsi="Cambria"/>
                <w:sz w:val="20"/>
                <w:szCs w:val="20"/>
                <w:lang w:val="sr-Cyrl-CS"/>
              </w:rPr>
              <w:t>2 ком.</w:t>
            </w:r>
          </w:p>
          <w:p>
            <w:pPr>
              <w:jc w:val="center"/>
              <w:rPr>
                <w:rFonts w:ascii="Cambria" w:hAnsi="Cambria"/>
                <w:sz w:val="20"/>
                <w:szCs w:val="20"/>
                <w:lang w:val="sr-Cyrl-CS"/>
              </w:rPr>
            </w:pP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Глобус 1 ком.</w:t>
            </w:r>
          </w:p>
        </w:tc>
        <w:tc>
          <w:tcPr>
            <w:tcW w:w="1114" w:type="dxa"/>
          </w:tcPr>
          <w:p>
            <w:pPr>
              <w:jc w:val="center"/>
              <w:rPr>
                <w:rFonts w:ascii="Cambria" w:hAnsi="Cambria"/>
                <w:sz w:val="20"/>
                <w:szCs w:val="20"/>
                <w:lang w:val="sr-Cyrl-CS"/>
              </w:rPr>
            </w:pPr>
            <w:r>
              <w:rPr>
                <w:rFonts w:ascii="Cambria" w:hAnsi="Cambria"/>
                <w:sz w:val="20"/>
                <w:szCs w:val="20"/>
                <w:lang w:val="sr-Cyrl-CS"/>
              </w:rPr>
              <w:t>Један касетофон у функцији</w:t>
            </w:r>
          </w:p>
        </w:tc>
        <w:tc>
          <w:tcPr>
            <w:tcW w:w="1165" w:type="dxa"/>
            <w:gridSpan w:val="2"/>
          </w:tcPr>
          <w:p>
            <w:pPr>
              <w:jc w:val="center"/>
              <w:rPr>
                <w:rFonts w:ascii="Cambria" w:hAnsi="Cambria"/>
                <w:sz w:val="20"/>
                <w:szCs w:val="20"/>
                <w:lang w:val="sr-Cyrl-CS"/>
              </w:rPr>
            </w:pPr>
            <w:r>
              <w:rPr>
                <w:rFonts w:ascii="Cambria" w:hAnsi="Cambria"/>
                <w:sz w:val="20"/>
                <w:szCs w:val="20"/>
                <w:lang w:val="sr-Cyrl-CS"/>
              </w:rPr>
              <w:t xml:space="preserve">Кабинет </w:t>
            </w:r>
          </w:p>
        </w:tc>
        <w:tc>
          <w:tcPr>
            <w:tcW w:w="1260" w:type="dxa"/>
          </w:tcPr>
          <w:p>
            <w:pPr>
              <w:jc w:val="center"/>
              <w:rPr>
                <w:rFonts w:ascii="Cambria" w:hAnsi="Cambria"/>
                <w:sz w:val="20"/>
                <w:szCs w:val="20"/>
                <w:lang w:val="sr-Cyrl-CS"/>
              </w:rPr>
            </w:pPr>
            <w:r>
              <w:rPr>
                <w:rFonts w:ascii="Cambria" w:hAnsi="Cambria"/>
                <w:sz w:val="20"/>
                <w:szCs w:val="20"/>
                <w:lang w:val="sr-Cyrl-CS"/>
              </w:rPr>
              <w:t xml:space="preserve">Кабинет – 6 рачунара </w:t>
            </w:r>
          </w:p>
        </w:tc>
        <w:tc>
          <w:tcPr>
            <w:tcW w:w="1508" w:type="dxa"/>
            <w:gridSpan w:val="2"/>
          </w:tcPr>
          <w:p>
            <w:pPr>
              <w:jc w:val="center"/>
              <w:rPr>
                <w:rFonts w:ascii="Cambria" w:hAnsi="Cambria"/>
                <w:sz w:val="20"/>
                <w:szCs w:val="20"/>
                <w:lang w:val="sr-Cyrl-CS"/>
              </w:rPr>
            </w:pPr>
            <w:r>
              <w:rPr>
                <w:rFonts w:ascii="Cambria" w:hAnsi="Cambria"/>
                <w:sz w:val="20"/>
                <w:szCs w:val="20"/>
                <w:lang w:val="sr-Cyrl-CS"/>
              </w:rPr>
              <w:t>Прибор за геометрију (шестари, троуглови, лењири)</w:t>
            </w:r>
          </w:p>
        </w:tc>
        <w:tc>
          <w:tcPr>
            <w:tcW w:w="1024" w:type="dxa"/>
          </w:tcPr>
          <w:p>
            <w:pPr>
              <w:jc w:val="center"/>
              <w:rPr>
                <w:rFonts w:ascii="Cambria" w:hAnsi="Cambria"/>
                <w:sz w:val="20"/>
                <w:szCs w:val="20"/>
                <w:lang w:val="sr-Cyrl-CS"/>
              </w:rPr>
            </w:pPr>
            <w:r>
              <w:rPr>
                <w:rFonts w:ascii="Cambria" w:hAnsi="Cambria"/>
                <w:sz w:val="20"/>
                <w:szCs w:val="20"/>
                <w:lang w:val="sr-Cyrl-CS"/>
              </w:rPr>
              <w:t>Звучне читанке од 5. до 8. раз.</w:t>
            </w:r>
          </w:p>
        </w:tc>
        <w:tc>
          <w:tcPr>
            <w:tcW w:w="1136" w:type="dxa"/>
            <w:vMerge w:val="restart"/>
            <w:textDirection w:val="btLr"/>
          </w:tcPr>
          <w:p>
            <w:pPr>
              <w:ind w:left="113" w:right="113"/>
              <w:jc w:val="center"/>
              <w:rPr>
                <w:rFonts w:ascii="Cambria" w:hAnsi="Cambria"/>
                <w:sz w:val="20"/>
                <w:szCs w:val="20"/>
                <w:lang w:val="sr-Cyrl-CS"/>
              </w:rPr>
            </w:pPr>
            <w:r>
              <w:rPr>
                <w:rFonts w:ascii="Cambria" w:hAnsi="Cambria"/>
                <w:sz w:val="20"/>
                <w:szCs w:val="20"/>
                <w:lang w:val="sr-Cyrl-CS"/>
              </w:rPr>
              <w:t>Постоје наставна средства која су услед дугогодишње употребе оштећена и неисправна</w:t>
            </w:r>
          </w:p>
        </w:tc>
        <w:tc>
          <w:tcPr>
            <w:tcW w:w="560" w:type="dxa"/>
            <w:gridSpan w:val="2"/>
            <w:vMerge w:val="restart"/>
            <w:textDirection w:val="btLr"/>
          </w:tcPr>
          <w:p>
            <w:pPr>
              <w:ind w:left="113" w:right="113"/>
              <w:jc w:val="center"/>
              <w:rPr>
                <w:rFonts w:ascii="Cambria" w:hAnsi="Cambria"/>
                <w:sz w:val="20"/>
                <w:szCs w:val="20"/>
                <w:lang w:val="sr-Cyrl-CS"/>
              </w:rPr>
            </w:pPr>
            <w:r>
              <w:rPr>
                <w:rFonts w:ascii="Cambria" w:hAnsi="Cambria"/>
                <w:sz w:val="20"/>
                <w:szCs w:val="20"/>
                <w:lang w:val="sr-Cyrl-CS"/>
              </w:rPr>
              <w:t>Хемикалије, Лакмус папир, четкице и филтер папир</w:t>
            </w:r>
          </w:p>
        </w:tc>
        <w:tc>
          <w:tcPr>
            <w:tcW w:w="992" w:type="dxa"/>
          </w:tcPr>
          <w:p>
            <w:pPr>
              <w:jc w:val="center"/>
              <w:rPr>
                <w:rFonts w:ascii="Cambria" w:hAnsi="Cambria"/>
                <w:sz w:val="20"/>
                <w:szCs w:val="20"/>
                <w:lang w:val="sr-Cyrl-CS"/>
              </w:rPr>
            </w:pPr>
            <w:r>
              <w:rPr>
                <w:rFonts w:ascii="Cambria" w:hAnsi="Cambria"/>
                <w:sz w:val="20"/>
                <w:szCs w:val="20"/>
                <w:lang w:val="sr-Cyrl-CS"/>
              </w:rPr>
              <w:t>Фискултурна сала</w:t>
            </w:r>
          </w:p>
        </w:tc>
        <w:tc>
          <w:tcPr>
            <w:tcW w:w="887" w:type="dxa"/>
            <w:gridSpan w:val="2"/>
          </w:tcPr>
          <w:p>
            <w:pPr>
              <w:jc w:val="center"/>
              <w:rPr>
                <w:rFonts w:ascii="Cambria" w:hAnsi="Cambria"/>
                <w:sz w:val="20"/>
                <w:szCs w:val="20"/>
                <w:lang w:val="sr-Cyrl-CS"/>
              </w:rPr>
            </w:pPr>
            <w:r>
              <w:rPr>
                <w:rFonts w:ascii="Cambria" w:hAnsi="Cambria"/>
                <w:sz w:val="20"/>
                <w:szCs w:val="20"/>
                <w:lang w:val="sr-Cyrl-CS"/>
              </w:rPr>
              <w:t xml:space="preserve">Кабинет – 30 радних места и 4 рачунара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Српске државе 1373-1395</w:t>
            </w: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Српске државе половином 14. века</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Србија од 1804 до 1833. године</w:t>
            </w:r>
          </w:p>
        </w:tc>
        <w:tc>
          <w:tcPr>
            <w:tcW w:w="1613" w:type="dxa"/>
          </w:tcPr>
          <w:p>
            <w:pPr>
              <w:jc w:val="center"/>
              <w:rPr>
                <w:rFonts w:ascii="Cambria" w:hAnsi="Cambria"/>
                <w:sz w:val="20"/>
                <w:szCs w:val="20"/>
                <w:lang w:val="sr-Cyrl-CS"/>
              </w:rPr>
            </w:pPr>
            <w:r>
              <w:rPr>
                <w:rFonts w:ascii="Cambria" w:hAnsi="Cambria"/>
                <w:sz w:val="20"/>
                <w:szCs w:val="20"/>
                <w:lang w:val="sr-Cyrl-CS"/>
              </w:rPr>
              <w:t>Карта Европе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r>
              <w:rPr>
                <w:rFonts w:ascii="Cambria" w:hAnsi="Cambria"/>
                <w:sz w:val="20"/>
                <w:szCs w:val="20"/>
                <w:lang w:val="sr-Cyrl-CS"/>
              </w:rPr>
              <w:t>Сталци за поставке</w:t>
            </w:r>
          </w:p>
        </w:tc>
        <w:tc>
          <w:tcPr>
            <w:tcW w:w="1260" w:type="dxa"/>
          </w:tcPr>
          <w:p>
            <w:pPr>
              <w:jc w:val="center"/>
              <w:rPr>
                <w:rFonts w:ascii="Cambria" w:hAnsi="Cambria"/>
                <w:sz w:val="20"/>
                <w:szCs w:val="20"/>
                <w:lang w:val="sr-Cyrl-CS"/>
              </w:rPr>
            </w:pPr>
            <w:r>
              <w:rPr>
                <w:rFonts w:ascii="Cambria" w:hAnsi="Cambria"/>
                <w:sz w:val="20"/>
                <w:szCs w:val="20"/>
                <w:lang w:val="sr-Cyrl-CS"/>
              </w:rPr>
              <w:t>Паметна табла</w:t>
            </w:r>
          </w:p>
        </w:tc>
        <w:tc>
          <w:tcPr>
            <w:tcW w:w="1508" w:type="dxa"/>
            <w:gridSpan w:val="2"/>
          </w:tcPr>
          <w:p>
            <w:pPr>
              <w:jc w:val="center"/>
              <w:rPr>
                <w:rFonts w:ascii="Cambria" w:hAnsi="Cambria"/>
                <w:sz w:val="20"/>
                <w:szCs w:val="20"/>
                <w:lang w:val="sr-Cyrl-CS"/>
              </w:rPr>
            </w:pPr>
            <w:r>
              <w:rPr>
                <w:rFonts w:ascii="Cambria" w:hAnsi="Cambria"/>
                <w:sz w:val="20"/>
                <w:szCs w:val="20"/>
                <w:lang w:val="sr-Cyrl-CS"/>
              </w:rPr>
              <w:t>Модели геометријских тела (дрво, жица, као и за илустрацију Питагорине теореме)</w:t>
            </w:r>
          </w:p>
        </w:tc>
        <w:tc>
          <w:tcPr>
            <w:tcW w:w="1024" w:type="dxa"/>
          </w:tcPr>
          <w:p>
            <w:pPr>
              <w:jc w:val="center"/>
              <w:rPr>
                <w:rFonts w:ascii="Cambria" w:hAnsi="Cambria"/>
                <w:sz w:val="20"/>
                <w:szCs w:val="20"/>
                <w:lang w:val="sr-Cyrl-CS"/>
              </w:rPr>
            </w:pPr>
            <w:r>
              <w:rPr>
                <w:rFonts w:ascii="Cambria" w:hAnsi="Cambria"/>
                <w:sz w:val="20"/>
                <w:szCs w:val="20"/>
                <w:lang w:val="sr-Cyrl-CS"/>
              </w:rPr>
              <w:t>Видеобим</w:t>
            </w:r>
          </w:p>
        </w:tc>
        <w:tc>
          <w:tcPr>
            <w:tcW w:w="1136" w:type="dxa"/>
            <w:vMerge w:val="continue"/>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1 кошаркашка лопта</w:t>
            </w: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tc>
        <w:tc>
          <w:tcPr>
            <w:tcW w:w="887" w:type="dxa"/>
            <w:gridSpan w:val="2"/>
          </w:tcPr>
          <w:p>
            <w:pPr>
              <w:jc w:val="center"/>
              <w:rPr>
                <w:rFonts w:ascii="Cambria" w:hAnsi="Cambria"/>
                <w:sz w:val="20"/>
                <w:szCs w:val="20"/>
                <w:lang w:val="sr-Cyrl-CS"/>
              </w:rPr>
            </w:pPr>
            <w:r>
              <w:rPr>
                <w:rFonts w:ascii="Cambria" w:hAnsi="Cambria"/>
                <w:sz w:val="20"/>
                <w:szCs w:val="20"/>
                <w:lang w:val="sr-Cyrl-CS"/>
              </w:rPr>
              <w:t>Један пројектор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Социјалистичке републике</w:t>
            </w: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Први светски рат</w:t>
            </w:r>
          </w:p>
        </w:tc>
        <w:tc>
          <w:tcPr>
            <w:tcW w:w="1613" w:type="dxa"/>
          </w:tcPr>
          <w:p>
            <w:pPr>
              <w:jc w:val="center"/>
              <w:rPr>
                <w:rFonts w:ascii="Cambria" w:hAnsi="Cambria"/>
                <w:sz w:val="20"/>
                <w:szCs w:val="20"/>
                <w:lang w:val="sr-Cyrl-CS"/>
              </w:rPr>
            </w:pPr>
            <w:r>
              <w:rPr>
                <w:rFonts w:ascii="Cambria" w:hAnsi="Cambria"/>
                <w:sz w:val="20"/>
                <w:szCs w:val="20"/>
                <w:lang w:val="sr-Cyrl-CS"/>
              </w:rPr>
              <w:t>Карта Србије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r>
              <w:rPr>
                <w:rFonts w:ascii="Cambria" w:hAnsi="Cambria"/>
                <w:sz w:val="20"/>
                <w:szCs w:val="20"/>
                <w:lang w:val="sr-Cyrl-CS"/>
              </w:rPr>
              <w:t>Модели (жичани и грнчарски)</w:t>
            </w:r>
          </w:p>
        </w:tc>
        <w:tc>
          <w:tcPr>
            <w:tcW w:w="1260" w:type="dxa"/>
          </w:tcPr>
          <w:p>
            <w:pPr>
              <w:jc w:val="center"/>
              <w:rPr>
                <w:rFonts w:ascii="Cambria" w:hAnsi="Cambria"/>
                <w:sz w:val="20"/>
                <w:szCs w:val="20"/>
                <w:lang w:val="sr-Cyrl-CS"/>
              </w:rPr>
            </w:pPr>
            <w:r>
              <w:rPr>
                <w:rFonts w:ascii="Cambria" w:hAnsi="Cambria"/>
                <w:sz w:val="20"/>
                <w:szCs w:val="20"/>
                <w:lang w:val="sr-Cyrl-CS"/>
              </w:rPr>
              <w:t>Лаптоп</w:t>
            </w:r>
          </w:p>
        </w:tc>
        <w:tc>
          <w:tcPr>
            <w:tcW w:w="1508" w:type="dxa"/>
            <w:gridSpan w:val="2"/>
          </w:tcPr>
          <w:p>
            <w:pPr>
              <w:jc w:val="center"/>
              <w:rPr>
                <w:rFonts w:ascii="Cambria" w:hAnsi="Cambria"/>
                <w:sz w:val="20"/>
                <w:szCs w:val="20"/>
                <w:lang w:val="sr-Cyrl-CS"/>
              </w:rPr>
            </w:pPr>
            <w:r>
              <w:rPr>
                <w:rFonts w:ascii="Cambria" w:hAnsi="Cambria"/>
                <w:sz w:val="20"/>
                <w:szCs w:val="20"/>
                <w:lang w:val="sr-Cyrl-CS"/>
              </w:rPr>
              <w:t>Мреже геометријских тела од папира и картона (ученички радови)</w:t>
            </w:r>
          </w:p>
        </w:tc>
        <w:tc>
          <w:tcPr>
            <w:tcW w:w="1024" w:type="dxa"/>
          </w:tcPr>
          <w:p>
            <w:pPr>
              <w:jc w:val="center"/>
              <w:rPr>
                <w:rFonts w:ascii="Cambria" w:hAnsi="Cambria"/>
                <w:sz w:val="20"/>
                <w:szCs w:val="20"/>
                <w:lang w:val="sr-Cyrl-CS"/>
              </w:rPr>
            </w:pPr>
            <w:r>
              <w:rPr>
                <w:rFonts w:ascii="Cambria" w:hAnsi="Cambria"/>
                <w:sz w:val="20"/>
                <w:szCs w:val="20"/>
                <w:lang w:val="sr-Cyrl-CS"/>
              </w:rPr>
              <w:t>графоскоп</w:t>
            </w:r>
          </w:p>
        </w:tc>
        <w:tc>
          <w:tcPr>
            <w:tcW w:w="1136" w:type="dxa"/>
            <w:vMerge w:val="restart"/>
            <w:textDirection w:val="btLr"/>
          </w:tcPr>
          <w:p>
            <w:pPr>
              <w:ind w:left="113" w:right="113"/>
              <w:rPr>
                <w:rFonts w:ascii="Cambria" w:hAnsi="Cambria"/>
                <w:sz w:val="20"/>
                <w:szCs w:val="20"/>
                <w:lang w:val="sr-Cyrl-CS"/>
              </w:rPr>
            </w:pPr>
            <w:r>
              <w:rPr>
                <w:rFonts w:ascii="Cambria" w:hAnsi="Cambria"/>
                <w:sz w:val="20"/>
                <w:szCs w:val="20"/>
                <w:lang w:val="sr-Cyrl-CS"/>
              </w:rPr>
              <w:t>Наставници сами праве: спојне судове, судове за демонстрацију хидростатичког притиска, струјно коло</w:t>
            </w: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1 одбојкашка лопта</w:t>
            </w: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Други св.рат</w:t>
            </w:r>
          </w:p>
          <w:p>
            <w:pPr>
              <w:jc w:val="center"/>
              <w:rPr>
                <w:rFonts w:ascii="Cambria" w:hAnsi="Cambria"/>
                <w:sz w:val="20"/>
                <w:szCs w:val="20"/>
                <w:lang w:val="sr-Cyrl-CS"/>
              </w:rPr>
            </w:pPr>
            <w:r>
              <w:rPr>
                <w:rFonts w:ascii="Cambria" w:hAnsi="Cambria"/>
                <w:sz w:val="20"/>
                <w:szCs w:val="20"/>
                <w:lang w:val="sr-Cyrl-CS"/>
              </w:rPr>
              <w:t>2 ком.</w:t>
            </w:r>
          </w:p>
        </w:tc>
        <w:tc>
          <w:tcPr>
            <w:tcW w:w="1613" w:type="dxa"/>
          </w:tcPr>
          <w:p>
            <w:pPr>
              <w:jc w:val="center"/>
              <w:rPr>
                <w:rFonts w:ascii="Cambria" w:hAnsi="Cambria"/>
                <w:sz w:val="20"/>
                <w:szCs w:val="20"/>
                <w:lang w:val="sr-Cyrl-CS"/>
              </w:rPr>
            </w:pPr>
            <w:r>
              <w:rPr>
                <w:rFonts w:ascii="Cambria" w:hAnsi="Cambria"/>
                <w:sz w:val="20"/>
                <w:szCs w:val="20"/>
                <w:lang w:val="sr-Cyrl-CS"/>
              </w:rPr>
              <w:t>Карта С.Америке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r>
              <w:rPr>
                <w:rFonts w:ascii="Cambria" w:hAnsi="Cambria"/>
                <w:sz w:val="20"/>
                <w:szCs w:val="20"/>
                <w:lang w:val="sr-Cyrl-CS"/>
              </w:rPr>
              <w:t>Монографија о импресионизму</w:t>
            </w:r>
          </w:p>
        </w:tc>
        <w:tc>
          <w:tcPr>
            <w:tcW w:w="1260" w:type="dxa"/>
          </w:tcPr>
          <w:p>
            <w:pPr>
              <w:jc w:val="center"/>
              <w:rPr>
                <w:rFonts w:ascii="Cambria" w:hAnsi="Cambria"/>
                <w:sz w:val="20"/>
                <w:szCs w:val="20"/>
                <w:lang w:val="sr-Cyrl-CS"/>
              </w:rPr>
            </w:pPr>
            <w:r>
              <w:rPr>
                <w:rFonts w:ascii="Cambria" w:hAnsi="Cambria"/>
                <w:sz w:val="20"/>
                <w:szCs w:val="20"/>
                <w:lang w:val="sr-Cyrl-CS"/>
              </w:rPr>
              <w:t>пројектор</w:t>
            </w: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16"/>
                <w:szCs w:val="16"/>
                <w:lang w:val="sr-Cyrl-CS"/>
              </w:rPr>
            </w:pPr>
            <w:r>
              <w:rPr>
                <w:rFonts w:ascii="Cambria" w:hAnsi="Cambria"/>
                <w:sz w:val="16"/>
                <w:szCs w:val="16"/>
                <w:lang w:val="sr-Cyrl-CS"/>
              </w:rPr>
              <w:t>Касетофон</w:t>
            </w:r>
          </w:p>
        </w:tc>
        <w:tc>
          <w:tcPr>
            <w:tcW w:w="1136" w:type="dxa"/>
            <w:vMerge w:val="continue"/>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10 струњача употребљивих за рад</w:t>
            </w: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Наше земље у римско доба</w:t>
            </w:r>
          </w:p>
        </w:tc>
        <w:tc>
          <w:tcPr>
            <w:tcW w:w="1613" w:type="dxa"/>
          </w:tcPr>
          <w:p>
            <w:pPr>
              <w:jc w:val="center"/>
              <w:rPr>
                <w:rFonts w:ascii="Cambria" w:hAnsi="Cambria"/>
                <w:sz w:val="20"/>
                <w:szCs w:val="20"/>
                <w:lang w:val="sr-Cyrl-CS"/>
              </w:rPr>
            </w:pPr>
            <w:r>
              <w:rPr>
                <w:rFonts w:ascii="Cambria" w:hAnsi="Cambria"/>
                <w:sz w:val="20"/>
                <w:szCs w:val="20"/>
                <w:lang w:val="sr-Cyrl-CS"/>
              </w:rPr>
              <w:t>Карта Ј. Америке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r>
              <w:rPr>
                <w:rFonts w:ascii="Cambria" w:hAnsi="Cambria"/>
                <w:sz w:val="20"/>
                <w:szCs w:val="20"/>
                <w:lang w:val="sr-Cyrl-CS"/>
              </w:rPr>
              <w:t>Дечији радови</w:t>
            </w: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r>
              <w:rPr>
                <w:rFonts w:ascii="Cambria" w:hAnsi="Cambria"/>
                <w:sz w:val="20"/>
                <w:szCs w:val="20"/>
                <w:lang w:val="sr-Cyrl-CS"/>
              </w:rPr>
              <w:t xml:space="preserve">Панели </w:t>
            </w: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Османлијско царство од 16. до 18. века</w:t>
            </w:r>
          </w:p>
        </w:tc>
        <w:tc>
          <w:tcPr>
            <w:tcW w:w="1613" w:type="dxa"/>
          </w:tcPr>
          <w:p>
            <w:pPr>
              <w:jc w:val="center"/>
              <w:rPr>
                <w:rFonts w:ascii="Cambria" w:hAnsi="Cambria"/>
                <w:sz w:val="20"/>
                <w:szCs w:val="20"/>
                <w:lang w:val="sr-Cyrl-CS"/>
              </w:rPr>
            </w:pP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Borders>
              <w:bottom w:val="nil"/>
            </w:tcBorders>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Југословенске земље</w:t>
            </w:r>
          </w:p>
        </w:tc>
        <w:tc>
          <w:tcPr>
            <w:tcW w:w="1613" w:type="dxa"/>
          </w:tcPr>
          <w:p>
            <w:pPr>
              <w:jc w:val="center"/>
              <w:rPr>
                <w:rFonts w:ascii="Cambria" w:hAnsi="Cambria"/>
                <w:sz w:val="20"/>
                <w:szCs w:val="20"/>
                <w:lang w:val="sr-Cyrl-CS"/>
              </w:rPr>
            </w:pPr>
            <w:r>
              <w:rPr>
                <w:rFonts w:ascii="Cambria" w:hAnsi="Cambria"/>
                <w:sz w:val="20"/>
                <w:szCs w:val="20"/>
                <w:lang w:val="sr-Cyrl-CS"/>
              </w:rPr>
              <w:t>Карта Азије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nil"/>
            </w:tcBorders>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Хеленски свет на почетку Пелопонеског рата</w:t>
            </w:r>
          </w:p>
        </w:tc>
        <w:tc>
          <w:tcPr>
            <w:tcW w:w="1613" w:type="dxa"/>
          </w:tcPr>
          <w:p>
            <w:pPr>
              <w:jc w:val="center"/>
              <w:rPr>
                <w:rFonts w:ascii="Cambria" w:hAnsi="Cambria"/>
                <w:sz w:val="20"/>
                <w:szCs w:val="20"/>
                <w:lang w:val="sr-Cyrl-CS"/>
              </w:rPr>
            </w:pP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cPr>
          <w:p>
            <w:pPr>
              <w:jc w:val="center"/>
              <w:rPr>
                <w:rFonts w:ascii="Cambria" w:hAnsi="Cambria"/>
                <w:sz w:val="20"/>
                <w:szCs w:val="20"/>
                <w:lang w:val="sr-Cyrl-CS"/>
              </w:rPr>
            </w:pPr>
            <w:r>
              <w:rPr>
                <w:rFonts w:ascii="Cambria" w:hAnsi="Cambria"/>
                <w:sz w:val="20"/>
                <w:szCs w:val="20"/>
                <w:lang w:val="sr-Cyrl-CS"/>
              </w:rPr>
              <w:t>ПУКОВАЦ</w:t>
            </w:r>
          </w:p>
        </w:tc>
        <w:tc>
          <w:tcPr>
            <w:tcW w:w="1800" w:type="dxa"/>
          </w:tcPr>
          <w:p>
            <w:pPr>
              <w:jc w:val="center"/>
              <w:rPr>
                <w:rFonts w:ascii="Cambria" w:hAnsi="Cambria"/>
                <w:sz w:val="20"/>
                <w:szCs w:val="20"/>
                <w:lang w:val="sr-Cyrl-CS"/>
              </w:rPr>
            </w:pPr>
            <w:r>
              <w:rPr>
                <w:rFonts w:ascii="Cambria" w:hAnsi="Cambria"/>
                <w:sz w:val="20"/>
                <w:szCs w:val="20"/>
                <w:lang w:val="sr-Cyrl-CS"/>
              </w:rPr>
              <w:t>Српске државе и области 1356-1371</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Српске државе почетком 14. века</w:t>
            </w:r>
          </w:p>
        </w:tc>
        <w:tc>
          <w:tcPr>
            <w:tcW w:w="1613" w:type="dxa"/>
          </w:tcPr>
          <w:p>
            <w:pPr>
              <w:jc w:val="center"/>
              <w:rPr>
                <w:rFonts w:ascii="Cambria" w:hAnsi="Cambria"/>
                <w:sz w:val="20"/>
                <w:szCs w:val="20"/>
                <w:lang w:val="sr-Cyrl-CS"/>
              </w:rPr>
            </w:pPr>
            <w:r>
              <w:rPr>
                <w:rFonts w:ascii="Cambria" w:hAnsi="Cambria"/>
                <w:sz w:val="20"/>
                <w:szCs w:val="20"/>
                <w:lang w:val="sr-Cyrl-CS"/>
              </w:rPr>
              <w:t>Кабинет за географију</w:t>
            </w:r>
          </w:p>
        </w:tc>
        <w:tc>
          <w:tcPr>
            <w:tcW w:w="1114" w:type="dxa"/>
          </w:tcPr>
          <w:p>
            <w:pPr>
              <w:jc w:val="center"/>
              <w:rPr>
                <w:rFonts w:ascii="Cambria" w:hAnsi="Cambria"/>
                <w:sz w:val="20"/>
                <w:szCs w:val="20"/>
                <w:lang w:val="sr-Cyrl-CS"/>
              </w:rPr>
            </w:pPr>
            <w:r>
              <w:rPr>
                <w:rFonts w:ascii="Cambria" w:hAnsi="Cambria"/>
                <w:sz w:val="20"/>
                <w:szCs w:val="20"/>
                <w:lang w:val="sr-Cyrl-CS"/>
              </w:rPr>
              <w:t>2 цд плејера у функцији (мањи и већи)</w:t>
            </w: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r>
              <w:rPr>
                <w:rFonts w:ascii="Cambria" w:hAnsi="Cambria"/>
                <w:sz w:val="20"/>
                <w:szCs w:val="20"/>
                <w:lang w:val="sr-Cyrl-CS"/>
              </w:rPr>
              <w:t>Кабинет ТИО</w:t>
            </w: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restart"/>
            <w:textDirection w:val="btLr"/>
          </w:tcPr>
          <w:p>
            <w:pPr>
              <w:ind w:left="113" w:right="113"/>
              <w:jc w:val="center"/>
              <w:rPr>
                <w:rFonts w:ascii="Cambria" w:hAnsi="Cambria"/>
                <w:sz w:val="20"/>
                <w:szCs w:val="20"/>
                <w:lang w:val="sr-Cyrl-CS"/>
              </w:rPr>
            </w:pPr>
            <w:r>
              <w:rPr>
                <w:rFonts w:ascii="Cambria" w:hAnsi="Cambria"/>
                <w:sz w:val="20"/>
                <w:szCs w:val="20"/>
                <w:lang w:val="sr-Cyrl-CS"/>
              </w:rPr>
              <w:t>Хемикалије, Лакмус папир, четкице и филтер папир</w:t>
            </w:r>
          </w:p>
        </w:tc>
        <w:tc>
          <w:tcPr>
            <w:tcW w:w="992" w:type="dxa"/>
          </w:tcPr>
          <w:p>
            <w:pPr>
              <w:jc w:val="center"/>
              <w:rPr>
                <w:rFonts w:ascii="Cambria" w:hAnsi="Cambria"/>
                <w:sz w:val="20"/>
                <w:szCs w:val="20"/>
                <w:lang w:val="sr-Cyrl-CS"/>
              </w:rPr>
            </w:pPr>
            <w:r>
              <w:rPr>
                <w:rFonts w:ascii="Cambria" w:hAnsi="Cambria"/>
                <w:sz w:val="20"/>
                <w:szCs w:val="20"/>
                <w:lang w:val="sr-Cyrl-CS"/>
              </w:rPr>
              <w:t>Фискултурна сала</w:t>
            </w:r>
          </w:p>
        </w:tc>
        <w:tc>
          <w:tcPr>
            <w:tcW w:w="887" w:type="dxa"/>
            <w:gridSpan w:val="2"/>
          </w:tcPr>
          <w:p>
            <w:pPr>
              <w:jc w:val="center"/>
              <w:rPr>
                <w:rFonts w:ascii="Cambria" w:hAnsi="Cambria"/>
                <w:sz w:val="20"/>
                <w:szCs w:val="20"/>
                <w:lang w:val="sr-Cyrl-CS"/>
              </w:rPr>
            </w:pPr>
            <w:r>
              <w:rPr>
                <w:rFonts w:ascii="Cambria" w:hAnsi="Cambria"/>
                <w:sz w:val="20"/>
                <w:szCs w:val="20"/>
                <w:lang w:val="sr-Cyrl-CS"/>
              </w:rPr>
              <w:t>Кабинет информатике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Српске државе 1373-1395</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Хеленски свет на почетку Пелопонеског рата</w:t>
            </w:r>
          </w:p>
        </w:tc>
        <w:tc>
          <w:tcPr>
            <w:tcW w:w="1613" w:type="dxa"/>
          </w:tcPr>
          <w:p>
            <w:pPr>
              <w:jc w:val="center"/>
              <w:rPr>
                <w:rFonts w:ascii="Cambria" w:hAnsi="Cambria"/>
                <w:sz w:val="20"/>
                <w:szCs w:val="20"/>
                <w:lang w:val="sr-Cyrl-CS"/>
              </w:rPr>
            </w:pPr>
            <w:r>
              <w:rPr>
                <w:rFonts w:ascii="Cambria" w:hAnsi="Cambria"/>
                <w:sz w:val="20"/>
                <w:szCs w:val="20"/>
                <w:lang w:val="sr-Cyrl-CS"/>
              </w:rPr>
              <w:t>Карта Србије</w:t>
            </w:r>
          </w:p>
          <w:p>
            <w:pPr>
              <w:jc w:val="center"/>
              <w:rPr>
                <w:rFonts w:ascii="Cambria" w:hAnsi="Cambria"/>
                <w:sz w:val="20"/>
                <w:szCs w:val="20"/>
                <w:lang w:val="sr-Cyrl-CS"/>
              </w:rPr>
            </w:pPr>
            <w:r>
              <w:rPr>
                <w:rFonts w:ascii="Cambria" w:hAnsi="Cambria"/>
                <w:sz w:val="20"/>
                <w:szCs w:val="20"/>
                <w:lang w:val="sr-Cyrl-CS"/>
              </w:rPr>
              <w:t>2 ком</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r>
              <w:rPr>
                <w:rFonts w:ascii="Cambria" w:hAnsi="Cambria"/>
                <w:sz w:val="20"/>
                <w:szCs w:val="20"/>
                <w:lang w:val="sr-Cyrl-CS"/>
              </w:rPr>
              <w:t>Стега</w:t>
            </w: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3 рукометне лопте</w:t>
            </w:r>
          </w:p>
        </w:tc>
        <w:tc>
          <w:tcPr>
            <w:tcW w:w="887" w:type="dxa"/>
            <w:gridSpan w:val="2"/>
          </w:tcPr>
          <w:p>
            <w:pPr>
              <w:jc w:val="center"/>
              <w:rPr>
                <w:rFonts w:ascii="Cambria" w:hAnsi="Cambria"/>
                <w:sz w:val="20"/>
                <w:szCs w:val="20"/>
                <w:lang w:val="sr-Cyrl-CS"/>
              </w:rPr>
            </w:pPr>
            <w:r>
              <w:rPr>
                <w:rFonts w:ascii="Cambria" w:hAnsi="Cambria"/>
                <w:sz w:val="20"/>
                <w:szCs w:val="20"/>
                <w:lang w:val="sr-Cyrl-CS"/>
              </w:rPr>
              <w:t>25 радних места и 4 рачунара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Социјалистичке републике</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Србија 1804 -1843</w:t>
            </w:r>
          </w:p>
        </w:tc>
        <w:tc>
          <w:tcPr>
            <w:tcW w:w="1613" w:type="dxa"/>
          </w:tcPr>
          <w:p>
            <w:pPr>
              <w:jc w:val="center"/>
              <w:rPr>
                <w:rFonts w:ascii="Cambria" w:hAnsi="Cambria"/>
                <w:sz w:val="20"/>
                <w:szCs w:val="20"/>
                <w:lang w:val="sr-Cyrl-CS"/>
              </w:rPr>
            </w:pPr>
            <w:r>
              <w:rPr>
                <w:rFonts w:ascii="Cambria" w:hAnsi="Cambria"/>
                <w:sz w:val="20"/>
                <w:szCs w:val="20"/>
                <w:lang w:val="sr-Cyrl-CS"/>
              </w:rPr>
              <w:t>Карт Европе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r>
              <w:rPr>
                <w:rFonts w:ascii="Cambria" w:hAnsi="Cambria"/>
                <w:sz w:val="20"/>
                <w:szCs w:val="20"/>
                <w:lang w:val="sr-Cyrl-CS"/>
              </w:rPr>
              <w:t>Турпије</w:t>
            </w: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7 кошаркашких лопти</w:t>
            </w:r>
          </w:p>
        </w:tc>
        <w:tc>
          <w:tcPr>
            <w:tcW w:w="887" w:type="dxa"/>
            <w:gridSpan w:val="2"/>
          </w:tcPr>
          <w:p>
            <w:pPr>
              <w:jc w:val="center"/>
              <w:rPr>
                <w:rFonts w:ascii="Cambria" w:hAnsi="Cambria"/>
                <w:sz w:val="20"/>
                <w:szCs w:val="20"/>
                <w:lang w:val="sr-Cyrl-CS"/>
              </w:rPr>
            </w:pPr>
            <w:r>
              <w:rPr>
                <w:rFonts w:ascii="Cambria" w:hAnsi="Cambria"/>
                <w:sz w:val="20"/>
                <w:szCs w:val="20"/>
                <w:lang w:val="sr-Cyrl-CS"/>
              </w:rPr>
              <w:t>Пројектор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Други св.рат</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Османлијско царство 14-18 века</w:t>
            </w:r>
          </w:p>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r>
              <w:rPr>
                <w:rFonts w:ascii="Cambria" w:hAnsi="Cambria"/>
                <w:sz w:val="20"/>
                <w:szCs w:val="20"/>
                <w:lang w:val="sr-Cyrl-CS"/>
              </w:rPr>
              <w:t>Карта Света</w:t>
            </w:r>
          </w:p>
          <w:p>
            <w:pPr>
              <w:jc w:val="cente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Глобус</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r>
              <w:rPr>
                <w:rFonts w:ascii="Cambria" w:hAnsi="Cambria"/>
                <w:sz w:val="20"/>
                <w:szCs w:val="20"/>
                <w:lang w:val="sr-Cyrl-CS"/>
              </w:rPr>
              <w:t>Дрвени чекић</w:t>
            </w: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2 фудбалске лопте</w:t>
            </w:r>
          </w:p>
        </w:tc>
        <w:tc>
          <w:tcPr>
            <w:tcW w:w="887" w:type="dxa"/>
            <w:gridSpan w:val="2"/>
          </w:tcPr>
          <w:p>
            <w:pPr>
              <w:jc w:val="center"/>
              <w:rPr>
                <w:rFonts w:ascii="Cambria" w:hAnsi="Cambria"/>
                <w:sz w:val="20"/>
                <w:szCs w:val="20"/>
                <w:lang w:val="sr-Cyrl-CS"/>
              </w:rPr>
            </w:pPr>
            <w:r>
              <w:rPr>
                <w:rFonts w:ascii="Cambria" w:hAnsi="Cambria"/>
                <w:sz w:val="20"/>
                <w:szCs w:val="20"/>
                <w:lang w:val="sr-Cyrl-CS"/>
              </w:rPr>
              <w:t xml:space="preserve">Лаптоп и 2 звучника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28" w:type="dxa"/>
            <w:vMerge w:val="continue"/>
          </w:tcPr>
          <w:p>
            <w:pPr>
              <w:jc w:val="center"/>
              <w:rPr>
                <w:rFonts w:ascii="Cambria" w:hAnsi="Cambria"/>
                <w:sz w:val="20"/>
                <w:szCs w:val="20"/>
                <w:lang w:val="sr-Cyrl-CS"/>
              </w:rPr>
            </w:pPr>
          </w:p>
        </w:tc>
        <w:tc>
          <w:tcPr>
            <w:tcW w:w="1800" w:type="dxa"/>
            <w:textDirection w:val="btLr"/>
          </w:tcPr>
          <w:p>
            <w:pPr>
              <w:ind w:left="113" w:right="113"/>
              <w:jc w:val="center"/>
              <w:rPr>
                <w:rFonts w:ascii="Cambria" w:hAnsi="Cambria"/>
                <w:sz w:val="20"/>
                <w:szCs w:val="20"/>
                <w:lang w:val="sr-Cyrl-CS"/>
              </w:rPr>
            </w:pPr>
            <w:r>
              <w:rPr>
                <w:rFonts w:ascii="Cambria" w:hAnsi="Cambria"/>
                <w:sz w:val="20"/>
                <w:szCs w:val="20"/>
                <w:lang w:val="sr-Cyrl-CS"/>
              </w:rPr>
              <w:t>Наше земље у римско доба</w:t>
            </w:r>
          </w:p>
        </w:tc>
        <w:tc>
          <w:tcPr>
            <w:tcW w:w="1613" w:type="dxa"/>
          </w:tcPr>
          <w:p>
            <w:pPr>
              <w:jc w:val="center"/>
              <w:rPr>
                <w:rFonts w:ascii="Cambria" w:hAnsi="Cambria"/>
                <w:sz w:val="20"/>
                <w:szCs w:val="20"/>
                <w:lang w:val="sr-Cyrl-CS"/>
              </w:rPr>
            </w:pP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8 одбојкашких лопти</w:t>
            </w: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Југословенске земље</w:t>
            </w:r>
          </w:p>
        </w:tc>
        <w:tc>
          <w:tcPr>
            <w:tcW w:w="1613" w:type="dxa"/>
          </w:tcPr>
          <w:p>
            <w:pPr>
              <w:jc w:val="center"/>
              <w:rPr>
                <w:rFonts w:ascii="Cambria" w:hAnsi="Cambria"/>
                <w:sz w:val="20"/>
                <w:szCs w:val="20"/>
                <w:lang w:val="sr-Cyrl-CS"/>
              </w:rPr>
            </w:pP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vMerge w:val="continue"/>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0"/>
                <w:szCs w:val="20"/>
                <w:lang w:val="sr-Cyrl-CS"/>
              </w:rPr>
            </w:pPr>
            <w:r>
              <w:rPr>
                <w:rFonts w:ascii="Cambria" w:hAnsi="Cambria"/>
                <w:sz w:val="20"/>
                <w:szCs w:val="20"/>
                <w:lang w:val="sr-Cyrl-CS"/>
              </w:rPr>
              <w:t>БЕЛОТИНАЦ</w:t>
            </w:r>
          </w:p>
        </w:tc>
        <w:tc>
          <w:tcPr>
            <w:tcW w:w="1800" w:type="dxa"/>
          </w:tcPr>
          <w:p>
            <w:pPr>
              <w:jc w:val="center"/>
              <w:rPr>
                <w:rFonts w:ascii="Cambria" w:hAnsi="Cambria"/>
                <w:sz w:val="20"/>
                <w:szCs w:val="20"/>
                <w:lang w:val="sr-Cyrl-CS"/>
              </w:rPr>
            </w:pPr>
            <w:r>
              <w:rPr>
                <w:rFonts w:ascii="Cambria" w:hAnsi="Cambria"/>
                <w:sz w:val="20"/>
                <w:szCs w:val="20"/>
                <w:lang w:val="sr-Cyrl-CS"/>
              </w:rPr>
              <w:t>Карта борбе у НОВЈ</w:t>
            </w:r>
          </w:p>
        </w:tc>
        <w:tc>
          <w:tcPr>
            <w:tcW w:w="1613" w:type="dxa"/>
          </w:tcPr>
          <w:p>
            <w:pPr>
              <w:jc w:val="center"/>
              <w:rPr>
                <w:rFonts w:ascii="Cambria" w:hAnsi="Cambria"/>
                <w:sz w:val="20"/>
                <w:szCs w:val="20"/>
                <w:lang w:val="sr-Cyrl-CS"/>
              </w:rPr>
            </w:pPr>
            <w:r>
              <w:rPr>
                <w:rFonts w:ascii="Cambria" w:hAnsi="Cambria"/>
                <w:sz w:val="20"/>
                <w:szCs w:val="20"/>
                <w:lang w:val="sr-Cyrl-CS"/>
              </w:rPr>
              <w:t xml:space="preserve">Карта света </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r>
              <w:rPr>
                <w:rFonts w:ascii="Cambria" w:hAnsi="Cambria"/>
                <w:sz w:val="20"/>
                <w:szCs w:val="20"/>
                <w:lang w:val="sr-Cyrl-CS"/>
              </w:rPr>
              <w:t>2 динамометра</w:t>
            </w: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3 кошаркашке лопте</w:t>
            </w:r>
          </w:p>
        </w:tc>
        <w:tc>
          <w:tcPr>
            <w:tcW w:w="887" w:type="dxa"/>
            <w:gridSpan w:val="2"/>
          </w:tcPr>
          <w:p>
            <w:pPr>
              <w:jc w:val="center"/>
              <w:rPr>
                <w:rFonts w:ascii="Cambria" w:hAnsi="Cambria"/>
                <w:sz w:val="20"/>
                <w:szCs w:val="20"/>
                <w:lang w:val="sr-Cyrl-CS"/>
              </w:rPr>
            </w:pPr>
            <w:r>
              <w:rPr>
                <w:rFonts w:ascii="Cambria" w:hAnsi="Cambria"/>
                <w:sz w:val="20"/>
                <w:szCs w:val="20"/>
                <w:lang w:val="sr-Cyrl-CS"/>
              </w:rPr>
              <w:t>Кабинет за информатику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Српске земље од 12. до 15. века</w:t>
            </w:r>
          </w:p>
          <w:p>
            <w:pPr>
              <w:rPr>
                <w:rFonts w:ascii="Cambria" w:hAnsi="Cambria"/>
                <w:sz w:val="20"/>
                <w:szCs w:val="20"/>
                <w:lang w:val="sr-Cyrl-CS"/>
              </w:rPr>
            </w:pPr>
          </w:p>
          <w:p>
            <w:pPr>
              <w:jc w:val="center"/>
              <w:rPr>
                <w:rFonts w:ascii="Cambria" w:hAnsi="Cambria"/>
                <w:sz w:val="20"/>
                <w:szCs w:val="20"/>
                <w:lang w:val="sr-Cyrl-CS"/>
              </w:rPr>
            </w:pPr>
            <w:r>
              <w:rPr>
                <w:rFonts w:ascii="Cambria" w:hAnsi="Cambria"/>
                <w:sz w:val="20"/>
                <w:szCs w:val="20"/>
                <w:lang w:val="sr-Cyrl-CS"/>
              </w:rPr>
              <w:t>Други светски рат</w:t>
            </w:r>
          </w:p>
        </w:tc>
        <w:tc>
          <w:tcPr>
            <w:tcW w:w="1613" w:type="dxa"/>
          </w:tcPr>
          <w:p>
            <w:pPr>
              <w:jc w:val="center"/>
              <w:rPr>
                <w:rFonts w:ascii="Cambria" w:hAnsi="Cambria"/>
                <w:sz w:val="20"/>
                <w:szCs w:val="20"/>
                <w:lang w:val="sr-Cyrl-CS"/>
              </w:rPr>
            </w:pPr>
            <w:r>
              <w:rPr>
                <w:rFonts w:ascii="Cambria" w:hAnsi="Cambria"/>
                <w:sz w:val="20"/>
                <w:szCs w:val="20"/>
                <w:lang w:val="sr-Cyrl-CS"/>
              </w:rPr>
              <w:t>Карта Србије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r>
              <w:rPr>
                <w:rFonts w:ascii="Cambria" w:hAnsi="Cambria"/>
                <w:sz w:val="20"/>
                <w:szCs w:val="20"/>
                <w:lang w:val="sr-Cyrl-CS"/>
              </w:rPr>
              <w:t>2 звучне виљушке</w:t>
            </w: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r>
              <w:rPr>
                <w:rFonts w:ascii="Cambria" w:hAnsi="Cambria"/>
                <w:sz w:val="20"/>
                <w:szCs w:val="20"/>
                <w:lang w:val="sr-Cyrl-CS"/>
              </w:rPr>
              <w:t>1 рукометна лопта</w:t>
            </w:r>
          </w:p>
        </w:tc>
        <w:tc>
          <w:tcPr>
            <w:tcW w:w="887" w:type="dxa"/>
            <w:gridSpan w:val="2"/>
          </w:tcPr>
          <w:p>
            <w:pPr>
              <w:jc w:val="center"/>
              <w:rPr>
                <w:rFonts w:ascii="Cambria" w:hAnsi="Cambria"/>
                <w:sz w:val="20"/>
                <w:szCs w:val="20"/>
                <w:lang w:val="sr-Cyrl-CS"/>
              </w:rPr>
            </w:pPr>
            <w:r>
              <w:rPr>
                <w:rFonts w:ascii="Cambria" w:hAnsi="Cambria"/>
                <w:sz w:val="20"/>
                <w:szCs w:val="20"/>
                <w:lang w:val="sr-Cyrl-CS"/>
              </w:rPr>
              <w:t>14 радних места и 3 рачунара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Српске земље до 12. века</w:t>
            </w:r>
          </w:p>
        </w:tc>
        <w:tc>
          <w:tcPr>
            <w:tcW w:w="1613" w:type="dxa"/>
          </w:tcPr>
          <w:p>
            <w:pPr>
              <w:jc w:val="center"/>
              <w:rPr>
                <w:rFonts w:ascii="Cambria" w:hAnsi="Cambria"/>
                <w:sz w:val="20"/>
                <w:szCs w:val="20"/>
                <w:lang w:val="sr-Cyrl-CS"/>
              </w:rPr>
            </w:pPr>
            <w:r>
              <w:rPr>
                <w:rFonts w:ascii="Cambria" w:hAnsi="Cambria"/>
                <w:sz w:val="20"/>
                <w:szCs w:val="20"/>
                <w:lang w:val="sr-Cyrl-CS"/>
              </w:rPr>
              <w:t>Карта Европе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r>
              <w:rPr>
                <w:rFonts w:ascii="Cambria" w:hAnsi="Cambria"/>
                <w:sz w:val="20"/>
                <w:szCs w:val="20"/>
                <w:lang w:val="sr-Cyrl-CS"/>
              </w:rPr>
              <w:t>1електроскоп</w:t>
            </w: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r>
              <w:rPr>
                <w:rFonts w:ascii="Cambria" w:hAnsi="Cambria"/>
                <w:sz w:val="20"/>
                <w:szCs w:val="20"/>
                <w:lang w:val="sr-Cyrl-CS"/>
              </w:rPr>
              <w:t>2 звучника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Освајања Александра Македонског</w:t>
            </w:r>
          </w:p>
        </w:tc>
        <w:tc>
          <w:tcPr>
            <w:tcW w:w="1613" w:type="dxa"/>
          </w:tcPr>
          <w:p>
            <w:pPr>
              <w:jc w:val="center"/>
              <w:rPr>
                <w:rFonts w:ascii="Cambria" w:hAnsi="Cambria"/>
                <w:sz w:val="20"/>
                <w:szCs w:val="20"/>
                <w:lang w:val="sr-Cyrl-CS"/>
              </w:rPr>
            </w:pPr>
            <w:r>
              <w:rPr>
                <w:rFonts w:ascii="Cambria" w:hAnsi="Cambria"/>
                <w:sz w:val="20"/>
                <w:szCs w:val="20"/>
                <w:lang w:val="sr-Cyrl-CS"/>
              </w:rPr>
              <w:t>Карта Азије</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r>
              <w:rPr>
                <w:rFonts w:ascii="Cambria" w:hAnsi="Cambria"/>
                <w:sz w:val="20"/>
                <w:szCs w:val="20"/>
                <w:lang w:val="sr-Cyrl-CS"/>
              </w:rPr>
              <w:t>Српске земље од 9. до 12. века</w:t>
            </w:r>
          </w:p>
        </w:tc>
        <w:tc>
          <w:tcPr>
            <w:tcW w:w="1613" w:type="dxa"/>
          </w:tcPr>
          <w:p>
            <w:pPr>
              <w:jc w:val="center"/>
              <w:rPr>
                <w:rFonts w:ascii="Cambria" w:hAnsi="Cambria"/>
                <w:sz w:val="20"/>
                <w:szCs w:val="20"/>
                <w:lang w:val="sr-Cyrl-CS"/>
              </w:rPr>
            </w:pPr>
            <w:r>
              <w:rPr>
                <w:rFonts w:ascii="Cambria" w:hAnsi="Cambria"/>
                <w:sz w:val="20"/>
                <w:szCs w:val="20"/>
                <w:lang w:val="sr-Cyrl-CS"/>
              </w:rPr>
              <w:t xml:space="preserve">Глобус </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cPr>
          <w:p>
            <w:pPr>
              <w:jc w:val="center"/>
              <w:rPr>
                <w:rFonts w:ascii="Cambria" w:hAnsi="Cambria"/>
                <w:sz w:val="20"/>
                <w:szCs w:val="20"/>
                <w:lang w:val="sr-Cyrl-CS"/>
              </w:rPr>
            </w:pPr>
            <w:r>
              <w:rPr>
                <w:rFonts w:ascii="Cambria" w:hAnsi="Cambria"/>
                <w:sz w:val="20"/>
                <w:szCs w:val="20"/>
                <w:lang w:val="sr-Cyrl-CS"/>
              </w:rPr>
              <w:t>МАЛОШИШТЕ</w:t>
            </w: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r>
              <w:rPr>
                <w:rFonts w:ascii="Cambria" w:hAnsi="Cambria"/>
                <w:sz w:val="20"/>
                <w:szCs w:val="20"/>
                <w:lang w:val="sr-Cyrl-CS"/>
              </w:rPr>
              <w:t xml:space="preserve">Глобус </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r>
              <w:rPr>
                <w:rFonts w:ascii="Cambria" w:hAnsi="Cambria"/>
                <w:sz w:val="20"/>
                <w:szCs w:val="20"/>
                <w:lang w:val="sr-Cyrl-CS"/>
              </w:rPr>
              <w:t xml:space="preserve">Освајања Александра Македонског </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r>
              <w:rPr>
                <w:rFonts w:ascii="Cambria" w:hAnsi="Cambria"/>
                <w:sz w:val="20"/>
                <w:szCs w:val="20"/>
                <w:lang w:val="sr-Cyrl-CS"/>
              </w:rPr>
              <w:t>Српске земље од 9. до 12. века</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jc w:val="center"/>
              <w:rPr>
                <w:rFonts w:ascii="Cambria" w:hAnsi="Cambria"/>
                <w:sz w:val="20"/>
                <w:szCs w:val="20"/>
                <w:lang w:val="sr-Cyrl-CS"/>
              </w:rPr>
            </w:pPr>
          </w:p>
        </w:tc>
        <w:tc>
          <w:tcPr>
            <w:tcW w:w="1800" w:type="dxa"/>
          </w:tcPr>
          <w:p>
            <w:pPr>
              <w:jc w:val="center"/>
              <w:rPr>
                <w:rFonts w:ascii="Cambria" w:hAnsi="Cambria"/>
                <w:sz w:val="20"/>
                <w:szCs w:val="20"/>
                <w:lang w:val="sr-Cyrl-CS"/>
              </w:rPr>
            </w:pPr>
          </w:p>
        </w:tc>
        <w:tc>
          <w:tcPr>
            <w:tcW w:w="1613" w:type="dxa"/>
          </w:tcPr>
          <w:p>
            <w:pPr>
              <w:jc w:val="center"/>
              <w:rPr>
                <w:rFonts w:ascii="Cambria" w:hAnsi="Cambria"/>
                <w:sz w:val="16"/>
                <w:szCs w:val="16"/>
                <w:lang w:val="sr-Cyrl-CS"/>
              </w:rPr>
            </w:pPr>
            <w:r>
              <w:rPr>
                <w:rFonts w:ascii="Cambria" w:hAnsi="Cambria"/>
                <w:sz w:val="16"/>
                <w:szCs w:val="16"/>
                <w:lang w:val="sr-Cyrl-CS"/>
              </w:rPr>
              <w:t>Први светски рат</w:t>
            </w:r>
          </w:p>
        </w:tc>
        <w:tc>
          <w:tcPr>
            <w:tcW w:w="1114" w:type="dxa"/>
          </w:tcPr>
          <w:p>
            <w:pPr>
              <w:jc w:val="center"/>
              <w:rPr>
                <w:rFonts w:ascii="Cambria" w:hAnsi="Cambria"/>
                <w:sz w:val="20"/>
                <w:szCs w:val="20"/>
                <w:lang w:val="sr-Cyrl-CS"/>
              </w:rPr>
            </w:pPr>
          </w:p>
        </w:tc>
        <w:tc>
          <w:tcPr>
            <w:tcW w:w="1165" w:type="dxa"/>
            <w:gridSpan w:val="2"/>
          </w:tcPr>
          <w:p>
            <w:pPr>
              <w:jc w:val="center"/>
              <w:rPr>
                <w:rFonts w:ascii="Cambria" w:hAnsi="Cambria"/>
                <w:sz w:val="20"/>
                <w:szCs w:val="20"/>
                <w:lang w:val="sr-Cyrl-CS"/>
              </w:rPr>
            </w:pPr>
          </w:p>
        </w:tc>
        <w:tc>
          <w:tcPr>
            <w:tcW w:w="1260" w:type="dxa"/>
          </w:tcPr>
          <w:p>
            <w:pPr>
              <w:jc w:val="center"/>
              <w:rPr>
                <w:rFonts w:ascii="Cambria" w:hAnsi="Cambria"/>
                <w:sz w:val="20"/>
                <w:szCs w:val="20"/>
                <w:lang w:val="sr-Cyrl-CS"/>
              </w:rPr>
            </w:pPr>
          </w:p>
        </w:tc>
        <w:tc>
          <w:tcPr>
            <w:tcW w:w="1508" w:type="dxa"/>
            <w:gridSpan w:val="2"/>
          </w:tcPr>
          <w:p>
            <w:pPr>
              <w:jc w:val="center"/>
              <w:rPr>
                <w:rFonts w:ascii="Cambria" w:hAnsi="Cambria"/>
                <w:sz w:val="20"/>
                <w:szCs w:val="20"/>
                <w:lang w:val="sr-Cyrl-CS"/>
              </w:rPr>
            </w:pPr>
          </w:p>
        </w:tc>
        <w:tc>
          <w:tcPr>
            <w:tcW w:w="1024" w:type="dxa"/>
          </w:tcPr>
          <w:p>
            <w:pPr>
              <w:jc w:val="center"/>
              <w:rPr>
                <w:rFonts w:ascii="Cambria" w:hAnsi="Cambria"/>
                <w:sz w:val="20"/>
                <w:szCs w:val="20"/>
                <w:lang w:val="sr-Cyrl-CS"/>
              </w:rPr>
            </w:pPr>
          </w:p>
        </w:tc>
        <w:tc>
          <w:tcPr>
            <w:tcW w:w="1136" w:type="dxa"/>
          </w:tcPr>
          <w:p>
            <w:pPr>
              <w:jc w:val="center"/>
              <w:rPr>
                <w:rFonts w:ascii="Cambria" w:hAnsi="Cambria"/>
                <w:sz w:val="20"/>
                <w:szCs w:val="20"/>
                <w:lang w:val="sr-Cyrl-CS"/>
              </w:rPr>
            </w:pPr>
          </w:p>
        </w:tc>
        <w:tc>
          <w:tcPr>
            <w:tcW w:w="560" w:type="dxa"/>
            <w:gridSpan w:val="2"/>
          </w:tcPr>
          <w:p>
            <w:pPr>
              <w:jc w:val="center"/>
              <w:rPr>
                <w:rFonts w:ascii="Cambria" w:hAnsi="Cambria"/>
                <w:sz w:val="20"/>
                <w:szCs w:val="20"/>
                <w:lang w:val="sr-Cyrl-CS"/>
              </w:rPr>
            </w:pPr>
          </w:p>
        </w:tc>
        <w:tc>
          <w:tcPr>
            <w:tcW w:w="992" w:type="dxa"/>
          </w:tcPr>
          <w:p>
            <w:pPr>
              <w:jc w:val="center"/>
              <w:rPr>
                <w:rFonts w:ascii="Cambria" w:hAnsi="Cambria"/>
                <w:sz w:val="20"/>
                <w:szCs w:val="20"/>
                <w:lang w:val="sr-Cyrl-CS"/>
              </w:rPr>
            </w:pPr>
          </w:p>
        </w:tc>
        <w:tc>
          <w:tcPr>
            <w:tcW w:w="887" w:type="dxa"/>
            <w:gridSpan w:val="2"/>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887" w:type="dxa"/>
            <w:gridSpan w:val="16"/>
          </w:tcPr>
          <w:p>
            <w:pPr>
              <w:jc w:val="center"/>
              <w:rPr>
                <w:rFonts w:ascii="Cambria" w:hAnsi="Cambria"/>
                <w:sz w:val="20"/>
                <w:szCs w:val="20"/>
                <w:lang w:val="sr-Cyrl-CS"/>
              </w:rPr>
            </w:pPr>
            <w:r>
              <w:rPr>
                <w:rFonts w:ascii="Cambria" w:hAnsi="Cambria"/>
                <w:sz w:val="20"/>
                <w:szCs w:val="20"/>
                <w:lang w:val="sr-Cyrl-CS"/>
              </w:rPr>
              <w:t>НАСТАВНА СРЕДСТВА У МЛАЂИМ РАЗРЕДИМА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358" w:hRule="atLeast"/>
        </w:trPr>
        <w:tc>
          <w:tcPr>
            <w:tcW w:w="828" w:type="dxa"/>
            <w:textDirection w:val="btLr"/>
          </w:tcPr>
          <w:p>
            <w:pPr>
              <w:ind w:left="113" w:right="113"/>
              <w:jc w:val="center"/>
              <w:rPr>
                <w:rFonts w:ascii="Cambria" w:hAnsi="Cambria"/>
                <w:sz w:val="20"/>
                <w:szCs w:val="20"/>
                <w:lang w:val="sr-Cyrl-CS"/>
              </w:rPr>
            </w:pPr>
          </w:p>
        </w:tc>
        <w:tc>
          <w:tcPr>
            <w:tcW w:w="1800" w:type="dxa"/>
            <w:textDirection w:val="btLr"/>
          </w:tcPr>
          <w:p>
            <w:pPr>
              <w:ind w:left="113" w:right="113"/>
              <w:jc w:val="center"/>
              <w:rPr>
                <w:rFonts w:ascii="Cambria" w:hAnsi="Cambria"/>
                <w:sz w:val="20"/>
                <w:szCs w:val="20"/>
                <w:lang w:val="sr-Cyrl-CS"/>
              </w:rPr>
            </w:pPr>
            <w:r>
              <w:rPr>
                <w:rFonts w:ascii="Cambria" w:hAnsi="Cambria"/>
                <w:sz w:val="20"/>
                <w:szCs w:val="20"/>
                <w:lang w:val="sr-Cyrl-CS"/>
              </w:rPr>
              <w:t>математика</w:t>
            </w:r>
          </w:p>
        </w:tc>
        <w:tc>
          <w:tcPr>
            <w:tcW w:w="1613" w:type="dxa"/>
            <w:textDirection w:val="btLr"/>
          </w:tcPr>
          <w:p>
            <w:pPr>
              <w:ind w:left="113" w:right="113"/>
              <w:jc w:val="center"/>
              <w:rPr>
                <w:rFonts w:ascii="Cambria" w:hAnsi="Cambria"/>
                <w:sz w:val="20"/>
                <w:szCs w:val="20"/>
                <w:lang w:val="sr-Cyrl-CS"/>
              </w:rPr>
            </w:pPr>
            <w:r>
              <w:rPr>
                <w:rFonts w:ascii="Cambria" w:hAnsi="Cambria"/>
                <w:sz w:val="20"/>
                <w:szCs w:val="20"/>
                <w:lang w:val="sr-Cyrl-CS"/>
              </w:rPr>
              <w:t>Српски</w:t>
            </w:r>
          </w:p>
          <w:p>
            <w:pPr>
              <w:ind w:left="113" w:right="113"/>
              <w:jc w:val="center"/>
              <w:rPr>
                <w:rFonts w:ascii="Cambria" w:hAnsi="Cambria"/>
                <w:sz w:val="20"/>
                <w:szCs w:val="20"/>
                <w:lang w:val="sr-Cyrl-CS"/>
              </w:rPr>
            </w:pPr>
            <w:r>
              <w:rPr>
                <w:rFonts w:ascii="Cambria" w:hAnsi="Cambria"/>
                <w:sz w:val="20"/>
                <w:szCs w:val="20"/>
                <w:lang w:val="sr-Cyrl-CS"/>
              </w:rPr>
              <w:t>језик</w:t>
            </w:r>
          </w:p>
        </w:tc>
        <w:tc>
          <w:tcPr>
            <w:tcW w:w="2167" w:type="dxa"/>
            <w:gridSpan w:val="2"/>
            <w:textDirection w:val="btLr"/>
          </w:tcPr>
          <w:p>
            <w:pPr>
              <w:ind w:left="113" w:right="113"/>
              <w:jc w:val="center"/>
              <w:rPr>
                <w:rFonts w:ascii="Cambria" w:hAnsi="Cambria"/>
                <w:sz w:val="20"/>
                <w:szCs w:val="20"/>
                <w:lang w:val="sr-Cyrl-CS"/>
              </w:rPr>
            </w:pPr>
            <w:r>
              <w:rPr>
                <w:rFonts w:ascii="Cambria" w:hAnsi="Cambria"/>
                <w:sz w:val="20"/>
                <w:szCs w:val="20"/>
                <w:lang w:val="sr-Cyrl-CS"/>
              </w:rPr>
              <w:t>П и Д</w:t>
            </w:r>
          </w:p>
        </w:tc>
        <w:tc>
          <w:tcPr>
            <w:tcW w:w="2430" w:type="dxa"/>
            <w:gridSpan w:val="3"/>
            <w:textDirection w:val="btLr"/>
          </w:tcPr>
          <w:p>
            <w:pPr>
              <w:ind w:left="113" w:right="113"/>
              <w:jc w:val="center"/>
              <w:rPr>
                <w:rFonts w:ascii="Cambria" w:hAnsi="Cambria"/>
                <w:sz w:val="20"/>
                <w:szCs w:val="20"/>
                <w:lang w:val="sr-Cyrl-CS"/>
              </w:rPr>
            </w:pPr>
            <w:r>
              <w:rPr>
                <w:rFonts w:ascii="Cambria" w:hAnsi="Cambria"/>
                <w:sz w:val="20"/>
                <w:szCs w:val="20"/>
                <w:lang w:val="sr-Cyrl-CS"/>
              </w:rPr>
              <w:t>Музичка култура</w:t>
            </w:r>
          </w:p>
        </w:tc>
        <w:tc>
          <w:tcPr>
            <w:tcW w:w="2790" w:type="dxa"/>
            <w:gridSpan w:val="4"/>
            <w:textDirection w:val="btLr"/>
          </w:tcPr>
          <w:p>
            <w:pPr>
              <w:ind w:left="113" w:right="113"/>
              <w:jc w:val="center"/>
              <w:rPr>
                <w:rFonts w:ascii="Cambria" w:hAnsi="Cambria"/>
                <w:sz w:val="20"/>
                <w:szCs w:val="20"/>
                <w:lang w:val="sr-Cyrl-CS"/>
              </w:rPr>
            </w:pPr>
            <w:r>
              <w:rPr>
                <w:rFonts w:ascii="Cambria" w:hAnsi="Cambria"/>
                <w:sz w:val="20"/>
                <w:szCs w:val="20"/>
                <w:lang w:val="sr-Cyrl-CS"/>
              </w:rPr>
              <w:t>Физичко васпитање</w:t>
            </w:r>
          </w:p>
        </w:tc>
        <w:tc>
          <w:tcPr>
            <w:tcW w:w="2250" w:type="dxa"/>
            <w:gridSpan w:val="3"/>
            <w:textDirection w:val="btLr"/>
          </w:tcPr>
          <w:p>
            <w:pPr>
              <w:ind w:left="113" w:right="113"/>
              <w:jc w:val="center"/>
              <w:rPr>
                <w:rFonts w:ascii="Cambria" w:hAnsi="Cambria"/>
                <w:sz w:val="20"/>
                <w:szCs w:val="20"/>
                <w:lang w:val="sr-Cyrl-CS"/>
              </w:rPr>
            </w:pPr>
            <w:r>
              <w:rPr>
                <w:rFonts w:ascii="Cambria" w:hAnsi="Cambria"/>
                <w:sz w:val="20"/>
                <w:szCs w:val="20"/>
                <w:lang w:val="sr-Cyrl-CS"/>
              </w:rPr>
              <w:t>За више предмета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241"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ДОЉЕВАЦ</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w:t>
            </w:r>
          </w:p>
        </w:tc>
        <w:tc>
          <w:tcPr>
            <w:tcW w:w="1613" w:type="dxa"/>
          </w:tcPr>
          <w:p>
            <w:pPr>
              <w:jc w:val="center"/>
              <w:rPr>
                <w:rFonts w:ascii="Cambria" w:hAnsi="Cambria"/>
                <w:sz w:val="20"/>
                <w:szCs w:val="20"/>
                <w:lang w:val="sr-Cyrl-CS"/>
              </w:rPr>
            </w:pPr>
            <w:r>
              <w:rPr>
                <w:rFonts w:ascii="Cambria" w:hAnsi="Cambria"/>
                <w:sz w:val="20"/>
                <w:szCs w:val="20"/>
                <w:lang w:val="sr-Cyrl-CS"/>
              </w:rPr>
              <w:t>Панои, слике</w:t>
            </w:r>
          </w:p>
        </w:tc>
        <w:tc>
          <w:tcPr>
            <w:tcW w:w="2167" w:type="dxa"/>
            <w:gridSpan w:val="2"/>
          </w:tcPr>
          <w:p>
            <w:pPr>
              <w:jc w:val="center"/>
              <w:rPr>
                <w:rFonts w:ascii="Cambria" w:hAnsi="Cambria"/>
                <w:sz w:val="20"/>
                <w:szCs w:val="20"/>
                <w:lang w:val="sr-Cyrl-CS"/>
              </w:rPr>
            </w:pPr>
            <w:r>
              <w:rPr>
                <w:rFonts w:ascii="Cambria" w:hAnsi="Cambria"/>
                <w:sz w:val="20"/>
                <w:szCs w:val="20"/>
                <w:lang w:val="sr-Cyrl-CS"/>
              </w:rPr>
              <w:t>Географска карта, панои, слике</w:t>
            </w: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r>
              <w:rPr>
                <w:rFonts w:ascii="Cambria" w:hAnsi="Cambria"/>
                <w:sz w:val="20"/>
                <w:szCs w:val="20"/>
                <w:lang w:val="sr-Cyrl-CS"/>
              </w:rPr>
              <w:t>2 ком</w:t>
            </w:r>
          </w:p>
        </w:tc>
        <w:tc>
          <w:tcPr>
            <w:tcW w:w="2790" w:type="dxa"/>
            <w:gridSpan w:val="4"/>
          </w:tcPr>
          <w:p>
            <w:pPr>
              <w:jc w:val="center"/>
              <w:rPr>
                <w:rFonts w:ascii="Cambria" w:hAnsi="Cambria"/>
                <w:sz w:val="20"/>
                <w:szCs w:val="20"/>
                <w:lang w:val="sr-Cyrl-CS"/>
              </w:rPr>
            </w:pPr>
            <w:r>
              <w:rPr>
                <w:rFonts w:ascii="Cambria" w:hAnsi="Cambria"/>
                <w:sz w:val="20"/>
                <w:szCs w:val="20"/>
                <w:lang w:val="sr-Cyrl-CS"/>
              </w:rPr>
              <w:t>Лопте (2 за фудбал и 2 за одбојку), чуњеви</w:t>
            </w:r>
          </w:p>
        </w:tc>
        <w:tc>
          <w:tcPr>
            <w:tcW w:w="2250" w:type="dxa"/>
            <w:gridSpan w:val="3"/>
          </w:tcPr>
          <w:p>
            <w:pPr>
              <w:jc w:val="center"/>
              <w:rPr>
                <w:rFonts w:ascii="Cambria" w:hAnsi="Cambria"/>
                <w:sz w:val="20"/>
                <w:szCs w:val="20"/>
                <w:lang w:val="sr-Cyrl-CS"/>
              </w:rPr>
            </w:pPr>
            <w:r>
              <w:rPr>
                <w:rFonts w:ascii="Cambria" w:hAnsi="Cambria"/>
                <w:sz w:val="20"/>
                <w:szCs w:val="20"/>
                <w:lang w:val="sr-Cyrl-CS"/>
              </w:rPr>
              <w:t>Графоскоп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250"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КОЧАНЕ</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 ( 2 троугла, 1 лењир, 1 шестар )</w:t>
            </w: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r>
              <w:rPr>
                <w:rFonts w:ascii="Cambria" w:hAnsi="Cambria"/>
                <w:sz w:val="20"/>
                <w:szCs w:val="20"/>
                <w:lang w:val="sr-Cyrl-CS"/>
              </w:rPr>
              <w:t>Слике</w:t>
            </w: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r>
              <w:rPr>
                <w:rFonts w:ascii="Cambria" w:hAnsi="Cambria"/>
                <w:sz w:val="20"/>
                <w:szCs w:val="20"/>
                <w:lang w:val="sr-Cyrl-CS"/>
              </w:rPr>
              <w:t>Лопте (2 за одбојку)</w:t>
            </w:r>
          </w:p>
        </w:tc>
        <w:tc>
          <w:tcPr>
            <w:tcW w:w="2250" w:type="dxa"/>
            <w:gridSpan w:val="3"/>
          </w:tcPr>
          <w:p>
            <w:pPr>
              <w:jc w:val="center"/>
              <w:rPr>
                <w:rFonts w:ascii="Cambria" w:hAnsi="Cambria"/>
                <w:sz w:val="20"/>
                <w:szCs w:val="20"/>
                <w:lang w:val="sr-Cyrl-CS"/>
              </w:rPr>
            </w:pPr>
            <w:r>
              <w:rPr>
                <w:rFonts w:ascii="Cambria" w:hAnsi="Cambria"/>
                <w:sz w:val="20"/>
                <w:szCs w:val="20"/>
                <w:lang w:val="sr-Cyrl-CS"/>
              </w:rPr>
              <w:t>4 компјутера,</w:t>
            </w:r>
          </w:p>
          <w:p>
            <w:pPr>
              <w:jc w:val="center"/>
              <w:rPr>
                <w:rFonts w:ascii="Cambria" w:hAnsi="Cambria"/>
                <w:sz w:val="20"/>
                <w:szCs w:val="20"/>
                <w:lang w:val="sr-Cyrl-CS"/>
              </w:rPr>
            </w:pPr>
            <w:r>
              <w:rPr>
                <w:rFonts w:ascii="Cambria" w:hAnsi="Cambria"/>
                <w:sz w:val="20"/>
                <w:szCs w:val="20"/>
                <w:lang w:val="sr-Cyrl-CS"/>
              </w:rPr>
              <w:t>Географија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340"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ШАИНОВАЦ</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 ( 2 троугла, 1 лењир, 1 шестар</w:t>
            </w: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r>
              <w:rPr>
                <w:rFonts w:ascii="Cambria" w:hAnsi="Cambria"/>
                <w:sz w:val="20"/>
                <w:szCs w:val="20"/>
                <w:lang w:val="sr-Cyrl-CS"/>
              </w:rPr>
              <w:t>Геиграфска карта</w:t>
            </w: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349"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ШАРЛИНАЦ</w:t>
            </w: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r>
              <w:rPr>
                <w:rFonts w:ascii="Cambria" w:hAnsi="Cambria"/>
                <w:sz w:val="20"/>
                <w:szCs w:val="20"/>
                <w:lang w:val="sr-Cyrl-CS"/>
              </w:rPr>
              <w:t>Лопте (2 фудбалске и 2 кошаркашке)</w:t>
            </w:r>
          </w:p>
        </w:tc>
        <w:tc>
          <w:tcPr>
            <w:tcW w:w="2250" w:type="dxa"/>
            <w:gridSpan w:val="3"/>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151"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МЕКИШ</w:t>
            </w:r>
          </w:p>
        </w:tc>
        <w:tc>
          <w:tcPr>
            <w:tcW w:w="1800" w:type="dxa"/>
          </w:tcPr>
          <w:p>
            <w:pPr>
              <w:jc w:val="center"/>
              <w:rPr>
                <w:rFonts w:ascii="Cambria" w:hAnsi="Cambria"/>
                <w:sz w:val="20"/>
                <w:szCs w:val="20"/>
                <w:lang w:val="sr-Cyrl-CS"/>
              </w:rPr>
            </w:pPr>
            <w:r>
              <w:rPr>
                <w:rFonts w:ascii="Cambria" w:hAnsi="Cambria"/>
                <w:sz w:val="20"/>
                <w:szCs w:val="20"/>
                <w:lang w:val="sr-Cyrl-CS"/>
              </w:rPr>
              <w:t>1 лењир</w:t>
            </w:r>
          </w:p>
          <w:p>
            <w:pPr>
              <w:jc w:val="center"/>
              <w:rPr>
                <w:rFonts w:ascii="Cambria" w:hAnsi="Cambria"/>
                <w:sz w:val="20"/>
                <w:szCs w:val="20"/>
                <w:lang w:val="sr-Cyrl-CS"/>
              </w:rPr>
            </w:pPr>
            <w:r>
              <w:rPr>
                <w:rFonts w:ascii="Cambria" w:hAnsi="Cambria"/>
                <w:sz w:val="20"/>
                <w:szCs w:val="20"/>
                <w:lang w:val="sr-Cyrl-CS"/>
              </w:rPr>
              <w:t>Шестар</w:t>
            </w:r>
          </w:p>
          <w:p>
            <w:pPr>
              <w:jc w:val="center"/>
              <w:rPr>
                <w:rFonts w:ascii="Cambria" w:hAnsi="Cambria"/>
                <w:sz w:val="20"/>
                <w:szCs w:val="20"/>
                <w:lang w:val="sr-Cyrl-CS"/>
              </w:rPr>
            </w:pPr>
            <w:r>
              <w:rPr>
                <w:rFonts w:ascii="Cambria" w:hAnsi="Cambria"/>
                <w:sz w:val="20"/>
                <w:szCs w:val="20"/>
                <w:lang w:val="sr-Cyrl-CS"/>
              </w:rPr>
              <w:t>троугао</w:t>
            </w: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r>
              <w:rPr>
                <w:rFonts w:ascii="Cambria" w:hAnsi="Cambria"/>
                <w:sz w:val="20"/>
                <w:szCs w:val="20"/>
                <w:lang w:val="sr-Cyrl-CS"/>
              </w:rPr>
              <w:t>Лопта за одбојку</w:t>
            </w:r>
          </w:p>
        </w:tc>
        <w:tc>
          <w:tcPr>
            <w:tcW w:w="2250" w:type="dxa"/>
            <w:gridSpan w:val="3"/>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134"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ОРЉАНЕ</w:t>
            </w: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p>
        </w:tc>
        <w:tc>
          <w:tcPr>
            <w:tcW w:w="2430" w:type="dxa"/>
            <w:gridSpan w:val="3"/>
          </w:tcPr>
          <w:p>
            <w:pPr>
              <w:jc w:val="center"/>
              <w:rPr>
                <w:rFonts w:ascii="Cambria" w:hAnsi="Cambria"/>
                <w:sz w:val="20"/>
                <w:szCs w:val="20"/>
                <w:lang w:val="sr-Cyrl-CS"/>
              </w:rPr>
            </w:pPr>
            <w:r>
              <w:rPr>
                <w:rFonts w:ascii="Cambria" w:hAnsi="Cambria"/>
                <w:sz w:val="20"/>
                <w:szCs w:val="20"/>
                <w:lang w:val="sr-Cyrl-CS"/>
              </w:rPr>
              <w:t>Радио са касетофоном</w:t>
            </w:r>
          </w:p>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r>
              <w:rPr>
                <w:rFonts w:ascii="Cambria" w:hAnsi="Cambria"/>
                <w:sz w:val="20"/>
                <w:szCs w:val="20"/>
                <w:lang w:val="sr-Cyrl-CS"/>
              </w:rPr>
              <w:t>Графоскоп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134"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ЧЕЧИНА</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 (2 троугла, 1 лењир, 1 шестар)</w:t>
            </w:r>
          </w:p>
        </w:tc>
        <w:tc>
          <w:tcPr>
            <w:tcW w:w="1613" w:type="dxa"/>
          </w:tcPr>
          <w:p>
            <w:pPr>
              <w:jc w:val="center"/>
              <w:rPr>
                <w:rFonts w:ascii="Cambria" w:hAnsi="Cambria"/>
                <w:sz w:val="20"/>
                <w:szCs w:val="20"/>
                <w:lang w:val="sr-Cyrl-CS"/>
              </w:rPr>
            </w:pPr>
            <w:r>
              <w:rPr>
                <w:rFonts w:ascii="Cambria" w:hAnsi="Cambria"/>
                <w:sz w:val="20"/>
                <w:szCs w:val="20"/>
                <w:lang w:val="sr-Cyrl-CS"/>
              </w:rPr>
              <w:t>Панои</w:t>
            </w:r>
          </w:p>
        </w:tc>
        <w:tc>
          <w:tcPr>
            <w:tcW w:w="2167" w:type="dxa"/>
            <w:gridSpan w:val="2"/>
          </w:tcPr>
          <w:p>
            <w:pPr>
              <w:jc w:val="center"/>
              <w:rPr>
                <w:rFonts w:ascii="Cambria" w:hAnsi="Cambria"/>
                <w:sz w:val="20"/>
                <w:szCs w:val="20"/>
                <w:lang w:val="sr-Cyrl-CS"/>
              </w:rPr>
            </w:pPr>
            <w:r>
              <w:rPr>
                <w:rFonts w:ascii="Cambria" w:hAnsi="Cambria"/>
                <w:sz w:val="20"/>
                <w:szCs w:val="20"/>
                <w:lang w:val="sr-Cyrl-CS"/>
              </w:rPr>
              <w:t>Карта  Р.Србије</w:t>
            </w:r>
          </w:p>
        </w:tc>
        <w:tc>
          <w:tcPr>
            <w:tcW w:w="2430" w:type="dxa"/>
            <w:gridSpan w:val="3"/>
          </w:tcPr>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r>
              <w:rPr>
                <w:rFonts w:ascii="Cambria" w:hAnsi="Cambria"/>
                <w:sz w:val="20"/>
                <w:szCs w:val="20"/>
                <w:lang w:val="sr-Cyrl-CS"/>
              </w:rPr>
              <w:t>Таблет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134"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ПУКОВАЦ</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 (2 троугла, 1 лењир, 1 шестар)</w:t>
            </w: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r>
              <w:rPr>
                <w:rFonts w:ascii="Cambria" w:hAnsi="Cambria"/>
                <w:sz w:val="20"/>
                <w:szCs w:val="20"/>
                <w:lang w:val="sr-Cyrl-CS"/>
              </w:rPr>
              <w:t>Карта Р. Србије</w:t>
            </w: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r>
              <w:rPr>
                <w:rFonts w:ascii="Cambria" w:hAnsi="Cambria"/>
                <w:sz w:val="20"/>
                <w:szCs w:val="20"/>
                <w:lang w:val="sr-Cyrl-CS"/>
              </w:rPr>
              <w:t>2 ком</w:t>
            </w:r>
          </w:p>
        </w:tc>
        <w:tc>
          <w:tcPr>
            <w:tcW w:w="2790" w:type="dxa"/>
            <w:gridSpan w:val="4"/>
          </w:tcPr>
          <w:p>
            <w:pPr>
              <w:jc w:val="center"/>
              <w:rPr>
                <w:rFonts w:ascii="Cambria" w:hAnsi="Cambria"/>
                <w:sz w:val="20"/>
                <w:szCs w:val="20"/>
                <w:lang w:val="sr-Cyrl-CS"/>
              </w:rPr>
            </w:pPr>
            <w:r>
              <w:rPr>
                <w:rFonts w:ascii="Cambria" w:hAnsi="Cambria"/>
                <w:sz w:val="20"/>
                <w:szCs w:val="20"/>
                <w:lang w:val="sr-Cyrl-CS"/>
              </w:rPr>
              <w:t>Лопте за све спортове, чуњеви, струњаче</w:t>
            </w:r>
          </w:p>
        </w:tc>
        <w:tc>
          <w:tcPr>
            <w:tcW w:w="2250" w:type="dxa"/>
            <w:gridSpan w:val="3"/>
          </w:tcPr>
          <w:p>
            <w:pPr>
              <w:jc w:val="center"/>
              <w:rPr>
                <w:rFonts w:ascii="Cambria" w:hAnsi="Cambria"/>
                <w:sz w:val="20"/>
                <w:szCs w:val="20"/>
                <w:lang w:val="sr-Cyrl-CS"/>
              </w:rPr>
            </w:pPr>
            <w:r>
              <w:rPr>
                <w:rFonts w:ascii="Cambria" w:hAnsi="Cambria"/>
                <w:sz w:val="20"/>
                <w:szCs w:val="20"/>
                <w:lang w:val="sr-Cyrl-CS"/>
              </w:rPr>
              <w:t>Лаптоп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529"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МАЛОШИШТЕ</w:t>
            </w:r>
          </w:p>
        </w:tc>
        <w:tc>
          <w:tcPr>
            <w:tcW w:w="1800" w:type="dxa"/>
          </w:tcPr>
          <w:p>
            <w:pPr>
              <w:jc w:val="center"/>
              <w:rPr>
                <w:rFonts w:ascii="Cambria" w:hAnsi="Cambria"/>
                <w:sz w:val="20"/>
                <w:szCs w:val="20"/>
                <w:lang w:val="sr-Cyrl-CS"/>
              </w:rPr>
            </w:pPr>
            <w:r>
              <w:rPr>
                <w:rFonts w:ascii="Cambria" w:hAnsi="Cambria"/>
                <w:sz w:val="20"/>
                <w:szCs w:val="20"/>
                <w:lang w:val="sr-Cyrl-CS"/>
              </w:rPr>
              <w:t>Прибор за геометрију (троугао,  лењир,  шестар)</w:t>
            </w: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r>
              <w:rPr>
                <w:rFonts w:ascii="Cambria" w:hAnsi="Cambria"/>
                <w:sz w:val="20"/>
                <w:szCs w:val="20"/>
                <w:lang w:val="sr-Cyrl-CS"/>
              </w:rPr>
              <w:t>Карта Р. Србије</w:t>
            </w:r>
          </w:p>
        </w:tc>
        <w:tc>
          <w:tcPr>
            <w:tcW w:w="2430" w:type="dxa"/>
            <w:gridSpan w:val="3"/>
          </w:tcPr>
          <w:p>
            <w:pPr>
              <w:jc w:val="center"/>
              <w:rPr>
                <w:rFonts w:ascii="Cambria" w:hAnsi="Cambria"/>
                <w:sz w:val="20"/>
                <w:szCs w:val="20"/>
                <w:lang w:val="sr-Cyrl-CS"/>
              </w:rPr>
            </w:pPr>
            <w:r>
              <w:rPr>
                <w:rFonts w:ascii="Cambria" w:hAnsi="Cambria"/>
                <w:sz w:val="20"/>
                <w:szCs w:val="20"/>
                <w:lang w:val="sr-Cyrl-CS"/>
              </w:rPr>
              <w:t>ЦД плејер</w:t>
            </w:r>
          </w:p>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331"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КНЕЖИЦА</w:t>
            </w: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p>
        </w:tc>
        <w:tc>
          <w:tcPr>
            <w:tcW w:w="2430" w:type="dxa"/>
            <w:gridSpan w:val="3"/>
          </w:tcPr>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r>
              <w:rPr>
                <w:rFonts w:ascii="Cambria" w:hAnsi="Cambria"/>
                <w:sz w:val="20"/>
                <w:szCs w:val="20"/>
                <w:lang w:val="sr-Cyrl-CS"/>
              </w:rPr>
              <w:t>1 компјутер</w:t>
            </w:r>
          </w:p>
          <w:p>
            <w:pPr>
              <w:jc w:val="center"/>
              <w:rPr>
                <w:rFonts w:ascii="Cambria" w:hAnsi="Cambria"/>
                <w:sz w:val="20"/>
                <w:szCs w:val="20"/>
                <w:lang w:val="sr-Cyrl-CS"/>
              </w:rPr>
            </w:pPr>
            <w:r>
              <w:rPr>
                <w:rFonts w:ascii="Cambria" w:hAnsi="Cambria"/>
                <w:sz w:val="20"/>
                <w:szCs w:val="20"/>
                <w:lang w:val="sr-Cyrl-CS"/>
              </w:rPr>
              <w:t>ЦД плејер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1134" w:hRule="atLeast"/>
        </w:trPr>
        <w:tc>
          <w:tcPr>
            <w:tcW w:w="828" w:type="dxa"/>
            <w:textDirection w:val="btLr"/>
          </w:tcPr>
          <w:p>
            <w:pPr>
              <w:ind w:left="113" w:right="113"/>
              <w:jc w:val="center"/>
              <w:rPr>
                <w:rFonts w:ascii="Cambria" w:hAnsi="Cambria"/>
                <w:sz w:val="20"/>
                <w:szCs w:val="20"/>
                <w:lang w:val="sr-Cyrl-CS"/>
              </w:rPr>
            </w:pPr>
            <w:r>
              <w:rPr>
                <w:rFonts w:ascii="Cambria" w:hAnsi="Cambria"/>
                <w:sz w:val="20"/>
                <w:szCs w:val="20"/>
                <w:lang w:val="sr-Cyrl-CS"/>
              </w:rPr>
              <w:t>ЧАПЉИНАЦ</w:t>
            </w:r>
          </w:p>
        </w:tc>
        <w:tc>
          <w:tcPr>
            <w:tcW w:w="1800" w:type="dxa"/>
          </w:tcPr>
          <w:p>
            <w:pPr>
              <w:jc w:val="center"/>
              <w:rPr>
                <w:rFonts w:ascii="Cambria" w:hAnsi="Cambria"/>
                <w:sz w:val="20"/>
                <w:szCs w:val="20"/>
                <w:lang w:val="sr-Cyrl-CS"/>
              </w:rPr>
            </w:pPr>
          </w:p>
        </w:tc>
        <w:tc>
          <w:tcPr>
            <w:tcW w:w="1613" w:type="dxa"/>
          </w:tcPr>
          <w:p>
            <w:pPr>
              <w:jc w:val="center"/>
              <w:rPr>
                <w:rFonts w:ascii="Cambria" w:hAnsi="Cambria"/>
                <w:sz w:val="20"/>
                <w:szCs w:val="20"/>
                <w:lang w:val="sr-Cyrl-CS"/>
              </w:rPr>
            </w:pPr>
          </w:p>
        </w:tc>
        <w:tc>
          <w:tcPr>
            <w:tcW w:w="2167" w:type="dxa"/>
            <w:gridSpan w:val="2"/>
          </w:tcPr>
          <w:p>
            <w:pPr>
              <w:jc w:val="center"/>
              <w:rPr>
                <w:rFonts w:ascii="Cambria" w:hAnsi="Cambria"/>
                <w:sz w:val="20"/>
                <w:szCs w:val="20"/>
                <w:lang w:val="sr-Cyrl-CS"/>
              </w:rPr>
            </w:pPr>
          </w:p>
        </w:tc>
        <w:tc>
          <w:tcPr>
            <w:tcW w:w="2430" w:type="dxa"/>
            <w:gridSpan w:val="3"/>
          </w:tcPr>
          <w:p>
            <w:pPr>
              <w:jc w:val="center"/>
              <w:rPr>
                <w:rFonts w:ascii="Cambria" w:hAnsi="Cambria"/>
                <w:sz w:val="20"/>
                <w:szCs w:val="20"/>
                <w:lang w:val="sr-Cyrl-CS"/>
              </w:rPr>
            </w:pPr>
          </w:p>
        </w:tc>
        <w:tc>
          <w:tcPr>
            <w:tcW w:w="2790" w:type="dxa"/>
            <w:gridSpan w:val="4"/>
          </w:tcPr>
          <w:p>
            <w:pPr>
              <w:jc w:val="center"/>
              <w:rPr>
                <w:rFonts w:ascii="Cambria" w:hAnsi="Cambria"/>
                <w:sz w:val="20"/>
                <w:szCs w:val="20"/>
                <w:lang w:val="sr-Cyrl-CS"/>
              </w:rPr>
            </w:pPr>
          </w:p>
        </w:tc>
        <w:tc>
          <w:tcPr>
            <w:tcW w:w="2250" w:type="dxa"/>
            <w:gridSpan w:val="3"/>
          </w:tcPr>
          <w:p>
            <w:pPr>
              <w:jc w:val="center"/>
              <w:rPr>
                <w:rFonts w:ascii="Cambria" w:hAnsi="Cambria"/>
                <w:sz w:val="20"/>
                <w:szCs w:val="20"/>
                <w:lang w:val="sr-Cyrl-CS"/>
              </w:rPr>
            </w:pPr>
            <w:r>
              <w:rPr>
                <w:rFonts w:ascii="Cambria" w:hAnsi="Cambria"/>
                <w:sz w:val="20"/>
                <w:szCs w:val="20"/>
                <w:lang w:val="sr-Cyrl-CS"/>
              </w:rPr>
              <w:t>2 компјутера</w:t>
            </w:r>
          </w:p>
        </w:tc>
      </w:tr>
    </w:tbl>
    <w:p>
      <w:pPr>
        <w:rPr>
          <w:rFonts w:ascii="Cambria" w:hAnsi="Cambria"/>
          <w:lang w:val="sr-Cyrl-CS"/>
        </w:rPr>
        <w:sectPr>
          <w:pgSz w:w="15840" w:h="12240" w:orient="landscape"/>
          <w:pgMar w:top="1800" w:right="1440" w:bottom="1440" w:left="1440" w:header="720" w:footer="720" w:gutter="0"/>
          <w:cols w:space="720" w:num="1"/>
          <w:docGrid w:linePitch="360" w:charSpace="0"/>
        </w:sectPr>
      </w:pPr>
    </w:p>
    <w:p>
      <w:pPr>
        <w:rPr>
          <w:rStyle w:val="112"/>
          <w:rFonts w:ascii="Cambria" w:hAnsi="Cambria"/>
          <w:lang w:val="en-US"/>
        </w:rPr>
      </w:pPr>
    </w:p>
    <w:p>
      <w:pPr>
        <w:rPr>
          <w:rFonts w:ascii="Cambria" w:hAnsi="Cambria"/>
          <w:b/>
          <w:lang w:val="sr-Cyrl-CS"/>
        </w:rPr>
      </w:pPr>
      <w:bookmarkStart w:id="21" w:name="_Toc82505634"/>
      <w:r>
        <w:rPr>
          <w:rStyle w:val="112"/>
          <w:rFonts w:ascii="Cambria" w:hAnsi="Cambria"/>
        </w:rPr>
        <w:t>ГРЕЈАЊЕ ПРОСТОРИЈА</w:t>
      </w:r>
      <w:bookmarkEnd w:id="21"/>
    </w:p>
    <w:p>
      <w:pPr>
        <w:jc w:val="center"/>
        <w:rPr>
          <w:rFonts w:ascii="Cambria" w:hAnsi="Cambria"/>
          <w:lang w:val="sr-Cyrl-CS"/>
        </w:rPr>
      </w:pPr>
    </w:p>
    <w:p>
      <w:pPr>
        <w:widowControl w:val="0"/>
        <w:tabs>
          <w:tab w:val="left" w:pos="9360"/>
        </w:tabs>
        <w:overflowPunct w:val="0"/>
        <w:autoSpaceDE w:val="0"/>
        <w:autoSpaceDN w:val="0"/>
        <w:adjustRightInd w:val="0"/>
        <w:spacing w:line="227" w:lineRule="auto"/>
        <w:ind w:firstLine="708"/>
        <w:jc w:val="both"/>
        <w:rPr>
          <w:rFonts w:ascii="Cambria" w:hAnsi="Cambria"/>
          <w:lang w:val="sr-Cyrl-CS"/>
        </w:rPr>
      </w:pPr>
      <w:r>
        <w:rPr>
          <w:rFonts w:ascii="Cambria" w:hAnsi="Cambria"/>
          <w:lang w:val="sr-Cyrl-CS"/>
        </w:rPr>
        <w:t xml:space="preserve">Све школске зграде у издвојеним одељењима су у добром стању и пружају добре услове за реализацију наставе. Осморазредна одељења у Дољевцу, Пуковцу и Белотинцу за огрев користе централно грејање на чврсто гориво као и четвороразредне школе у Кочану, Орљану, Шаиновцу и Мекишу; остала издвојена одељења за огрев користе пећи на чврсто гориво. У издвојеном одељењеу у Малошишту је грејање на пелет. Учитељи и помоћни радници континуирано раде на естетском уређењу школских зграда у издвојеним одељењима. </w:t>
      </w:r>
    </w:p>
    <w:p>
      <w:pPr>
        <w:ind w:firstLine="360"/>
        <w:jc w:val="both"/>
        <w:rPr>
          <w:rFonts w:ascii="Cambria" w:hAnsi="Cambria"/>
          <w:lang w:val="ru-RU"/>
        </w:rPr>
      </w:pPr>
    </w:p>
    <w:p>
      <w:pPr>
        <w:ind w:firstLine="360"/>
        <w:jc w:val="both"/>
        <w:rPr>
          <w:rFonts w:ascii="Cambria" w:hAnsi="Cambria"/>
          <w:lang w:val="ru-RU"/>
        </w:rPr>
      </w:pPr>
    </w:p>
    <w:p>
      <w:pPr>
        <w:ind w:firstLine="360"/>
        <w:jc w:val="both"/>
        <w:rPr>
          <w:rFonts w:ascii="Cambria" w:hAnsi="Cambria"/>
          <w:lang w:val="sr-Cyrl-CS"/>
        </w:rPr>
      </w:pPr>
    </w:p>
    <w:p>
      <w:pPr>
        <w:rPr>
          <w:rFonts w:ascii="Cambria" w:hAnsi="Cambria"/>
          <w:b/>
          <w:lang w:val="sr-Cyrl-CS"/>
        </w:rPr>
      </w:pPr>
      <w:bookmarkStart w:id="22" w:name="_Toc82505635"/>
      <w:r>
        <w:rPr>
          <w:rStyle w:val="112"/>
          <w:rFonts w:ascii="Cambria" w:hAnsi="Cambria"/>
        </w:rPr>
        <w:t>ШКОЛСКА БИБЛИОТЕКА</w:t>
      </w:r>
      <w:bookmarkEnd w:id="22"/>
    </w:p>
    <w:p>
      <w:pPr>
        <w:jc w:val="center"/>
        <w:rPr>
          <w:rFonts w:ascii="Cambria" w:hAnsi="Cambria"/>
          <w:lang w:val="sr-Cyrl-CS"/>
        </w:rPr>
      </w:pPr>
    </w:p>
    <w:p>
      <w:pPr>
        <w:ind w:firstLine="720"/>
        <w:jc w:val="both"/>
        <w:rPr>
          <w:rFonts w:ascii="Cambria" w:hAnsi="Cambria"/>
          <w:lang w:val="ru-RU"/>
        </w:rPr>
      </w:pPr>
      <w:r>
        <w:rPr>
          <w:rFonts w:ascii="Cambria" w:hAnsi="Cambria"/>
          <w:lang w:val="ru-RU"/>
        </w:rPr>
        <w:t>Школска библиотека је место библиотечко – информационе, васпитно – образовне и културне активности школе. У школској библиотеци прикупља се, обрађује, ученицима, наставницима и стручним сарадницима даје на коришћење библиотечко – информациона грађа (књиге, серијске публикације и др.) и извори. Библиотека је дужна да у свом фонду прикупља уџбенике и друга наставна средства намењена ученицима са сметњама у развоју, инвалидитетом, као и стручну литературу за наставнике и стручне сараднике. Задатак школске библиотеке је да код ученика развија навике читања и коришћења библиотечких услуга, као и да ученике оспсособљава да користе информације у свим облицима и на свим медијима и омогући им да овладају вештинама потребним за учење у току целог живота. Школа има школску библиотеку, у складу са законом.</w:t>
      </w:r>
    </w:p>
    <w:p>
      <w:pPr>
        <w:jc w:val="both"/>
        <w:rPr>
          <w:rFonts w:ascii="Cambria" w:hAnsi="Cambria" w:cs="Arial"/>
          <w:lang w:val="sr-Cyrl-CS"/>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jc w:val="both"/>
        <w:rPr>
          <w:rFonts w:ascii="Cambria" w:hAnsi="Cambria" w:cs="Arial"/>
          <w:lang w:val="ru-RU"/>
        </w:rPr>
      </w:pPr>
    </w:p>
    <w:p>
      <w:pPr>
        <w:rPr>
          <w:rFonts w:ascii="Cambria" w:hAnsi="Cambria"/>
          <w:lang w:val="sr-Cyrl-CS"/>
        </w:rPr>
      </w:pPr>
    </w:p>
    <w:p>
      <w:pPr>
        <w:pStyle w:val="113"/>
        <w:rPr>
          <w:rFonts w:ascii="Cambria" w:hAnsi="Cambria"/>
          <w:b/>
        </w:rPr>
      </w:pPr>
      <w:bookmarkStart w:id="23" w:name="_Toc82505636"/>
      <w:r>
        <w:rPr>
          <w:rFonts w:ascii="Cambria" w:hAnsi="Cambria"/>
          <w:b/>
        </w:rPr>
        <w:t>ЗАПОСЛЕНИ У ШКОЛИ – КАДРОВСКИ УСЛОВИ РАДА</w:t>
      </w:r>
      <w:bookmarkEnd w:id="23"/>
    </w:p>
    <w:p>
      <w:pPr>
        <w:tabs>
          <w:tab w:val="left" w:pos="3450"/>
        </w:tabs>
        <w:jc w:val="center"/>
        <w:rPr>
          <w:rFonts w:ascii="Cambria" w:hAnsi="Cambria"/>
          <w:lang w:val="sr-Cyrl-CS"/>
        </w:rPr>
      </w:pPr>
    </w:p>
    <w:tbl>
      <w:tblPr>
        <w:tblStyle w:val="42"/>
        <w:tblW w:w="9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
        <w:gridCol w:w="2291"/>
        <w:gridCol w:w="1116"/>
        <w:gridCol w:w="787"/>
        <w:gridCol w:w="709"/>
        <w:gridCol w:w="708"/>
        <w:gridCol w:w="720"/>
        <w:gridCol w:w="862"/>
        <w:gridCol w:w="992"/>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597" w:type="dxa"/>
            <w:vMerge w:val="restart"/>
            <w:vAlign w:val="center"/>
          </w:tcPr>
          <w:p>
            <w:pPr>
              <w:jc w:val="center"/>
              <w:rPr>
                <w:rFonts w:ascii="Cambria" w:hAnsi="Cambria" w:cs="Arial"/>
                <w:i/>
                <w:lang w:val="sr-Cyrl-CS"/>
              </w:rPr>
            </w:pPr>
            <w:r>
              <w:rPr>
                <w:rFonts w:ascii="Cambria" w:hAnsi="Cambria" w:cs="Arial"/>
                <w:i/>
                <w:lang w:val="sr-Cyrl-CS"/>
              </w:rPr>
              <w:t>Р. Бр.</w:t>
            </w:r>
          </w:p>
        </w:tc>
        <w:tc>
          <w:tcPr>
            <w:tcW w:w="2291" w:type="dxa"/>
            <w:vMerge w:val="restart"/>
            <w:vAlign w:val="center"/>
          </w:tcPr>
          <w:p>
            <w:pPr>
              <w:jc w:val="center"/>
              <w:rPr>
                <w:rFonts w:ascii="Cambria" w:hAnsi="Cambria" w:cs="Arial"/>
                <w:i/>
                <w:lang w:val="sr-Cyrl-CS"/>
              </w:rPr>
            </w:pPr>
            <w:r>
              <w:rPr>
                <w:rFonts w:ascii="Cambria" w:hAnsi="Cambria" w:cs="Arial"/>
                <w:i/>
                <w:lang w:val="sr-Cyrl-CS"/>
              </w:rPr>
              <w:t>Радно место</w:t>
            </w:r>
          </w:p>
        </w:tc>
        <w:tc>
          <w:tcPr>
            <w:tcW w:w="1116" w:type="dxa"/>
            <w:vMerge w:val="restart"/>
            <w:vAlign w:val="center"/>
          </w:tcPr>
          <w:p>
            <w:pPr>
              <w:jc w:val="center"/>
              <w:rPr>
                <w:rFonts w:ascii="Cambria" w:hAnsi="Cambria" w:cs="Arial"/>
                <w:i/>
                <w:lang w:val="sr-Cyrl-CS"/>
              </w:rPr>
            </w:pPr>
            <w:r>
              <w:rPr>
                <w:rFonts w:ascii="Cambria" w:hAnsi="Cambria" w:cs="Arial"/>
                <w:i/>
                <w:lang w:val="sr-Cyrl-CS"/>
              </w:rPr>
              <w:t>Укупно</w:t>
            </w:r>
          </w:p>
        </w:tc>
        <w:tc>
          <w:tcPr>
            <w:tcW w:w="5931" w:type="dxa"/>
            <w:gridSpan w:val="7"/>
          </w:tcPr>
          <w:p>
            <w:pPr>
              <w:jc w:val="center"/>
              <w:rPr>
                <w:rFonts w:ascii="Cambria" w:hAnsi="Cambria" w:cs="Arial"/>
                <w:i/>
                <w:lang w:val="sr-Cyrl-CS"/>
              </w:rPr>
            </w:pPr>
            <w:r>
              <w:rPr>
                <w:rFonts w:ascii="Cambria" w:hAnsi="Cambria" w:cs="Arial"/>
                <w:i/>
                <w:lang w:val="sr-Cyrl-CS"/>
              </w:rPr>
              <w:t>Степен стручне спреме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597" w:type="dxa"/>
            <w:vMerge w:val="continue"/>
          </w:tcPr>
          <w:p>
            <w:pPr>
              <w:rPr>
                <w:rFonts w:ascii="Cambria" w:hAnsi="Cambria" w:cs="Arial"/>
                <w:lang w:val="sr-Cyrl-CS"/>
              </w:rPr>
            </w:pPr>
          </w:p>
        </w:tc>
        <w:tc>
          <w:tcPr>
            <w:tcW w:w="2291" w:type="dxa"/>
            <w:vMerge w:val="continue"/>
          </w:tcPr>
          <w:p>
            <w:pPr>
              <w:rPr>
                <w:rFonts w:ascii="Cambria" w:hAnsi="Cambria" w:cs="Arial"/>
                <w:lang w:val="sr-Cyrl-CS"/>
              </w:rPr>
            </w:pPr>
          </w:p>
        </w:tc>
        <w:tc>
          <w:tcPr>
            <w:tcW w:w="1116" w:type="dxa"/>
            <w:vMerge w:val="continue"/>
          </w:tcPr>
          <w:p>
            <w:pPr>
              <w:rPr>
                <w:rFonts w:ascii="Cambria" w:hAnsi="Cambria" w:cs="Arial"/>
                <w:lang w:val="sr-Cyrl-CS"/>
              </w:rPr>
            </w:pPr>
          </w:p>
        </w:tc>
        <w:tc>
          <w:tcPr>
            <w:tcW w:w="787" w:type="dxa"/>
            <w:vAlign w:val="center"/>
          </w:tcPr>
          <w:p>
            <w:pPr>
              <w:jc w:val="center"/>
              <w:rPr>
                <w:rFonts w:ascii="Cambria" w:hAnsi="Cambria" w:cs="Arial"/>
                <w:lang w:val="sr-Cyrl-CS"/>
              </w:rPr>
            </w:pPr>
            <w:r>
              <w:rPr>
                <w:rFonts w:ascii="Cambria" w:hAnsi="Cambria" w:cs="Arial"/>
                <w:lang w:val="sr-Cyrl-CS"/>
              </w:rPr>
              <w:t>ОШ</w:t>
            </w:r>
          </w:p>
        </w:tc>
        <w:tc>
          <w:tcPr>
            <w:tcW w:w="709" w:type="dxa"/>
            <w:vAlign w:val="center"/>
          </w:tcPr>
          <w:p>
            <w:pPr>
              <w:jc w:val="center"/>
              <w:rPr>
                <w:rFonts w:ascii="Cambria" w:hAnsi="Cambria" w:cs="Arial"/>
                <w:lang w:val="sr-Latn-CS"/>
              </w:rPr>
            </w:pPr>
            <w:r>
              <w:rPr>
                <w:rFonts w:ascii="Cambria" w:hAnsi="Cambria" w:cs="Arial"/>
                <w:lang w:val="sr-Cyrl-CS"/>
              </w:rPr>
              <w:t xml:space="preserve">НКВ </w:t>
            </w:r>
            <w:r>
              <w:rPr>
                <w:rFonts w:ascii="Cambria" w:hAnsi="Cambria" w:cs="Arial"/>
                <w:lang w:val="sr-Latn-CS"/>
              </w:rPr>
              <w:t>II</w:t>
            </w:r>
          </w:p>
        </w:tc>
        <w:tc>
          <w:tcPr>
            <w:tcW w:w="708" w:type="dxa"/>
            <w:vAlign w:val="center"/>
          </w:tcPr>
          <w:p>
            <w:pPr>
              <w:jc w:val="center"/>
              <w:rPr>
                <w:rFonts w:ascii="Cambria" w:hAnsi="Cambria" w:cs="Arial"/>
                <w:lang w:val="sr-Latn-CS"/>
              </w:rPr>
            </w:pPr>
            <w:r>
              <w:rPr>
                <w:rFonts w:ascii="Cambria" w:hAnsi="Cambria" w:cs="Arial"/>
                <w:lang w:val="sr-Latn-CS"/>
              </w:rPr>
              <w:t>K</w:t>
            </w:r>
            <w:r>
              <w:rPr>
                <w:rFonts w:ascii="Cambria" w:hAnsi="Cambria" w:cs="Arial"/>
                <w:lang w:val="sr-Cyrl-CS"/>
              </w:rPr>
              <w:t xml:space="preserve">В </w:t>
            </w:r>
            <w:r>
              <w:rPr>
                <w:rFonts w:ascii="Cambria" w:hAnsi="Cambria" w:cs="Arial"/>
                <w:lang w:val="sr-Latn-CS"/>
              </w:rPr>
              <w:t xml:space="preserve"> III</w:t>
            </w:r>
          </w:p>
        </w:tc>
        <w:tc>
          <w:tcPr>
            <w:tcW w:w="720" w:type="dxa"/>
            <w:vAlign w:val="center"/>
          </w:tcPr>
          <w:p>
            <w:pPr>
              <w:jc w:val="center"/>
              <w:rPr>
                <w:rFonts w:ascii="Cambria" w:hAnsi="Cambria" w:cs="Arial"/>
                <w:lang w:val="sr-Latn-CS"/>
              </w:rPr>
            </w:pPr>
            <w:r>
              <w:rPr>
                <w:rFonts w:ascii="Cambria" w:hAnsi="Cambria" w:cs="Arial"/>
                <w:lang w:val="sr-Cyrl-CS"/>
              </w:rPr>
              <w:t>ССС</w:t>
            </w:r>
            <w:r>
              <w:rPr>
                <w:rFonts w:ascii="Cambria" w:hAnsi="Cambria" w:cs="Arial"/>
                <w:lang w:val="sr-Latn-CS"/>
              </w:rPr>
              <w:t xml:space="preserve"> IV</w:t>
            </w:r>
          </w:p>
        </w:tc>
        <w:tc>
          <w:tcPr>
            <w:tcW w:w="862" w:type="dxa"/>
            <w:vAlign w:val="center"/>
          </w:tcPr>
          <w:p>
            <w:pPr>
              <w:jc w:val="center"/>
              <w:rPr>
                <w:rFonts w:ascii="Cambria" w:hAnsi="Cambria" w:cs="Arial"/>
                <w:lang w:val="sr-Latn-CS"/>
              </w:rPr>
            </w:pPr>
            <w:r>
              <w:rPr>
                <w:rFonts w:ascii="Cambria" w:hAnsi="Cambria" w:cs="Arial"/>
                <w:lang w:val="sr-Cyrl-CS"/>
              </w:rPr>
              <w:t>ВКВ</w:t>
            </w:r>
            <w:r>
              <w:rPr>
                <w:rFonts w:ascii="Cambria" w:hAnsi="Cambria" w:cs="Arial"/>
                <w:lang w:val="sr-Latn-CS"/>
              </w:rPr>
              <w:t xml:space="preserve"> V</w:t>
            </w:r>
          </w:p>
        </w:tc>
        <w:tc>
          <w:tcPr>
            <w:tcW w:w="992" w:type="dxa"/>
            <w:vAlign w:val="center"/>
          </w:tcPr>
          <w:p>
            <w:pPr>
              <w:jc w:val="center"/>
              <w:rPr>
                <w:rFonts w:ascii="Cambria" w:hAnsi="Cambria" w:cs="Arial"/>
                <w:lang w:val="sr-Latn-CS"/>
              </w:rPr>
            </w:pPr>
            <w:r>
              <w:rPr>
                <w:rFonts w:ascii="Cambria" w:hAnsi="Cambria" w:cs="Arial"/>
                <w:lang w:val="sr-Cyrl-CS"/>
              </w:rPr>
              <w:t>ВШС</w:t>
            </w:r>
            <w:r>
              <w:rPr>
                <w:rFonts w:ascii="Cambria" w:hAnsi="Cambria" w:cs="Arial"/>
                <w:lang w:val="sr-Latn-CS"/>
              </w:rPr>
              <w:t xml:space="preserve"> VI</w:t>
            </w:r>
          </w:p>
        </w:tc>
        <w:tc>
          <w:tcPr>
            <w:tcW w:w="1153" w:type="dxa"/>
            <w:vAlign w:val="center"/>
          </w:tcPr>
          <w:p>
            <w:pPr>
              <w:jc w:val="center"/>
              <w:rPr>
                <w:rFonts w:ascii="Cambria" w:hAnsi="Cambria" w:cs="Arial"/>
              </w:rPr>
            </w:pPr>
            <w:r>
              <w:rPr>
                <w:rFonts w:ascii="Cambria" w:hAnsi="Cambria" w:cs="Arial"/>
                <w:lang w:val="sr-Cyrl-CS"/>
              </w:rPr>
              <w:t>ВСС</w:t>
            </w:r>
          </w:p>
          <w:p>
            <w:pPr>
              <w:jc w:val="center"/>
              <w:rPr>
                <w:rFonts w:ascii="Cambria" w:hAnsi="Cambria" w:cs="Arial"/>
                <w:lang w:val="sr-Latn-CS"/>
              </w:rPr>
            </w:pPr>
            <w:r>
              <w:rPr>
                <w:rFonts w:ascii="Cambria" w:hAnsi="Cambria" w:cs="Arial"/>
                <w:lang w:val="sr-Latn-CS"/>
              </w:rPr>
              <w:t>VII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1.</w:t>
            </w:r>
          </w:p>
        </w:tc>
        <w:tc>
          <w:tcPr>
            <w:tcW w:w="2291" w:type="dxa"/>
            <w:vAlign w:val="center"/>
          </w:tcPr>
          <w:p>
            <w:pPr>
              <w:rPr>
                <w:rFonts w:ascii="Cambria" w:hAnsi="Cambria" w:cs="Arial"/>
                <w:lang w:val="sr-Cyrl-CS"/>
              </w:rPr>
            </w:pPr>
            <w:r>
              <w:rPr>
                <w:rFonts w:ascii="Cambria" w:hAnsi="Cambria" w:cs="Arial"/>
                <w:lang w:val="sr-Cyrl-CS"/>
              </w:rPr>
              <w:t>Директор</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1</w:t>
            </w:r>
            <w:r>
              <w:rPr>
                <w:rFonts w:ascii="Cambria" w:hAnsi="Cambria" w:cs="Arial"/>
                <w:b/>
                <w:sz w:val="28"/>
                <w:szCs w:val="28"/>
                <w:lang w:val="sr-Cyrl-CS"/>
              </w:rPr>
              <w:fldChar w:fldCharType="end"/>
            </w:r>
          </w:p>
        </w:tc>
        <w:tc>
          <w:tcPr>
            <w:tcW w:w="787" w:type="dxa"/>
          </w:tcPr>
          <w:p>
            <w:pPr>
              <w:rPr>
                <w:rFonts w:ascii="Cambria" w:hAnsi="Cambria" w:cs="Arial"/>
                <w:b/>
                <w:sz w:val="28"/>
                <w:szCs w:val="28"/>
                <w:lang w:val="sr-Latn-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r>
              <w:rPr>
                <w:rFonts w:ascii="Cambria" w:hAnsi="Cambria" w:cs="Arial"/>
                <w:b/>
                <w:sz w:val="28"/>
                <w:szCs w:val="28"/>
                <w:lang w:val="sr-Latn-C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2.</w:t>
            </w:r>
          </w:p>
        </w:tc>
        <w:tc>
          <w:tcPr>
            <w:tcW w:w="2291" w:type="dxa"/>
            <w:vAlign w:val="center"/>
          </w:tcPr>
          <w:p>
            <w:pPr>
              <w:rPr>
                <w:rFonts w:ascii="Cambria" w:hAnsi="Cambria" w:cs="Arial"/>
                <w:lang w:val="sr-Cyrl-CS"/>
              </w:rPr>
            </w:pPr>
            <w:r>
              <w:rPr>
                <w:rFonts w:ascii="Cambria" w:hAnsi="Cambria" w:cs="Arial"/>
                <w:lang w:val="sr-Cyrl-CS"/>
              </w:rPr>
              <w:t>Помоћник директора</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2</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r>
              <w:rPr>
                <w:rFonts w:ascii="Cambria" w:hAnsi="Cambria" w:cs="Arial"/>
                <w:b/>
                <w:sz w:val="28"/>
                <w:szCs w:val="28"/>
                <w:lang w:val="sr-Latn-C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3.</w:t>
            </w:r>
          </w:p>
        </w:tc>
        <w:tc>
          <w:tcPr>
            <w:tcW w:w="2291" w:type="dxa"/>
            <w:vAlign w:val="center"/>
          </w:tcPr>
          <w:p>
            <w:pPr>
              <w:rPr>
                <w:rFonts w:ascii="Cambria" w:hAnsi="Cambria" w:cs="Arial"/>
                <w:lang w:val="sr-Cyrl-CS"/>
              </w:rPr>
            </w:pPr>
            <w:r>
              <w:rPr>
                <w:rFonts w:ascii="Cambria" w:hAnsi="Cambria" w:cs="Arial"/>
                <w:lang w:val="sr-Cyrl-CS"/>
              </w:rPr>
              <w:t>Наставник</w:t>
            </w:r>
          </w:p>
        </w:tc>
        <w:tc>
          <w:tcPr>
            <w:tcW w:w="1116" w:type="dxa"/>
          </w:tcPr>
          <w:p>
            <w:pPr>
              <w:rPr>
                <w:rFonts w:ascii="Cambria" w:hAnsi="Cambria" w:cs="Arial"/>
                <w:b/>
                <w:sz w:val="28"/>
                <w:szCs w:val="28"/>
                <w:lang w:val="sr-Latn-RS"/>
              </w:rPr>
            </w:pPr>
            <w:r>
              <w:rPr>
                <w:rFonts w:ascii="Cambria" w:hAnsi="Cambria" w:cs="Arial"/>
                <w:b/>
                <w:sz w:val="28"/>
                <w:szCs w:val="28"/>
                <w:lang w:val="sr-Cyrl-CS"/>
              </w:rPr>
              <w:t>1</w:t>
            </w:r>
            <w:r>
              <w:rPr>
                <w:rFonts w:ascii="Cambria" w:hAnsi="Cambria" w:cs="Arial"/>
                <w:b/>
                <w:sz w:val="28"/>
                <w:szCs w:val="28"/>
                <w:lang w:val="sr-Latn-RS"/>
              </w:rPr>
              <w:t>06,45</w:t>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Latn-CS"/>
              </w:rPr>
            </w:pPr>
          </w:p>
        </w:tc>
        <w:tc>
          <w:tcPr>
            <w:tcW w:w="708" w:type="dxa"/>
          </w:tcPr>
          <w:p>
            <w:pPr>
              <w:rPr>
                <w:rFonts w:ascii="Cambria" w:hAnsi="Cambria" w:cs="Arial"/>
                <w:b/>
                <w:sz w:val="28"/>
                <w:szCs w:val="28"/>
                <w:lang w:val="sr-Latn-CS"/>
              </w:rPr>
            </w:pPr>
          </w:p>
        </w:tc>
        <w:tc>
          <w:tcPr>
            <w:tcW w:w="720" w:type="dxa"/>
          </w:tcPr>
          <w:p>
            <w:pPr>
              <w:rPr>
                <w:rFonts w:ascii="Cambria" w:hAnsi="Cambria" w:cs="Arial"/>
                <w:b/>
                <w:sz w:val="28"/>
                <w:szCs w:val="28"/>
              </w:rPr>
            </w:pPr>
          </w:p>
        </w:tc>
        <w:tc>
          <w:tcPr>
            <w:tcW w:w="862" w:type="dxa"/>
          </w:tcPr>
          <w:p>
            <w:pPr>
              <w:rPr>
                <w:rFonts w:ascii="Cambria" w:hAnsi="Cambria" w:cs="Arial"/>
                <w:b/>
                <w:sz w:val="28"/>
                <w:szCs w:val="28"/>
                <w:lang w:val="sr-Latn-CS"/>
              </w:rPr>
            </w:pPr>
          </w:p>
        </w:tc>
        <w:tc>
          <w:tcPr>
            <w:tcW w:w="992" w:type="dxa"/>
          </w:tcPr>
          <w:p>
            <w:pPr>
              <w:rPr>
                <w:rFonts w:ascii="Cambria" w:hAnsi="Cambria" w:cs="Arial"/>
                <w:b/>
                <w:sz w:val="28"/>
                <w:szCs w:val="28"/>
                <w:lang w:val="sr-Latn-RS"/>
              </w:rPr>
            </w:pPr>
            <w:r>
              <w:rPr>
                <w:rFonts w:ascii="Cambria" w:hAnsi="Cambria" w:cs="Arial"/>
                <w:b/>
                <w:sz w:val="28"/>
                <w:szCs w:val="28"/>
                <w:lang w:val="sr-Latn-RS"/>
              </w:rPr>
              <w:t>15,15</w:t>
            </w:r>
          </w:p>
        </w:tc>
        <w:tc>
          <w:tcPr>
            <w:tcW w:w="1153" w:type="dxa"/>
          </w:tcPr>
          <w:p>
            <w:pPr>
              <w:rPr>
                <w:rFonts w:ascii="Cambria" w:hAnsi="Cambria" w:cs="Arial"/>
                <w:b/>
                <w:sz w:val="28"/>
                <w:szCs w:val="28"/>
                <w:lang w:val="sr-Latn-RS"/>
              </w:rPr>
            </w:pPr>
            <w:r>
              <w:rPr>
                <w:rFonts w:ascii="Cambria" w:hAnsi="Cambria" w:cs="Arial"/>
                <w:b/>
                <w:sz w:val="28"/>
                <w:szCs w:val="28"/>
                <w:lang w:val="sr-Latn-RS"/>
              </w:rPr>
              <w:t>91,30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4.</w:t>
            </w:r>
          </w:p>
        </w:tc>
        <w:tc>
          <w:tcPr>
            <w:tcW w:w="2291" w:type="dxa"/>
            <w:vAlign w:val="center"/>
          </w:tcPr>
          <w:p>
            <w:pPr>
              <w:rPr>
                <w:rFonts w:ascii="Cambria" w:hAnsi="Cambria" w:cs="Arial"/>
                <w:lang w:val="sr-Cyrl-CS"/>
              </w:rPr>
            </w:pPr>
            <w:r>
              <w:rPr>
                <w:rFonts w:ascii="Cambria" w:hAnsi="Cambria" w:cs="Arial"/>
                <w:lang w:val="sr-Cyrl-CS"/>
              </w:rPr>
              <w:t>Стручни сарадник</w:t>
            </w:r>
          </w:p>
        </w:tc>
        <w:tc>
          <w:tcPr>
            <w:tcW w:w="1116" w:type="dxa"/>
          </w:tcPr>
          <w:p>
            <w:pPr>
              <w:rPr>
                <w:rFonts w:ascii="Cambria" w:hAnsi="Cambria" w:cs="Arial"/>
                <w:b/>
                <w:sz w:val="28"/>
                <w:szCs w:val="28"/>
                <w:lang w:val="sr-Latn-CS"/>
              </w:rPr>
            </w:pPr>
            <w:r>
              <w:rPr>
                <w:rFonts w:ascii="Cambria" w:hAnsi="Cambria" w:cs="Arial"/>
                <w:b/>
                <w:sz w:val="28"/>
                <w:szCs w:val="28"/>
                <w:lang w:val="sr-Cyrl-CS"/>
              </w:rPr>
              <w:t>5</w:t>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rPr>
            </w:pPr>
            <w:r>
              <w:rPr>
                <w:rFonts w:ascii="Cambria" w:hAnsi="Cambria" w:cs="Arial"/>
                <w:b/>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5.</w:t>
            </w:r>
          </w:p>
        </w:tc>
        <w:tc>
          <w:tcPr>
            <w:tcW w:w="2291" w:type="dxa"/>
            <w:vAlign w:val="center"/>
          </w:tcPr>
          <w:p>
            <w:pPr>
              <w:rPr>
                <w:rFonts w:ascii="Cambria" w:hAnsi="Cambria" w:cs="Arial"/>
                <w:lang w:val="sr-Cyrl-CS"/>
              </w:rPr>
            </w:pPr>
            <w:r>
              <w:rPr>
                <w:rFonts w:ascii="Cambria" w:hAnsi="Cambria" w:cs="Arial"/>
                <w:lang w:val="sr-Cyrl-CS"/>
              </w:rPr>
              <w:t>Библиотекар</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2</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r>
              <w:rPr>
                <w:rFonts w:ascii="Cambria" w:hAnsi="Cambria" w:cs="Arial"/>
                <w:b/>
                <w:sz w:val="28"/>
                <w:szCs w:val="28"/>
                <w:lang w:val="sr-Latn-C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6.</w:t>
            </w:r>
          </w:p>
        </w:tc>
        <w:tc>
          <w:tcPr>
            <w:tcW w:w="2291" w:type="dxa"/>
            <w:vAlign w:val="center"/>
          </w:tcPr>
          <w:p>
            <w:pPr>
              <w:rPr>
                <w:rFonts w:ascii="Cambria" w:hAnsi="Cambria" w:cs="Arial"/>
                <w:lang w:val="sr-Cyrl-CS"/>
              </w:rPr>
            </w:pPr>
            <w:r>
              <w:rPr>
                <w:rFonts w:ascii="Cambria" w:hAnsi="Cambria" w:cs="Arial"/>
                <w:lang w:val="sr-Cyrl-CS"/>
              </w:rPr>
              <w:t>Секретар</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1</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r>
              <w:rPr>
                <w:rFonts w:ascii="Cambria" w:hAnsi="Cambria" w:cs="Arial"/>
                <w:b/>
                <w:sz w:val="28"/>
                <w:szCs w:val="28"/>
                <w:lang w:val="sr-Latn-C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7.</w:t>
            </w:r>
          </w:p>
        </w:tc>
        <w:tc>
          <w:tcPr>
            <w:tcW w:w="2291" w:type="dxa"/>
            <w:vAlign w:val="center"/>
          </w:tcPr>
          <w:p>
            <w:pPr>
              <w:rPr>
                <w:rFonts w:ascii="Cambria" w:hAnsi="Cambria" w:cs="Arial"/>
                <w:lang w:val="sr-Cyrl-CS"/>
              </w:rPr>
            </w:pPr>
            <w:r>
              <w:rPr>
                <w:rFonts w:ascii="Cambria" w:hAnsi="Cambria" w:cs="Arial"/>
                <w:lang w:val="sr-Cyrl-CS"/>
              </w:rPr>
              <w:t>Шеф</w:t>
            </w:r>
            <w:r>
              <w:rPr>
                <w:rFonts w:ascii="Cambria" w:hAnsi="Cambria" w:cs="Arial"/>
              </w:rPr>
              <w:t xml:space="preserve"> </w:t>
            </w:r>
            <w:r>
              <w:rPr>
                <w:rFonts w:ascii="Cambria" w:hAnsi="Cambria" w:cs="Arial"/>
                <w:lang w:val="sr-Cyrl-CS"/>
              </w:rPr>
              <w:t xml:space="preserve"> рачуноводства</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1</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Cyrl-CS"/>
              </w:rPr>
            </w:pPr>
          </w:p>
        </w:tc>
        <w:tc>
          <w:tcPr>
            <w:tcW w:w="708" w:type="dxa"/>
          </w:tcPr>
          <w:p>
            <w:pPr>
              <w:rPr>
                <w:rFonts w:ascii="Cambria" w:hAnsi="Cambria" w:cs="Arial"/>
                <w:b/>
                <w:sz w:val="28"/>
                <w:szCs w:val="28"/>
                <w:lang w:val="sr-Cyrl-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r>
              <w:rPr>
                <w:rFonts w:ascii="Cambria" w:hAnsi="Cambria" w:cs="Arial"/>
                <w:b/>
                <w:sz w:val="28"/>
                <w:szCs w:val="28"/>
                <w:lang w:val="sr-Latn-C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8.</w:t>
            </w:r>
          </w:p>
        </w:tc>
        <w:tc>
          <w:tcPr>
            <w:tcW w:w="2291" w:type="dxa"/>
          </w:tcPr>
          <w:p>
            <w:pPr>
              <w:rPr>
                <w:rFonts w:ascii="Cambria" w:hAnsi="Cambria" w:cs="Arial"/>
                <w:lang w:val="sr-Cyrl-CS"/>
              </w:rPr>
            </w:pPr>
            <w:r>
              <w:rPr>
                <w:rFonts w:ascii="Cambria" w:hAnsi="Cambria" w:cs="Arial"/>
                <w:lang w:val="sr-Cyrl-CS"/>
              </w:rPr>
              <w:t>Административно-књиговодс</w:t>
            </w:r>
            <w:r>
              <w:rPr>
                <w:rFonts w:ascii="Cambria" w:hAnsi="Cambria" w:cs="Arial"/>
                <w:lang w:val="sr-Cyrl-RS"/>
              </w:rPr>
              <w:t>т</w:t>
            </w:r>
            <w:r>
              <w:rPr>
                <w:rFonts w:ascii="Cambria" w:hAnsi="Cambria" w:cs="Arial"/>
                <w:lang w:val="sr-Cyrl-CS"/>
              </w:rPr>
              <w:t>вени радник</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2</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Latn-CS"/>
              </w:rPr>
            </w:pPr>
          </w:p>
        </w:tc>
        <w:tc>
          <w:tcPr>
            <w:tcW w:w="708" w:type="dxa"/>
          </w:tcPr>
          <w:p>
            <w:pPr>
              <w:rPr>
                <w:rFonts w:ascii="Cambria" w:hAnsi="Cambria" w:cs="Arial"/>
                <w:b/>
                <w:sz w:val="28"/>
                <w:szCs w:val="28"/>
                <w:lang w:val="sr-Latn-CS"/>
              </w:rPr>
            </w:pPr>
          </w:p>
        </w:tc>
        <w:tc>
          <w:tcPr>
            <w:tcW w:w="720" w:type="dxa"/>
          </w:tcPr>
          <w:p>
            <w:pPr>
              <w:rPr>
                <w:rFonts w:ascii="Cambria" w:hAnsi="Cambria" w:cs="Arial"/>
                <w:b/>
                <w:sz w:val="28"/>
                <w:szCs w:val="28"/>
                <w:lang w:val="sr-Latn-CS"/>
              </w:rPr>
            </w:pPr>
            <w:r>
              <w:rPr>
                <w:rFonts w:ascii="Cambria" w:hAnsi="Cambria" w:cs="Arial"/>
                <w:b/>
                <w:sz w:val="28"/>
                <w:szCs w:val="28"/>
                <w:lang w:val="sr-Latn-CS"/>
              </w:rPr>
              <w:t>2</w:t>
            </w:r>
          </w:p>
        </w:tc>
        <w:tc>
          <w:tcPr>
            <w:tcW w:w="862" w:type="dxa"/>
          </w:tcPr>
          <w:p>
            <w:pPr>
              <w:rPr>
                <w:rFonts w:ascii="Cambria" w:hAnsi="Cambria" w:cs="Arial"/>
                <w:b/>
                <w:sz w:val="28"/>
                <w:szCs w:val="28"/>
                <w:lang w:val="sr-Latn-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Latn-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9.</w:t>
            </w:r>
          </w:p>
        </w:tc>
        <w:tc>
          <w:tcPr>
            <w:tcW w:w="2291" w:type="dxa"/>
            <w:vAlign w:val="center"/>
          </w:tcPr>
          <w:p>
            <w:pPr>
              <w:rPr>
                <w:rFonts w:ascii="Cambria" w:hAnsi="Cambria" w:cs="Arial"/>
                <w:lang w:val="sr-Cyrl-CS"/>
              </w:rPr>
            </w:pPr>
            <w:r>
              <w:rPr>
                <w:rFonts w:ascii="Cambria" w:hAnsi="Cambria" w:cs="Arial"/>
                <w:lang w:val="sr-Cyrl-CS"/>
              </w:rPr>
              <w:t>Домар/мајстор одржавања</w:t>
            </w:r>
          </w:p>
        </w:tc>
        <w:tc>
          <w:tcPr>
            <w:tcW w:w="1116" w:type="dxa"/>
          </w:tcPr>
          <w:p>
            <w:pPr>
              <w:rPr>
                <w:rFonts w:ascii="Cambria" w:hAnsi="Cambria" w:cs="Arial"/>
                <w:b/>
                <w:sz w:val="28"/>
                <w:szCs w:val="28"/>
              </w:rPr>
            </w:pPr>
            <w:r>
              <w:rPr>
                <w:rFonts w:ascii="Cambria" w:hAnsi="Cambria" w:cs="Arial"/>
                <w:b/>
                <w:sz w:val="28"/>
                <w:szCs w:val="28"/>
              </w:rPr>
              <w:t>8,5</w:t>
            </w:r>
          </w:p>
        </w:tc>
        <w:tc>
          <w:tcPr>
            <w:tcW w:w="787" w:type="dxa"/>
          </w:tcPr>
          <w:p>
            <w:pPr>
              <w:rPr>
                <w:rFonts w:ascii="Cambria" w:hAnsi="Cambria" w:cs="Arial"/>
                <w:b/>
                <w:sz w:val="28"/>
                <w:szCs w:val="28"/>
              </w:rPr>
            </w:pPr>
          </w:p>
        </w:tc>
        <w:tc>
          <w:tcPr>
            <w:tcW w:w="709" w:type="dxa"/>
          </w:tcPr>
          <w:p>
            <w:pPr>
              <w:rPr>
                <w:rFonts w:ascii="Cambria" w:hAnsi="Cambria" w:cs="Arial"/>
                <w:b/>
                <w:sz w:val="28"/>
                <w:szCs w:val="28"/>
              </w:rPr>
            </w:pPr>
          </w:p>
        </w:tc>
        <w:tc>
          <w:tcPr>
            <w:tcW w:w="708" w:type="dxa"/>
          </w:tcPr>
          <w:p>
            <w:pPr>
              <w:rPr>
                <w:rFonts w:ascii="Cambria" w:hAnsi="Cambria" w:cs="Arial"/>
                <w:b/>
                <w:sz w:val="28"/>
                <w:szCs w:val="28"/>
                <w:lang w:val="sr-Cyrl-RS"/>
              </w:rPr>
            </w:pPr>
            <w:r>
              <w:rPr>
                <w:rFonts w:ascii="Cambria" w:hAnsi="Cambria" w:cs="Arial"/>
                <w:b/>
                <w:sz w:val="28"/>
                <w:szCs w:val="28"/>
                <w:lang w:val="sr-Cyrl-RS"/>
              </w:rPr>
              <w:t>7,5</w:t>
            </w: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rPr>
            </w:pPr>
            <w:r>
              <w:rPr>
                <w:rFonts w:ascii="Cambria" w:hAnsi="Cambria" w:cs="Arial"/>
                <w:b/>
                <w:sz w:val="28"/>
                <w:szCs w:val="28"/>
              </w:rPr>
              <w:t>1</w:t>
            </w: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11.</w:t>
            </w:r>
          </w:p>
        </w:tc>
        <w:tc>
          <w:tcPr>
            <w:tcW w:w="2291" w:type="dxa"/>
            <w:vAlign w:val="center"/>
          </w:tcPr>
          <w:p>
            <w:pPr>
              <w:rPr>
                <w:rFonts w:ascii="Cambria" w:hAnsi="Cambria" w:cs="Arial"/>
                <w:lang w:val="sr-Cyrl-CS"/>
              </w:rPr>
            </w:pPr>
            <w:r>
              <w:rPr>
                <w:rFonts w:ascii="Cambria" w:hAnsi="Cambria" w:cs="Arial"/>
                <w:lang w:val="sr-Cyrl-CS"/>
              </w:rPr>
              <w:t>Чистач</w:t>
            </w:r>
          </w:p>
        </w:tc>
        <w:tc>
          <w:tcPr>
            <w:tcW w:w="1116" w:type="dxa"/>
          </w:tcPr>
          <w:p>
            <w:pPr>
              <w:rPr>
                <w:rFonts w:ascii="Cambria" w:hAnsi="Cambria" w:cs="Arial"/>
                <w:b/>
                <w:sz w:val="28"/>
                <w:szCs w:val="28"/>
              </w:rPr>
            </w:pPr>
            <w:r>
              <w:rPr>
                <w:rFonts w:ascii="Cambria" w:hAnsi="Cambria" w:cs="Arial"/>
                <w:b/>
                <w:sz w:val="28"/>
                <w:szCs w:val="28"/>
                <w:lang w:val="sr-Cyrl-CS"/>
              </w:rPr>
              <w:t>2</w:t>
            </w:r>
            <w:r>
              <w:rPr>
                <w:rFonts w:ascii="Cambria" w:hAnsi="Cambria" w:cs="Arial"/>
                <w:b/>
                <w:sz w:val="28"/>
                <w:szCs w:val="28"/>
              </w:rPr>
              <w:t>8,5</w:t>
            </w:r>
          </w:p>
        </w:tc>
        <w:tc>
          <w:tcPr>
            <w:tcW w:w="787" w:type="dxa"/>
          </w:tcPr>
          <w:p>
            <w:pPr>
              <w:rPr>
                <w:rFonts w:ascii="Cambria" w:hAnsi="Cambria" w:cs="Arial"/>
                <w:b/>
                <w:sz w:val="28"/>
                <w:szCs w:val="28"/>
                <w:lang w:val="sr-Latn-RS"/>
              </w:rPr>
            </w:pPr>
            <w:r>
              <w:rPr>
                <w:rFonts w:ascii="Cambria" w:hAnsi="Cambria" w:cs="Arial"/>
                <w:b/>
                <w:sz w:val="28"/>
                <w:szCs w:val="28"/>
                <w:lang w:val="sr-Latn-RS"/>
              </w:rPr>
              <w:t>28,5</w:t>
            </w:r>
          </w:p>
        </w:tc>
        <w:tc>
          <w:tcPr>
            <w:tcW w:w="709" w:type="dxa"/>
          </w:tcPr>
          <w:p>
            <w:pPr>
              <w:rPr>
                <w:rFonts w:ascii="Cambria" w:hAnsi="Cambria" w:cs="Arial"/>
                <w:b/>
                <w:sz w:val="28"/>
                <w:szCs w:val="28"/>
                <w:lang w:val="sr-Latn-CS"/>
              </w:rPr>
            </w:pPr>
          </w:p>
        </w:tc>
        <w:tc>
          <w:tcPr>
            <w:tcW w:w="708" w:type="dxa"/>
          </w:tcPr>
          <w:p>
            <w:pPr>
              <w:rPr>
                <w:rFonts w:ascii="Cambria" w:hAnsi="Cambria" w:cs="Arial"/>
                <w:b/>
                <w:sz w:val="28"/>
                <w:szCs w:val="28"/>
                <w:lang w:val="sr-Latn-CS"/>
              </w:rPr>
            </w:pPr>
          </w:p>
        </w:tc>
        <w:tc>
          <w:tcPr>
            <w:tcW w:w="720" w:type="dxa"/>
          </w:tcPr>
          <w:p>
            <w:pPr>
              <w:rPr>
                <w:rFonts w:ascii="Cambria" w:hAnsi="Cambria" w:cs="Arial"/>
                <w:b/>
                <w:sz w:val="28"/>
                <w:szCs w:val="28"/>
                <w:lang w:val="sr-Cyrl-CS"/>
              </w:rPr>
            </w:pP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jc w:val="center"/>
        </w:trPr>
        <w:tc>
          <w:tcPr>
            <w:tcW w:w="597" w:type="dxa"/>
            <w:vAlign w:val="center"/>
          </w:tcPr>
          <w:p>
            <w:pPr>
              <w:jc w:val="center"/>
              <w:rPr>
                <w:rFonts w:ascii="Cambria" w:hAnsi="Cambria" w:cs="Arial"/>
                <w:sz w:val="28"/>
                <w:szCs w:val="28"/>
                <w:lang w:val="sr-Cyrl-CS"/>
              </w:rPr>
            </w:pPr>
            <w:r>
              <w:rPr>
                <w:rFonts w:ascii="Cambria" w:hAnsi="Cambria" w:cs="Arial"/>
                <w:sz w:val="28"/>
                <w:szCs w:val="28"/>
                <w:lang w:val="sr-Cyrl-CS"/>
              </w:rPr>
              <w:t>12.</w:t>
            </w:r>
          </w:p>
        </w:tc>
        <w:tc>
          <w:tcPr>
            <w:tcW w:w="2291" w:type="dxa"/>
          </w:tcPr>
          <w:p>
            <w:pPr>
              <w:rPr>
                <w:rFonts w:ascii="Cambria" w:hAnsi="Cambria" w:cs="Arial"/>
                <w:lang w:val="sr-Cyrl-CS"/>
              </w:rPr>
            </w:pPr>
            <w:r>
              <w:rPr>
                <w:rFonts w:ascii="Cambria" w:hAnsi="Cambria" w:cs="Arial"/>
                <w:lang w:val="sr-Cyrl-CS"/>
              </w:rPr>
              <w:t>Педагошки асистент</w:t>
            </w:r>
          </w:p>
        </w:tc>
        <w:tc>
          <w:tcPr>
            <w:tcW w:w="1116"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=SUM(RIGHT) </w:instrText>
            </w:r>
            <w:r>
              <w:rPr>
                <w:rFonts w:ascii="Cambria" w:hAnsi="Cambria" w:cs="Arial"/>
                <w:b/>
                <w:sz w:val="28"/>
                <w:szCs w:val="28"/>
                <w:lang w:val="sr-Cyrl-CS"/>
              </w:rPr>
              <w:fldChar w:fldCharType="separate"/>
            </w:r>
            <w:r>
              <w:rPr>
                <w:rFonts w:ascii="Cambria" w:hAnsi="Cambria" w:cs="Arial"/>
                <w:b/>
                <w:sz w:val="28"/>
                <w:szCs w:val="28"/>
                <w:lang w:val="sr-Cyrl-CS"/>
              </w:rPr>
              <w:t>1</w:t>
            </w:r>
            <w:r>
              <w:rPr>
                <w:rFonts w:ascii="Cambria" w:hAnsi="Cambria" w:cs="Arial"/>
                <w:b/>
                <w:sz w:val="28"/>
                <w:szCs w:val="28"/>
                <w:lang w:val="sr-Cyrl-CS"/>
              </w:rPr>
              <w:fldChar w:fldCharType="end"/>
            </w:r>
          </w:p>
        </w:tc>
        <w:tc>
          <w:tcPr>
            <w:tcW w:w="787" w:type="dxa"/>
          </w:tcPr>
          <w:p>
            <w:pPr>
              <w:rPr>
                <w:rFonts w:ascii="Cambria" w:hAnsi="Cambria" w:cs="Arial"/>
                <w:b/>
                <w:sz w:val="28"/>
                <w:szCs w:val="28"/>
                <w:lang w:val="sr-Cyrl-CS"/>
              </w:rPr>
            </w:pPr>
          </w:p>
        </w:tc>
        <w:tc>
          <w:tcPr>
            <w:tcW w:w="709" w:type="dxa"/>
          </w:tcPr>
          <w:p>
            <w:pPr>
              <w:rPr>
                <w:rFonts w:ascii="Cambria" w:hAnsi="Cambria" w:cs="Arial"/>
                <w:b/>
                <w:sz w:val="28"/>
                <w:szCs w:val="28"/>
                <w:lang w:val="sr-Latn-CS"/>
              </w:rPr>
            </w:pPr>
          </w:p>
        </w:tc>
        <w:tc>
          <w:tcPr>
            <w:tcW w:w="708" w:type="dxa"/>
          </w:tcPr>
          <w:p>
            <w:pPr>
              <w:rPr>
                <w:rFonts w:ascii="Cambria" w:hAnsi="Cambria" w:cs="Arial"/>
                <w:b/>
                <w:sz w:val="28"/>
                <w:szCs w:val="28"/>
                <w:lang w:val="sr-Latn-CS"/>
              </w:rPr>
            </w:pPr>
          </w:p>
        </w:tc>
        <w:tc>
          <w:tcPr>
            <w:tcW w:w="720" w:type="dxa"/>
          </w:tcPr>
          <w:p>
            <w:pPr>
              <w:rPr>
                <w:rFonts w:ascii="Cambria" w:hAnsi="Cambria" w:cs="Arial"/>
                <w:b/>
                <w:sz w:val="28"/>
                <w:szCs w:val="28"/>
                <w:lang w:val="sr-Cyrl-CS"/>
              </w:rPr>
            </w:pPr>
            <w:r>
              <w:rPr>
                <w:rFonts w:ascii="Cambria" w:hAnsi="Cambria" w:cs="Arial"/>
                <w:b/>
                <w:sz w:val="28"/>
                <w:szCs w:val="28"/>
                <w:lang w:val="sr-Cyrl-CS"/>
              </w:rPr>
              <w:t>1</w:t>
            </w:r>
          </w:p>
        </w:tc>
        <w:tc>
          <w:tcPr>
            <w:tcW w:w="862" w:type="dxa"/>
          </w:tcPr>
          <w:p>
            <w:pPr>
              <w:rPr>
                <w:rFonts w:ascii="Cambria" w:hAnsi="Cambria" w:cs="Arial"/>
                <w:b/>
                <w:sz w:val="28"/>
                <w:szCs w:val="28"/>
                <w:lang w:val="sr-Cyrl-CS"/>
              </w:rPr>
            </w:pPr>
          </w:p>
        </w:tc>
        <w:tc>
          <w:tcPr>
            <w:tcW w:w="992" w:type="dxa"/>
          </w:tcPr>
          <w:p>
            <w:pPr>
              <w:rPr>
                <w:rFonts w:ascii="Cambria" w:hAnsi="Cambria" w:cs="Arial"/>
                <w:b/>
                <w:sz w:val="28"/>
                <w:szCs w:val="28"/>
                <w:lang w:val="sr-Cyrl-CS"/>
              </w:rPr>
            </w:pPr>
          </w:p>
        </w:tc>
        <w:tc>
          <w:tcPr>
            <w:tcW w:w="1153" w:type="dxa"/>
          </w:tcPr>
          <w:p>
            <w:pPr>
              <w:rPr>
                <w:rFonts w:ascii="Cambria" w:hAnsi="Cambria" w:cs="Arial"/>
                <w:b/>
                <w:sz w:val="28"/>
                <w:szCs w:val="28"/>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jc w:val="center"/>
        </w:trPr>
        <w:tc>
          <w:tcPr>
            <w:tcW w:w="2888" w:type="dxa"/>
            <w:gridSpan w:val="2"/>
            <w:vAlign w:val="center"/>
          </w:tcPr>
          <w:p>
            <w:pPr>
              <w:jc w:val="center"/>
              <w:rPr>
                <w:rFonts w:ascii="Cambria" w:hAnsi="Cambria" w:cs="Arial"/>
                <w:lang w:val="sr-Cyrl-CS"/>
              </w:rPr>
            </w:pPr>
            <w:r>
              <w:rPr>
                <w:rFonts w:ascii="Cambria" w:hAnsi="Cambria" w:cs="Arial"/>
                <w:lang w:val="sr-Cyrl-CS"/>
              </w:rPr>
              <w:t>УКУПНО</w:t>
            </w:r>
          </w:p>
        </w:tc>
        <w:tc>
          <w:tcPr>
            <w:tcW w:w="1116" w:type="dxa"/>
          </w:tcPr>
          <w:p>
            <w:pPr>
              <w:rPr>
                <w:rFonts w:ascii="Cambria" w:hAnsi="Cambria" w:cs="Arial"/>
                <w:b/>
                <w:sz w:val="28"/>
                <w:szCs w:val="28"/>
                <w:lang w:val="sr-Latn-RS"/>
              </w:rPr>
            </w:pPr>
            <w:r>
              <w:rPr>
                <w:rFonts w:ascii="Cambria" w:hAnsi="Cambria" w:cs="Arial"/>
                <w:b/>
                <w:sz w:val="28"/>
                <w:szCs w:val="28"/>
                <w:lang w:val="sr-Cyrl-CS"/>
              </w:rPr>
              <w:t>1</w:t>
            </w:r>
            <w:r>
              <w:rPr>
                <w:rFonts w:ascii="Cambria" w:hAnsi="Cambria" w:cs="Arial"/>
                <w:b/>
                <w:sz w:val="28"/>
                <w:szCs w:val="28"/>
                <w:lang w:val="sr-Latn-RS"/>
              </w:rPr>
              <w:t>58,45</w:t>
            </w:r>
          </w:p>
        </w:tc>
        <w:tc>
          <w:tcPr>
            <w:tcW w:w="787" w:type="dxa"/>
          </w:tcPr>
          <w:p>
            <w:pPr>
              <w:rPr>
                <w:rFonts w:ascii="Cambria" w:hAnsi="Cambria" w:cs="Arial"/>
                <w:b/>
                <w:sz w:val="28"/>
                <w:szCs w:val="28"/>
                <w:lang w:val="sr-Latn-RS"/>
              </w:rPr>
            </w:pPr>
            <w:r>
              <w:rPr>
                <w:rFonts w:ascii="Cambria" w:hAnsi="Cambria" w:cs="Arial"/>
                <w:b/>
                <w:sz w:val="28"/>
                <w:szCs w:val="28"/>
                <w:lang w:val="sr-Latn-RS"/>
              </w:rPr>
              <w:t>28,5</w:t>
            </w:r>
          </w:p>
        </w:tc>
        <w:tc>
          <w:tcPr>
            <w:tcW w:w="709" w:type="dxa"/>
          </w:tcPr>
          <w:p>
            <w:pPr>
              <w:rPr>
                <w:rFonts w:ascii="Cambria" w:hAnsi="Cambria" w:cs="Arial"/>
                <w:b/>
                <w:sz w:val="28"/>
                <w:szCs w:val="28"/>
                <w:lang w:val="sr-Latn-CS"/>
              </w:rPr>
            </w:pPr>
          </w:p>
        </w:tc>
        <w:tc>
          <w:tcPr>
            <w:tcW w:w="708" w:type="dxa"/>
          </w:tcPr>
          <w:p>
            <w:pPr>
              <w:rPr>
                <w:rFonts w:ascii="Cambria" w:hAnsi="Cambria" w:cs="Arial"/>
                <w:b/>
                <w:sz w:val="28"/>
                <w:szCs w:val="28"/>
                <w:lang w:val="sr-Cyrl-RS"/>
              </w:rPr>
            </w:pPr>
            <w:r>
              <w:rPr>
                <w:rFonts w:ascii="Cambria" w:hAnsi="Cambria" w:cs="Arial"/>
                <w:b/>
                <w:sz w:val="28"/>
                <w:szCs w:val="28"/>
                <w:lang w:val="sr-Cyrl-RS"/>
              </w:rPr>
              <w:t>7,5</w:t>
            </w:r>
          </w:p>
        </w:tc>
        <w:tc>
          <w:tcPr>
            <w:tcW w:w="720" w:type="dxa"/>
          </w:tcPr>
          <w:p>
            <w:pPr>
              <w:rPr>
                <w:rFonts w:ascii="Cambria" w:hAnsi="Cambria" w:cs="Arial"/>
                <w:b/>
                <w:sz w:val="28"/>
                <w:szCs w:val="28"/>
              </w:rPr>
            </w:pPr>
            <w:r>
              <w:rPr>
                <w:rFonts w:ascii="Cambria" w:hAnsi="Cambria" w:cs="Arial"/>
                <w:b/>
                <w:sz w:val="28"/>
                <w:szCs w:val="28"/>
              </w:rPr>
              <w:t>3</w:t>
            </w:r>
          </w:p>
        </w:tc>
        <w:tc>
          <w:tcPr>
            <w:tcW w:w="862" w:type="dxa"/>
          </w:tcPr>
          <w:p>
            <w:pPr>
              <w:rPr>
                <w:rFonts w:ascii="Cambria" w:hAnsi="Cambria" w:cs="Arial"/>
                <w:b/>
                <w:sz w:val="28"/>
                <w:szCs w:val="28"/>
                <w:lang w:val="sr-Cyrl-CS"/>
              </w:rPr>
            </w:pPr>
            <w:r>
              <w:rPr>
                <w:rFonts w:ascii="Cambria" w:hAnsi="Cambria" w:cs="Arial"/>
                <w:b/>
                <w:sz w:val="28"/>
                <w:szCs w:val="28"/>
                <w:lang w:val="sr-Cyrl-CS"/>
              </w:rPr>
              <w:fldChar w:fldCharType="begin"/>
            </w:r>
            <w:r>
              <w:rPr>
                <w:rFonts w:ascii="Cambria" w:hAnsi="Cambria" w:cs="Arial"/>
                <w:b/>
                <w:sz w:val="28"/>
                <w:szCs w:val="28"/>
                <w:lang w:val="sr-Cyrl-CS"/>
              </w:rPr>
              <w:instrText xml:space="preserve"> =SUM(ABOVE) </w:instrText>
            </w:r>
            <w:r>
              <w:rPr>
                <w:rFonts w:ascii="Cambria" w:hAnsi="Cambria" w:cs="Arial"/>
                <w:b/>
                <w:sz w:val="28"/>
                <w:szCs w:val="28"/>
                <w:lang w:val="sr-Cyrl-CS"/>
              </w:rPr>
              <w:fldChar w:fldCharType="separate"/>
            </w:r>
            <w:r>
              <w:rPr>
                <w:rFonts w:ascii="Cambria" w:hAnsi="Cambria" w:cs="Arial"/>
                <w:b/>
                <w:sz w:val="28"/>
                <w:szCs w:val="28"/>
                <w:lang w:val="sr-Cyrl-CS"/>
              </w:rPr>
              <w:t>1</w:t>
            </w:r>
            <w:r>
              <w:rPr>
                <w:rFonts w:ascii="Cambria" w:hAnsi="Cambria" w:cs="Arial"/>
                <w:b/>
                <w:sz w:val="28"/>
                <w:szCs w:val="28"/>
                <w:lang w:val="sr-Cyrl-CS"/>
              </w:rPr>
              <w:fldChar w:fldCharType="end"/>
            </w:r>
          </w:p>
        </w:tc>
        <w:tc>
          <w:tcPr>
            <w:tcW w:w="992" w:type="dxa"/>
          </w:tcPr>
          <w:p>
            <w:pPr>
              <w:rPr>
                <w:rFonts w:ascii="Cambria" w:hAnsi="Cambria" w:cs="Arial"/>
                <w:b/>
                <w:sz w:val="28"/>
                <w:szCs w:val="28"/>
                <w:lang w:val="sr-Latn-RS"/>
              </w:rPr>
            </w:pPr>
            <w:r>
              <w:rPr>
                <w:rFonts w:ascii="Cambria" w:hAnsi="Cambria" w:cs="Arial"/>
                <w:b/>
                <w:sz w:val="28"/>
                <w:szCs w:val="28"/>
                <w:lang w:val="sr-Latn-RS"/>
              </w:rPr>
              <w:t>15,15</w:t>
            </w:r>
          </w:p>
        </w:tc>
        <w:tc>
          <w:tcPr>
            <w:tcW w:w="1153" w:type="dxa"/>
          </w:tcPr>
          <w:p>
            <w:pPr>
              <w:rPr>
                <w:rFonts w:ascii="Cambria" w:hAnsi="Cambria" w:cs="Arial"/>
                <w:b/>
                <w:sz w:val="28"/>
                <w:szCs w:val="28"/>
                <w:lang w:val="sr-Latn-RS"/>
              </w:rPr>
            </w:pPr>
            <w:r>
              <w:rPr>
                <w:rFonts w:ascii="Cambria" w:hAnsi="Cambria" w:cs="Arial"/>
                <w:b/>
                <w:sz w:val="28"/>
                <w:szCs w:val="28"/>
                <w:lang w:val="sr-Latn-RS"/>
              </w:rPr>
              <w:t>103,30</w:t>
            </w:r>
          </w:p>
        </w:tc>
      </w:tr>
    </w:tbl>
    <w:p>
      <w:pPr>
        <w:tabs>
          <w:tab w:val="left" w:pos="3450"/>
        </w:tabs>
        <w:jc w:val="center"/>
        <w:rPr>
          <w:rFonts w:ascii="Cambria" w:hAnsi="Cambria"/>
          <w:lang w:val="sr-Cyrl-CS"/>
        </w:rPr>
      </w:pPr>
    </w:p>
    <w:p>
      <w:pPr>
        <w:tabs>
          <w:tab w:val="left" w:pos="3450"/>
        </w:tabs>
        <w:jc w:val="center"/>
        <w:rPr>
          <w:rFonts w:ascii="Cambria" w:hAnsi="Cambria"/>
          <w:lang w:val="sr-Cyrl-CS"/>
        </w:rPr>
      </w:pPr>
    </w:p>
    <w:p>
      <w:pPr>
        <w:tabs>
          <w:tab w:val="left" w:pos="3450"/>
        </w:tabs>
        <w:jc w:val="center"/>
        <w:rPr>
          <w:rFonts w:ascii="Cambria" w:hAnsi="Cambria"/>
          <w:lang w:val="sr-Cyrl-CS"/>
        </w:rPr>
      </w:pPr>
      <w:r>
        <w:rPr>
          <w:rFonts w:ascii="Cambria" w:hAnsi="Cambria"/>
          <w:lang w:val="sr-Cyrl-CS"/>
        </w:rPr>
        <w:t>Ваннаставно особље</w:t>
      </w:r>
    </w:p>
    <w:p>
      <w:pPr>
        <w:tabs>
          <w:tab w:val="left" w:pos="3450"/>
        </w:tabs>
        <w:jc w:val="center"/>
        <w:rPr>
          <w:rFonts w:ascii="Cambria" w:hAnsi="Cambria"/>
          <w:lang w:val="sr-Cyrl-CS"/>
        </w:rPr>
      </w:pPr>
    </w:p>
    <w:p>
      <w:pPr>
        <w:tabs>
          <w:tab w:val="left" w:pos="3450"/>
        </w:tabs>
        <w:jc w:val="center"/>
        <w:rPr>
          <w:rFonts w:ascii="Cambria" w:hAnsi="Cambria"/>
          <w:lang w:val="sr-Cyrl-CS"/>
        </w:rPr>
      </w:pPr>
    </w:p>
    <w:tbl>
      <w:tblPr>
        <w:tblStyle w:val="42"/>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83"/>
        <w:gridCol w:w="1955"/>
        <w:gridCol w:w="1537"/>
        <w:gridCol w:w="1321"/>
        <w:gridCol w:w="81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rPr>
            </w:pPr>
          </w:p>
          <w:p>
            <w:pPr>
              <w:jc w:val="center"/>
              <w:rPr>
                <w:rFonts w:ascii="Cambria" w:hAnsi="Cambria"/>
                <w:b/>
                <w:sz w:val="20"/>
                <w:szCs w:val="20"/>
              </w:rPr>
            </w:pPr>
            <w:r>
              <w:rPr>
                <w:rFonts w:ascii="Cambria" w:hAnsi="Cambria"/>
                <w:b/>
                <w:sz w:val="20"/>
                <w:szCs w:val="20"/>
              </w:rPr>
              <w:t>Ред.бр.</w:t>
            </w:r>
          </w:p>
        </w:tc>
        <w:tc>
          <w:tcPr>
            <w:tcW w:w="1883"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lang w:val="sr-Cyrl-CS"/>
              </w:rPr>
            </w:pPr>
          </w:p>
          <w:p>
            <w:pPr>
              <w:jc w:val="center"/>
              <w:rPr>
                <w:rFonts w:ascii="Cambria" w:hAnsi="Cambria"/>
                <w:b/>
                <w:sz w:val="20"/>
                <w:szCs w:val="20"/>
                <w:lang w:val="sr-Cyrl-CS"/>
              </w:rPr>
            </w:pPr>
            <w:r>
              <w:rPr>
                <w:rFonts w:ascii="Cambria" w:hAnsi="Cambria"/>
                <w:b/>
                <w:sz w:val="20"/>
                <w:szCs w:val="20"/>
                <w:lang w:val="sr-Cyrl-CS"/>
              </w:rPr>
              <w:t>Презиме и име запосленог</w:t>
            </w:r>
          </w:p>
        </w:tc>
        <w:tc>
          <w:tcPr>
            <w:tcW w:w="1955"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Опис - извршилац</w:t>
            </w:r>
          </w:p>
        </w:tc>
        <w:tc>
          <w:tcPr>
            <w:tcW w:w="1537"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rPr>
            </w:pPr>
          </w:p>
          <w:p>
            <w:pPr>
              <w:jc w:val="center"/>
              <w:rPr>
                <w:rFonts w:ascii="Cambria" w:hAnsi="Cambria"/>
                <w:b/>
                <w:sz w:val="20"/>
                <w:szCs w:val="20"/>
              </w:rPr>
            </w:pPr>
            <w:r>
              <w:rPr>
                <w:rFonts w:ascii="Cambria" w:hAnsi="Cambria"/>
                <w:b/>
                <w:sz w:val="20"/>
                <w:szCs w:val="20"/>
              </w:rPr>
              <w:t>% запослености</w:t>
            </w:r>
          </w:p>
        </w:tc>
        <w:tc>
          <w:tcPr>
            <w:tcW w:w="1321"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rPr>
            </w:pPr>
          </w:p>
          <w:p>
            <w:pPr>
              <w:jc w:val="center"/>
              <w:rPr>
                <w:rFonts w:ascii="Cambria" w:hAnsi="Cambria"/>
                <w:b/>
                <w:sz w:val="20"/>
                <w:szCs w:val="20"/>
              </w:rPr>
            </w:pPr>
            <w:r>
              <w:rPr>
                <w:rFonts w:ascii="Cambria" w:hAnsi="Cambria"/>
                <w:b/>
                <w:sz w:val="20"/>
                <w:szCs w:val="20"/>
              </w:rPr>
              <w:t>Степен стручности</w:t>
            </w:r>
          </w:p>
        </w:tc>
        <w:tc>
          <w:tcPr>
            <w:tcW w:w="816"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lang w:val="sr-Cyrl-CS"/>
              </w:rPr>
            </w:pPr>
          </w:p>
          <w:p>
            <w:pPr>
              <w:jc w:val="center"/>
              <w:rPr>
                <w:rFonts w:ascii="Cambria" w:hAnsi="Cambria"/>
                <w:b/>
                <w:sz w:val="20"/>
                <w:szCs w:val="20"/>
                <w:lang w:val="sr-Cyrl-CS"/>
              </w:rPr>
            </w:pPr>
            <w:r>
              <w:rPr>
                <w:rFonts w:ascii="Cambria" w:hAnsi="Cambria"/>
                <w:b/>
                <w:sz w:val="20"/>
                <w:szCs w:val="20"/>
                <w:lang w:val="sr-Cyrl-CS"/>
              </w:rPr>
              <w:t>Радни стаж</w:t>
            </w:r>
          </w:p>
        </w:tc>
        <w:tc>
          <w:tcPr>
            <w:tcW w:w="1079" w:type="dxa"/>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lang w:val="sr-Cyrl-CS"/>
              </w:rPr>
            </w:pPr>
          </w:p>
          <w:p>
            <w:pPr>
              <w:jc w:val="center"/>
              <w:rPr>
                <w:rFonts w:ascii="Cambria" w:hAnsi="Cambria"/>
                <w:b/>
                <w:sz w:val="20"/>
                <w:szCs w:val="20"/>
                <w:lang w:val="sr-Cyrl-CS"/>
              </w:rPr>
            </w:pPr>
            <w:r>
              <w:rPr>
                <w:rFonts w:ascii="Cambria" w:hAnsi="Cambria"/>
                <w:b/>
                <w:sz w:val="20"/>
                <w:szCs w:val="20"/>
                <w:lang w:val="sr-Cyrl-CS"/>
              </w:rPr>
              <w:t>Године старости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w:t>
            </w:r>
          </w:p>
        </w:tc>
        <w:tc>
          <w:tcPr>
            <w:tcW w:w="1883" w:type="dxa"/>
          </w:tcPr>
          <w:p>
            <w:pPr>
              <w:rPr>
                <w:rFonts w:ascii="Cambria" w:hAnsi="Cambria"/>
                <w:sz w:val="20"/>
                <w:szCs w:val="20"/>
                <w:lang w:val="sr-Cyrl-CS"/>
              </w:rPr>
            </w:pPr>
            <w:r>
              <w:rPr>
                <w:rFonts w:ascii="Cambria" w:hAnsi="Cambria"/>
                <w:sz w:val="20"/>
                <w:szCs w:val="20"/>
                <w:lang w:val="sr-Cyrl-CS"/>
              </w:rPr>
              <w:t>Илић Горан</w:t>
            </w:r>
          </w:p>
        </w:tc>
        <w:tc>
          <w:tcPr>
            <w:tcW w:w="1955" w:type="dxa"/>
          </w:tcPr>
          <w:p>
            <w:pPr>
              <w:jc w:val="center"/>
              <w:rPr>
                <w:rFonts w:ascii="Cambria" w:hAnsi="Cambria"/>
                <w:sz w:val="20"/>
                <w:szCs w:val="20"/>
                <w:lang w:val="sr-Cyrl-CS"/>
              </w:rPr>
            </w:pPr>
            <w:r>
              <w:rPr>
                <w:rFonts w:ascii="Cambria" w:hAnsi="Cambria"/>
                <w:sz w:val="20"/>
                <w:szCs w:val="20"/>
                <w:lang w:val="sr-Cyrl-CS"/>
              </w:rPr>
              <w:t>Директор</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3</w:t>
            </w:r>
            <w:r>
              <w:rPr>
                <w:rFonts w:ascii="Cambria" w:hAnsi="Cambria"/>
                <w:sz w:val="20"/>
                <w:szCs w:val="20"/>
                <w:lang w:val="sr-Latn-RS"/>
              </w:rPr>
              <w:t>0</w:t>
            </w:r>
          </w:p>
        </w:tc>
        <w:tc>
          <w:tcPr>
            <w:tcW w:w="107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2.</w:t>
            </w:r>
          </w:p>
        </w:tc>
        <w:tc>
          <w:tcPr>
            <w:tcW w:w="1883" w:type="dxa"/>
          </w:tcPr>
          <w:p>
            <w:pPr>
              <w:rPr>
                <w:rFonts w:ascii="Cambria" w:hAnsi="Cambria"/>
                <w:sz w:val="20"/>
                <w:szCs w:val="20"/>
                <w:lang w:val="sr-Cyrl-CS"/>
              </w:rPr>
            </w:pPr>
            <w:r>
              <w:rPr>
                <w:rFonts w:ascii="Cambria" w:hAnsi="Cambria"/>
                <w:sz w:val="20"/>
                <w:szCs w:val="20"/>
                <w:lang w:val="sr-Cyrl-CS"/>
              </w:rPr>
              <w:t>Димитријевић Светомир</w:t>
            </w:r>
          </w:p>
        </w:tc>
        <w:tc>
          <w:tcPr>
            <w:tcW w:w="1955" w:type="dxa"/>
            <w:vAlign w:val="center"/>
          </w:tcPr>
          <w:p>
            <w:pPr>
              <w:jc w:val="center"/>
              <w:rPr>
                <w:rFonts w:ascii="Cambria" w:hAnsi="Cambria"/>
                <w:sz w:val="20"/>
                <w:szCs w:val="20"/>
                <w:lang w:val="sr-Cyrl-CS"/>
              </w:rPr>
            </w:pPr>
            <w:r>
              <w:rPr>
                <w:rFonts w:ascii="Cambria" w:hAnsi="Cambria"/>
                <w:sz w:val="20"/>
                <w:szCs w:val="20"/>
                <w:lang w:val="sr-Cyrl-CS"/>
              </w:rPr>
              <w:t>Секретар</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29</w:t>
            </w:r>
          </w:p>
        </w:tc>
        <w:tc>
          <w:tcPr>
            <w:tcW w:w="1079" w:type="dxa"/>
          </w:tcPr>
          <w:p>
            <w:pPr>
              <w:rPr>
                <w:rFonts w:ascii="Cambria" w:hAnsi="Cambria"/>
                <w:sz w:val="20"/>
                <w:szCs w:val="20"/>
                <w:lang w:val="sr-Latn-RS"/>
              </w:rPr>
            </w:pPr>
            <w:r>
              <w:rPr>
                <w:rFonts w:ascii="Cambria" w:hAnsi="Cambria"/>
                <w:sz w:val="20"/>
                <w:szCs w:val="20"/>
                <w:lang w:val="sr-Latn-R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3.</w:t>
            </w:r>
          </w:p>
        </w:tc>
        <w:tc>
          <w:tcPr>
            <w:tcW w:w="1883" w:type="dxa"/>
          </w:tcPr>
          <w:p>
            <w:pPr>
              <w:rPr>
                <w:rFonts w:ascii="Cambria" w:hAnsi="Cambria"/>
                <w:sz w:val="20"/>
                <w:szCs w:val="20"/>
              </w:rPr>
            </w:pPr>
            <w:r>
              <w:rPr>
                <w:rFonts w:ascii="Cambria" w:hAnsi="Cambria"/>
                <w:sz w:val="20"/>
                <w:szCs w:val="20"/>
              </w:rPr>
              <w:t>Ибрахим Данијела</w:t>
            </w:r>
          </w:p>
        </w:tc>
        <w:tc>
          <w:tcPr>
            <w:tcW w:w="1955" w:type="dxa"/>
            <w:vMerge w:val="restart"/>
            <w:vAlign w:val="center"/>
          </w:tcPr>
          <w:p>
            <w:pPr>
              <w:jc w:val="center"/>
              <w:rPr>
                <w:rFonts w:ascii="Cambria" w:hAnsi="Cambria"/>
                <w:sz w:val="20"/>
                <w:szCs w:val="20"/>
                <w:lang w:val="sr-Cyrl-CS"/>
              </w:rPr>
            </w:pPr>
            <w:r>
              <w:rPr>
                <w:rFonts w:ascii="Cambria" w:hAnsi="Cambria"/>
                <w:sz w:val="20"/>
                <w:szCs w:val="20"/>
                <w:lang w:val="sr-Cyrl-CS"/>
              </w:rPr>
              <w:t>Стручни сарадници</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rPr>
              <w:t>1</w:t>
            </w:r>
            <w:r>
              <w:rPr>
                <w:rFonts w:ascii="Cambria" w:hAnsi="Cambria"/>
                <w:sz w:val="20"/>
                <w:szCs w:val="20"/>
                <w:lang w:val="sr-Cyrl-RS"/>
              </w:rPr>
              <w:t>2</w:t>
            </w:r>
          </w:p>
        </w:tc>
        <w:tc>
          <w:tcPr>
            <w:tcW w:w="1079" w:type="dxa"/>
          </w:tcPr>
          <w:p>
            <w:pPr>
              <w:rPr>
                <w:rFonts w:ascii="Cambria" w:hAnsi="Cambria"/>
                <w:sz w:val="20"/>
                <w:szCs w:val="20"/>
              </w:rPr>
            </w:pPr>
            <w:r>
              <w:rPr>
                <w:rFonts w:ascii="Cambria" w:hAnsi="Cambria"/>
                <w:sz w:val="20"/>
                <w:szCs w:val="20"/>
                <w:lang w:val="sr-Cyrl-C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4.</w:t>
            </w:r>
          </w:p>
        </w:tc>
        <w:tc>
          <w:tcPr>
            <w:tcW w:w="1883" w:type="dxa"/>
          </w:tcPr>
          <w:p>
            <w:pPr>
              <w:rPr>
                <w:rFonts w:ascii="Cambria" w:hAnsi="Cambria"/>
                <w:sz w:val="20"/>
                <w:szCs w:val="20"/>
                <w:lang w:val="sr-Cyrl-CS"/>
              </w:rPr>
            </w:pPr>
            <w:r>
              <w:rPr>
                <w:rFonts w:ascii="Cambria" w:hAnsi="Cambria"/>
                <w:sz w:val="20"/>
                <w:szCs w:val="20"/>
                <w:lang w:val="sr-Cyrl-CS"/>
              </w:rPr>
              <w:t>Вучковић Вукадиновић</w:t>
            </w:r>
          </w:p>
          <w:p>
            <w:pPr>
              <w:rPr>
                <w:rFonts w:ascii="Cambria" w:hAnsi="Cambria"/>
                <w:sz w:val="20"/>
                <w:szCs w:val="20"/>
                <w:lang w:val="sr-Cyrl-CS"/>
              </w:rPr>
            </w:pPr>
            <w:r>
              <w:rPr>
                <w:rFonts w:ascii="Cambria" w:hAnsi="Cambria"/>
                <w:sz w:val="20"/>
                <w:szCs w:val="20"/>
                <w:lang w:val="sr-Cyrl-CS"/>
              </w:rPr>
              <w:t>Ирена</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w:t>
            </w:r>
            <w:r>
              <w:rPr>
                <w:rFonts w:ascii="Cambria" w:hAnsi="Cambria"/>
                <w:sz w:val="20"/>
                <w:szCs w:val="20"/>
                <w:lang w:val="sr-Latn-RS"/>
              </w:rPr>
              <w:t>4</w:t>
            </w:r>
          </w:p>
        </w:tc>
        <w:tc>
          <w:tcPr>
            <w:tcW w:w="1079" w:type="dxa"/>
          </w:tcPr>
          <w:p>
            <w:pPr>
              <w:rPr>
                <w:rFonts w:ascii="Cambria" w:hAnsi="Cambria"/>
                <w:sz w:val="20"/>
                <w:szCs w:val="20"/>
                <w:lang w:val="sr-Latn-RS"/>
              </w:rPr>
            </w:pPr>
            <w:r>
              <w:rPr>
                <w:rFonts w:ascii="Cambria" w:hAnsi="Cambria"/>
                <w:sz w:val="20"/>
                <w:szCs w:val="20"/>
                <w:lang w:val="sr-Latn-R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5.</w:t>
            </w:r>
          </w:p>
        </w:tc>
        <w:tc>
          <w:tcPr>
            <w:tcW w:w="1883" w:type="dxa"/>
          </w:tcPr>
          <w:p>
            <w:pPr>
              <w:rPr>
                <w:rFonts w:ascii="Cambria" w:hAnsi="Cambria"/>
                <w:sz w:val="20"/>
                <w:szCs w:val="20"/>
                <w:lang w:val="sr-Cyrl-CS"/>
              </w:rPr>
            </w:pPr>
            <w:r>
              <w:rPr>
                <w:rFonts w:ascii="Cambria" w:hAnsi="Cambria"/>
                <w:sz w:val="20"/>
                <w:szCs w:val="20"/>
                <w:lang w:val="sr-Cyrl-CS"/>
              </w:rPr>
              <w:t>Ђурић Тијана</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1</w:t>
            </w:r>
          </w:p>
        </w:tc>
        <w:tc>
          <w:tcPr>
            <w:tcW w:w="1079" w:type="dxa"/>
          </w:tcPr>
          <w:p>
            <w:pPr>
              <w:rPr>
                <w:rFonts w:ascii="Cambria" w:hAnsi="Cambria"/>
                <w:sz w:val="20"/>
                <w:szCs w:val="20"/>
                <w:lang w:val="sr-Cyrl-RS"/>
              </w:rPr>
            </w:pPr>
            <w:r>
              <w:rPr>
                <w:rFonts w:ascii="Cambria" w:hAnsi="Cambria"/>
                <w:sz w:val="20"/>
                <w:szCs w:val="20"/>
                <w:lang w:val="sr-Cyrl-R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6.</w:t>
            </w:r>
          </w:p>
        </w:tc>
        <w:tc>
          <w:tcPr>
            <w:tcW w:w="1883" w:type="dxa"/>
          </w:tcPr>
          <w:p>
            <w:pPr>
              <w:rPr>
                <w:rFonts w:ascii="Cambria" w:hAnsi="Cambria"/>
                <w:sz w:val="20"/>
                <w:szCs w:val="20"/>
              </w:rPr>
            </w:pPr>
            <w:r>
              <w:rPr>
                <w:rFonts w:ascii="Cambria" w:hAnsi="Cambria"/>
                <w:sz w:val="20"/>
                <w:szCs w:val="20"/>
              </w:rPr>
              <w:t>Стојковић Јелена</w:t>
            </w:r>
          </w:p>
        </w:tc>
        <w:tc>
          <w:tcPr>
            <w:tcW w:w="1955"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10</w:t>
            </w:r>
          </w:p>
        </w:tc>
        <w:tc>
          <w:tcPr>
            <w:tcW w:w="1079" w:type="dxa"/>
          </w:tcPr>
          <w:p>
            <w:pPr>
              <w:rPr>
                <w:rFonts w:ascii="Cambria" w:hAnsi="Cambria"/>
                <w:sz w:val="20"/>
                <w:szCs w:val="20"/>
                <w:lang w:val="sr-Cyrl-RS"/>
              </w:rPr>
            </w:pPr>
            <w:r>
              <w:rPr>
                <w:rFonts w:ascii="Cambria" w:hAnsi="Cambria"/>
                <w:sz w:val="20"/>
                <w:szCs w:val="20"/>
              </w:rPr>
              <w:t>3</w:t>
            </w:r>
            <w:r>
              <w:rPr>
                <w:rFonts w:ascii="Cambria" w:hAnsi="Cambria"/>
                <w:sz w:val="20"/>
                <w:szCs w:val="20"/>
                <w:lang w:val="sr-Cyrl-R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rPr>
            </w:pPr>
            <w:r>
              <w:rPr>
                <w:rFonts w:ascii="Cambria" w:hAnsi="Cambria"/>
                <w:sz w:val="20"/>
                <w:szCs w:val="20"/>
              </w:rPr>
              <w:t>7</w:t>
            </w:r>
          </w:p>
        </w:tc>
        <w:tc>
          <w:tcPr>
            <w:tcW w:w="1883" w:type="dxa"/>
          </w:tcPr>
          <w:p>
            <w:pPr>
              <w:rPr>
                <w:rFonts w:ascii="Cambria" w:hAnsi="Cambria"/>
                <w:sz w:val="20"/>
                <w:szCs w:val="20"/>
              </w:rPr>
            </w:pPr>
            <w:r>
              <w:rPr>
                <w:rFonts w:ascii="Cambria" w:hAnsi="Cambria"/>
                <w:sz w:val="20"/>
                <w:szCs w:val="20"/>
              </w:rPr>
              <w:t>Николић Ивана</w:t>
            </w:r>
          </w:p>
        </w:tc>
        <w:tc>
          <w:tcPr>
            <w:tcW w:w="1955"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w:t>
            </w:r>
          </w:p>
        </w:tc>
        <w:tc>
          <w:tcPr>
            <w:tcW w:w="1079" w:type="dxa"/>
          </w:tcPr>
          <w:p>
            <w:pPr>
              <w:rPr>
                <w:rFonts w:ascii="Cambria" w:hAnsi="Cambria"/>
                <w:sz w:val="20"/>
                <w:szCs w:val="20"/>
                <w:lang w:val="sr-Latn-RS"/>
              </w:rPr>
            </w:pPr>
            <w:r>
              <w:rPr>
                <w:rFonts w:ascii="Cambria" w:hAnsi="Cambria"/>
                <w:sz w:val="20"/>
                <w:szCs w:val="20"/>
                <w:lang w:val="sr-Latn-R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8.</w:t>
            </w:r>
          </w:p>
        </w:tc>
        <w:tc>
          <w:tcPr>
            <w:tcW w:w="1883" w:type="dxa"/>
          </w:tcPr>
          <w:p>
            <w:pPr>
              <w:rPr>
                <w:rFonts w:ascii="Cambria" w:hAnsi="Cambria"/>
                <w:sz w:val="20"/>
                <w:szCs w:val="20"/>
                <w:lang w:val="sr-Cyrl-CS"/>
              </w:rPr>
            </w:pPr>
            <w:r>
              <w:rPr>
                <w:rFonts w:ascii="Cambria" w:hAnsi="Cambria"/>
                <w:sz w:val="20"/>
                <w:szCs w:val="20"/>
                <w:lang w:val="sr-Cyrl-CS"/>
              </w:rPr>
              <w:t>Димитријевић-Тасић Винка</w:t>
            </w:r>
          </w:p>
        </w:tc>
        <w:tc>
          <w:tcPr>
            <w:tcW w:w="1955" w:type="dxa"/>
            <w:vMerge w:val="restart"/>
            <w:vAlign w:val="center"/>
          </w:tcPr>
          <w:p>
            <w:pPr>
              <w:jc w:val="center"/>
              <w:rPr>
                <w:rFonts w:ascii="Cambria" w:hAnsi="Cambria"/>
                <w:sz w:val="20"/>
                <w:szCs w:val="20"/>
                <w:lang w:val="sr-Cyrl-CS"/>
              </w:rPr>
            </w:pPr>
            <w:r>
              <w:rPr>
                <w:rFonts w:ascii="Cambria" w:hAnsi="Cambria"/>
                <w:sz w:val="20"/>
                <w:szCs w:val="20"/>
                <w:lang w:val="sr-Cyrl-CS"/>
              </w:rPr>
              <w:t>Помоћник директора</w:t>
            </w:r>
          </w:p>
        </w:tc>
        <w:tc>
          <w:tcPr>
            <w:tcW w:w="1537" w:type="dxa"/>
          </w:tcPr>
          <w:p>
            <w:pPr>
              <w:rPr>
                <w:rFonts w:ascii="Cambria" w:hAnsi="Cambria"/>
                <w:sz w:val="20"/>
                <w:szCs w:val="20"/>
              </w:rPr>
            </w:pPr>
            <w:r>
              <w:rPr>
                <w:rFonts w:ascii="Cambria" w:hAnsi="Cambria"/>
                <w:sz w:val="20"/>
                <w:szCs w:val="20"/>
              </w:rPr>
              <w:t>50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rPr>
            </w:pPr>
            <w:r>
              <w:rPr>
                <w:rFonts w:ascii="Cambria" w:hAnsi="Cambria"/>
                <w:sz w:val="20"/>
                <w:szCs w:val="20"/>
                <w:lang w:val="sr-Cyrl-CS"/>
              </w:rPr>
              <w:t>18</w:t>
            </w:r>
          </w:p>
        </w:tc>
        <w:tc>
          <w:tcPr>
            <w:tcW w:w="1079" w:type="dxa"/>
          </w:tcPr>
          <w:p>
            <w:pPr>
              <w:rPr>
                <w:rFonts w:ascii="Cambria" w:hAnsi="Cambria"/>
                <w:sz w:val="20"/>
                <w:szCs w:val="20"/>
                <w:lang w:val="sr-Latn-RS"/>
              </w:rPr>
            </w:pPr>
            <w:r>
              <w:rPr>
                <w:rFonts w:ascii="Cambria" w:hAnsi="Cambria"/>
                <w:sz w:val="20"/>
                <w:szCs w:val="20"/>
                <w:lang w:val="sr-Cyrl-CS"/>
              </w:rPr>
              <w:t>4</w:t>
            </w:r>
            <w:r>
              <w:rPr>
                <w:rFonts w:ascii="Cambria" w:hAnsi="Cambria"/>
                <w:sz w:val="20"/>
                <w:szCs w:val="20"/>
                <w:lang w:val="sr-Latn-R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9</w:t>
            </w:r>
          </w:p>
        </w:tc>
        <w:tc>
          <w:tcPr>
            <w:tcW w:w="1883" w:type="dxa"/>
          </w:tcPr>
          <w:p>
            <w:pPr>
              <w:rPr>
                <w:rFonts w:ascii="Cambria" w:hAnsi="Cambria"/>
                <w:sz w:val="20"/>
                <w:szCs w:val="20"/>
                <w:lang w:val="sr-Cyrl-CS"/>
              </w:rPr>
            </w:pPr>
            <w:r>
              <w:rPr>
                <w:rFonts w:ascii="Cambria" w:hAnsi="Cambria"/>
                <w:sz w:val="20"/>
                <w:szCs w:val="20"/>
                <w:lang w:val="sr-Cyrl-CS"/>
              </w:rPr>
              <w:t>Стојковић Саша</w:t>
            </w:r>
          </w:p>
        </w:tc>
        <w:tc>
          <w:tcPr>
            <w:tcW w:w="1955"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50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17</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10</w:t>
            </w:r>
          </w:p>
        </w:tc>
        <w:tc>
          <w:tcPr>
            <w:tcW w:w="1883" w:type="dxa"/>
          </w:tcPr>
          <w:p>
            <w:pPr>
              <w:rPr>
                <w:rFonts w:ascii="Cambria" w:hAnsi="Cambria"/>
                <w:sz w:val="20"/>
                <w:szCs w:val="20"/>
                <w:lang w:val="sr-Cyrl-CS"/>
              </w:rPr>
            </w:pPr>
            <w:r>
              <w:rPr>
                <w:rFonts w:ascii="Cambria" w:hAnsi="Cambria"/>
                <w:sz w:val="20"/>
                <w:szCs w:val="20"/>
              </w:rPr>
              <w:t xml:space="preserve"> </w:t>
            </w:r>
            <w:r>
              <w:rPr>
                <w:rFonts w:ascii="Cambria" w:hAnsi="Cambria"/>
                <w:sz w:val="20"/>
                <w:szCs w:val="20"/>
                <w:lang w:val="sr-Cyrl-CS"/>
              </w:rPr>
              <w:t>Ристић Драган</w:t>
            </w:r>
          </w:p>
        </w:tc>
        <w:tc>
          <w:tcPr>
            <w:tcW w:w="1955"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31</w:t>
            </w:r>
          </w:p>
        </w:tc>
        <w:tc>
          <w:tcPr>
            <w:tcW w:w="1079" w:type="dxa"/>
          </w:tcPr>
          <w:p>
            <w:pPr>
              <w:rPr>
                <w:rFonts w:ascii="Cambria" w:hAnsi="Cambria"/>
                <w:sz w:val="20"/>
                <w:szCs w:val="20"/>
                <w:lang w:val="sr-Latn-RS"/>
              </w:rPr>
            </w:pPr>
            <w:r>
              <w:rPr>
                <w:rFonts w:ascii="Cambria" w:hAnsi="Cambria"/>
                <w:sz w:val="20"/>
                <w:szCs w:val="20"/>
                <w:lang w:val="sr-Latn-R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11.</w:t>
            </w:r>
          </w:p>
        </w:tc>
        <w:tc>
          <w:tcPr>
            <w:tcW w:w="1883" w:type="dxa"/>
          </w:tcPr>
          <w:p>
            <w:pPr>
              <w:rPr>
                <w:rFonts w:ascii="Cambria" w:hAnsi="Cambria"/>
                <w:sz w:val="20"/>
                <w:szCs w:val="20"/>
                <w:lang w:val="sr-Cyrl-CS"/>
              </w:rPr>
            </w:pPr>
            <w:r>
              <w:rPr>
                <w:rFonts w:ascii="Cambria" w:hAnsi="Cambria"/>
                <w:sz w:val="20"/>
                <w:szCs w:val="20"/>
                <w:lang w:val="sr-Cyrl-CS"/>
              </w:rPr>
              <w:t>Стаменковић Небојша</w:t>
            </w:r>
          </w:p>
        </w:tc>
        <w:tc>
          <w:tcPr>
            <w:tcW w:w="1955"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rPr>
              <w:t>14</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12.</w:t>
            </w:r>
          </w:p>
        </w:tc>
        <w:tc>
          <w:tcPr>
            <w:tcW w:w="1883" w:type="dxa"/>
          </w:tcPr>
          <w:p>
            <w:pPr>
              <w:rPr>
                <w:rFonts w:ascii="Cambria" w:hAnsi="Cambria"/>
                <w:sz w:val="20"/>
                <w:szCs w:val="20"/>
                <w:lang w:val="sr-Cyrl-CS"/>
              </w:rPr>
            </w:pPr>
            <w:r>
              <w:rPr>
                <w:rFonts w:ascii="Cambria" w:hAnsi="Cambria"/>
                <w:sz w:val="20"/>
                <w:szCs w:val="20"/>
                <w:lang w:val="sr-Cyrl-CS"/>
              </w:rPr>
              <w:t>Пешић Виолета</w:t>
            </w:r>
          </w:p>
        </w:tc>
        <w:tc>
          <w:tcPr>
            <w:tcW w:w="1955" w:type="dxa"/>
            <w:vAlign w:val="center"/>
          </w:tcPr>
          <w:p>
            <w:pPr>
              <w:jc w:val="center"/>
              <w:rPr>
                <w:rFonts w:ascii="Cambria" w:hAnsi="Cambria"/>
                <w:sz w:val="20"/>
                <w:szCs w:val="20"/>
                <w:lang w:val="sr-Cyrl-CS"/>
              </w:rPr>
            </w:pPr>
            <w:r>
              <w:rPr>
                <w:rFonts w:ascii="Cambria" w:hAnsi="Cambria"/>
                <w:sz w:val="20"/>
                <w:szCs w:val="20"/>
                <w:lang w:val="sr-Cyrl-CS"/>
              </w:rPr>
              <w:t>Руководилац</w:t>
            </w:r>
            <w:r>
              <w:rPr>
                <w:rFonts w:ascii="Cambria" w:hAnsi="Cambria"/>
                <w:sz w:val="20"/>
                <w:szCs w:val="20"/>
              </w:rPr>
              <w:t xml:space="preserve"> </w:t>
            </w:r>
            <w:r>
              <w:rPr>
                <w:rFonts w:ascii="Cambria" w:hAnsi="Cambria"/>
                <w:sz w:val="20"/>
                <w:szCs w:val="20"/>
                <w:lang w:val="sr-Cyrl-CS"/>
              </w:rPr>
              <w:t>рачуноводства</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26</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91" w:type="dxa"/>
            <w:vAlign w:val="center"/>
          </w:tcPr>
          <w:p>
            <w:pPr>
              <w:jc w:val="center"/>
              <w:rPr>
                <w:rFonts w:ascii="Cambria" w:hAnsi="Cambria"/>
                <w:sz w:val="20"/>
                <w:szCs w:val="20"/>
                <w:lang w:val="sr-Cyrl-CS"/>
              </w:rPr>
            </w:pPr>
            <w:r>
              <w:rPr>
                <w:rFonts w:ascii="Cambria" w:hAnsi="Cambria"/>
                <w:sz w:val="20"/>
                <w:szCs w:val="20"/>
                <w:lang w:val="sr-Cyrl-CS"/>
              </w:rPr>
              <w:t>13.</w:t>
            </w:r>
          </w:p>
        </w:tc>
        <w:tc>
          <w:tcPr>
            <w:tcW w:w="1883" w:type="dxa"/>
          </w:tcPr>
          <w:p>
            <w:pPr>
              <w:rPr>
                <w:rFonts w:ascii="Cambria" w:hAnsi="Cambria"/>
                <w:sz w:val="20"/>
                <w:szCs w:val="20"/>
                <w:lang w:val="sr-Cyrl-CS"/>
              </w:rPr>
            </w:pPr>
            <w:r>
              <w:rPr>
                <w:rFonts w:ascii="Cambria" w:hAnsi="Cambria"/>
                <w:sz w:val="20"/>
                <w:szCs w:val="20"/>
                <w:lang w:val="sr-Cyrl-CS"/>
              </w:rPr>
              <w:t>Стаменковић Небојша</w:t>
            </w:r>
          </w:p>
        </w:tc>
        <w:tc>
          <w:tcPr>
            <w:tcW w:w="1955" w:type="dxa"/>
            <w:vMerge w:val="restart"/>
            <w:vAlign w:val="center"/>
          </w:tcPr>
          <w:p>
            <w:pPr>
              <w:jc w:val="center"/>
              <w:rPr>
                <w:rFonts w:ascii="Cambria" w:hAnsi="Cambria"/>
                <w:sz w:val="20"/>
                <w:szCs w:val="20"/>
              </w:rPr>
            </w:pPr>
            <w:r>
              <w:rPr>
                <w:rFonts w:ascii="Cambria" w:hAnsi="Cambria"/>
                <w:sz w:val="20"/>
                <w:szCs w:val="20"/>
              </w:rPr>
              <w:t>Библиотекар</w:t>
            </w:r>
          </w:p>
        </w:tc>
        <w:tc>
          <w:tcPr>
            <w:tcW w:w="1537" w:type="dxa"/>
          </w:tcPr>
          <w:p>
            <w:pPr>
              <w:rPr>
                <w:rFonts w:ascii="Cambria" w:hAnsi="Cambria"/>
                <w:sz w:val="20"/>
                <w:szCs w:val="20"/>
                <w:lang w:val="sr-Cyrl-RS"/>
              </w:rPr>
            </w:pPr>
            <w:r>
              <w:rPr>
                <w:rFonts w:ascii="Cambria" w:hAnsi="Cambria"/>
                <w:sz w:val="20"/>
                <w:szCs w:val="20"/>
                <w:lang w:val="sr-Cyrl-RS"/>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14</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1" w:type="dxa"/>
            <w:vAlign w:val="center"/>
          </w:tcPr>
          <w:p>
            <w:pPr>
              <w:jc w:val="center"/>
              <w:rPr>
                <w:rFonts w:ascii="Cambria" w:hAnsi="Cambria"/>
                <w:sz w:val="20"/>
                <w:szCs w:val="20"/>
                <w:lang w:val="sr-Cyrl-CS"/>
              </w:rPr>
            </w:pPr>
            <w:r>
              <w:rPr>
                <w:rFonts w:ascii="Cambria" w:hAnsi="Cambria"/>
                <w:sz w:val="20"/>
                <w:szCs w:val="20"/>
                <w:lang w:val="sr-Cyrl-CS"/>
              </w:rPr>
              <w:t>14.</w:t>
            </w:r>
          </w:p>
        </w:tc>
        <w:tc>
          <w:tcPr>
            <w:tcW w:w="1883" w:type="dxa"/>
          </w:tcPr>
          <w:p>
            <w:pPr>
              <w:rPr>
                <w:rFonts w:ascii="Cambria" w:hAnsi="Cambria"/>
                <w:sz w:val="20"/>
                <w:szCs w:val="20"/>
                <w:lang w:val="sr-Cyrl-CS"/>
              </w:rPr>
            </w:pPr>
            <w:r>
              <w:rPr>
                <w:rFonts w:ascii="Cambria" w:hAnsi="Cambria"/>
                <w:sz w:val="20"/>
                <w:szCs w:val="20"/>
                <w:lang w:val="sr-Cyrl-CS"/>
              </w:rPr>
              <w:t>Димитријевић-Тасић Винка</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18</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91" w:type="dxa"/>
            <w:vAlign w:val="center"/>
          </w:tcPr>
          <w:p>
            <w:pPr>
              <w:jc w:val="center"/>
              <w:rPr>
                <w:rFonts w:ascii="Cambria" w:hAnsi="Cambria"/>
                <w:sz w:val="20"/>
                <w:szCs w:val="20"/>
                <w:lang w:val="sr-Cyrl-RS"/>
              </w:rPr>
            </w:pPr>
            <w:r>
              <w:rPr>
                <w:rFonts w:ascii="Cambria" w:hAnsi="Cambria"/>
                <w:sz w:val="20"/>
                <w:szCs w:val="20"/>
                <w:lang w:val="sr-Cyrl-RS"/>
              </w:rPr>
              <w:t>15.</w:t>
            </w:r>
          </w:p>
        </w:tc>
        <w:tc>
          <w:tcPr>
            <w:tcW w:w="1883" w:type="dxa"/>
          </w:tcPr>
          <w:p>
            <w:pPr>
              <w:rPr>
                <w:rFonts w:ascii="Cambria" w:hAnsi="Cambria"/>
                <w:sz w:val="20"/>
                <w:szCs w:val="20"/>
                <w:lang w:val="sr-Cyrl-RS"/>
              </w:rPr>
            </w:pPr>
            <w:r>
              <w:rPr>
                <w:rFonts w:ascii="Cambria" w:hAnsi="Cambria"/>
                <w:sz w:val="20"/>
                <w:szCs w:val="20"/>
                <w:lang w:val="sr-Cyrl-RS"/>
              </w:rPr>
              <w:t>Марија ДинићСимић</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20</w:t>
            </w:r>
          </w:p>
        </w:tc>
        <w:tc>
          <w:tcPr>
            <w:tcW w:w="1321" w:type="dxa"/>
          </w:tcPr>
          <w:p>
            <w:pPr>
              <w:rPr>
                <w:rFonts w:ascii="Cambria" w:hAnsi="Cambria"/>
                <w:sz w:val="20"/>
                <w:szCs w:val="20"/>
                <w:lang w:val="sr-Cyrl-RS"/>
              </w:rPr>
            </w:pPr>
            <w:r>
              <w:rPr>
                <w:rFonts w:ascii="Cambria" w:hAnsi="Cambria"/>
                <w:sz w:val="20"/>
                <w:szCs w:val="20"/>
                <w:lang w:val="sr-Cyrl-RS"/>
              </w:rPr>
              <w:t>7</w:t>
            </w:r>
          </w:p>
        </w:tc>
        <w:tc>
          <w:tcPr>
            <w:tcW w:w="816" w:type="dxa"/>
          </w:tcPr>
          <w:p>
            <w:pPr>
              <w:rPr>
                <w:rFonts w:ascii="Cambria" w:hAnsi="Cambria"/>
                <w:sz w:val="20"/>
                <w:szCs w:val="20"/>
                <w:lang w:val="sr-Cyrl-RS"/>
              </w:rPr>
            </w:pPr>
            <w:r>
              <w:rPr>
                <w:rFonts w:ascii="Cambria" w:hAnsi="Cambria"/>
                <w:sz w:val="20"/>
                <w:szCs w:val="20"/>
                <w:lang w:val="sr-Cyrl-RS"/>
              </w:rPr>
              <w:t>9</w:t>
            </w:r>
          </w:p>
        </w:tc>
        <w:tc>
          <w:tcPr>
            <w:tcW w:w="1079" w:type="dxa"/>
          </w:tcPr>
          <w:p>
            <w:pPr>
              <w:rPr>
                <w:rFonts w:ascii="Cambria" w:hAnsi="Cambria"/>
                <w:sz w:val="20"/>
                <w:szCs w:val="20"/>
                <w:lang w:val="sr-Cyrl-RS"/>
              </w:rPr>
            </w:pPr>
            <w:r>
              <w:rPr>
                <w:rFonts w:ascii="Cambria" w:hAnsi="Cambria"/>
                <w:sz w:val="20"/>
                <w:szCs w:val="20"/>
                <w:lang w:val="sr-Cyrl-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91" w:type="dxa"/>
            <w:vAlign w:val="center"/>
          </w:tcPr>
          <w:p>
            <w:pPr>
              <w:jc w:val="center"/>
              <w:rPr>
                <w:rFonts w:ascii="Cambria" w:hAnsi="Cambria"/>
                <w:sz w:val="20"/>
                <w:szCs w:val="20"/>
                <w:lang w:val="sr-Cyrl-RS"/>
              </w:rPr>
            </w:pPr>
            <w:r>
              <w:rPr>
                <w:rFonts w:ascii="Cambria" w:hAnsi="Cambria"/>
                <w:sz w:val="20"/>
                <w:szCs w:val="20"/>
                <w:lang w:val="sr-Cyrl-RS"/>
              </w:rPr>
              <w:t>16.</w:t>
            </w:r>
          </w:p>
        </w:tc>
        <w:tc>
          <w:tcPr>
            <w:tcW w:w="1883" w:type="dxa"/>
          </w:tcPr>
          <w:p>
            <w:pPr>
              <w:rPr>
                <w:rFonts w:ascii="Cambria" w:hAnsi="Cambria"/>
                <w:sz w:val="20"/>
                <w:szCs w:val="20"/>
                <w:lang w:val="sr-Cyrl-RS"/>
              </w:rPr>
            </w:pPr>
            <w:r>
              <w:rPr>
                <w:rFonts w:ascii="Cambria" w:hAnsi="Cambria"/>
                <w:sz w:val="20"/>
                <w:szCs w:val="20"/>
                <w:lang w:val="sr-Cyrl-RS"/>
              </w:rPr>
              <w:t>Живковић Вукица</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30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6</w:t>
            </w:r>
          </w:p>
        </w:tc>
        <w:tc>
          <w:tcPr>
            <w:tcW w:w="1079" w:type="dxa"/>
          </w:tcPr>
          <w:p>
            <w:pPr>
              <w:rPr>
                <w:rFonts w:ascii="Cambria" w:hAnsi="Cambria"/>
                <w:sz w:val="20"/>
                <w:szCs w:val="20"/>
                <w:lang w:val="sr-Cyrl-RS"/>
              </w:rPr>
            </w:pPr>
            <w:r>
              <w:rPr>
                <w:rFonts w:ascii="Cambria" w:hAnsi="Cambria"/>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91" w:type="dxa"/>
            <w:vAlign w:val="center"/>
          </w:tcPr>
          <w:p>
            <w:pPr>
              <w:jc w:val="center"/>
              <w:rPr>
                <w:rFonts w:ascii="Cambria" w:hAnsi="Cambria"/>
                <w:sz w:val="20"/>
                <w:szCs w:val="20"/>
                <w:lang w:val="sr-Cyrl-RS"/>
              </w:rPr>
            </w:pPr>
            <w:r>
              <w:rPr>
                <w:rFonts w:ascii="Cambria" w:hAnsi="Cambria"/>
                <w:sz w:val="20"/>
                <w:szCs w:val="20"/>
                <w:lang w:val="sr-Cyrl-RS"/>
              </w:rPr>
              <w:t>17.</w:t>
            </w:r>
          </w:p>
        </w:tc>
        <w:tc>
          <w:tcPr>
            <w:tcW w:w="1883" w:type="dxa"/>
          </w:tcPr>
          <w:p>
            <w:pPr>
              <w:rPr>
                <w:rFonts w:ascii="Cambria" w:hAnsi="Cambria"/>
                <w:sz w:val="20"/>
                <w:szCs w:val="20"/>
                <w:lang w:val="sr-Cyrl-RS"/>
              </w:rPr>
            </w:pPr>
            <w:r>
              <w:rPr>
                <w:rFonts w:ascii="Cambria" w:hAnsi="Cambria"/>
                <w:sz w:val="20"/>
                <w:szCs w:val="20"/>
                <w:lang w:val="sr-Cyrl-RS"/>
              </w:rPr>
              <w:t>Ненад Игњатовић</w:t>
            </w:r>
          </w:p>
        </w:tc>
        <w:tc>
          <w:tcPr>
            <w:tcW w:w="1955"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40</w:t>
            </w:r>
          </w:p>
        </w:tc>
        <w:tc>
          <w:tcPr>
            <w:tcW w:w="1321" w:type="dxa"/>
          </w:tcPr>
          <w:p>
            <w:pPr>
              <w:rPr>
                <w:rFonts w:ascii="Cambria" w:hAnsi="Cambria"/>
                <w:sz w:val="20"/>
                <w:szCs w:val="20"/>
                <w:lang w:val="sr-Cyrl-RS"/>
              </w:rPr>
            </w:pPr>
            <w:r>
              <w:rPr>
                <w:rFonts w:ascii="Cambria" w:hAnsi="Cambria"/>
                <w:sz w:val="20"/>
                <w:szCs w:val="20"/>
                <w:lang w:val="sr-Cyrl-RS"/>
              </w:rPr>
              <w:t>7</w:t>
            </w:r>
          </w:p>
        </w:tc>
        <w:tc>
          <w:tcPr>
            <w:tcW w:w="816" w:type="dxa"/>
          </w:tcPr>
          <w:p>
            <w:pPr>
              <w:rPr>
                <w:rFonts w:ascii="Cambria" w:hAnsi="Cambria"/>
                <w:sz w:val="20"/>
                <w:szCs w:val="20"/>
                <w:lang w:val="sr-Cyrl-RS"/>
              </w:rPr>
            </w:pPr>
            <w:r>
              <w:rPr>
                <w:rFonts w:ascii="Cambria" w:hAnsi="Cambria"/>
                <w:sz w:val="20"/>
                <w:szCs w:val="20"/>
                <w:lang w:val="sr-Cyrl-RS"/>
              </w:rPr>
              <w:t>3</w:t>
            </w:r>
          </w:p>
        </w:tc>
        <w:tc>
          <w:tcPr>
            <w:tcW w:w="1079" w:type="dxa"/>
          </w:tcPr>
          <w:p>
            <w:pPr>
              <w:rPr>
                <w:rFonts w:ascii="Cambria" w:hAnsi="Cambria"/>
                <w:sz w:val="20"/>
                <w:szCs w:val="20"/>
                <w:lang w:val="sr-Cyrl-RS"/>
              </w:rPr>
            </w:pPr>
            <w:r>
              <w:rPr>
                <w:rFonts w:ascii="Cambria" w:hAnsi="Cambria"/>
                <w:sz w:val="20"/>
                <w:szCs w:val="20"/>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18.</w:t>
            </w:r>
          </w:p>
        </w:tc>
        <w:tc>
          <w:tcPr>
            <w:tcW w:w="1883" w:type="dxa"/>
          </w:tcPr>
          <w:p>
            <w:pPr>
              <w:rPr>
                <w:rFonts w:ascii="Cambria" w:hAnsi="Cambria"/>
                <w:sz w:val="20"/>
                <w:szCs w:val="20"/>
                <w:lang w:val="sr-Cyrl-CS"/>
              </w:rPr>
            </w:pPr>
            <w:r>
              <w:rPr>
                <w:rFonts w:ascii="Cambria" w:hAnsi="Cambria"/>
                <w:sz w:val="20"/>
                <w:szCs w:val="20"/>
                <w:lang w:val="sr-Cyrl-CS"/>
              </w:rPr>
              <w:t xml:space="preserve">Ђорђевић Милена </w:t>
            </w:r>
          </w:p>
        </w:tc>
        <w:tc>
          <w:tcPr>
            <w:tcW w:w="1955" w:type="dxa"/>
            <w:vAlign w:val="center"/>
          </w:tcPr>
          <w:p>
            <w:pPr>
              <w:jc w:val="center"/>
              <w:rPr>
                <w:rFonts w:ascii="Cambria" w:hAnsi="Cambria"/>
                <w:sz w:val="20"/>
                <w:szCs w:val="20"/>
                <w:lang w:val="sr-Cyrl-CS"/>
              </w:rPr>
            </w:pPr>
            <w:r>
              <w:rPr>
                <w:rFonts w:ascii="Cambria" w:hAnsi="Cambria"/>
                <w:sz w:val="20"/>
                <w:szCs w:val="20"/>
                <w:lang w:val="sr-Cyrl-CS"/>
              </w:rPr>
              <w:t>Административно-финансијски радник</w:t>
            </w: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4</w:t>
            </w:r>
          </w:p>
        </w:tc>
        <w:tc>
          <w:tcPr>
            <w:tcW w:w="816" w:type="dxa"/>
          </w:tcPr>
          <w:p>
            <w:pPr>
              <w:rPr>
                <w:rFonts w:ascii="Cambria" w:hAnsi="Cambria"/>
                <w:sz w:val="20"/>
                <w:szCs w:val="20"/>
                <w:lang w:val="sr-Latn-RS"/>
              </w:rPr>
            </w:pPr>
            <w:r>
              <w:rPr>
                <w:rFonts w:ascii="Cambria" w:hAnsi="Cambria"/>
                <w:sz w:val="20"/>
                <w:szCs w:val="20"/>
                <w:lang w:val="sr-Latn-RS"/>
              </w:rPr>
              <w:t>19</w:t>
            </w:r>
          </w:p>
        </w:tc>
        <w:tc>
          <w:tcPr>
            <w:tcW w:w="107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jc w:val="center"/>
              <w:rPr>
                <w:rFonts w:ascii="Cambria" w:hAnsi="Cambria"/>
                <w:sz w:val="20"/>
                <w:szCs w:val="20"/>
                <w:lang w:val="sr-Cyrl-CS"/>
              </w:rPr>
            </w:pPr>
            <w:r>
              <w:rPr>
                <w:rFonts w:ascii="Cambria" w:hAnsi="Cambria"/>
                <w:sz w:val="20"/>
                <w:szCs w:val="20"/>
                <w:lang w:val="sr-Cyrl-CS"/>
              </w:rPr>
              <w:t>19.</w:t>
            </w:r>
          </w:p>
        </w:tc>
        <w:tc>
          <w:tcPr>
            <w:tcW w:w="1883" w:type="dxa"/>
          </w:tcPr>
          <w:p>
            <w:pPr>
              <w:rPr>
                <w:rFonts w:ascii="Cambria" w:hAnsi="Cambria"/>
                <w:sz w:val="20"/>
                <w:szCs w:val="20"/>
                <w:lang w:val="sr-Cyrl-CS"/>
              </w:rPr>
            </w:pPr>
            <w:r>
              <w:rPr>
                <w:rFonts w:ascii="Cambria" w:hAnsi="Cambria"/>
                <w:sz w:val="20"/>
                <w:szCs w:val="20"/>
                <w:lang w:val="sr-Cyrl-CS"/>
              </w:rPr>
              <w:t>Марјановић Оливера</w:t>
            </w:r>
          </w:p>
        </w:tc>
        <w:tc>
          <w:tcPr>
            <w:tcW w:w="1955" w:type="dxa"/>
            <w:vAlign w:val="center"/>
          </w:tcPr>
          <w:p>
            <w:pPr>
              <w:jc w:val="center"/>
              <w:rPr>
                <w:rFonts w:ascii="Cambria" w:hAnsi="Cambria"/>
                <w:sz w:val="20"/>
                <w:szCs w:val="20"/>
                <w:lang w:val="sr-Cyrl-CS"/>
              </w:rPr>
            </w:pPr>
            <w:r>
              <w:rPr>
                <w:rFonts w:ascii="Cambria" w:hAnsi="Cambria"/>
                <w:sz w:val="20"/>
                <w:szCs w:val="20"/>
                <w:lang w:val="sr-Cyrl-CS"/>
              </w:rPr>
              <w:t>Административни радник</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lang w:val="sr-Cyrl-CS"/>
              </w:rPr>
            </w:pPr>
            <w:r>
              <w:rPr>
                <w:rFonts w:ascii="Cambria" w:hAnsi="Cambria"/>
                <w:sz w:val="20"/>
                <w:szCs w:val="20"/>
                <w:lang w:val="sr-Cyrl-CS"/>
              </w:rPr>
              <w:t>4</w:t>
            </w:r>
          </w:p>
        </w:tc>
        <w:tc>
          <w:tcPr>
            <w:tcW w:w="816" w:type="dxa"/>
          </w:tcPr>
          <w:p>
            <w:pPr>
              <w:rPr>
                <w:rFonts w:ascii="Cambria" w:hAnsi="Cambria"/>
                <w:sz w:val="20"/>
                <w:szCs w:val="20"/>
                <w:lang w:val="sr-Cyrl-RS"/>
              </w:rPr>
            </w:pPr>
            <w:r>
              <w:rPr>
                <w:rFonts w:ascii="Cambria" w:hAnsi="Cambria"/>
                <w:sz w:val="20"/>
                <w:szCs w:val="20"/>
              </w:rPr>
              <w:t>23</w:t>
            </w:r>
          </w:p>
        </w:tc>
        <w:tc>
          <w:tcPr>
            <w:tcW w:w="1079" w:type="dxa"/>
          </w:tcPr>
          <w:p>
            <w:pPr>
              <w:rPr>
                <w:rFonts w:ascii="Cambria" w:hAnsi="Cambria"/>
                <w:sz w:val="20"/>
                <w:szCs w:val="20"/>
                <w:lang w:val="sr-Latn-RS"/>
              </w:rPr>
            </w:pPr>
            <w:r>
              <w:rPr>
                <w:rFonts w:ascii="Cambria" w:hAnsi="Cambria"/>
                <w:sz w:val="20"/>
                <w:szCs w:val="20"/>
                <w:lang w:val="sr-Latn-RS"/>
              </w:rPr>
              <w:t>53</w:t>
            </w:r>
          </w:p>
        </w:tc>
      </w:tr>
    </w:tbl>
    <w:p>
      <w:pPr>
        <w:tabs>
          <w:tab w:val="left" w:pos="3450"/>
        </w:tabs>
        <w:rPr>
          <w:rFonts w:ascii="Cambria" w:hAnsi="Cambria"/>
          <w:lang w:val="sr-Cyrl-CS"/>
        </w:rPr>
      </w:pPr>
    </w:p>
    <w:p>
      <w:pPr>
        <w:tabs>
          <w:tab w:val="left" w:pos="3450"/>
        </w:tabs>
        <w:jc w:val="center"/>
        <w:rPr>
          <w:rFonts w:ascii="Cambria" w:hAnsi="Cambria"/>
          <w:lang w:val="sr-Cyrl-CS"/>
        </w:rPr>
      </w:pPr>
    </w:p>
    <w:p>
      <w:pPr>
        <w:tabs>
          <w:tab w:val="left" w:pos="3450"/>
        </w:tabs>
        <w:jc w:val="center"/>
        <w:rPr>
          <w:rFonts w:ascii="Cambria" w:hAnsi="Cambria"/>
          <w:lang w:val="sr-Cyrl-CS"/>
        </w:rPr>
      </w:pPr>
      <w:r>
        <w:rPr>
          <w:rFonts w:ascii="Cambria" w:hAnsi="Cambria"/>
          <w:lang w:val="sr-Cyrl-CS"/>
        </w:rPr>
        <w:t>Наставници предметне наставе</w:t>
      </w:r>
    </w:p>
    <w:p>
      <w:pPr>
        <w:tabs>
          <w:tab w:val="left" w:pos="3450"/>
        </w:tabs>
        <w:jc w:val="center"/>
        <w:rPr>
          <w:rFonts w:ascii="Cambria" w:hAnsi="Cambria"/>
          <w:lang w:val="sr-Cyrl-CS"/>
        </w:rPr>
      </w:pPr>
    </w:p>
    <w:tbl>
      <w:tblPr>
        <w:tblStyle w:val="42"/>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94"/>
        <w:gridCol w:w="1644"/>
        <w:gridCol w:w="1537"/>
        <w:gridCol w:w="1321"/>
        <w:gridCol w:w="81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trPr>
        <w:tc>
          <w:tcPr>
            <w:tcW w:w="891" w:type="dxa"/>
          </w:tcPr>
          <w:p>
            <w:pPr>
              <w:rPr>
                <w:rFonts w:ascii="Cambria" w:hAnsi="Cambria"/>
                <w:b/>
                <w:sz w:val="20"/>
                <w:szCs w:val="20"/>
              </w:rPr>
            </w:pPr>
          </w:p>
          <w:p>
            <w:pPr>
              <w:rPr>
                <w:rFonts w:ascii="Cambria" w:hAnsi="Cambria"/>
                <w:b/>
                <w:sz w:val="20"/>
                <w:szCs w:val="20"/>
                <w:lang w:val="sr-Cyrl-CS"/>
              </w:rPr>
            </w:pPr>
            <w:r>
              <w:rPr>
                <w:rFonts w:ascii="Cambria" w:hAnsi="Cambria"/>
                <w:b/>
                <w:sz w:val="20"/>
                <w:szCs w:val="20"/>
                <w:lang w:val="sr-Cyrl-CS"/>
              </w:rPr>
              <w:t>Ред.бр.</w:t>
            </w:r>
          </w:p>
        </w:tc>
        <w:tc>
          <w:tcPr>
            <w:tcW w:w="2194"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Презиме и име наставника</w:t>
            </w:r>
          </w:p>
        </w:tc>
        <w:tc>
          <w:tcPr>
            <w:tcW w:w="1644"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rPr>
              <w:t xml:space="preserve">Наставни </w:t>
            </w:r>
            <w:r>
              <w:rPr>
                <w:rFonts w:ascii="Cambria" w:hAnsi="Cambria"/>
                <w:b/>
                <w:sz w:val="20"/>
                <w:szCs w:val="20"/>
                <w:lang w:val="sr-Cyrl-CS"/>
              </w:rPr>
              <w:t>предмет</w:t>
            </w:r>
          </w:p>
        </w:tc>
        <w:tc>
          <w:tcPr>
            <w:tcW w:w="1537"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 запослености</w:t>
            </w:r>
          </w:p>
        </w:tc>
        <w:tc>
          <w:tcPr>
            <w:tcW w:w="1321"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Степен стручности</w:t>
            </w:r>
          </w:p>
        </w:tc>
        <w:tc>
          <w:tcPr>
            <w:tcW w:w="816"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Радни стаж</w:t>
            </w:r>
          </w:p>
        </w:tc>
        <w:tc>
          <w:tcPr>
            <w:tcW w:w="1079" w:type="dxa"/>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Године старости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Ценић Власта</w:t>
            </w:r>
          </w:p>
        </w:tc>
        <w:tc>
          <w:tcPr>
            <w:tcW w:w="1644" w:type="dxa"/>
            <w:vMerge w:val="restart"/>
            <w:vAlign w:val="center"/>
          </w:tcPr>
          <w:p>
            <w:pPr>
              <w:jc w:val="center"/>
              <w:rPr>
                <w:rFonts w:ascii="Cambria" w:hAnsi="Cambria"/>
                <w:sz w:val="20"/>
                <w:szCs w:val="20"/>
                <w:lang w:val="sr-Cyrl-RS"/>
              </w:rPr>
            </w:pPr>
            <w:r>
              <w:rPr>
                <w:rFonts w:ascii="Cambria" w:hAnsi="Cambria"/>
                <w:sz w:val="20"/>
                <w:szCs w:val="20"/>
                <w:lang w:val="sr-Cyrl-CS"/>
              </w:rPr>
              <w:t>Српски језик</w:t>
            </w:r>
            <w:r>
              <w:rPr>
                <w:rFonts w:ascii="Cambria" w:hAnsi="Cambria"/>
                <w:sz w:val="20"/>
                <w:szCs w:val="20"/>
                <w:lang w:val="sr-Latn-RS"/>
              </w:rPr>
              <w:t xml:space="preserve"> </w:t>
            </w:r>
            <w:r>
              <w:rPr>
                <w:rFonts w:ascii="Cambria" w:hAnsi="Cambria"/>
                <w:sz w:val="20"/>
                <w:szCs w:val="20"/>
                <w:lang w:val="sr-Cyrl-RS"/>
              </w:rPr>
              <w:t>и књижевност</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39</w:t>
            </w:r>
          </w:p>
        </w:tc>
        <w:tc>
          <w:tcPr>
            <w:tcW w:w="1079" w:type="dxa"/>
          </w:tcPr>
          <w:p>
            <w:pPr>
              <w:rPr>
                <w:rFonts w:ascii="Cambria" w:hAnsi="Cambria"/>
                <w:sz w:val="20"/>
                <w:szCs w:val="20"/>
                <w:lang w:val="sr-Latn-RS"/>
              </w:rPr>
            </w:pPr>
            <w:r>
              <w:rPr>
                <w:rFonts w:ascii="Cambria" w:hAnsi="Cambria"/>
                <w:sz w:val="20"/>
                <w:szCs w:val="20"/>
                <w:lang w:val="sr-Latn-RS"/>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Вукотић Виолета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18</w:t>
            </w:r>
          </w:p>
        </w:tc>
        <w:tc>
          <w:tcPr>
            <w:tcW w:w="1079" w:type="dxa"/>
          </w:tcPr>
          <w:p>
            <w:pPr>
              <w:rPr>
                <w:rFonts w:ascii="Cambria" w:hAnsi="Cambria"/>
                <w:sz w:val="20"/>
                <w:szCs w:val="20"/>
                <w:lang w:val="sr-Cyrl-RS"/>
              </w:rPr>
            </w:pPr>
            <w:r>
              <w:rPr>
                <w:rFonts w:ascii="Cambria" w:hAnsi="Cambria"/>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Станковић Горица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22</w:t>
            </w:r>
          </w:p>
        </w:tc>
        <w:tc>
          <w:tcPr>
            <w:tcW w:w="1079" w:type="dxa"/>
          </w:tcPr>
          <w:p>
            <w:pPr>
              <w:rPr>
                <w:rFonts w:ascii="Cambria" w:hAnsi="Cambria"/>
                <w:sz w:val="20"/>
                <w:szCs w:val="20"/>
                <w:lang w:val="sr-Cyrl-RS"/>
              </w:rPr>
            </w:pPr>
            <w:r>
              <w:rPr>
                <w:rFonts w:ascii="Cambria" w:hAnsi="Cambria"/>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Ђорђевић Наташа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25</w:t>
            </w:r>
          </w:p>
        </w:tc>
        <w:tc>
          <w:tcPr>
            <w:tcW w:w="1079" w:type="dxa"/>
          </w:tcPr>
          <w:p>
            <w:pPr>
              <w:rPr>
                <w:rFonts w:ascii="Cambria" w:hAnsi="Cambria"/>
                <w:sz w:val="20"/>
                <w:szCs w:val="20"/>
                <w:lang w:val="sr-Cyrl-RS"/>
              </w:rPr>
            </w:pPr>
            <w:r>
              <w:rPr>
                <w:rFonts w:ascii="Cambria" w:hAnsi="Cambria"/>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Стевановић Тамара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20</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rPr>
            </w:pPr>
            <w:r>
              <w:rPr>
                <w:rFonts w:ascii="Cambria" w:hAnsi="Cambria"/>
                <w:sz w:val="20"/>
                <w:szCs w:val="20"/>
                <w:lang w:val="sr-Cyrl-CS"/>
              </w:rPr>
              <w:t>Миленковић Александра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Стојановић Данијела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w:t>
            </w:r>
            <w:r>
              <w:rPr>
                <w:rFonts w:ascii="Cambria" w:hAnsi="Cambria"/>
                <w:sz w:val="20"/>
                <w:szCs w:val="20"/>
                <w:lang w:val="sr-Latn-RS"/>
              </w:rPr>
              <w:t>9</w:t>
            </w:r>
          </w:p>
        </w:tc>
        <w:tc>
          <w:tcPr>
            <w:tcW w:w="1079" w:type="dxa"/>
          </w:tcPr>
          <w:p>
            <w:pPr>
              <w:rPr>
                <w:rFonts w:ascii="Cambria" w:hAnsi="Cambria"/>
                <w:sz w:val="20"/>
                <w:szCs w:val="20"/>
                <w:lang w:val="sr-Cyrl-RS"/>
              </w:rPr>
            </w:pPr>
            <w:r>
              <w:rPr>
                <w:rFonts w:ascii="Cambria" w:hAnsi="Cambria"/>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Стојановић Тања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Cyrl-RS"/>
              </w:rPr>
            </w:pPr>
            <w:r>
              <w:rPr>
                <w:rFonts w:ascii="Cambria" w:hAnsi="Cambria"/>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RS"/>
              </w:rPr>
            </w:pPr>
            <w:r>
              <w:rPr>
                <w:rFonts w:ascii="Cambria" w:hAnsi="Cambria"/>
                <w:sz w:val="20"/>
                <w:szCs w:val="20"/>
                <w:lang w:val="sr-Cyrl-RS"/>
              </w:rPr>
              <w:t>Лазаревић Драгана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Latn-RS"/>
              </w:rPr>
            </w:pPr>
            <w:r>
              <w:rPr>
                <w:rFonts w:ascii="Cambria" w:hAnsi="Cambria"/>
                <w:sz w:val="20"/>
                <w:szCs w:val="20"/>
                <w:lang w:val="sr-Latn-RS"/>
              </w:rPr>
              <w:t>50</w:t>
            </w:r>
          </w:p>
        </w:tc>
        <w:tc>
          <w:tcPr>
            <w:tcW w:w="1321" w:type="dxa"/>
          </w:tcPr>
          <w:p>
            <w:pPr>
              <w:rPr>
                <w:rFonts w:ascii="Cambria" w:hAnsi="Cambria"/>
                <w:sz w:val="20"/>
                <w:szCs w:val="20"/>
                <w:lang w:val="sr-Cyrl-RS"/>
              </w:rPr>
            </w:pPr>
            <w:r>
              <w:rPr>
                <w:rFonts w:ascii="Cambria" w:hAnsi="Cambria"/>
                <w:sz w:val="20"/>
                <w:szCs w:val="20"/>
                <w:lang w:val="sr-Cyrl-RS"/>
              </w:rPr>
              <w:t>7</w:t>
            </w:r>
          </w:p>
        </w:tc>
        <w:tc>
          <w:tcPr>
            <w:tcW w:w="816" w:type="dxa"/>
          </w:tcPr>
          <w:p>
            <w:pPr>
              <w:rPr>
                <w:rFonts w:ascii="Cambria" w:hAnsi="Cambria"/>
                <w:sz w:val="20"/>
                <w:szCs w:val="20"/>
                <w:lang w:val="sr-Latn-RS"/>
              </w:rPr>
            </w:pPr>
            <w:r>
              <w:rPr>
                <w:rFonts w:ascii="Cambria" w:hAnsi="Cambria"/>
                <w:sz w:val="20"/>
                <w:szCs w:val="20"/>
                <w:lang w:val="sr-Latn-RS"/>
              </w:rPr>
              <w:t>3</w:t>
            </w:r>
          </w:p>
        </w:tc>
        <w:tc>
          <w:tcPr>
            <w:tcW w:w="1079" w:type="dxa"/>
          </w:tcPr>
          <w:p>
            <w:pPr>
              <w:rPr>
                <w:rFonts w:ascii="Cambria" w:hAnsi="Cambria"/>
                <w:sz w:val="20"/>
                <w:szCs w:val="20"/>
                <w:lang w:val="sr-Latn-RS"/>
              </w:rPr>
            </w:pPr>
            <w:r>
              <w:rPr>
                <w:rFonts w:ascii="Cambria" w:hAnsi="Cambria"/>
                <w:sz w:val="20"/>
                <w:szCs w:val="20"/>
                <w:lang w:val="sr-Latn-R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rPr>
            </w:pPr>
            <w:r>
              <w:rPr>
                <w:rFonts w:ascii="Cambria" w:hAnsi="Cambria"/>
                <w:sz w:val="20"/>
                <w:szCs w:val="20"/>
              </w:rPr>
              <w:t>Ђорђевић Љиљана</w:t>
            </w:r>
          </w:p>
        </w:tc>
        <w:tc>
          <w:tcPr>
            <w:tcW w:w="1644" w:type="dxa"/>
            <w:vMerge w:val="restart"/>
            <w:vAlign w:val="center"/>
          </w:tcPr>
          <w:p>
            <w:pPr>
              <w:jc w:val="center"/>
              <w:rPr>
                <w:rFonts w:ascii="Cambria" w:hAnsi="Cambria"/>
                <w:sz w:val="20"/>
                <w:szCs w:val="20"/>
              </w:rPr>
            </w:pPr>
            <w:r>
              <w:rPr>
                <w:rFonts w:ascii="Cambria" w:hAnsi="Cambria"/>
                <w:sz w:val="20"/>
                <w:szCs w:val="20"/>
              </w:rPr>
              <w:t>Француски језик</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2</w:t>
            </w:r>
            <w:r>
              <w:rPr>
                <w:rFonts w:ascii="Cambria" w:hAnsi="Cambria"/>
                <w:sz w:val="20"/>
                <w:szCs w:val="20"/>
                <w:lang w:val="sr-Latn-RS"/>
              </w:rPr>
              <w:t>8</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Чарапић Ангелина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Cyrl-CS"/>
              </w:rPr>
              <w:t>3</w:t>
            </w:r>
            <w:r>
              <w:rPr>
                <w:rFonts w:ascii="Cambria" w:hAnsi="Cambria"/>
                <w:sz w:val="20"/>
                <w:szCs w:val="20"/>
                <w:lang w:val="sr-Latn-RS"/>
              </w:rPr>
              <w:t>6</w:t>
            </w:r>
          </w:p>
        </w:tc>
        <w:tc>
          <w:tcPr>
            <w:tcW w:w="1079" w:type="dxa"/>
          </w:tcPr>
          <w:p>
            <w:pPr>
              <w:rPr>
                <w:rFonts w:ascii="Cambria" w:hAnsi="Cambria"/>
                <w:sz w:val="20"/>
                <w:szCs w:val="20"/>
                <w:lang w:val="sr-Latn-RS"/>
              </w:rPr>
            </w:pPr>
            <w:r>
              <w:rPr>
                <w:rFonts w:ascii="Cambria" w:hAnsi="Cambria"/>
                <w:sz w:val="20"/>
                <w:szCs w:val="20"/>
                <w:lang w:val="sr-Latn-R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rPr>
              <w:t>M</w:t>
            </w:r>
            <w:r>
              <w:rPr>
                <w:rFonts w:ascii="Cambria" w:hAnsi="Cambria"/>
                <w:sz w:val="20"/>
                <w:szCs w:val="20"/>
                <w:lang w:val="sr-Cyrl-CS"/>
              </w:rPr>
              <w:t>илић Зоран</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Cyrl-CS"/>
              </w:rPr>
              <w:t>3</w:t>
            </w:r>
            <w:r>
              <w:rPr>
                <w:rFonts w:ascii="Cambria" w:hAnsi="Cambria"/>
                <w:sz w:val="20"/>
                <w:szCs w:val="20"/>
                <w:lang w:val="sr-Latn-RS"/>
              </w:rPr>
              <w:t>3</w:t>
            </w:r>
          </w:p>
        </w:tc>
        <w:tc>
          <w:tcPr>
            <w:tcW w:w="1079" w:type="dxa"/>
          </w:tcPr>
          <w:p>
            <w:pPr>
              <w:rPr>
                <w:rFonts w:ascii="Cambria" w:hAnsi="Cambria"/>
                <w:sz w:val="20"/>
                <w:szCs w:val="20"/>
                <w:lang w:val="sr-Latn-RS"/>
              </w:rPr>
            </w:pPr>
            <w:r>
              <w:rPr>
                <w:rFonts w:ascii="Cambria" w:hAnsi="Cambria"/>
                <w:sz w:val="20"/>
                <w:szCs w:val="20"/>
                <w:lang w:val="sr-Latn-R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rPr>
            </w:pPr>
            <w:r>
              <w:rPr>
                <w:rFonts w:ascii="Cambria" w:hAnsi="Cambria"/>
                <w:sz w:val="20"/>
                <w:szCs w:val="20"/>
              </w:rPr>
              <w:t>Митић Ђурђица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6</w:t>
            </w:r>
          </w:p>
        </w:tc>
        <w:tc>
          <w:tcPr>
            <w:tcW w:w="1079" w:type="dxa"/>
          </w:tcPr>
          <w:p>
            <w:pPr>
              <w:rPr>
                <w:rFonts w:ascii="Cambria" w:hAnsi="Cambria"/>
                <w:sz w:val="20"/>
                <w:szCs w:val="20"/>
                <w:lang w:val="sr-Cyrl-RS"/>
              </w:rPr>
            </w:pPr>
            <w:r>
              <w:rPr>
                <w:rFonts w:ascii="Cambria" w:hAnsi="Cambria"/>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rPr>
            </w:pPr>
            <w:r>
              <w:rPr>
                <w:rFonts w:ascii="Cambria" w:hAnsi="Cambria"/>
                <w:sz w:val="20"/>
                <w:szCs w:val="20"/>
              </w:rPr>
              <w:t>Живковић Вукица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70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15</w:t>
            </w:r>
          </w:p>
        </w:tc>
        <w:tc>
          <w:tcPr>
            <w:tcW w:w="1079" w:type="dxa"/>
          </w:tcPr>
          <w:p>
            <w:pPr>
              <w:rPr>
                <w:rFonts w:ascii="Cambria" w:hAnsi="Cambria"/>
                <w:sz w:val="20"/>
                <w:szCs w:val="20"/>
                <w:lang w:val="sr-Cyrl-RS"/>
              </w:rPr>
            </w:pPr>
            <w:r>
              <w:rPr>
                <w:rFonts w:ascii="Cambria" w:hAnsi="Cambria"/>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Стаменковић Загорка</w:t>
            </w:r>
          </w:p>
        </w:tc>
        <w:tc>
          <w:tcPr>
            <w:tcW w:w="1644" w:type="dxa"/>
            <w:vMerge w:val="restart"/>
            <w:vAlign w:val="center"/>
          </w:tcPr>
          <w:p>
            <w:pPr>
              <w:jc w:val="center"/>
              <w:rPr>
                <w:rFonts w:ascii="Cambria" w:hAnsi="Cambria"/>
                <w:sz w:val="20"/>
                <w:szCs w:val="20"/>
                <w:lang w:val="sr-Cyrl-CS"/>
              </w:rPr>
            </w:pPr>
            <w:r>
              <w:rPr>
                <w:rFonts w:ascii="Cambria" w:hAnsi="Cambria"/>
                <w:sz w:val="20"/>
                <w:szCs w:val="20"/>
              </w:rPr>
              <w:t>M</w:t>
            </w:r>
            <w:r>
              <w:rPr>
                <w:rFonts w:ascii="Cambria" w:hAnsi="Cambria"/>
                <w:sz w:val="20"/>
                <w:szCs w:val="20"/>
                <w:lang w:val="sr-Cyrl-CS"/>
              </w:rPr>
              <w:t>атематика</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27</w:t>
            </w:r>
          </w:p>
        </w:tc>
        <w:tc>
          <w:tcPr>
            <w:tcW w:w="1079" w:type="dxa"/>
          </w:tcPr>
          <w:p>
            <w:pPr>
              <w:rPr>
                <w:rFonts w:ascii="Cambria" w:hAnsi="Cambria"/>
                <w:sz w:val="20"/>
                <w:szCs w:val="20"/>
                <w:lang w:val="sr-Cyrl-RS"/>
              </w:rPr>
            </w:pPr>
            <w:r>
              <w:rPr>
                <w:rFonts w:ascii="Cambria" w:hAnsi="Cambria"/>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Мирјана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90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31</w:t>
            </w:r>
          </w:p>
        </w:tc>
        <w:tc>
          <w:tcPr>
            <w:tcW w:w="1079" w:type="dxa"/>
          </w:tcPr>
          <w:p>
            <w:pPr>
              <w:rPr>
                <w:rFonts w:ascii="Cambria" w:hAnsi="Cambria"/>
                <w:sz w:val="20"/>
                <w:szCs w:val="20"/>
                <w:lang w:val="sr-Cyrl-RS"/>
              </w:rPr>
            </w:pPr>
            <w:r>
              <w:rPr>
                <w:rFonts w:ascii="Cambria" w:hAnsi="Cambria"/>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RS"/>
              </w:rPr>
              <w:t>Милица Петковић</w:t>
            </w:r>
          </w:p>
        </w:tc>
        <w:tc>
          <w:tcPr>
            <w:tcW w:w="1644" w:type="dxa"/>
            <w:vMerge w:val="continue"/>
          </w:tcPr>
          <w:p>
            <w:pPr>
              <w:rPr>
                <w:rFonts w:ascii="Cambria" w:hAnsi="Cambria"/>
                <w:sz w:val="20"/>
                <w:szCs w:val="20"/>
              </w:rPr>
            </w:pPr>
          </w:p>
        </w:tc>
        <w:tc>
          <w:tcPr>
            <w:tcW w:w="1537" w:type="dxa"/>
          </w:tcPr>
          <w:p>
            <w:pPr>
              <w:tabs>
                <w:tab w:val="left" w:pos="1097"/>
              </w:tabs>
              <w:rPr>
                <w:rFonts w:ascii="Cambria" w:hAnsi="Cambria"/>
                <w:sz w:val="20"/>
                <w:szCs w:val="20"/>
                <w:lang w:val="sr-Latn-RS"/>
              </w:rPr>
            </w:pPr>
            <w:r>
              <w:rPr>
                <w:rFonts w:ascii="Cambria" w:hAnsi="Cambria"/>
                <w:sz w:val="20"/>
                <w:szCs w:val="20"/>
                <w:lang w:val="sr-Latn-RS"/>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10</w:t>
            </w:r>
          </w:p>
        </w:tc>
        <w:tc>
          <w:tcPr>
            <w:tcW w:w="1079" w:type="dxa"/>
          </w:tcPr>
          <w:p>
            <w:pPr>
              <w:rPr>
                <w:rFonts w:ascii="Cambria" w:hAnsi="Cambria"/>
                <w:sz w:val="20"/>
                <w:szCs w:val="20"/>
                <w:lang w:val="sr-Latn-RS"/>
              </w:rPr>
            </w:pPr>
            <w:r>
              <w:rPr>
                <w:rFonts w:ascii="Cambria" w:hAnsi="Cambria"/>
                <w:sz w:val="20"/>
                <w:szCs w:val="20"/>
                <w:lang w:val="sr-Latn-R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Цветковић Ненад</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17</w:t>
            </w:r>
          </w:p>
        </w:tc>
        <w:tc>
          <w:tcPr>
            <w:tcW w:w="107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Ранђеловић Десанка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22</w:t>
            </w:r>
          </w:p>
        </w:tc>
        <w:tc>
          <w:tcPr>
            <w:tcW w:w="1079" w:type="dxa"/>
          </w:tcPr>
          <w:p>
            <w:pPr>
              <w:rPr>
                <w:rFonts w:ascii="Cambria" w:hAnsi="Cambria"/>
                <w:sz w:val="20"/>
                <w:szCs w:val="20"/>
                <w:lang w:val="sr-Cyrl-RS"/>
              </w:rPr>
            </w:pPr>
            <w:r>
              <w:rPr>
                <w:rFonts w:ascii="Cambria" w:hAnsi="Cambria"/>
                <w:sz w:val="20"/>
                <w:szCs w:val="2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Лазаревић Ана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90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19</w:t>
            </w:r>
          </w:p>
        </w:tc>
        <w:tc>
          <w:tcPr>
            <w:tcW w:w="107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CS"/>
              </w:rPr>
              <w:t xml:space="preserve">Митровић </w:t>
            </w:r>
            <w:r>
              <w:rPr>
                <w:rFonts w:ascii="Cambria" w:hAnsi="Cambria"/>
                <w:sz w:val="20"/>
                <w:szCs w:val="20"/>
                <w:lang w:val="sr-Cyrl-RS"/>
              </w:rPr>
              <w:t>Дејан</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rPr>
              <w:t>Антић Тамара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90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w:t>
            </w:r>
            <w:r>
              <w:rPr>
                <w:rFonts w:ascii="Cambria" w:hAnsi="Cambria"/>
                <w:sz w:val="20"/>
                <w:szCs w:val="20"/>
                <w:lang w:val="sr-Latn-RS"/>
              </w:rPr>
              <w:t>2</w:t>
            </w:r>
          </w:p>
        </w:tc>
        <w:tc>
          <w:tcPr>
            <w:tcW w:w="1079" w:type="dxa"/>
          </w:tcPr>
          <w:p>
            <w:pPr>
              <w:rPr>
                <w:rFonts w:ascii="Cambria" w:hAnsi="Cambria"/>
                <w:sz w:val="20"/>
                <w:szCs w:val="20"/>
                <w:lang w:val="sr-Cyrl-RS"/>
              </w:rPr>
            </w:pPr>
            <w:r>
              <w:rPr>
                <w:rFonts w:ascii="Cambria" w:hAnsi="Cambria"/>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Петковић Горана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6</w:t>
            </w:r>
          </w:p>
        </w:tc>
        <w:tc>
          <w:tcPr>
            <w:tcW w:w="1079" w:type="dxa"/>
          </w:tcPr>
          <w:p>
            <w:pPr>
              <w:rPr>
                <w:rFonts w:ascii="Cambria" w:hAnsi="Cambria"/>
                <w:sz w:val="20"/>
                <w:szCs w:val="20"/>
                <w:lang w:val="sr-Latn-RS"/>
              </w:rPr>
            </w:pPr>
            <w:r>
              <w:rPr>
                <w:rFonts w:ascii="Cambria" w:hAnsi="Cambria"/>
                <w:sz w:val="20"/>
                <w:szCs w:val="20"/>
                <w:lang w:val="sr-Latn-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Усеиновић Ана</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 xml:space="preserve">Историја </w:t>
            </w:r>
          </w:p>
        </w:tc>
        <w:tc>
          <w:tcPr>
            <w:tcW w:w="1537" w:type="dxa"/>
          </w:tcPr>
          <w:p>
            <w:pPr>
              <w:rPr>
                <w:rFonts w:ascii="Cambria" w:hAnsi="Cambria"/>
                <w:sz w:val="20"/>
                <w:szCs w:val="20"/>
                <w:lang w:val="sr-Cyrl-CS"/>
              </w:rPr>
            </w:pPr>
            <w:r>
              <w:rPr>
                <w:rFonts w:ascii="Cambria" w:hAnsi="Cambria"/>
                <w:sz w:val="20"/>
                <w:szCs w:val="20"/>
                <w:lang w:val="sr-Cyrl-CS"/>
              </w:rPr>
              <w:t>90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Cyrl-RS"/>
              </w:rPr>
              <w:t>1</w:t>
            </w:r>
            <w:r>
              <w:rPr>
                <w:rFonts w:ascii="Cambria" w:hAnsi="Cambria"/>
                <w:sz w:val="20"/>
                <w:szCs w:val="20"/>
                <w:lang w:val="sr-Latn-RS"/>
              </w:rPr>
              <w:t>1</w:t>
            </w:r>
          </w:p>
        </w:tc>
        <w:tc>
          <w:tcPr>
            <w:tcW w:w="1079" w:type="dxa"/>
          </w:tcPr>
          <w:p>
            <w:pPr>
              <w:rPr>
                <w:rFonts w:ascii="Cambria" w:hAnsi="Cambria"/>
                <w:sz w:val="20"/>
                <w:szCs w:val="20"/>
                <w:lang w:val="sr-Cyrl-RS"/>
              </w:rPr>
            </w:pPr>
            <w:r>
              <w:rPr>
                <w:rFonts w:ascii="Cambria" w:hAnsi="Cambria"/>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Станковић Славољуб</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Cyrl-CS"/>
              </w:rPr>
              <w:t>1</w:t>
            </w:r>
            <w:r>
              <w:rPr>
                <w:rFonts w:ascii="Cambria" w:hAnsi="Cambria"/>
                <w:sz w:val="20"/>
                <w:szCs w:val="20"/>
                <w:lang w:val="sr-Latn-RS"/>
              </w:rPr>
              <w:t>3</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Павловић Ружица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80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rPr>
              <w:t>23</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RS"/>
              </w:rPr>
              <w:t>Динић Симић Марија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60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9</w:t>
            </w:r>
          </w:p>
        </w:tc>
        <w:tc>
          <w:tcPr>
            <w:tcW w:w="1079" w:type="dxa"/>
          </w:tcPr>
          <w:p>
            <w:pPr>
              <w:rPr>
                <w:rFonts w:ascii="Cambria" w:hAnsi="Cambria"/>
                <w:sz w:val="20"/>
                <w:szCs w:val="20"/>
                <w:lang w:val="sr-Cyrl-RS"/>
              </w:rPr>
            </w:pPr>
            <w:r>
              <w:rPr>
                <w:rFonts w:ascii="Cambria" w:hAnsi="Cambria"/>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Денчић Ненад</w:t>
            </w:r>
          </w:p>
        </w:tc>
        <w:tc>
          <w:tcPr>
            <w:tcW w:w="1644" w:type="dxa"/>
            <w:vMerge w:val="restart"/>
            <w:vAlign w:val="center"/>
          </w:tcPr>
          <w:p>
            <w:pPr>
              <w:jc w:val="center"/>
              <w:rPr>
                <w:rFonts w:ascii="Cambria" w:hAnsi="Cambria"/>
                <w:sz w:val="20"/>
                <w:szCs w:val="20"/>
              </w:rPr>
            </w:pPr>
          </w:p>
          <w:p>
            <w:pPr>
              <w:jc w:val="center"/>
              <w:rPr>
                <w:rFonts w:ascii="Cambria" w:hAnsi="Cambria"/>
                <w:sz w:val="20"/>
                <w:szCs w:val="20"/>
                <w:lang w:val="sr-Cyrl-CS"/>
              </w:rPr>
            </w:pPr>
            <w:r>
              <w:rPr>
                <w:rFonts w:ascii="Cambria" w:hAnsi="Cambria"/>
                <w:sz w:val="20"/>
                <w:szCs w:val="20"/>
                <w:lang w:val="sr-Cyrl-CS"/>
              </w:rPr>
              <w:t xml:space="preserve">Географија </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rPr>
              <w:t>12</w:t>
            </w:r>
          </w:p>
        </w:tc>
        <w:tc>
          <w:tcPr>
            <w:tcW w:w="1079" w:type="dxa"/>
          </w:tcPr>
          <w:p>
            <w:pPr>
              <w:rPr>
                <w:rFonts w:ascii="Cambria" w:hAnsi="Cambria"/>
                <w:sz w:val="20"/>
                <w:szCs w:val="20"/>
                <w:lang w:val="sr-Latn-RS"/>
              </w:rPr>
            </w:pPr>
            <w:r>
              <w:rPr>
                <w:rFonts w:ascii="Cambria" w:hAnsi="Cambria"/>
                <w:sz w:val="20"/>
                <w:szCs w:val="20"/>
                <w:lang w:val="sr-Latn-R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rPr>
              <w:t>K</w:t>
            </w:r>
            <w:r>
              <w:rPr>
                <w:rFonts w:ascii="Cambria" w:hAnsi="Cambria"/>
                <w:sz w:val="20"/>
                <w:szCs w:val="20"/>
                <w:lang w:val="sr-Cyrl-CS"/>
              </w:rPr>
              <w:t>остић Драган</w:t>
            </w:r>
          </w:p>
        </w:tc>
        <w:tc>
          <w:tcPr>
            <w:tcW w:w="1644" w:type="dxa"/>
            <w:vMerge w:val="continue"/>
          </w:tcPr>
          <w:p>
            <w:pPr>
              <w:jc w:val="cente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22</w:t>
            </w:r>
          </w:p>
        </w:tc>
        <w:tc>
          <w:tcPr>
            <w:tcW w:w="1079" w:type="dxa"/>
          </w:tcPr>
          <w:p>
            <w:pPr>
              <w:rPr>
                <w:rFonts w:ascii="Cambria" w:hAnsi="Cambria"/>
                <w:sz w:val="20"/>
                <w:szCs w:val="20"/>
                <w:lang w:val="sr-Cyrl-RS"/>
              </w:rPr>
            </w:pPr>
            <w:r>
              <w:rPr>
                <w:rFonts w:ascii="Cambria" w:hAnsi="Cambria"/>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Маја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Cyrl-RS"/>
              </w:rPr>
              <w:t>1</w:t>
            </w:r>
            <w:r>
              <w:rPr>
                <w:rFonts w:ascii="Cambria" w:hAnsi="Cambria"/>
                <w:sz w:val="20"/>
                <w:szCs w:val="20"/>
                <w:lang w:val="sr-Latn-RS"/>
              </w:rPr>
              <w:t>1</w:t>
            </w:r>
          </w:p>
        </w:tc>
        <w:tc>
          <w:tcPr>
            <w:tcW w:w="1079" w:type="dxa"/>
          </w:tcPr>
          <w:p>
            <w:pPr>
              <w:rPr>
                <w:rFonts w:ascii="Cambria" w:hAnsi="Cambria"/>
                <w:sz w:val="20"/>
                <w:szCs w:val="20"/>
                <w:lang w:val="sr-Latn-RS"/>
              </w:rPr>
            </w:pPr>
            <w:r>
              <w:rPr>
                <w:rFonts w:ascii="Cambria" w:hAnsi="Cambria"/>
                <w:sz w:val="20"/>
                <w:szCs w:val="20"/>
                <w:lang w:val="sr-Latn-R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Цветковић Марко</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15</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8</w:t>
            </w:r>
          </w:p>
        </w:tc>
        <w:tc>
          <w:tcPr>
            <w:tcW w:w="1079" w:type="dxa"/>
          </w:tcPr>
          <w:p>
            <w:pPr>
              <w:rPr>
                <w:rFonts w:ascii="Cambria" w:hAnsi="Cambria"/>
                <w:sz w:val="20"/>
                <w:szCs w:val="20"/>
                <w:lang w:val="sr-Latn-RS"/>
              </w:rPr>
            </w:pPr>
            <w:r>
              <w:rPr>
                <w:rFonts w:ascii="Cambria" w:hAnsi="Cambria"/>
                <w:sz w:val="20"/>
                <w:szCs w:val="20"/>
                <w:lang w:val="sr-Latn-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Илић Драган</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Биологија</w:t>
            </w:r>
          </w:p>
        </w:tc>
        <w:tc>
          <w:tcPr>
            <w:tcW w:w="1537" w:type="dxa"/>
          </w:tcPr>
          <w:p>
            <w:pPr>
              <w:rPr>
                <w:rFonts w:ascii="Cambria" w:hAnsi="Cambria"/>
                <w:sz w:val="20"/>
                <w:szCs w:val="20"/>
                <w:lang w:val="sr-Cyrl-RS"/>
              </w:rPr>
            </w:pPr>
            <w:r>
              <w:rPr>
                <w:rFonts w:ascii="Cambria" w:hAnsi="Cambria"/>
                <w:sz w:val="20"/>
                <w:szCs w:val="20"/>
                <w:lang w:val="sr-Cyrl-R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Cyrl-CS"/>
              </w:rPr>
              <w:t>1</w:t>
            </w:r>
            <w:r>
              <w:rPr>
                <w:rFonts w:ascii="Cambria" w:hAnsi="Cambria"/>
                <w:sz w:val="20"/>
                <w:szCs w:val="20"/>
                <w:lang w:val="sr-Latn-RS"/>
              </w:rPr>
              <w:t>9</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Перић Сузана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30</w:t>
            </w:r>
          </w:p>
        </w:tc>
        <w:tc>
          <w:tcPr>
            <w:tcW w:w="1079" w:type="dxa"/>
          </w:tcPr>
          <w:p>
            <w:pPr>
              <w:rPr>
                <w:rFonts w:ascii="Cambria" w:hAnsi="Cambria"/>
                <w:sz w:val="20"/>
                <w:szCs w:val="20"/>
                <w:lang w:val="sr-Latn-RS"/>
              </w:rPr>
            </w:pPr>
            <w:r>
              <w:rPr>
                <w:rFonts w:ascii="Cambria" w:hAnsi="Cambria"/>
                <w:sz w:val="20"/>
                <w:szCs w:val="20"/>
                <w:lang w:val="sr-Latn-R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Павловић Милица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8</w:t>
            </w:r>
          </w:p>
        </w:tc>
        <w:tc>
          <w:tcPr>
            <w:tcW w:w="1079" w:type="dxa"/>
          </w:tcPr>
          <w:p>
            <w:pPr>
              <w:rPr>
                <w:rFonts w:ascii="Cambria" w:hAnsi="Cambria"/>
                <w:sz w:val="20"/>
                <w:szCs w:val="20"/>
                <w:lang w:val="sr-Latn-RS"/>
              </w:rPr>
            </w:pPr>
            <w:r>
              <w:rPr>
                <w:rFonts w:ascii="Cambria" w:hAnsi="Cambria"/>
                <w:sz w:val="20"/>
                <w:szCs w:val="20"/>
                <w:lang w:val="sr-Latn-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Вукашиновић Иван</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Cyrl-CS"/>
              </w:rPr>
              <w:t>1</w:t>
            </w:r>
            <w:r>
              <w:rPr>
                <w:rFonts w:ascii="Cambria" w:hAnsi="Cambria"/>
                <w:sz w:val="20"/>
                <w:szCs w:val="20"/>
                <w:lang w:val="sr-Latn-RS"/>
              </w:rPr>
              <w:t>7</w:t>
            </w:r>
          </w:p>
        </w:tc>
        <w:tc>
          <w:tcPr>
            <w:tcW w:w="1079" w:type="dxa"/>
          </w:tcPr>
          <w:p>
            <w:pPr>
              <w:rPr>
                <w:rFonts w:ascii="Cambria" w:hAnsi="Cambria"/>
                <w:sz w:val="20"/>
                <w:szCs w:val="20"/>
                <w:lang w:val="sr-Latn-RS"/>
              </w:rPr>
            </w:pPr>
            <w:r>
              <w:rPr>
                <w:rFonts w:ascii="Cambria" w:hAnsi="Cambria"/>
                <w:sz w:val="20"/>
                <w:szCs w:val="20"/>
                <w:lang w:val="sr-Latn-R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Ранковић Драган</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Физика</w:t>
            </w: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32</w:t>
            </w:r>
          </w:p>
        </w:tc>
        <w:tc>
          <w:tcPr>
            <w:tcW w:w="1079" w:type="dxa"/>
          </w:tcPr>
          <w:p>
            <w:pPr>
              <w:rPr>
                <w:rFonts w:ascii="Cambria" w:hAnsi="Cambria"/>
                <w:sz w:val="20"/>
                <w:szCs w:val="20"/>
                <w:lang w:val="sr-Cyrl-RS"/>
              </w:rPr>
            </w:pPr>
            <w:r>
              <w:rPr>
                <w:rFonts w:ascii="Cambria" w:hAnsi="Cambria"/>
                <w:sz w:val="20"/>
                <w:szCs w:val="2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Димитријевић Слађана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30</w:t>
            </w:r>
          </w:p>
        </w:tc>
        <w:tc>
          <w:tcPr>
            <w:tcW w:w="1079" w:type="dxa"/>
          </w:tcPr>
          <w:p>
            <w:pPr>
              <w:rPr>
                <w:rFonts w:ascii="Cambria" w:hAnsi="Cambria"/>
                <w:sz w:val="20"/>
                <w:szCs w:val="20"/>
                <w:lang w:val="sr-Latn-RS"/>
              </w:rPr>
            </w:pPr>
            <w:r>
              <w:rPr>
                <w:rFonts w:ascii="Cambria" w:hAnsi="Cambria"/>
                <w:sz w:val="20"/>
                <w:szCs w:val="20"/>
                <w:lang w:val="sr-Latn-R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Вељковић Зоран</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70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Cyrl-RS"/>
              </w:rPr>
            </w:pPr>
            <w:r>
              <w:rPr>
                <w:rFonts w:ascii="Cambria" w:hAnsi="Cambria"/>
                <w:sz w:val="20"/>
                <w:szCs w:val="20"/>
                <w:lang w:val="sr-Cyrl-RS"/>
              </w:rPr>
              <w:t>7</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Стошић Душица</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 xml:space="preserve">Хемија </w:t>
            </w: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15</w:t>
            </w:r>
          </w:p>
        </w:tc>
        <w:tc>
          <w:tcPr>
            <w:tcW w:w="1079" w:type="dxa"/>
          </w:tcPr>
          <w:p>
            <w:pPr>
              <w:rPr>
                <w:rFonts w:ascii="Cambria" w:hAnsi="Cambria"/>
                <w:sz w:val="20"/>
                <w:szCs w:val="20"/>
                <w:lang w:val="sr-Cyrl-RS"/>
              </w:rPr>
            </w:pPr>
            <w:r>
              <w:rPr>
                <w:rFonts w:ascii="Cambria" w:hAnsi="Cambria"/>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Симић Биљана</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40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10</w:t>
            </w:r>
          </w:p>
        </w:tc>
        <w:tc>
          <w:tcPr>
            <w:tcW w:w="1079" w:type="dxa"/>
          </w:tcPr>
          <w:p>
            <w:pPr>
              <w:rPr>
                <w:rFonts w:ascii="Cambria" w:hAnsi="Cambria"/>
                <w:sz w:val="20"/>
                <w:szCs w:val="20"/>
                <w:lang w:val="sr-Cyrl-RS"/>
              </w:rPr>
            </w:pPr>
            <w:r>
              <w:rPr>
                <w:rFonts w:ascii="Cambria" w:hAnsi="Cambria"/>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Китановић Братислав</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30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12</w:t>
            </w:r>
          </w:p>
        </w:tc>
        <w:tc>
          <w:tcPr>
            <w:tcW w:w="1079" w:type="dxa"/>
          </w:tcPr>
          <w:p>
            <w:pPr>
              <w:rPr>
                <w:rFonts w:ascii="Cambria" w:hAnsi="Cambria"/>
                <w:sz w:val="20"/>
                <w:szCs w:val="20"/>
                <w:lang w:val="sr-Latn-RS"/>
              </w:rPr>
            </w:pPr>
            <w:r>
              <w:rPr>
                <w:rFonts w:ascii="Cambria" w:hAnsi="Cambria"/>
                <w:sz w:val="20"/>
                <w:szCs w:val="20"/>
                <w:lang w:val="sr-Latn-R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Марко</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Техника и технологија</w:t>
            </w:r>
          </w:p>
        </w:tc>
        <w:tc>
          <w:tcPr>
            <w:tcW w:w="1537" w:type="dxa"/>
          </w:tcPr>
          <w:p>
            <w:pPr>
              <w:rPr>
                <w:rFonts w:ascii="Cambria" w:hAnsi="Cambria"/>
                <w:sz w:val="20"/>
                <w:szCs w:val="20"/>
                <w:lang w:val="sr-Cyrl-CS"/>
              </w:rPr>
            </w:pPr>
            <w:r>
              <w:rPr>
                <w:rFonts w:ascii="Cambria" w:hAnsi="Cambria"/>
                <w:sz w:val="20"/>
                <w:szCs w:val="20"/>
                <w:lang w:val="sr-Cyrl-CS"/>
              </w:rPr>
              <w:t>60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5</w:t>
            </w:r>
          </w:p>
        </w:tc>
        <w:tc>
          <w:tcPr>
            <w:tcW w:w="1079" w:type="dxa"/>
          </w:tcPr>
          <w:p>
            <w:pPr>
              <w:rPr>
                <w:rFonts w:ascii="Cambria" w:hAnsi="Cambria"/>
                <w:sz w:val="20"/>
                <w:szCs w:val="20"/>
                <w:lang w:val="sr-Latn-RS"/>
              </w:rPr>
            </w:pPr>
            <w:r>
              <w:rPr>
                <w:rFonts w:ascii="Cambria" w:hAnsi="Cambria"/>
                <w:sz w:val="20"/>
                <w:szCs w:val="20"/>
                <w:lang w:val="sr-Latn-R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Рашић Весна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22</w:t>
            </w:r>
          </w:p>
        </w:tc>
        <w:tc>
          <w:tcPr>
            <w:tcW w:w="107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Протић Надица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Рајковић Ивана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7</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Властимир</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Ликовна култура</w:t>
            </w:r>
          </w:p>
        </w:tc>
        <w:tc>
          <w:tcPr>
            <w:tcW w:w="1537" w:type="dxa"/>
          </w:tcPr>
          <w:p>
            <w:pPr>
              <w:rPr>
                <w:rFonts w:ascii="Cambria" w:hAnsi="Cambria"/>
                <w:sz w:val="20"/>
                <w:szCs w:val="20"/>
                <w:lang w:val="sr-Cyrl-RS"/>
              </w:rPr>
            </w:pPr>
            <w:r>
              <w:rPr>
                <w:rFonts w:ascii="Cambria" w:hAnsi="Cambria"/>
                <w:sz w:val="20"/>
                <w:szCs w:val="20"/>
                <w:lang w:val="sr-Cyrl-RS"/>
              </w:rPr>
              <w:t>100</w:t>
            </w:r>
          </w:p>
        </w:tc>
        <w:tc>
          <w:tcPr>
            <w:tcW w:w="1321" w:type="dxa"/>
          </w:tcPr>
          <w:p>
            <w:pPr>
              <w:rPr>
                <w:rFonts w:ascii="Cambria" w:hAnsi="Cambria"/>
                <w:sz w:val="20"/>
                <w:szCs w:val="20"/>
              </w:rPr>
            </w:pPr>
            <w:r>
              <w:rPr>
                <w:rFonts w:ascii="Cambria" w:hAnsi="Cambria"/>
                <w:sz w:val="20"/>
                <w:szCs w:val="20"/>
              </w:rPr>
              <w:t>6</w:t>
            </w:r>
          </w:p>
        </w:tc>
        <w:tc>
          <w:tcPr>
            <w:tcW w:w="816" w:type="dxa"/>
          </w:tcPr>
          <w:p>
            <w:pPr>
              <w:rPr>
                <w:rFonts w:ascii="Cambria" w:hAnsi="Cambria"/>
                <w:sz w:val="20"/>
                <w:szCs w:val="20"/>
                <w:lang w:val="sr-Latn-RS"/>
              </w:rPr>
            </w:pPr>
            <w:r>
              <w:rPr>
                <w:rFonts w:ascii="Cambria" w:hAnsi="Cambria"/>
                <w:sz w:val="20"/>
                <w:szCs w:val="20"/>
                <w:lang w:val="sr-Latn-RS"/>
              </w:rPr>
              <w:t>34</w:t>
            </w:r>
          </w:p>
        </w:tc>
        <w:tc>
          <w:tcPr>
            <w:tcW w:w="1079" w:type="dxa"/>
          </w:tcPr>
          <w:p>
            <w:pPr>
              <w:rPr>
                <w:rFonts w:ascii="Cambria" w:hAnsi="Cambria"/>
                <w:sz w:val="20"/>
                <w:szCs w:val="20"/>
                <w:lang w:val="sr-Cyrl-RS"/>
              </w:rPr>
            </w:pPr>
            <w:r>
              <w:rPr>
                <w:rFonts w:ascii="Cambria" w:hAnsi="Cambria"/>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Николић Горан</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6</w:t>
            </w:r>
          </w:p>
        </w:tc>
        <w:tc>
          <w:tcPr>
            <w:tcW w:w="816" w:type="dxa"/>
          </w:tcPr>
          <w:p>
            <w:pPr>
              <w:rPr>
                <w:rFonts w:ascii="Cambria" w:hAnsi="Cambria"/>
                <w:sz w:val="20"/>
                <w:szCs w:val="20"/>
                <w:lang w:val="sr-Latn-RS"/>
              </w:rPr>
            </w:pPr>
            <w:r>
              <w:rPr>
                <w:rFonts w:ascii="Cambria" w:hAnsi="Cambria"/>
                <w:sz w:val="20"/>
                <w:szCs w:val="20"/>
                <w:lang w:val="sr-Latn-RS"/>
              </w:rPr>
              <w:t>37</w:t>
            </w:r>
          </w:p>
        </w:tc>
        <w:tc>
          <w:tcPr>
            <w:tcW w:w="1079" w:type="dxa"/>
          </w:tcPr>
          <w:p>
            <w:pPr>
              <w:rPr>
                <w:rFonts w:ascii="Cambria" w:hAnsi="Cambria"/>
                <w:sz w:val="20"/>
                <w:szCs w:val="20"/>
                <w:lang w:val="sr-Latn-RS"/>
              </w:rPr>
            </w:pPr>
            <w:r>
              <w:rPr>
                <w:rFonts w:ascii="Cambria" w:hAnsi="Cambria"/>
                <w:sz w:val="20"/>
                <w:szCs w:val="20"/>
                <w:lang w:val="sr-Latn-R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Шуклетовић Неда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35</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Мичић</w:t>
            </w:r>
            <w:r>
              <w:rPr>
                <w:rFonts w:ascii="Cambria" w:hAnsi="Cambria"/>
                <w:sz w:val="20"/>
                <w:szCs w:val="20"/>
              </w:rPr>
              <w:t xml:space="preserve"> </w:t>
            </w:r>
            <w:r>
              <w:rPr>
                <w:rFonts w:ascii="Cambria" w:hAnsi="Cambria"/>
                <w:sz w:val="20"/>
                <w:szCs w:val="20"/>
                <w:lang w:val="sr-Cyrl-CS"/>
              </w:rPr>
              <w:t>Лидија</w:t>
            </w:r>
          </w:p>
        </w:tc>
        <w:tc>
          <w:tcPr>
            <w:tcW w:w="1644" w:type="dxa"/>
            <w:vMerge w:val="restart"/>
            <w:vAlign w:val="center"/>
          </w:tcPr>
          <w:p>
            <w:pPr>
              <w:jc w:val="center"/>
              <w:rPr>
                <w:rFonts w:ascii="Cambria" w:hAnsi="Cambria"/>
                <w:sz w:val="20"/>
                <w:szCs w:val="20"/>
              </w:rPr>
            </w:pPr>
          </w:p>
          <w:p>
            <w:pPr>
              <w:jc w:val="center"/>
              <w:rPr>
                <w:rFonts w:ascii="Cambria" w:hAnsi="Cambria"/>
                <w:sz w:val="20"/>
                <w:szCs w:val="20"/>
                <w:lang w:val="sr-Cyrl-CS"/>
              </w:rPr>
            </w:pPr>
            <w:r>
              <w:rPr>
                <w:rFonts w:ascii="Cambria" w:hAnsi="Cambria"/>
                <w:sz w:val="20"/>
                <w:szCs w:val="20"/>
                <w:lang w:val="sr-Cyrl-CS"/>
              </w:rPr>
              <w:t>Музичка култура</w:t>
            </w: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6</w:t>
            </w:r>
          </w:p>
        </w:tc>
        <w:tc>
          <w:tcPr>
            <w:tcW w:w="816" w:type="dxa"/>
          </w:tcPr>
          <w:p>
            <w:pPr>
              <w:rPr>
                <w:rFonts w:ascii="Cambria" w:hAnsi="Cambria"/>
                <w:sz w:val="20"/>
                <w:szCs w:val="20"/>
                <w:lang w:val="sr-Latn-RS"/>
              </w:rPr>
            </w:pPr>
            <w:r>
              <w:rPr>
                <w:rFonts w:ascii="Cambria" w:hAnsi="Cambria"/>
                <w:sz w:val="20"/>
                <w:szCs w:val="20"/>
                <w:lang w:val="sr-Latn-RS"/>
              </w:rPr>
              <w:t>27</w:t>
            </w:r>
          </w:p>
        </w:tc>
        <w:tc>
          <w:tcPr>
            <w:tcW w:w="1079" w:type="dxa"/>
          </w:tcPr>
          <w:p>
            <w:pPr>
              <w:rPr>
                <w:rFonts w:ascii="Cambria" w:hAnsi="Cambria"/>
                <w:sz w:val="20"/>
                <w:szCs w:val="20"/>
                <w:lang w:val="sr-Latn-RS"/>
              </w:rPr>
            </w:pPr>
            <w:r>
              <w:rPr>
                <w:rFonts w:ascii="Cambria" w:hAnsi="Cambria"/>
                <w:sz w:val="20"/>
                <w:szCs w:val="20"/>
                <w:lang w:val="sr-Latn-R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Савић Маја</w:t>
            </w:r>
          </w:p>
        </w:tc>
        <w:tc>
          <w:tcPr>
            <w:tcW w:w="1644" w:type="dxa"/>
            <w:vMerge w:val="continue"/>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13</w:t>
            </w:r>
          </w:p>
        </w:tc>
        <w:tc>
          <w:tcPr>
            <w:tcW w:w="1079" w:type="dxa"/>
          </w:tcPr>
          <w:p>
            <w:pPr>
              <w:rPr>
                <w:rFonts w:ascii="Cambria" w:hAnsi="Cambria"/>
                <w:sz w:val="20"/>
                <w:szCs w:val="20"/>
                <w:lang w:val="sr-Latn-RS"/>
              </w:rPr>
            </w:pPr>
            <w:r>
              <w:rPr>
                <w:rFonts w:ascii="Cambria" w:hAnsi="Cambria"/>
                <w:sz w:val="20"/>
                <w:szCs w:val="20"/>
                <w:lang w:val="sr-Latn-R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rPr>
            </w:pPr>
            <w:r>
              <w:rPr>
                <w:rFonts w:ascii="Cambria" w:hAnsi="Cambria"/>
                <w:sz w:val="20"/>
                <w:szCs w:val="20"/>
                <w:lang w:val="sr-Cyrl-RS"/>
              </w:rPr>
              <w:t xml:space="preserve">Петковић </w:t>
            </w:r>
            <w:r>
              <w:rPr>
                <w:rFonts w:ascii="Cambria" w:hAnsi="Cambria"/>
                <w:sz w:val="20"/>
                <w:szCs w:val="20"/>
              </w:rPr>
              <w:t>Александар</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25</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1</w:t>
            </w:r>
          </w:p>
        </w:tc>
        <w:tc>
          <w:tcPr>
            <w:tcW w:w="1079" w:type="dxa"/>
          </w:tcPr>
          <w:p>
            <w:pPr>
              <w:rPr>
                <w:rFonts w:ascii="Cambria" w:hAnsi="Cambria"/>
                <w:sz w:val="20"/>
                <w:szCs w:val="20"/>
                <w:lang w:val="sr-Cyrl-RS"/>
              </w:rPr>
            </w:pPr>
            <w:r>
              <w:rPr>
                <w:rFonts w:ascii="Cambria" w:hAnsi="Cambria"/>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RS"/>
              </w:rPr>
              <w:t>Марјановић Срђан</w:t>
            </w:r>
          </w:p>
        </w:tc>
        <w:tc>
          <w:tcPr>
            <w:tcW w:w="1644" w:type="dxa"/>
            <w:vMerge w:val="restart"/>
            <w:tcBorders>
              <w:bottom w:val="single" w:color="auto" w:sz="4" w:space="0"/>
            </w:tcBorders>
          </w:tcPr>
          <w:p>
            <w:pPr>
              <w:jc w:val="center"/>
              <w:rPr>
                <w:rFonts w:ascii="Cambria" w:hAnsi="Cambria"/>
                <w:sz w:val="20"/>
                <w:szCs w:val="20"/>
              </w:rPr>
            </w:pPr>
          </w:p>
          <w:p>
            <w:pPr>
              <w:jc w:val="center"/>
              <w:rPr>
                <w:rFonts w:ascii="Cambria" w:hAnsi="Cambria"/>
                <w:sz w:val="20"/>
                <w:szCs w:val="20"/>
                <w:lang w:val="sr-Cyrl-CS"/>
              </w:rPr>
            </w:pPr>
            <w:r>
              <w:rPr>
                <w:rFonts w:ascii="Cambria" w:hAnsi="Cambria"/>
                <w:sz w:val="20"/>
                <w:szCs w:val="20"/>
                <w:lang w:val="sr-Cyrl-CS"/>
              </w:rPr>
              <w:t>Физичко и здравствено васпитање</w:t>
            </w:r>
          </w:p>
          <w:p>
            <w:pPr>
              <w:jc w:val="cente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18</w:t>
            </w:r>
          </w:p>
        </w:tc>
        <w:tc>
          <w:tcPr>
            <w:tcW w:w="107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Костић Миљана</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85</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12</w:t>
            </w:r>
          </w:p>
        </w:tc>
        <w:tc>
          <w:tcPr>
            <w:tcW w:w="107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Саша</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50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17</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Петковић Микица</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rPr>
              <w:t>33</w:t>
            </w:r>
          </w:p>
        </w:tc>
        <w:tc>
          <w:tcPr>
            <w:tcW w:w="1079" w:type="dxa"/>
          </w:tcPr>
          <w:p>
            <w:pPr>
              <w:rPr>
                <w:rFonts w:ascii="Cambria" w:hAnsi="Cambria"/>
                <w:sz w:val="20"/>
                <w:szCs w:val="20"/>
                <w:lang w:val="sr-Latn-RS"/>
              </w:rPr>
            </w:pPr>
            <w:r>
              <w:rPr>
                <w:rFonts w:ascii="Cambria" w:hAnsi="Cambria"/>
                <w:sz w:val="20"/>
                <w:szCs w:val="20"/>
                <w:lang w:val="sr-Latn-R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Стојковић Дејан</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23</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rPr>
            </w:pPr>
            <w:r>
              <w:rPr>
                <w:rFonts w:ascii="Cambria" w:hAnsi="Cambria"/>
                <w:sz w:val="20"/>
                <w:szCs w:val="20"/>
              </w:rPr>
              <w:t>Радоњић Јасмина</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45</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15</w:t>
            </w:r>
          </w:p>
        </w:tc>
        <w:tc>
          <w:tcPr>
            <w:tcW w:w="1079" w:type="dxa"/>
          </w:tcPr>
          <w:p>
            <w:pPr>
              <w:rPr>
                <w:rFonts w:ascii="Cambria" w:hAnsi="Cambria"/>
                <w:sz w:val="20"/>
                <w:szCs w:val="20"/>
                <w:lang w:val="sr-Latn-RS"/>
              </w:rPr>
            </w:pPr>
            <w:r>
              <w:rPr>
                <w:rFonts w:ascii="Cambria" w:hAnsi="Cambria"/>
                <w:sz w:val="20"/>
                <w:szCs w:val="20"/>
                <w:lang w:val="sr-Latn-R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Јовановић Александар</w:t>
            </w:r>
          </w:p>
        </w:tc>
        <w:tc>
          <w:tcPr>
            <w:tcW w:w="1644" w:type="dxa"/>
            <w:vMerge w:val="continue"/>
            <w:tcBorders>
              <w:bottom w:val="single" w:color="auto" w:sz="4" w:space="0"/>
            </w:tcBorders>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rPr>
            </w:pPr>
            <w:r>
              <w:rPr>
                <w:rFonts w:ascii="Cambria" w:hAnsi="Cambria"/>
                <w:sz w:val="20"/>
                <w:szCs w:val="20"/>
                <w:lang w:val="sr-Cyrl-CS"/>
              </w:rPr>
              <w:t>13</w:t>
            </w:r>
          </w:p>
        </w:tc>
        <w:tc>
          <w:tcPr>
            <w:tcW w:w="1079" w:type="dxa"/>
          </w:tcPr>
          <w:p>
            <w:pPr>
              <w:rPr>
                <w:rFonts w:ascii="Cambria" w:hAnsi="Cambria"/>
                <w:sz w:val="20"/>
                <w:szCs w:val="20"/>
              </w:rPr>
            </w:pPr>
            <w:r>
              <w:rPr>
                <w:rFonts w:ascii="Cambria" w:hAnsi="Cambria"/>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891" w:type="dxa"/>
            <w:tcBorders>
              <w:top w:val="nil"/>
              <w:bottom w:val="single" w:color="auto" w:sz="4" w:space="0"/>
            </w:tcBorders>
            <w:vAlign w:val="center"/>
          </w:tcPr>
          <w:p>
            <w:pPr>
              <w:pStyle w:val="398"/>
              <w:numPr>
                <w:ilvl w:val="0"/>
                <w:numId w:val="8"/>
              </w:numPr>
              <w:jc w:val="center"/>
              <w:rPr>
                <w:rFonts w:ascii="Cambria" w:hAnsi="Cambria"/>
                <w:sz w:val="20"/>
                <w:szCs w:val="20"/>
                <w:lang w:val="sr-Cyrl-CS"/>
              </w:rPr>
            </w:pPr>
          </w:p>
        </w:tc>
        <w:tc>
          <w:tcPr>
            <w:tcW w:w="2194" w:type="dxa"/>
            <w:tcBorders>
              <w:top w:val="nil"/>
              <w:bottom w:val="single" w:color="auto" w:sz="4" w:space="0"/>
            </w:tcBorders>
          </w:tcPr>
          <w:p>
            <w:pPr>
              <w:rPr>
                <w:rFonts w:ascii="Cambria" w:hAnsi="Cambria"/>
                <w:sz w:val="20"/>
                <w:szCs w:val="20"/>
                <w:lang w:val="sr-Cyrl-RS"/>
              </w:rPr>
            </w:pPr>
            <w:r>
              <w:rPr>
                <w:rFonts w:ascii="Cambria" w:hAnsi="Cambria"/>
                <w:sz w:val="20"/>
                <w:szCs w:val="20"/>
                <w:lang w:val="sr-Cyrl-RS"/>
              </w:rPr>
              <w:t>Марија Перковић</w:t>
            </w:r>
          </w:p>
        </w:tc>
        <w:tc>
          <w:tcPr>
            <w:tcW w:w="1644" w:type="dxa"/>
            <w:vMerge w:val="restart"/>
            <w:tcBorders>
              <w:bottom w:val="single" w:color="auto" w:sz="4" w:space="0"/>
            </w:tcBorders>
            <w:vAlign w:val="center"/>
          </w:tcPr>
          <w:p>
            <w:pPr>
              <w:jc w:val="center"/>
              <w:rPr>
                <w:rFonts w:ascii="Cambria" w:hAnsi="Cambria"/>
                <w:sz w:val="20"/>
                <w:szCs w:val="20"/>
              </w:rPr>
            </w:pPr>
          </w:p>
        </w:tc>
        <w:tc>
          <w:tcPr>
            <w:tcW w:w="1537" w:type="dxa"/>
            <w:tcBorders>
              <w:bottom w:val="single" w:color="auto" w:sz="4" w:space="0"/>
            </w:tcBorders>
          </w:tcPr>
          <w:p>
            <w:pPr>
              <w:rPr>
                <w:rFonts w:ascii="Cambria" w:hAnsi="Cambria"/>
                <w:sz w:val="20"/>
                <w:szCs w:val="20"/>
                <w:lang w:val="sr-Cyrl-RS"/>
              </w:rPr>
            </w:pPr>
            <w:r>
              <w:rPr>
                <w:rFonts w:ascii="Cambria" w:hAnsi="Cambria"/>
                <w:sz w:val="20"/>
                <w:szCs w:val="20"/>
              </w:rPr>
              <w:t>100</w:t>
            </w:r>
          </w:p>
        </w:tc>
        <w:tc>
          <w:tcPr>
            <w:tcW w:w="1321" w:type="dxa"/>
            <w:tcBorders>
              <w:bottom w:val="single" w:color="auto" w:sz="4" w:space="0"/>
            </w:tcBorders>
          </w:tcPr>
          <w:p>
            <w:pPr>
              <w:rPr>
                <w:rFonts w:ascii="Cambria" w:hAnsi="Cambria"/>
                <w:sz w:val="20"/>
                <w:szCs w:val="20"/>
              </w:rPr>
            </w:pPr>
            <w:r>
              <w:rPr>
                <w:rFonts w:ascii="Cambria" w:hAnsi="Cambria"/>
                <w:sz w:val="20"/>
                <w:szCs w:val="20"/>
              </w:rPr>
              <w:t>7</w:t>
            </w:r>
          </w:p>
        </w:tc>
        <w:tc>
          <w:tcPr>
            <w:tcW w:w="816" w:type="dxa"/>
            <w:tcBorders>
              <w:bottom w:val="single" w:color="auto" w:sz="4" w:space="0"/>
            </w:tcBorders>
          </w:tcPr>
          <w:p>
            <w:pPr>
              <w:rPr>
                <w:rFonts w:ascii="Cambria" w:hAnsi="Cambria"/>
                <w:sz w:val="20"/>
                <w:szCs w:val="20"/>
              </w:rPr>
            </w:pPr>
            <w:r>
              <w:rPr>
                <w:rFonts w:ascii="Cambria" w:hAnsi="Cambria"/>
                <w:sz w:val="20"/>
                <w:szCs w:val="20"/>
              </w:rPr>
              <w:t>5</w:t>
            </w:r>
          </w:p>
        </w:tc>
        <w:tc>
          <w:tcPr>
            <w:tcW w:w="1079" w:type="dxa"/>
            <w:tcBorders>
              <w:bottom w:val="single" w:color="auto" w:sz="4" w:space="0"/>
            </w:tcBorders>
          </w:tcPr>
          <w:p>
            <w:pPr>
              <w:rPr>
                <w:rFonts w:ascii="Cambria" w:hAnsi="Cambria"/>
                <w:sz w:val="20"/>
                <w:szCs w:val="20"/>
              </w:rPr>
            </w:pPr>
            <w:r>
              <w:rPr>
                <w:rFonts w:ascii="Cambria" w:hAnsi="Cambria"/>
                <w:sz w:val="20"/>
                <w:szCs w:val="2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Стевановић Ирена</w:t>
            </w:r>
          </w:p>
        </w:tc>
        <w:tc>
          <w:tcPr>
            <w:tcW w:w="1644" w:type="dxa"/>
            <w:vMerge w:val="continue"/>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20</w:t>
            </w:r>
          </w:p>
        </w:tc>
        <w:tc>
          <w:tcPr>
            <w:tcW w:w="107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891" w:type="dxa"/>
            <w:vMerge w:val="restart"/>
            <w:vAlign w:val="center"/>
          </w:tcPr>
          <w:p>
            <w:pPr>
              <w:pStyle w:val="398"/>
              <w:numPr>
                <w:ilvl w:val="0"/>
                <w:numId w:val="8"/>
              </w:numPr>
              <w:jc w:val="center"/>
              <w:rPr>
                <w:rFonts w:ascii="Cambria" w:hAnsi="Cambria"/>
                <w:sz w:val="20"/>
                <w:szCs w:val="20"/>
                <w:lang w:val="sr-Cyrl-CS"/>
              </w:rPr>
            </w:pPr>
          </w:p>
        </w:tc>
        <w:tc>
          <w:tcPr>
            <w:tcW w:w="2194" w:type="dxa"/>
            <w:vMerge w:val="restart"/>
          </w:tcPr>
          <w:p>
            <w:pPr>
              <w:rPr>
                <w:rFonts w:ascii="Cambria" w:hAnsi="Cambria"/>
                <w:sz w:val="20"/>
                <w:szCs w:val="20"/>
                <w:lang w:val="sr-Cyrl-CS"/>
              </w:rPr>
            </w:pPr>
            <w:r>
              <w:rPr>
                <w:rFonts w:ascii="Cambria" w:hAnsi="Cambria"/>
                <w:sz w:val="20"/>
                <w:szCs w:val="20"/>
                <w:lang w:val="sr-Cyrl-CS"/>
              </w:rPr>
              <w:t>Веселић Јулија</w:t>
            </w:r>
          </w:p>
        </w:tc>
        <w:tc>
          <w:tcPr>
            <w:tcW w:w="1644" w:type="dxa"/>
            <w:vMerge w:val="continue"/>
            <w:tcBorders>
              <w:bottom w:val="nil"/>
            </w:tcBorders>
          </w:tcPr>
          <w:p>
            <w:pPr>
              <w:rPr>
                <w:rFonts w:ascii="Cambria" w:hAnsi="Cambria"/>
                <w:sz w:val="20"/>
                <w:szCs w:val="20"/>
              </w:rPr>
            </w:pPr>
          </w:p>
        </w:tc>
        <w:tc>
          <w:tcPr>
            <w:tcW w:w="1537" w:type="dxa"/>
            <w:vMerge w:val="restart"/>
          </w:tcPr>
          <w:p>
            <w:pPr>
              <w:rPr>
                <w:rFonts w:ascii="Cambria" w:hAnsi="Cambria"/>
                <w:sz w:val="20"/>
                <w:szCs w:val="20"/>
              </w:rPr>
            </w:pPr>
            <w:r>
              <w:rPr>
                <w:rFonts w:ascii="Cambria" w:hAnsi="Cambria"/>
                <w:sz w:val="20"/>
                <w:szCs w:val="20"/>
              </w:rPr>
              <w:t>100</w:t>
            </w:r>
          </w:p>
        </w:tc>
        <w:tc>
          <w:tcPr>
            <w:tcW w:w="1321" w:type="dxa"/>
            <w:vMerge w:val="restart"/>
          </w:tcPr>
          <w:p>
            <w:pPr>
              <w:rPr>
                <w:rFonts w:ascii="Cambria" w:hAnsi="Cambria"/>
                <w:sz w:val="20"/>
                <w:szCs w:val="20"/>
              </w:rPr>
            </w:pPr>
            <w:r>
              <w:rPr>
                <w:rFonts w:ascii="Cambria" w:hAnsi="Cambria"/>
                <w:sz w:val="20"/>
                <w:szCs w:val="20"/>
              </w:rPr>
              <w:t>7</w:t>
            </w:r>
          </w:p>
        </w:tc>
        <w:tc>
          <w:tcPr>
            <w:tcW w:w="816" w:type="dxa"/>
            <w:vMerge w:val="restart"/>
          </w:tcPr>
          <w:p>
            <w:pPr>
              <w:rPr>
                <w:rFonts w:ascii="Cambria" w:hAnsi="Cambria"/>
                <w:sz w:val="20"/>
                <w:szCs w:val="20"/>
                <w:lang w:val="sr-Latn-RS"/>
              </w:rPr>
            </w:pPr>
            <w:r>
              <w:rPr>
                <w:rFonts w:ascii="Cambria" w:hAnsi="Cambria"/>
                <w:sz w:val="20"/>
                <w:szCs w:val="20"/>
                <w:lang w:val="sr-Latn-RS"/>
              </w:rPr>
              <w:t>20</w:t>
            </w:r>
          </w:p>
        </w:tc>
        <w:tc>
          <w:tcPr>
            <w:tcW w:w="1079" w:type="dxa"/>
            <w:vMerge w:val="restart"/>
          </w:tcPr>
          <w:p>
            <w:pPr>
              <w:rPr>
                <w:rFonts w:ascii="Cambria" w:hAnsi="Cambria"/>
                <w:sz w:val="20"/>
                <w:szCs w:val="20"/>
                <w:lang w:val="sr-Latn-RS"/>
              </w:rPr>
            </w:pPr>
            <w:r>
              <w:rPr>
                <w:rFonts w:ascii="Cambria" w:hAnsi="Cambria"/>
                <w:sz w:val="20"/>
                <w:szCs w:val="20"/>
                <w:lang w:val="sr-Latn-R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891" w:type="dxa"/>
            <w:vMerge w:val="continue"/>
            <w:vAlign w:val="center"/>
          </w:tcPr>
          <w:p>
            <w:pPr>
              <w:pStyle w:val="398"/>
              <w:numPr>
                <w:ilvl w:val="0"/>
                <w:numId w:val="8"/>
              </w:numPr>
              <w:jc w:val="center"/>
              <w:rPr>
                <w:rFonts w:ascii="Cambria" w:hAnsi="Cambria"/>
                <w:sz w:val="20"/>
                <w:szCs w:val="20"/>
                <w:lang w:val="sr-Cyrl-CS"/>
              </w:rPr>
            </w:pPr>
          </w:p>
        </w:tc>
        <w:tc>
          <w:tcPr>
            <w:tcW w:w="2194" w:type="dxa"/>
            <w:vMerge w:val="continue"/>
          </w:tcPr>
          <w:p>
            <w:pPr>
              <w:rPr>
                <w:rFonts w:ascii="Cambria" w:hAnsi="Cambria"/>
                <w:sz w:val="20"/>
                <w:szCs w:val="20"/>
                <w:lang w:val="sr-Cyrl-CS"/>
              </w:rPr>
            </w:pPr>
          </w:p>
        </w:tc>
        <w:tc>
          <w:tcPr>
            <w:tcW w:w="1644" w:type="dxa"/>
            <w:vMerge w:val="restart"/>
            <w:tcBorders>
              <w:top w:val="nil"/>
            </w:tcBorders>
          </w:tcPr>
          <w:p>
            <w:pPr>
              <w:rPr>
                <w:rFonts w:ascii="Cambria" w:hAnsi="Cambria"/>
                <w:sz w:val="20"/>
                <w:szCs w:val="20"/>
                <w:lang w:val="sr-Cyrl-RS"/>
              </w:rPr>
            </w:pPr>
          </w:p>
          <w:p>
            <w:pPr>
              <w:rPr>
                <w:rFonts w:ascii="Cambria" w:hAnsi="Cambria"/>
                <w:sz w:val="20"/>
                <w:szCs w:val="20"/>
                <w:lang w:val="sr-Cyrl-RS"/>
              </w:rPr>
            </w:pPr>
            <w:r>
              <w:rPr>
                <w:rFonts w:ascii="Cambria" w:hAnsi="Cambria"/>
                <w:sz w:val="20"/>
                <w:szCs w:val="20"/>
                <w:lang w:val="sr-Cyrl-CS"/>
              </w:rPr>
              <w:t>Енглески језик</w:t>
            </w:r>
          </w:p>
        </w:tc>
        <w:tc>
          <w:tcPr>
            <w:tcW w:w="1537" w:type="dxa"/>
            <w:vMerge w:val="continue"/>
          </w:tcPr>
          <w:p>
            <w:pPr>
              <w:rPr>
                <w:rFonts w:ascii="Cambria" w:hAnsi="Cambria"/>
                <w:sz w:val="20"/>
                <w:szCs w:val="20"/>
              </w:rPr>
            </w:pPr>
          </w:p>
        </w:tc>
        <w:tc>
          <w:tcPr>
            <w:tcW w:w="1321" w:type="dxa"/>
            <w:vMerge w:val="continue"/>
          </w:tcPr>
          <w:p>
            <w:pPr>
              <w:rPr>
                <w:rFonts w:ascii="Cambria" w:hAnsi="Cambria"/>
                <w:sz w:val="20"/>
                <w:szCs w:val="20"/>
              </w:rPr>
            </w:pPr>
          </w:p>
        </w:tc>
        <w:tc>
          <w:tcPr>
            <w:tcW w:w="816" w:type="dxa"/>
            <w:vMerge w:val="continue"/>
          </w:tcPr>
          <w:p>
            <w:pPr>
              <w:rPr>
                <w:rFonts w:ascii="Cambria" w:hAnsi="Cambria"/>
                <w:sz w:val="20"/>
                <w:szCs w:val="20"/>
                <w:lang w:val="sr-Cyrl-CS"/>
              </w:rPr>
            </w:pPr>
          </w:p>
        </w:tc>
        <w:tc>
          <w:tcPr>
            <w:tcW w:w="1079" w:type="dxa"/>
            <w:vMerge w:val="continue"/>
          </w:tcPr>
          <w:p>
            <w:pP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CS"/>
              </w:rPr>
              <w:t>Џунић Милена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80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7</w:t>
            </w:r>
          </w:p>
        </w:tc>
        <w:tc>
          <w:tcPr>
            <w:tcW w:w="1079" w:type="dxa"/>
          </w:tcPr>
          <w:p>
            <w:pPr>
              <w:rPr>
                <w:rFonts w:ascii="Cambria" w:hAnsi="Cambria"/>
                <w:sz w:val="20"/>
                <w:szCs w:val="20"/>
                <w:lang w:val="sr-Cyrl-RS"/>
              </w:rPr>
            </w:pPr>
            <w:r>
              <w:rPr>
                <w:rFonts w:ascii="Cambria" w:hAnsi="Cambria"/>
                <w:sz w:val="20"/>
                <w:szCs w:val="20"/>
                <w:lang w:val="sr-Cyrl-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Коцић Нешић Јована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lang w:val="sr-Cyrl-RS"/>
              </w:rPr>
            </w:pPr>
            <w:r>
              <w:rPr>
                <w:rFonts w:ascii="Cambria" w:hAnsi="Cambria"/>
                <w:sz w:val="20"/>
                <w:szCs w:val="20"/>
                <w:lang w:val="sr-Cyrl-RS"/>
              </w:rPr>
              <w:t>60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2</w:t>
            </w:r>
          </w:p>
        </w:tc>
        <w:tc>
          <w:tcPr>
            <w:tcW w:w="1079" w:type="dxa"/>
          </w:tcPr>
          <w:p>
            <w:pPr>
              <w:rPr>
                <w:rFonts w:ascii="Cambria" w:hAnsi="Cambria"/>
                <w:sz w:val="20"/>
                <w:szCs w:val="20"/>
                <w:lang w:val="sr-Latn-RS"/>
              </w:rPr>
            </w:pPr>
            <w:r>
              <w:rPr>
                <w:rFonts w:ascii="Cambria" w:hAnsi="Cambria"/>
                <w:sz w:val="20"/>
                <w:szCs w:val="20"/>
                <w:lang w:val="sr-Latn-R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Томовић Нада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rPr>
            </w:pPr>
            <w:r>
              <w:rPr>
                <w:rFonts w:ascii="Cambria" w:hAnsi="Cambria"/>
                <w:sz w:val="20"/>
                <w:szCs w:val="20"/>
                <w:lang w:val="sr-Cyrl-CS"/>
              </w:rPr>
              <w:t>23</w:t>
            </w:r>
          </w:p>
        </w:tc>
        <w:tc>
          <w:tcPr>
            <w:tcW w:w="1079" w:type="dxa"/>
          </w:tcPr>
          <w:p>
            <w:pPr>
              <w:rPr>
                <w:rFonts w:ascii="Cambria" w:hAnsi="Cambria"/>
                <w:sz w:val="20"/>
                <w:szCs w:val="20"/>
              </w:rPr>
            </w:pPr>
            <w:r>
              <w:rPr>
                <w:rFonts w:ascii="Cambria" w:hAnsi="Cambria"/>
                <w:sz w:val="20"/>
                <w:szCs w:val="20"/>
                <w:lang w:val="sr-Cyrl-C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Цветковић Данијела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18</w:t>
            </w:r>
          </w:p>
        </w:tc>
        <w:tc>
          <w:tcPr>
            <w:tcW w:w="1079" w:type="dxa"/>
          </w:tcPr>
          <w:p>
            <w:pPr>
              <w:rPr>
                <w:rFonts w:ascii="Cambria" w:hAnsi="Cambria"/>
                <w:sz w:val="20"/>
                <w:szCs w:val="20"/>
                <w:lang w:val="sr-Latn-RS"/>
              </w:rPr>
            </w:pPr>
            <w:r>
              <w:rPr>
                <w:rFonts w:ascii="Cambria" w:hAnsi="Cambria"/>
                <w:sz w:val="20"/>
                <w:szCs w:val="20"/>
                <w:lang w:val="sr-Latn-R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Јованчић</w:t>
            </w:r>
            <w:r>
              <w:rPr>
                <w:rFonts w:ascii="Cambria" w:hAnsi="Cambria"/>
                <w:sz w:val="20"/>
                <w:szCs w:val="20"/>
              </w:rPr>
              <w:t xml:space="preserve"> Јелена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rPr>
            </w:pPr>
            <w:r>
              <w:rPr>
                <w:rFonts w:ascii="Cambria" w:hAnsi="Cambria"/>
                <w:sz w:val="20"/>
                <w:szCs w:val="20"/>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lang w:val="sr-Latn-RS"/>
              </w:rPr>
              <w:t>16</w:t>
            </w:r>
          </w:p>
        </w:tc>
        <w:tc>
          <w:tcPr>
            <w:tcW w:w="1079" w:type="dxa"/>
          </w:tcPr>
          <w:p>
            <w:pPr>
              <w:rPr>
                <w:rFonts w:ascii="Cambria" w:hAnsi="Cambria"/>
                <w:sz w:val="20"/>
                <w:szCs w:val="20"/>
                <w:lang w:val="sr-Latn-RS"/>
              </w:rPr>
            </w:pPr>
            <w:r>
              <w:rPr>
                <w:rFonts w:ascii="Cambria" w:hAnsi="Cambria"/>
                <w:sz w:val="20"/>
                <w:szCs w:val="20"/>
                <w:lang w:val="sr-Latn-R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Живановић Ведрана</w:t>
            </w:r>
          </w:p>
        </w:tc>
        <w:tc>
          <w:tcPr>
            <w:tcW w:w="1644" w:type="dxa"/>
            <w:vMerge w:val="continue"/>
            <w:tcBorders>
              <w:top w:val="single" w:color="auto" w:sz="4" w:space="0"/>
            </w:tcBorders>
          </w:tcPr>
          <w:p>
            <w:pP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Агушевић Ивица</w:t>
            </w:r>
          </w:p>
        </w:tc>
        <w:tc>
          <w:tcPr>
            <w:tcW w:w="1644" w:type="dxa"/>
          </w:tcPr>
          <w:p>
            <w:pPr>
              <w:jc w:val="center"/>
              <w:rPr>
                <w:rFonts w:ascii="Cambria" w:hAnsi="Cambria"/>
                <w:sz w:val="20"/>
                <w:szCs w:val="20"/>
                <w:lang w:val="sr-Cyrl-CS"/>
              </w:rPr>
            </w:pPr>
            <w:r>
              <w:rPr>
                <w:rFonts w:ascii="Cambria" w:hAnsi="Cambria"/>
                <w:sz w:val="20"/>
                <w:szCs w:val="20"/>
                <w:lang w:val="sr-Cyrl-CS"/>
              </w:rPr>
              <w:t>Педагошки асистент</w:t>
            </w: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lang w:val="sr-Cyrl-CS"/>
              </w:rPr>
            </w:pPr>
            <w:r>
              <w:rPr>
                <w:rFonts w:ascii="Cambria" w:hAnsi="Cambria"/>
                <w:sz w:val="20"/>
                <w:szCs w:val="20"/>
                <w:lang w:val="sr-Cyrl-CS"/>
              </w:rPr>
              <w:t>4</w:t>
            </w:r>
          </w:p>
        </w:tc>
        <w:tc>
          <w:tcPr>
            <w:tcW w:w="816" w:type="dxa"/>
          </w:tcPr>
          <w:p>
            <w:pPr>
              <w:rPr>
                <w:rFonts w:ascii="Cambria" w:hAnsi="Cambria"/>
                <w:sz w:val="20"/>
                <w:szCs w:val="20"/>
                <w:lang w:val="sr-Latn-RS"/>
              </w:rPr>
            </w:pPr>
            <w:r>
              <w:rPr>
                <w:rFonts w:ascii="Cambria" w:hAnsi="Cambria"/>
                <w:sz w:val="20"/>
                <w:szCs w:val="20"/>
              </w:rPr>
              <w:t>1</w:t>
            </w:r>
            <w:r>
              <w:rPr>
                <w:rFonts w:ascii="Cambria" w:hAnsi="Cambria"/>
                <w:sz w:val="20"/>
                <w:szCs w:val="20"/>
                <w:lang w:val="sr-Latn-RS"/>
              </w:rPr>
              <w:t>0</w:t>
            </w:r>
          </w:p>
        </w:tc>
        <w:tc>
          <w:tcPr>
            <w:tcW w:w="107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Петровић Миливоје</w:t>
            </w:r>
          </w:p>
        </w:tc>
        <w:tc>
          <w:tcPr>
            <w:tcW w:w="1644" w:type="dxa"/>
            <w:vMerge w:val="restart"/>
            <w:vAlign w:val="center"/>
          </w:tcPr>
          <w:p>
            <w:pPr>
              <w:jc w:val="center"/>
              <w:rPr>
                <w:rFonts w:ascii="Cambria" w:hAnsi="Cambria"/>
                <w:sz w:val="20"/>
                <w:szCs w:val="20"/>
                <w:highlight w:val="yellow"/>
                <w:lang w:val="sr-Cyrl-CS"/>
              </w:rPr>
            </w:pPr>
            <w:r>
              <w:rPr>
                <w:rFonts w:ascii="Cambria" w:hAnsi="Cambria"/>
                <w:sz w:val="20"/>
                <w:szCs w:val="20"/>
                <w:lang w:val="sr-Cyrl-CS"/>
              </w:rPr>
              <w:t>Катихета</w:t>
            </w:r>
            <w:r>
              <w:rPr>
                <w:rFonts w:ascii="Cambria" w:hAnsi="Cambria"/>
                <w:sz w:val="20"/>
                <w:szCs w:val="20"/>
                <w:highlight w:val="yellow"/>
                <w:lang w:val="sr-Cyrl-CS"/>
              </w:rPr>
              <w:t xml:space="preserve"> </w:t>
            </w:r>
          </w:p>
          <w:p>
            <w:pPr>
              <w:jc w:val="center"/>
              <w:rPr>
                <w:rFonts w:ascii="Cambria" w:hAnsi="Cambria"/>
                <w:sz w:val="20"/>
                <w:szCs w:val="20"/>
                <w:highlight w:val="yellow"/>
              </w:rPr>
            </w:pPr>
          </w:p>
        </w:tc>
        <w:tc>
          <w:tcPr>
            <w:tcW w:w="1537" w:type="dxa"/>
          </w:tcPr>
          <w:p>
            <w:pPr>
              <w:rPr>
                <w:rFonts w:ascii="Cambria" w:hAnsi="Cambria"/>
                <w:sz w:val="20"/>
                <w:szCs w:val="20"/>
                <w:lang w:val="sr-Cyrl-CS"/>
              </w:rPr>
            </w:pPr>
            <w:r>
              <w:rPr>
                <w:rFonts w:ascii="Cambria" w:hAnsi="Cambria"/>
                <w:sz w:val="20"/>
                <w:szCs w:val="20"/>
                <w:lang w:val="sr-Cyrl-CS"/>
              </w:rPr>
              <w:t>100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lang w:val="sr-Cyrl-RS"/>
              </w:rPr>
              <w:t>6</w:t>
            </w:r>
          </w:p>
        </w:tc>
        <w:tc>
          <w:tcPr>
            <w:tcW w:w="1079" w:type="dxa"/>
          </w:tcPr>
          <w:p>
            <w:pPr>
              <w:rPr>
                <w:rFonts w:ascii="Cambria" w:hAnsi="Cambria"/>
                <w:sz w:val="20"/>
                <w:szCs w:val="20"/>
                <w:lang w:val="sr-Cyrl-RS"/>
              </w:rPr>
            </w:pPr>
            <w:r>
              <w:rPr>
                <w:rFonts w:ascii="Cambria" w:hAnsi="Cambria"/>
                <w:sz w:val="20"/>
                <w:szCs w:val="20"/>
                <w:lang w:val="sr-Cyrl-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Стаменковић Биљана</w:t>
            </w:r>
          </w:p>
        </w:tc>
        <w:tc>
          <w:tcPr>
            <w:tcW w:w="1644" w:type="dxa"/>
            <w:vMerge w:val="continue"/>
            <w:vAlign w:val="center"/>
          </w:tcPr>
          <w:p>
            <w:pPr>
              <w:jc w:val="center"/>
              <w:rPr>
                <w:rFonts w:ascii="Cambria" w:hAnsi="Cambria"/>
                <w:sz w:val="20"/>
                <w:szCs w:val="20"/>
                <w:highlight w:val="yellow"/>
              </w:rPr>
            </w:pPr>
          </w:p>
        </w:tc>
        <w:tc>
          <w:tcPr>
            <w:tcW w:w="1537" w:type="dxa"/>
          </w:tcPr>
          <w:p>
            <w:pPr>
              <w:rPr>
                <w:rFonts w:ascii="Cambria" w:hAnsi="Cambria"/>
                <w:sz w:val="20"/>
                <w:szCs w:val="20"/>
                <w:lang w:val="sr-Cyrl-RS"/>
              </w:rPr>
            </w:pPr>
            <w:r>
              <w:rPr>
                <w:rFonts w:ascii="Cambria" w:hAnsi="Cambria"/>
                <w:sz w:val="20"/>
                <w:szCs w:val="20"/>
                <w:lang w:val="sr-Cyrl-RS"/>
              </w:rPr>
              <w:t>50</w:t>
            </w:r>
          </w:p>
        </w:tc>
        <w:tc>
          <w:tcPr>
            <w:tcW w:w="1321" w:type="dxa"/>
          </w:tcPr>
          <w:p>
            <w:pPr>
              <w:rPr>
                <w:rFonts w:ascii="Cambria" w:hAnsi="Cambria"/>
                <w:sz w:val="20"/>
                <w:szCs w:val="20"/>
                <w:lang w:val="sr-Latn-CS"/>
              </w:rPr>
            </w:pPr>
            <w:r>
              <w:rPr>
                <w:rFonts w:ascii="Cambria" w:hAnsi="Cambria"/>
                <w:sz w:val="20"/>
                <w:szCs w:val="20"/>
                <w:lang w:val="sr-Latn-CS"/>
              </w:rPr>
              <w:t>7</w:t>
            </w:r>
          </w:p>
        </w:tc>
        <w:tc>
          <w:tcPr>
            <w:tcW w:w="816" w:type="dxa"/>
          </w:tcPr>
          <w:p>
            <w:pPr>
              <w:rPr>
                <w:rFonts w:ascii="Cambria" w:hAnsi="Cambria"/>
                <w:sz w:val="20"/>
                <w:szCs w:val="20"/>
                <w:lang w:val="sr-Latn-RS"/>
              </w:rPr>
            </w:pPr>
            <w:r>
              <w:rPr>
                <w:rFonts w:ascii="Cambria" w:hAnsi="Cambria"/>
                <w:sz w:val="20"/>
                <w:szCs w:val="20"/>
                <w:lang w:val="sr-Latn-RS"/>
              </w:rPr>
              <w:t>22</w:t>
            </w:r>
          </w:p>
        </w:tc>
        <w:tc>
          <w:tcPr>
            <w:tcW w:w="1079" w:type="dxa"/>
          </w:tcPr>
          <w:p>
            <w:pPr>
              <w:rPr>
                <w:rFonts w:ascii="Cambria" w:hAnsi="Cambria"/>
                <w:sz w:val="20"/>
                <w:szCs w:val="20"/>
                <w:lang w:val="sr-Latn-RS"/>
              </w:rPr>
            </w:pPr>
            <w:r>
              <w:rPr>
                <w:rFonts w:ascii="Cambria" w:hAnsi="Cambria"/>
                <w:sz w:val="20"/>
                <w:szCs w:val="20"/>
                <w:lang w:val="sr-Latn-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Latn-CS"/>
              </w:rPr>
              <w:t>Ракић Ђорђ</w:t>
            </w:r>
            <w:r>
              <w:rPr>
                <w:rFonts w:ascii="Cambria" w:hAnsi="Cambria"/>
                <w:sz w:val="20"/>
                <w:szCs w:val="20"/>
                <w:lang w:val="sr-Cyrl-RS"/>
              </w:rPr>
              <w:t>о</w:t>
            </w:r>
          </w:p>
        </w:tc>
        <w:tc>
          <w:tcPr>
            <w:tcW w:w="1644" w:type="dxa"/>
            <w:vMerge w:val="continue"/>
            <w:vAlign w:val="center"/>
          </w:tcPr>
          <w:p>
            <w:pPr>
              <w:jc w:val="center"/>
              <w:rPr>
                <w:rFonts w:ascii="Cambria" w:hAnsi="Cambria"/>
                <w:sz w:val="20"/>
                <w:szCs w:val="20"/>
                <w:highlight w:val="yellow"/>
              </w:rPr>
            </w:pPr>
          </w:p>
        </w:tc>
        <w:tc>
          <w:tcPr>
            <w:tcW w:w="1537" w:type="dxa"/>
          </w:tcPr>
          <w:p>
            <w:pPr>
              <w:rPr>
                <w:rFonts w:ascii="Cambria" w:hAnsi="Cambria"/>
                <w:sz w:val="20"/>
                <w:szCs w:val="20"/>
                <w:lang w:val="sr-Cyrl-CS"/>
              </w:rPr>
            </w:pPr>
            <w:r>
              <w:rPr>
                <w:rFonts w:ascii="Cambria" w:hAnsi="Cambria"/>
                <w:sz w:val="20"/>
                <w:szCs w:val="20"/>
                <w:lang w:val="sr-Cyrl-CS"/>
              </w:rPr>
              <w:t>15</w:t>
            </w:r>
          </w:p>
        </w:tc>
        <w:tc>
          <w:tcPr>
            <w:tcW w:w="1321" w:type="dxa"/>
          </w:tcPr>
          <w:p>
            <w:pPr>
              <w:rPr>
                <w:rFonts w:ascii="Cambria" w:hAnsi="Cambria"/>
                <w:sz w:val="20"/>
                <w:szCs w:val="20"/>
                <w:lang w:val="sr-Cyrl-CS"/>
              </w:rPr>
            </w:pPr>
            <w:r>
              <w:rPr>
                <w:rFonts w:ascii="Cambria" w:hAnsi="Cambria"/>
                <w:sz w:val="20"/>
                <w:szCs w:val="20"/>
                <w:lang w:val="sr-Cyrl-CS"/>
              </w:rPr>
              <w:t>6</w:t>
            </w:r>
          </w:p>
        </w:tc>
        <w:tc>
          <w:tcPr>
            <w:tcW w:w="816" w:type="dxa"/>
          </w:tcPr>
          <w:p>
            <w:pPr>
              <w:rPr>
                <w:rFonts w:ascii="Cambria" w:hAnsi="Cambria"/>
                <w:sz w:val="20"/>
                <w:szCs w:val="20"/>
                <w:lang w:val="sr-Cyrl-RS"/>
              </w:rPr>
            </w:pPr>
            <w:r>
              <w:rPr>
                <w:rFonts w:ascii="Cambria" w:hAnsi="Cambria"/>
                <w:sz w:val="20"/>
                <w:szCs w:val="20"/>
                <w:lang w:val="sr-Cyrl-RS"/>
              </w:rPr>
              <w:t>8</w:t>
            </w:r>
          </w:p>
        </w:tc>
        <w:tc>
          <w:tcPr>
            <w:tcW w:w="1079" w:type="dxa"/>
          </w:tcPr>
          <w:p>
            <w:pPr>
              <w:rPr>
                <w:rFonts w:ascii="Cambria" w:hAnsi="Cambria"/>
                <w:sz w:val="20"/>
                <w:szCs w:val="20"/>
              </w:rPr>
            </w:pPr>
            <w:r>
              <w:rPr>
                <w:rFonts w:ascii="Cambria" w:hAnsi="Cambria"/>
                <w:sz w:val="20"/>
                <w:szCs w:val="20"/>
                <w:lang w:val="sr-Cyrl-C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rPr>
            </w:pPr>
            <w:r>
              <w:rPr>
                <w:rFonts w:ascii="Cambria" w:hAnsi="Cambria"/>
                <w:sz w:val="20"/>
                <w:szCs w:val="20"/>
              </w:rPr>
              <w:t>Ђорђевић Верица</w:t>
            </w:r>
          </w:p>
        </w:tc>
        <w:tc>
          <w:tcPr>
            <w:tcW w:w="1644" w:type="dxa"/>
            <w:vMerge w:val="continue"/>
            <w:vAlign w:val="center"/>
          </w:tcPr>
          <w:p>
            <w:pPr>
              <w:jc w:val="center"/>
              <w:rPr>
                <w:rFonts w:ascii="Cambria" w:hAnsi="Cambria"/>
                <w:sz w:val="20"/>
                <w:szCs w:val="20"/>
                <w:highlight w:val="yellow"/>
              </w:rPr>
            </w:pPr>
          </w:p>
        </w:tc>
        <w:tc>
          <w:tcPr>
            <w:tcW w:w="1537" w:type="dxa"/>
          </w:tcPr>
          <w:p>
            <w:pPr>
              <w:rPr>
                <w:rFonts w:ascii="Cambria" w:hAnsi="Cambria"/>
                <w:sz w:val="20"/>
                <w:szCs w:val="20"/>
                <w:lang w:val="sr-Cyrl-CS"/>
              </w:rPr>
            </w:pPr>
            <w:r>
              <w:rPr>
                <w:rFonts w:ascii="Cambria" w:hAnsi="Cambria"/>
                <w:sz w:val="20"/>
                <w:szCs w:val="20"/>
                <w:lang w:val="sr-Cyrl-CS"/>
              </w:rPr>
              <w:t>70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15</w:t>
            </w:r>
          </w:p>
        </w:tc>
        <w:tc>
          <w:tcPr>
            <w:tcW w:w="107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Антов Предраг</w:t>
            </w:r>
          </w:p>
        </w:tc>
        <w:tc>
          <w:tcPr>
            <w:tcW w:w="1644" w:type="dxa"/>
            <w:vMerge w:val="restart"/>
            <w:vAlign w:val="center"/>
          </w:tcPr>
          <w:p>
            <w:pPr>
              <w:jc w:val="center"/>
              <w:rPr>
                <w:rFonts w:ascii="Cambria" w:hAnsi="Cambria"/>
                <w:sz w:val="20"/>
                <w:szCs w:val="20"/>
                <w:highlight w:val="yellow"/>
                <w:lang w:val="sr-Cyrl-CS"/>
              </w:rPr>
            </w:pPr>
            <w:r>
              <w:rPr>
                <w:rFonts w:ascii="Cambria" w:hAnsi="Cambria"/>
                <w:sz w:val="20"/>
                <w:szCs w:val="20"/>
                <w:lang w:val="sr-Cyrl-CS"/>
              </w:rPr>
              <w:t>Грађанско васпитање</w:t>
            </w:r>
          </w:p>
        </w:tc>
        <w:tc>
          <w:tcPr>
            <w:tcW w:w="1537" w:type="dxa"/>
          </w:tcPr>
          <w:p>
            <w:pPr>
              <w:rPr>
                <w:rFonts w:ascii="Cambria" w:hAnsi="Cambria"/>
                <w:sz w:val="20"/>
                <w:szCs w:val="20"/>
                <w:lang w:val="sr-Cyrl-RS"/>
              </w:rPr>
            </w:pPr>
            <w:r>
              <w:rPr>
                <w:rFonts w:ascii="Cambria" w:hAnsi="Cambria"/>
                <w:sz w:val="20"/>
                <w:szCs w:val="20"/>
                <w:lang w:val="sr-Cyrl-RS"/>
              </w:rPr>
              <w:t>90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Cyrl-RS"/>
              </w:rPr>
            </w:pPr>
            <w:r>
              <w:rPr>
                <w:rFonts w:ascii="Cambria" w:hAnsi="Cambria"/>
                <w:sz w:val="20"/>
                <w:szCs w:val="20"/>
              </w:rPr>
              <w:t>12</w:t>
            </w:r>
          </w:p>
        </w:tc>
        <w:tc>
          <w:tcPr>
            <w:tcW w:w="1079" w:type="dxa"/>
          </w:tcPr>
          <w:p>
            <w:pPr>
              <w:rPr>
                <w:rFonts w:ascii="Cambria" w:hAnsi="Cambria"/>
                <w:sz w:val="20"/>
                <w:szCs w:val="20"/>
                <w:lang w:val="sr-Latn-RS"/>
              </w:rPr>
            </w:pPr>
            <w:r>
              <w:rPr>
                <w:rFonts w:ascii="Cambria" w:hAnsi="Cambria"/>
                <w:sz w:val="20"/>
                <w:szCs w:val="20"/>
                <w:lang w:val="sr-Latn-R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RS"/>
              </w:rPr>
              <w:t>Марко Цветковић</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25</w:t>
            </w:r>
          </w:p>
        </w:tc>
        <w:tc>
          <w:tcPr>
            <w:tcW w:w="1321" w:type="dxa"/>
          </w:tcPr>
          <w:p>
            <w:pPr>
              <w:rPr>
                <w:rFonts w:ascii="Cambria" w:hAnsi="Cambria"/>
                <w:sz w:val="20"/>
                <w:szCs w:val="20"/>
                <w:lang w:val="sr-Cyrl-RS"/>
              </w:rPr>
            </w:pPr>
            <w:r>
              <w:rPr>
                <w:rFonts w:ascii="Cambria" w:hAnsi="Cambria"/>
                <w:sz w:val="20"/>
                <w:szCs w:val="20"/>
                <w:lang w:val="sr-Cyrl-RS"/>
              </w:rPr>
              <w:t>7</w:t>
            </w:r>
          </w:p>
        </w:tc>
        <w:tc>
          <w:tcPr>
            <w:tcW w:w="816" w:type="dxa"/>
          </w:tcPr>
          <w:p>
            <w:pPr>
              <w:rPr>
                <w:rFonts w:ascii="Cambria" w:hAnsi="Cambria"/>
                <w:sz w:val="20"/>
                <w:szCs w:val="20"/>
                <w:lang w:val="sr-Latn-RS"/>
              </w:rPr>
            </w:pPr>
            <w:r>
              <w:rPr>
                <w:rFonts w:ascii="Cambria" w:hAnsi="Cambria"/>
                <w:sz w:val="20"/>
                <w:szCs w:val="20"/>
                <w:lang w:val="sr-Latn-RS"/>
              </w:rPr>
              <w:t>8</w:t>
            </w:r>
          </w:p>
        </w:tc>
        <w:tc>
          <w:tcPr>
            <w:tcW w:w="1079" w:type="dxa"/>
          </w:tcPr>
          <w:p>
            <w:pPr>
              <w:rPr>
                <w:rFonts w:ascii="Cambria" w:hAnsi="Cambria"/>
                <w:sz w:val="20"/>
                <w:szCs w:val="20"/>
                <w:lang w:val="sr-Latn-RS"/>
              </w:rPr>
            </w:pPr>
            <w:r>
              <w:rPr>
                <w:rFonts w:ascii="Cambria" w:hAnsi="Cambria"/>
                <w:sz w:val="20"/>
                <w:szCs w:val="20"/>
                <w:lang w:val="sr-Latn-R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Стојковић Марко</w:t>
            </w:r>
          </w:p>
        </w:tc>
        <w:tc>
          <w:tcPr>
            <w:tcW w:w="1644" w:type="dxa"/>
            <w:vMerge w:val="restart"/>
            <w:vAlign w:val="center"/>
          </w:tcPr>
          <w:p>
            <w:pPr>
              <w:jc w:val="center"/>
              <w:rPr>
                <w:rFonts w:ascii="Cambria" w:hAnsi="Cambria"/>
                <w:sz w:val="20"/>
                <w:szCs w:val="20"/>
                <w:lang w:val="sr-Cyrl-CS"/>
              </w:rPr>
            </w:pPr>
            <w:r>
              <w:rPr>
                <w:rFonts w:ascii="Cambria" w:hAnsi="Cambria"/>
                <w:sz w:val="20"/>
                <w:szCs w:val="20"/>
                <w:lang w:val="sr-Cyrl-CS"/>
              </w:rPr>
              <w:t>Информатика и рачунарство</w:t>
            </w:r>
          </w:p>
        </w:tc>
        <w:tc>
          <w:tcPr>
            <w:tcW w:w="1537" w:type="dxa"/>
          </w:tcPr>
          <w:p>
            <w:pPr>
              <w:rPr>
                <w:rFonts w:ascii="Cambria" w:hAnsi="Cambria"/>
                <w:sz w:val="20"/>
                <w:szCs w:val="20"/>
                <w:lang w:val="sr-Cyrl-CS"/>
              </w:rPr>
            </w:pPr>
            <w:r>
              <w:rPr>
                <w:rFonts w:ascii="Cambria" w:hAnsi="Cambria"/>
                <w:sz w:val="20"/>
                <w:szCs w:val="20"/>
                <w:lang w:val="sr-Cyrl-CS"/>
              </w:rPr>
              <w:t>40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5</w:t>
            </w:r>
          </w:p>
        </w:tc>
        <w:tc>
          <w:tcPr>
            <w:tcW w:w="1079" w:type="dxa"/>
          </w:tcPr>
          <w:p>
            <w:pPr>
              <w:rPr>
                <w:rFonts w:ascii="Cambria" w:hAnsi="Cambria"/>
                <w:sz w:val="20"/>
                <w:szCs w:val="20"/>
                <w:lang w:val="sr-Latn-RS"/>
              </w:rPr>
            </w:pPr>
            <w:r>
              <w:rPr>
                <w:rFonts w:ascii="Cambria" w:hAnsi="Cambria"/>
                <w:sz w:val="20"/>
                <w:szCs w:val="20"/>
                <w:lang w:val="sr-Latn-R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RS"/>
              </w:rPr>
            </w:pPr>
            <w:r>
              <w:rPr>
                <w:rFonts w:ascii="Cambria" w:hAnsi="Cambria"/>
                <w:sz w:val="20"/>
                <w:szCs w:val="20"/>
                <w:lang w:val="sr-Cyrl-RS"/>
              </w:rPr>
              <w:t>Антић Тамара</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w:t>
            </w:r>
          </w:p>
        </w:tc>
        <w:tc>
          <w:tcPr>
            <w:tcW w:w="1321" w:type="dxa"/>
          </w:tcPr>
          <w:p>
            <w:pPr>
              <w:rPr>
                <w:rFonts w:ascii="Cambria" w:hAnsi="Cambria"/>
                <w:sz w:val="20"/>
                <w:szCs w:val="20"/>
              </w:rPr>
            </w:pPr>
            <w:r>
              <w:rPr>
                <w:rFonts w:ascii="Cambria" w:hAnsi="Cambria"/>
                <w:sz w:val="20"/>
                <w:szCs w:val="20"/>
              </w:rPr>
              <w:t>7</w:t>
            </w:r>
          </w:p>
        </w:tc>
        <w:tc>
          <w:tcPr>
            <w:tcW w:w="816" w:type="dxa"/>
          </w:tcPr>
          <w:p>
            <w:pPr>
              <w:rPr>
                <w:rFonts w:ascii="Cambria" w:hAnsi="Cambria"/>
                <w:sz w:val="20"/>
                <w:szCs w:val="20"/>
                <w:lang w:val="sr-Latn-RS"/>
              </w:rPr>
            </w:pPr>
            <w:r>
              <w:rPr>
                <w:rFonts w:ascii="Cambria" w:hAnsi="Cambria"/>
                <w:sz w:val="20"/>
                <w:szCs w:val="20"/>
              </w:rPr>
              <w:t>12</w:t>
            </w:r>
          </w:p>
        </w:tc>
        <w:tc>
          <w:tcPr>
            <w:tcW w:w="1079" w:type="dxa"/>
          </w:tcPr>
          <w:p>
            <w:pPr>
              <w:rPr>
                <w:rFonts w:ascii="Cambria" w:hAnsi="Cambria"/>
                <w:sz w:val="20"/>
                <w:szCs w:val="20"/>
                <w:lang w:val="sr-Cyrl-RS"/>
              </w:rPr>
            </w:pPr>
            <w:r>
              <w:rPr>
                <w:rFonts w:ascii="Cambria" w:hAnsi="Cambria"/>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center"/>
          </w:tcPr>
          <w:p>
            <w:pPr>
              <w:pStyle w:val="398"/>
              <w:numPr>
                <w:ilvl w:val="0"/>
                <w:numId w:val="8"/>
              </w:numPr>
              <w:jc w:val="center"/>
              <w:rPr>
                <w:rFonts w:ascii="Cambria" w:hAnsi="Cambria"/>
                <w:sz w:val="20"/>
                <w:szCs w:val="20"/>
              </w:rPr>
            </w:pPr>
          </w:p>
        </w:tc>
        <w:tc>
          <w:tcPr>
            <w:tcW w:w="2194" w:type="dxa"/>
          </w:tcPr>
          <w:p>
            <w:pPr>
              <w:rPr>
                <w:rFonts w:ascii="Cambria" w:hAnsi="Cambria"/>
                <w:sz w:val="20"/>
                <w:szCs w:val="20"/>
                <w:lang w:val="sr-Cyrl-CS"/>
              </w:rPr>
            </w:pPr>
            <w:r>
              <w:rPr>
                <w:rFonts w:ascii="Cambria" w:hAnsi="Cambria"/>
                <w:sz w:val="20"/>
                <w:szCs w:val="20"/>
                <w:lang w:val="sr-Cyrl-CS"/>
              </w:rPr>
              <w:t>Лазаревић Ана</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19</w:t>
            </w:r>
          </w:p>
        </w:tc>
        <w:tc>
          <w:tcPr>
            <w:tcW w:w="107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Митровић Дејан</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10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Latn-RS"/>
              </w:rPr>
            </w:pPr>
            <w:r>
              <w:rPr>
                <w:rFonts w:ascii="Cambria" w:hAnsi="Cambria"/>
                <w:sz w:val="20"/>
                <w:szCs w:val="20"/>
                <w:lang w:val="sr-Latn-RS"/>
              </w:rPr>
              <w:t>13</w:t>
            </w:r>
          </w:p>
        </w:tc>
        <w:tc>
          <w:tcPr>
            <w:tcW w:w="1079" w:type="dxa"/>
          </w:tcPr>
          <w:p>
            <w:pPr>
              <w:rPr>
                <w:rFonts w:ascii="Cambria" w:hAnsi="Cambria"/>
                <w:sz w:val="20"/>
                <w:szCs w:val="20"/>
                <w:lang w:val="sr-Latn-RS"/>
              </w:rPr>
            </w:pPr>
            <w:r>
              <w:rPr>
                <w:rFonts w:ascii="Cambria" w:hAnsi="Cambria"/>
                <w:sz w:val="20"/>
                <w:szCs w:val="20"/>
                <w:lang w:val="sr-Latn-R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Милица Петковић</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50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tcPr>
          <w:p>
            <w:pPr>
              <w:rPr>
                <w:rFonts w:ascii="Cambria" w:hAnsi="Cambria"/>
                <w:sz w:val="20"/>
                <w:szCs w:val="20"/>
                <w:lang w:val="sr-Cyrl-RS"/>
              </w:rPr>
            </w:pPr>
            <w:r>
              <w:rPr>
                <w:rFonts w:ascii="Cambria" w:hAnsi="Cambria"/>
                <w:sz w:val="20"/>
                <w:szCs w:val="20"/>
                <w:lang w:val="sr-Cyrl-RS"/>
              </w:rPr>
              <w:t>10</w:t>
            </w:r>
          </w:p>
        </w:tc>
        <w:tc>
          <w:tcPr>
            <w:tcW w:w="1079" w:type="dxa"/>
          </w:tcPr>
          <w:p>
            <w:pPr>
              <w:rPr>
                <w:rFonts w:ascii="Cambria" w:hAnsi="Cambria"/>
                <w:sz w:val="20"/>
                <w:szCs w:val="20"/>
              </w:rPr>
            </w:pPr>
            <w:r>
              <w:rPr>
                <w:rFonts w:ascii="Cambria" w:hAnsi="Cambria"/>
                <w:sz w:val="20"/>
                <w:szCs w:val="20"/>
                <w:lang w:val="sr-Cyrl-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891" w:type="dxa"/>
            <w:vAlign w:val="center"/>
          </w:tcPr>
          <w:p>
            <w:pPr>
              <w:pStyle w:val="398"/>
              <w:numPr>
                <w:ilvl w:val="0"/>
                <w:numId w:val="8"/>
              </w:numPr>
              <w:jc w:val="center"/>
              <w:rPr>
                <w:rFonts w:ascii="Cambria" w:hAnsi="Cambria"/>
                <w:sz w:val="20"/>
                <w:szCs w:val="20"/>
                <w:lang w:val="sr-Cyrl-CS"/>
              </w:rPr>
            </w:pPr>
          </w:p>
        </w:tc>
        <w:tc>
          <w:tcPr>
            <w:tcW w:w="2194" w:type="dxa"/>
          </w:tcPr>
          <w:p>
            <w:pPr>
              <w:rPr>
                <w:rFonts w:ascii="Cambria" w:hAnsi="Cambria"/>
                <w:sz w:val="20"/>
                <w:szCs w:val="20"/>
                <w:lang w:val="sr-Cyrl-CS"/>
              </w:rPr>
            </w:pPr>
            <w:r>
              <w:rPr>
                <w:rFonts w:ascii="Cambria" w:hAnsi="Cambria"/>
                <w:sz w:val="20"/>
                <w:szCs w:val="20"/>
                <w:lang w:val="sr-Cyrl-CS"/>
              </w:rPr>
              <w:t>Ненад Игњатовић</w:t>
            </w:r>
          </w:p>
        </w:tc>
        <w:tc>
          <w:tcPr>
            <w:tcW w:w="1644" w:type="dxa"/>
            <w:vMerge w:val="continue"/>
            <w:vAlign w:val="center"/>
          </w:tcPr>
          <w:p>
            <w:pPr>
              <w:jc w:val="center"/>
              <w:rPr>
                <w:rFonts w:ascii="Cambria" w:hAnsi="Cambria"/>
                <w:sz w:val="20"/>
                <w:szCs w:val="20"/>
              </w:rPr>
            </w:pPr>
          </w:p>
        </w:tc>
        <w:tc>
          <w:tcPr>
            <w:tcW w:w="1537" w:type="dxa"/>
          </w:tcPr>
          <w:p>
            <w:pPr>
              <w:rPr>
                <w:rFonts w:ascii="Cambria" w:hAnsi="Cambria"/>
                <w:sz w:val="20"/>
                <w:szCs w:val="20"/>
                <w:lang w:val="sr-Cyrl-CS"/>
              </w:rPr>
            </w:pPr>
            <w:r>
              <w:rPr>
                <w:rFonts w:ascii="Cambria" w:hAnsi="Cambria"/>
                <w:sz w:val="20"/>
                <w:szCs w:val="20"/>
                <w:lang w:val="sr-Cyrl-CS"/>
              </w:rPr>
              <w:t>40</w:t>
            </w:r>
          </w:p>
        </w:tc>
        <w:tc>
          <w:tcPr>
            <w:tcW w:w="1321" w:type="dxa"/>
          </w:tcPr>
          <w:p>
            <w:pPr>
              <w:rPr>
                <w:rFonts w:ascii="Cambria" w:hAnsi="Cambria"/>
                <w:sz w:val="20"/>
                <w:szCs w:val="20"/>
                <w:lang w:val="sr-Cyrl-CS"/>
              </w:rPr>
            </w:pPr>
            <w:r>
              <w:rPr>
                <w:rFonts w:ascii="Cambria" w:hAnsi="Cambria"/>
                <w:sz w:val="20"/>
                <w:szCs w:val="20"/>
                <w:lang w:val="sr-Cyrl-CS"/>
              </w:rPr>
              <w:t>7</w:t>
            </w:r>
          </w:p>
        </w:tc>
        <w:tc>
          <w:tcPr>
            <w:tcW w:w="816" w:type="dxa"/>
            <w:shd w:val="clear" w:color="auto" w:fill="auto"/>
          </w:tcPr>
          <w:p>
            <w:pPr>
              <w:rPr>
                <w:rFonts w:ascii="Cambria" w:hAnsi="Cambria"/>
                <w:sz w:val="20"/>
                <w:szCs w:val="20"/>
                <w:lang w:val="sr-Latn-RS"/>
              </w:rPr>
            </w:pPr>
            <w:r>
              <w:rPr>
                <w:rFonts w:ascii="Cambria" w:hAnsi="Cambria"/>
                <w:sz w:val="20"/>
                <w:szCs w:val="20"/>
                <w:lang w:val="sr-Latn-RS"/>
              </w:rPr>
              <w:t>3</w:t>
            </w:r>
          </w:p>
        </w:tc>
        <w:tc>
          <w:tcPr>
            <w:tcW w:w="1079" w:type="dxa"/>
          </w:tcPr>
          <w:p>
            <w:pPr>
              <w:rPr>
                <w:rFonts w:ascii="Cambria" w:hAnsi="Cambria"/>
                <w:sz w:val="20"/>
                <w:szCs w:val="20"/>
                <w:lang w:val="sr-Latn-RS"/>
              </w:rPr>
            </w:pPr>
            <w:r>
              <w:rPr>
                <w:rFonts w:ascii="Cambria" w:hAnsi="Cambria"/>
                <w:sz w:val="20"/>
                <w:szCs w:val="20"/>
                <w:lang w:val="sr-Latn-RS"/>
              </w:rPr>
              <w:t>33</w:t>
            </w:r>
          </w:p>
        </w:tc>
      </w:tr>
    </w:tbl>
    <w:p>
      <w:pPr>
        <w:tabs>
          <w:tab w:val="left" w:pos="3450"/>
        </w:tabs>
        <w:jc w:val="center"/>
        <w:rPr>
          <w:rFonts w:ascii="Cambria" w:hAnsi="Cambria"/>
          <w:lang w:val="sr-Cyrl-CS"/>
        </w:rPr>
      </w:pPr>
    </w:p>
    <w:p>
      <w:pPr>
        <w:tabs>
          <w:tab w:val="left" w:pos="3450"/>
        </w:tabs>
        <w:jc w:val="center"/>
        <w:rPr>
          <w:rFonts w:ascii="Cambria" w:hAnsi="Cambria"/>
          <w:lang w:val="sr-Cyrl-CS"/>
        </w:rPr>
      </w:pPr>
    </w:p>
    <w:p>
      <w:pPr>
        <w:tabs>
          <w:tab w:val="left" w:pos="3450"/>
        </w:tabs>
        <w:jc w:val="center"/>
        <w:rPr>
          <w:rFonts w:ascii="Cambria" w:hAnsi="Cambria"/>
          <w:lang w:val="sr-Cyrl-CS"/>
        </w:rPr>
      </w:pPr>
    </w:p>
    <w:p>
      <w:pPr>
        <w:tabs>
          <w:tab w:val="left" w:pos="3450"/>
        </w:tabs>
        <w:jc w:val="center"/>
        <w:rPr>
          <w:rFonts w:ascii="Cambria" w:hAnsi="Cambria"/>
          <w:lang w:val="sr-Cyrl-CS"/>
        </w:rPr>
      </w:pPr>
    </w:p>
    <w:p>
      <w:pPr>
        <w:tabs>
          <w:tab w:val="left" w:pos="3450"/>
        </w:tabs>
        <w:jc w:val="center"/>
        <w:rPr>
          <w:rFonts w:ascii="Cambria" w:hAnsi="Cambria"/>
          <w:lang w:val="sr-Cyrl-CS"/>
        </w:rPr>
      </w:pPr>
      <w:r>
        <w:rPr>
          <w:rFonts w:ascii="Cambria" w:hAnsi="Cambria"/>
          <w:lang w:val="sr-Cyrl-CS"/>
        </w:rPr>
        <w:t xml:space="preserve">Наставници разредне наставе </w:t>
      </w:r>
    </w:p>
    <w:p>
      <w:pPr>
        <w:tabs>
          <w:tab w:val="left" w:pos="3450"/>
        </w:tabs>
        <w:jc w:val="center"/>
        <w:rPr>
          <w:rFonts w:ascii="Cambria" w:hAnsi="Cambria"/>
          <w:lang w:val="sr-Cyrl-CS"/>
        </w:rPr>
      </w:pPr>
    </w:p>
    <w:tbl>
      <w:tblPr>
        <w:tblStyle w:val="42"/>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90"/>
        <w:gridCol w:w="1825"/>
        <w:gridCol w:w="1455"/>
        <w:gridCol w:w="1288"/>
        <w:gridCol w:w="804"/>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Ред.бр.</w:t>
            </w:r>
          </w:p>
        </w:tc>
        <w:tc>
          <w:tcPr>
            <w:tcW w:w="2190"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Презиме и име наставника</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mbria" w:hAnsi="Cambria"/>
                <w:sz w:val="20"/>
                <w:szCs w:val="20"/>
              </w:rPr>
            </w:pPr>
          </w:p>
          <w:p>
            <w:pPr>
              <w:jc w:val="center"/>
              <w:rPr>
                <w:rFonts w:ascii="Cambria" w:hAnsi="Cambria"/>
                <w:sz w:val="20"/>
                <w:szCs w:val="20"/>
              </w:rPr>
            </w:pPr>
            <w:r>
              <w:rPr>
                <w:rFonts w:ascii="Cambria" w:hAnsi="Cambria"/>
                <w:sz w:val="20"/>
                <w:szCs w:val="20"/>
              </w:rPr>
              <w:t>Наставни предмет</w:t>
            </w:r>
          </w:p>
        </w:tc>
        <w:tc>
          <w:tcPr>
            <w:tcW w:w="1455" w:type="dxa"/>
            <w:tcBorders>
              <w:top w:val="single" w:color="auto" w:sz="4" w:space="0"/>
              <w:left w:val="single" w:color="auto" w:sz="4" w:space="0"/>
              <w:bottom w:val="single" w:color="auto" w:sz="4" w:space="0"/>
              <w:right w:val="single" w:color="auto" w:sz="4" w:space="0"/>
            </w:tcBorders>
          </w:tcPr>
          <w:p>
            <w:pPr>
              <w:rPr>
                <w:rFonts w:ascii="Cambria" w:hAnsi="Cambria"/>
                <w:sz w:val="20"/>
                <w:szCs w:val="20"/>
              </w:rPr>
            </w:pPr>
          </w:p>
          <w:p>
            <w:pPr>
              <w:rPr>
                <w:rFonts w:ascii="Cambria" w:hAnsi="Cambria"/>
                <w:sz w:val="20"/>
                <w:szCs w:val="20"/>
              </w:rPr>
            </w:pPr>
            <w:r>
              <w:rPr>
                <w:rFonts w:ascii="Cambria" w:hAnsi="Cambria"/>
                <w:sz w:val="20"/>
                <w:szCs w:val="20"/>
              </w:rPr>
              <w:t>% запослености</w:t>
            </w:r>
          </w:p>
        </w:tc>
        <w:tc>
          <w:tcPr>
            <w:tcW w:w="1288" w:type="dxa"/>
            <w:tcBorders>
              <w:top w:val="single" w:color="auto" w:sz="4" w:space="0"/>
              <w:left w:val="single" w:color="auto" w:sz="4" w:space="0"/>
              <w:bottom w:val="single" w:color="auto" w:sz="4" w:space="0"/>
              <w:right w:val="single" w:color="auto" w:sz="4" w:space="0"/>
            </w:tcBorders>
          </w:tcPr>
          <w:p>
            <w:pPr>
              <w:rPr>
                <w:rFonts w:ascii="Cambria" w:hAnsi="Cambria"/>
                <w:sz w:val="20"/>
                <w:szCs w:val="20"/>
              </w:rPr>
            </w:pPr>
          </w:p>
          <w:p>
            <w:pPr>
              <w:rPr>
                <w:rFonts w:ascii="Cambria" w:hAnsi="Cambria"/>
                <w:sz w:val="20"/>
                <w:szCs w:val="20"/>
              </w:rPr>
            </w:pPr>
            <w:r>
              <w:rPr>
                <w:rFonts w:ascii="Cambria" w:hAnsi="Cambria"/>
                <w:sz w:val="20"/>
                <w:szCs w:val="20"/>
              </w:rPr>
              <w:t>Степен стручности</w:t>
            </w:r>
          </w:p>
        </w:tc>
        <w:tc>
          <w:tcPr>
            <w:tcW w:w="804"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Радни стаж</w:t>
            </w:r>
          </w:p>
        </w:tc>
        <w:tc>
          <w:tcPr>
            <w:tcW w:w="1079"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Године старости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w:t>
            </w:r>
          </w:p>
        </w:tc>
        <w:tc>
          <w:tcPr>
            <w:tcW w:w="2190" w:type="dxa"/>
          </w:tcPr>
          <w:p>
            <w:pPr>
              <w:rPr>
                <w:rFonts w:ascii="Cambria" w:hAnsi="Cambria"/>
                <w:sz w:val="20"/>
                <w:szCs w:val="20"/>
                <w:lang w:val="sr-Cyrl-CS"/>
              </w:rPr>
            </w:pPr>
            <w:r>
              <w:rPr>
                <w:rFonts w:ascii="Cambria" w:hAnsi="Cambria"/>
                <w:sz w:val="20"/>
                <w:szCs w:val="20"/>
                <w:lang w:val="sr-Cyrl-CS"/>
              </w:rPr>
              <w:t>Петровић Наташа</w:t>
            </w:r>
          </w:p>
        </w:tc>
        <w:tc>
          <w:tcPr>
            <w:tcW w:w="1825" w:type="dxa"/>
            <w:vMerge w:val="restart"/>
            <w:textDirection w:val="btLr"/>
            <w:vAlign w:val="center"/>
          </w:tcPr>
          <w:p>
            <w:pPr>
              <w:ind w:left="113" w:right="113"/>
              <w:jc w:val="center"/>
              <w:rPr>
                <w:rFonts w:ascii="Cambria" w:hAnsi="Cambria"/>
                <w:sz w:val="20"/>
                <w:szCs w:val="20"/>
                <w:lang w:val="sr-Cyrl-CS"/>
              </w:rPr>
            </w:pPr>
            <w:r>
              <w:rPr>
                <w:rFonts w:ascii="Cambria" w:hAnsi="Cambria"/>
                <w:sz w:val="20"/>
                <w:szCs w:val="20"/>
                <w:lang w:val="sr-Cyrl-CS"/>
              </w:rPr>
              <w:t>Наставник/професор  разредне наставе</w:t>
            </w: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17</w:t>
            </w:r>
          </w:p>
        </w:tc>
        <w:tc>
          <w:tcPr>
            <w:tcW w:w="1079" w:type="dxa"/>
          </w:tcPr>
          <w:p>
            <w:pPr>
              <w:rPr>
                <w:rFonts w:ascii="Cambria" w:hAnsi="Cambria"/>
                <w:sz w:val="20"/>
                <w:szCs w:val="20"/>
                <w:lang w:val="sr-Latn-RS"/>
              </w:rPr>
            </w:pPr>
            <w:r>
              <w:rPr>
                <w:rFonts w:ascii="Cambria" w:hAnsi="Cambria"/>
                <w:sz w:val="20"/>
                <w:szCs w:val="20"/>
                <w:lang w:val="sr-Latn-R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w:t>
            </w:r>
          </w:p>
        </w:tc>
        <w:tc>
          <w:tcPr>
            <w:tcW w:w="2190" w:type="dxa"/>
          </w:tcPr>
          <w:p>
            <w:pPr>
              <w:rPr>
                <w:rFonts w:ascii="Cambria" w:hAnsi="Cambria"/>
                <w:sz w:val="20"/>
                <w:szCs w:val="20"/>
                <w:lang w:val="sr-Cyrl-CS"/>
              </w:rPr>
            </w:pPr>
            <w:r>
              <w:rPr>
                <w:rFonts w:ascii="Cambria" w:hAnsi="Cambria"/>
                <w:sz w:val="20"/>
                <w:szCs w:val="20"/>
                <w:lang w:val="sr-Cyrl-CS"/>
              </w:rPr>
              <w:t>Јефтић Виолета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Latn-RS"/>
              </w:rPr>
            </w:pPr>
            <w:r>
              <w:rPr>
                <w:rFonts w:ascii="Cambria" w:hAnsi="Cambria"/>
                <w:sz w:val="20"/>
                <w:szCs w:val="20"/>
                <w:lang w:val="sr-Latn-RS"/>
              </w:rPr>
              <w:t>25</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w:t>
            </w:r>
          </w:p>
        </w:tc>
        <w:tc>
          <w:tcPr>
            <w:tcW w:w="2190" w:type="dxa"/>
          </w:tcPr>
          <w:p>
            <w:pPr>
              <w:rPr>
                <w:rFonts w:ascii="Cambria" w:hAnsi="Cambria"/>
                <w:sz w:val="20"/>
                <w:szCs w:val="20"/>
                <w:lang w:val="sr-Cyrl-CS"/>
              </w:rPr>
            </w:pPr>
            <w:r>
              <w:rPr>
                <w:rFonts w:ascii="Cambria" w:hAnsi="Cambria"/>
                <w:sz w:val="20"/>
                <w:szCs w:val="20"/>
                <w:lang w:val="sr-Cyrl-CS"/>
              </w:rPr>
              <w:t xml:space="preserve">Симоновић Весна </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26</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4.</w:t>
            </w:r>
          </w:p>
        </w:tc>
        <w:tc>
          <w:tcPr>
            <w:tcW w:w="2190" w:type="dxa"/>
          </w:tcPr>
          <w:p>
            <w:pPr>
              <w:rPr>
                <w:rFonts w:ascii="Cambria" w:hAnsi="Cambria"/>
                <w:sz w:val="20"/>
                <w:szCs w:val="20"/>
                <w:lang w:val="sr-Cyrl-CS"/>
              </w:rPr>
            </w:pPr>
            <w:r>
              <w:rPr>
                <w:rFonts w:ascii="Cambria" w:hAnsi="Cambria"/>
                <w:sz w:val="20"/>
                <w:szCs w:val="20"/>
                <w:lang w:val="sr-Cyrl-CS"/>
              </w:rPr>
              <w:t>Динић Весна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30</w:t>
            </w:r>
          </w:p>
        </w:tc>
        <w:tc>
          <w:tcPr>
            <w:tcW w:w="1079" w:type="dxa"/>
          </w:tcPr>
          <w:p>
            <w:pPr>
              <w:rPr>
                <w:rFonts w:ascii="Cambria" w:hAnsi="Cambria"/>
                <w:sz w:val="20"/>
                <w:szCs w:val="20"/>
                <w:lang w:val="sr-Latn-RS"/>
              </w:rPr>
            </w:pPr>
            <w:r>
              <w:rPr>
                <w:rFonts w:ascii="Cambria" w:hAnsi="Cambria"/>
                <w:sz w:val="20"/>
                <w:szCs w:val="20"/>
                <w:lang w:val="sr-Latn-R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5.</w:t>
            </w:r>
          </w:p>
        </w:tc>
        <w:tc>
          <w:tcPr>
            <w:tcW w:w="2190" w:type="dxa"/>
          </w:tcPr>
          <w:p>
            <w:pPr>
              <w:rPr>
                <w:rFonts w:ascii="Cambria" w:hAnsi="Cambria"/>
                <w:sz w:val="20"/>
                <w:szCs w:val="20"/>
              </w:rPr>
            </w:pPr>
            <w:r>
              <w:rPr>
                <w:rFonts w:ascii="Cambria" w:hAnsi="Cambria"/>
                <w:sz w:val="20"/>
                <w:szCs w:val="20"/>
              </w:rPr>
              <w:t>Смиљковић Бобан</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7</w:t>
            </w:r>
          </w:p>
        </w:tc>
        <w:tc>
          <w:tcPr>
            <w:tcW w:w="1079" w:type="dxa"/>
          </w:tcPr>
          <w:p>
            <w:pPr>
              <w:rPr>
                <w:rFonts w:ascii="Cambria" w:hAnsi="Cambria"/>
                <w:sz w:val="20"/>
                <w:szCs w:val="20"/>
                <w:lang w:val="sr-Latn-RS"/>
              </w:rPr>
            </w:pPr>
            <w:r>
              <w:rPr>
                <w:rFonts w:ascii="Cambria" w:hAnsi="Cambria"/>
                <w:sz w:val="20"/>
                <w:szCs w:val="20"/>
                <w:lang w:val="sr-Latn-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6.</w:t>
            </w:r>
          </w:p>
        </w:tc>
        <w:tc>
          <w:tcPr>
            <w:tcW w:w="2190" w:type="dxa"/>
          </w:tcPr>
          <w:p>
            <w:pPr>
              <w:rPr>
                <w:rFonts w:ascii="Cambria" w:hAnsi="Cambria"/>
                <w:sz w:val="20"/>
                <w:szCs w:val="20"/>
                <w:lang w:val="sr-Cyrl-CS"/>
              </w:rPr>
            </w:pPr>
            <w:r>
              <w:rPr>
                <w:rFonts w:ascii="Cambria" w:hAnsi="Cambria"/>
                <w:sz w:val="20"/>
                <w:szCs w:val="20"/>
                <w:lang w:val="sr-Cyrl-CS"/>
              </w:rPr>
              <w:t>Ценић Александар</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35</w:t>
            </w:r>
          </w:p>
        </w:tc>
        <w:tc>
          <w:tcPr>
            <w:tcW w:w="1079" w:type="dxa"/>
          </w:tcPr>
          <w:p>
            <w:pPr>
              <w:rPr>
                <w:rFonts w:ascii="Cambria" w:hAnsi="Cambria"/>
                <w:sz w:val="20"/>
                <w:szCs w:val="20"/>
                <w:lang w:val="sr-Cyrl-CS"/>
              </w:rPr>
            </w:pPr>
            <w:r>
              <w:rPr>
                <w:rFonts w:ascii="Cambria" w:hAnsi="Cambria"/>
                <w:sz w:val="20"/>
                <w:szCs w:val="20"/>
                <w:lang w:val="sr-Cyrl-C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7.</w:t>
            </w:r>
          </w:p>
        </w:tc>
        <w:tc>
          <w:tcPr>
            <w:tcW w:w="2190" w:type="dxa"/>
          </w:tcPr>
          <w:p>
            <w:pPr>
              <w:rPr>
                <w:rFonts w:ascii="Cambria" w:hAnsi="Cambria"/>
                <w:sz w:val="20"/>
                <w:szCs w:val="20"/>
                <w:lang w:val="sr-Cyrl-CS"/>
              </w:rPr>
            </w:pPr>
            <w:r>
              <w:rPr>
                <w:rFonts w:ascii="Cambria" w:hAnsi="Cambria"/>
                <w:sz w:val="20"/>
                <w:szCs w:val="20"/>
              </w:rPr>
              <w:t>M</w:t>
            </w:r>
            <w:r>
              <w:rPr>
                <w:rFonts w:ascii="Cambria" w:hAnsi="Cambria"/>
                <w:sz w:val="20"/>
                <w:szCs w:val="20"/>
                <w:lang w:val="sr-Cyrl-CS"/>
              </w:rPr>
              <w:t>ичић Братислав</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Latn-RS"/>
              </w:rPr>
            </w:pPr>
            <w:r>
              <w:rPr>
                <w:rFonts w:ascii="Cambria" w:hAnsi="Cambria"/>
                <w:sz w:val="20"/>
                <w:szCs w:val="20"/>
                <w:lang w:val="sr-Latn-RS"/>
              </w:rPr>
              <w:t>36</w:t>
            </w:r>
          </w:p>
        </w:tc>
        <w:tc>
          <w:tcPr>
            <w:tcW w:w="1079" w:type="dxa"/>
          </w:tcPr>
          <w:p>
            <w:pPr>
              <w:rPr>
                <w:rFonts w:ascii="Cambria" w:hAnsi="Cambria"/>
                <w:sz w:val="20"/>
                <w:szCs w:val="20"/>
                <w:lang w:val="sr-Latn-RS"/>
              </w:rPr>
            </w:pPr>
            <w:r>
              <w:rPr>
                <w:rFonts w:ascii="Cambria" w:hAnsi="Cambria"/>
                <w:sz w:val="20"/>
                <w:szCs w:val="20"/>
                <w:lang w:val="sr-Latn-R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8.</w:t>
            </w:r>
          </w:p>
        </w:tc>
        <w:tc>
          <w:tcPr>
            <w:tcW w:w="2190" w:type="dxa"/>
          </w:tcPr>
          <w:p>
            <w:pPr>
              <w:rPr>
                <w:rFonts w:ascii="Cambria" w:hAnsi="Cambria"/>
                <w:sz w:val="20"/>
                <w:szCs w:val="20"/>
                <w:lang w:val="sr-Cyrl-CS"/>
              </w:rPr>
            </w:pPr>
            <w:r>
              <w:rPr>
                <w:rFonts w:ascii="Cambria" w:hAnsi="Cambria"/>
                <w:sz w:val="20"/>
                <w:szCs w:val="20"/>
                <w:lang w:val="sr-Cyrl-CS"/>
              </w:rPr>
              <w:t>Стојковић Мирјана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RS"/>
              </w:rPr>
            </w:pPr>
            <w:r>
              <w:rPr>
                <w:rFonts w:ascii="Cambria" w:hAnsi="Cambria"/>
                <w:sz w:val="20"/>
                <w:szCs w:val="20"/>
              </w:rPr>
              <w:t>2</w:t>
            </w:r>
            <w:r>
              <w:rPr>
                <w:rFonts w:ascii="Cambria" w:hAnsi="Cambria"/>
                <w:sz w:val="20"/>
                <w:szCs w:val="20"/>
                <w:lang w:val="sr-Cyrl-RS"/>
              </w:rPr>
              <w:t>7</w:t>
            </w:r>
          </w:p>
        </w:tc>
        <w:tc>
          <w:tcPr>
            <w:tcW w:w="1079" w:type="dxa"/>
          </w:tcPr>
          <w:p>
            <w:pPr>
              <w:rPr>
                <w:rFonts w:ascii="Cambria" w:hAnsi="Cambria"/>
                <w:sz w:val="20"/>
                <w:szCs w:val="20"/>
                <w:lang w:val="sr-Cyrl-CS"/>
              </w:rPr>
            </w:pPr>
            <w:r>
              <w:rPr>
                <w:rFonts w:ascii="Cambria" w:hAnsi="Cambria"/>
                <w:sz w:val="20"/>
                <w:szCs w:val="20"/>
                <w:lang w:val="sr-Cyrl-C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9.</w:t>
            </w:r>
          </w:p>
        </w:tc>
        <w:tc>
          <w:tcPr>
            <w:tcW w:w="2190" w:type="dxa"/>
          </w:tcPr>
          <w:p>
            <w:pPr>
              <w:rPr>
                <w:rFonts w:ascii="Cambria" w:hAnsi="Cambria"/>
                <w:sz w:val="20"/>
                <w:szCs w:val="20"/>
                <w:lang w:val="sr-Cyrl-CS"/>
              </w:rPr>
            </w:pPr>
            <w:r>
              <w:rPr>
                <w:rFonts w:ascii="Cambria" w:hAnsi="Cambria"/>
                <w:sz w:val="20"/>
                <w:szCs w:val="20"/>
              </w:rPr>
              <w:t xml:space="preserve"> </w:t>
            </w:r>
            <w:r>
              <w:rPr>
                <w:rFonts w:ascii="Cambria" w:hAnsi="Cambria"/>
                <w:sz w:val="20"/>
                <w:szCs w:val="20"/>
                <w:lang w:val="sr-Cyrl-CS"/>
              </w:rPr>
              <w:t>Јовановић Маја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23</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10.</w:t>
            </w:r>
          </w:p>
        </w:tc>
        <w:tc>
          <w:tcPr>
            <w:tcW w:w="2190" w:type="dxa"/>
          </w:tcPr>
          <w:p>
            <w:pPr>
              <w:rPr>
                <w:rFonts w:ascii="Cambria" w:hAnsi="Cambria"/>
                <w:sz w:val="20"/>
                <w:szCs w:val="20"/>
                <w:lang w:val="sr-Cyrl-CS"/>
              </w:rPr>
            </w:pPr>
            <w:r>
              <w:rPr>
                <w:rFonts w:ascii="Cambria" w:hAnsi="Cambria"/>
                <w:sz w:val="20"/>
                <w:szCs w:val="20"/>
                <w:lang w:val="sr-Cyrl-CS"/>
              </w:rPr>
              <w:t>Динић Зоран</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24</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11.</w:t>
            </w:r>
          </w:p>
        </w:tc>
        <w:tc>
          <w:tcPr>
            <w:tcW w:w="2190" w:type="dxa"/>
          </w:tcPr>
          <w:p>
            <w:pPr>
              <w:rPr>
                <w:rFonts w:ascii="Cambria" w:hAnsi="Cambria"/>
                <w:sz w:val="20"/>
                <w:szCs w:val="20"/>
                <w:lang w:val="sr-Cyrl-CS"/>
              </w:rPr>
            </w:pPr>
            <w:r>
              <w:rPr>
                <w:rFonts w:ascii="Cambria" w:hAnsi="Cambria"/>
                <w:sz w:val="20"/>
                <w:szCs w:val="20"/>
                <w:lang w:val="sr-Cyrl-CS"/>
              </w:rPr>
              <w:t>Цветковић Лидија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19</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12.</w:t>
            </w:r>
          </w:p>
        </w:tc>
        <w:tc>
          <w:tcPr>
            <w:tcW w:w="2190" w:type="dxa"/>
          </w:tcPr>
          <w:p>
            <w:pPr>
              <w:rPr>
                <w:rFonts w:ascii="Cambria" w:hAnsi="Cambria"/>
                <w:sz w:val="20"/>
                <w:szCs w:val="20"/>
                <w:lang w:val="sr-Cyrl-CS"/>
              </w:rPr>
            </w:pPr>
            <w:r>
              <w:rPr>
                <w:rFonts w:ascii="Cambria" w:hAnsi="Cambria"/>
                <w:sz w:val="20"/>
                <w:szCs w:val="20"/>
                <w:lang w:val="sr-Cyrl-CS"/>
              </w:rPr>
              <w:t>Стаменковић</w:t>
            </w:r>
            <w:r>
              <w:rPr>
                <w:rFonts w:ascii="Cambria" w:hAnsi="Cambria"/>
                <w:sz w:val="20"/>
                <w:szCs w:val="20"/>
              </w:rPr>
              <w:t xml:space="preserve"> </w:t>
            </w:r>
            <w:r>
              <w:rPr>
                <w:rFonts w:ascii="Cambria" w:hAnsi="Cambria"/>
                <w:sz w:val="20"/>
                <w:szCs w:val="20"/>
                <w:lang w:val="sr-Cyrl-CS"/>
              </w:rPr>
              <w:t>Љиљана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27</w:t>
            </w:r>
          </w:p>
        </w:tc>
        <w:tc>
          <w:tcPr>
            <w:tcW w:w="1079" w:type="dxa"/>
          </w:tcPr>
          <w:p>
            <w:pPr>
              <w:rPr>
                <w:rFonts w:ascii="Cambria" w:hAnsi="Cambria"/>
                <w:sz w:val="20"/>
                <w:szCs w:val="20"/>
                <w:lang w:val="sr-Latn-RS"/>
              </w:rPr>
            </w:pPr>
            <w:r>
              <w:rPr>
                <w:rFonts w:ascii="Cambria" w:hAnsi="Cambria"/>
                <w:sz w:val="20"/>
                <w:szCs w:val="20"/>
                <w:lang w:val="sr-Latn-R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13.</w:t>
            </w:r>
          </w:p>
        </w:tc>
        <w:tc>
          <w:tcPr>
            <w:tcW w:w="2190" w:type="dxa"/>
          </w:tcPr>
          <w:p>
            <w:pPr>
              <w:rPr>
                <w:rFonts w:ascii="Cambria" w:hAnsi="Cambria"/>
                <w:sz w:val="20"/>
                <w:szCs w:val="20"/>
                <w:lang w:val="sr-Latn-CS"/>
              </w:rPr>
            </w:pPr>
            <w:r>
              <w:rPr>
                <w:rFonts w:ascii="Cambria" w:hAnsi="Cambria"/>
                <w:sz w:val="20"/>
                <w:szCs w:val="20"/>
                <w:lang w:val="sr-Cyrl-CS"/>
              </w:rPr>
              <w:t>Станковић Тањица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28</w:t>
            </w:r>
          </w:p>
        </w:tc>
        <w:tc>
          <w:tcPr>
            <w:tcW w:w="1079" w:type="dxa"/>
          </w:tcPr>
          <w:p>
            <w:pPr>
              <w:rPr>
                <w:rFonts w:ascii="Cambria" w:hAnsi="Cambria"/>
                <w:sz w:val="20"/>
                <w:szCs w:val="20"/>
                <w:lang w:val="sr-Cyrl-CS"/>
              </w:rPr>
            </w:pPr>
            <w:r>
              <w:rPr>
                <w:rFonts w:ascii="Cambria" w:hAnsi="Cambria"/>
                <w:sz w:val="20"/>
                <w:szCs w:val="20"/>
                <w:lang w:val="sr-Cyrl-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14.</w:t>
            </w:r>
          </w:p>
        </w:tc>
        <w:tc>
          <w:tcPr>
            <w:tcW w:w="2190" w:type="dxa"/>
          </w:tcPr>
          <w:p>
            <w:pPr>
              <w:rPr>
                <w:rFonts w:ascii="Cambria" w:hAnsi="Cambria"/>
                <w:sz w:val="20"/>
                <w:szCs w:val="20"/>
                <w:lang w:val="sr-Cyrl-CS"/>
              </w:rPr>
            </w:pPr>
            <w:r>
              <w:rPr>
                <w:rFonts w:ascii="Cambria" w:hAnsi="Cambria"/>
                <w:sz w:val="20"/>
                <w:szCs w:val="20"/>
                <w:lang w:val="sr-Cyrl-CS"/>
              </w:rPr>
              <w:t>Васић Јелица</w:t>
            </w:r>
          </w:p>
        </w:tc>
        <w:tc>
          <w:tcPr>
            <w:tcW w:w="1825"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Cyrl-CS"/>
              </w:rPr>
            </w:pPr>
            <w:r>
              <w:rPr>
                <w:rFonts w:ascii="Cambria" w:hAnsi="Cambria"/>
                <w:sz w:val="20"/>
                <w:szCs w:val="20"/>
                <w:lang w:val="sr-Cyrl-CS"/>
              </w:rPr>
              <w:t>5</w:t>
            </w:r>
          </w:p>
        </w:tc>
        <w:tc>
          <w:tcPr>
            <w:tcW w:w="1079" w:type="dxa"/>
          </w:tcPr>
          <w:p>
            <w:pPr>
              <w:rPr>
                <w:rFonts w:ascii="Cambria" w:hAnsi="Cambria"/>
                <w:sz w:val="20"/>
                <w:szCs w:val="20"/>
                <w:lang w:val="sr-Cyrl-CS"/>
              </w:rPr>
            </w:pPr>
            <w:r>
              <w:rPr>
                <w:rFonts w:ascii="Cambria" w:hAnsi="Cambria"/>
                <w:sz w:val="20"/>
                <w:szCs w:val="20"/>
                <w:lang w:val="sr-Cyrl-C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15.</w:t>
            </w:r>
          </w:p>
        </w:tc>
        <w:tc>
          <w:tcPr>
            <w:tcW w:w="2190" w:type="dxa"/>
          </w:tcPr>
          <w:p>
            <w:pPr>
              <w:rPr>
                <w:rFonts w:ascii="Cambria" w:hAnsi="Cambria"/>
                <w:sz w:val="20"/>
                <w:szCs w:val="20"/>
                <w:lang w:val="sr-Cyrl-CS"/>
              </w:rPr>
            </w:pPr>
            <w:r>
              <w:rPr>
                <w:rFonts w:ascii="Cambria" w:hAnsi="Cambria"/>
                <w:sz w:val="20"/>
                <w:szCs w:val="20"/>
                <w:lang w:val="sr-Cyrl-CS"/>
              </w:rPr>
              <w:t>Нешић Милена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Cyrl-CS"/>
              </w:rPr>
            </w:pPr>
            <w:r>
              <w:rPr>
                <w:rFonts w:ascii="Cambria" w:hAnsi="Cambria"/>
                <w:sz w:val="20"/>
                <w:szCs w:val="20"/>
                <w:lang w:val="sr-Cyrl-CS"/>
              </w:rPr>
              <w:t>7</w:t>
            </w:r>
          </w:p>
        </w:tc>
        <w:tc>
          <w:tcPr>
            <w:tcW w:w="1079" w:type="dxa"/>
          </w:tcPr>
          <w:p>
            <w:pPr>
              <w:rPr>
                <w:rFonts w:ascii="Cambria" w:hAnsi="Cambria"/>
                <w:sz w:val="20"/>
                <w:szCs w:val="20"/>
                <w:lang w:val="sr-Cyrl-CS"/>
              </w:rPr>
            </w:pPr>
            <w:r>
              <w:rPr>
                <w:rFonts w:ascii="Cambria" w:hAnsi="Cambria"/>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16.</w:t>
            </w:r>
          </w:p>
        </w:tc>
        <w:tc>
          <w:tcPr>
            <w:tcW w:w="2190" w:type="dxa"/>
          </w:tcPr>
          <w:p>
            <w:pPr>
              <w:rPr>
                <w:rFonts w:ascii="Cambria" w:hAnsi="Cambria"/>
                <w:sz w:val="20"/>
                <w:szCs w:val="20"/>
                <w:lang w:val="sr-Cyrl-CS"/>
              </w:rPr>
            </w:pPr>
            <w:r>
              <w:rPr>
                <w:rFonts w:ascii="Cambria" w:hAnsi="Cambria"/>
                <w:sz w:val="20"/>
                <w:szCs w:val="20"/>
                <w:lang w:val="sr-Cyrl-CS"/>
              </w:rPr>
              <w:t>Јовановић Соња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28</w:t>
            </w:r>
          </w:p>
        </w:tc>
        <w:tc>
          <w:tcPr>
            <w:tcW w:w="1079" w:type="dxa"/>
          </w:tcPr>
          <w:p>
            <w:pPr>
              <w:rPr>
                <w:rFonts w:ascii="Cambria" w:hAnsi="Cambria"/>
                <w:sz w:val="20"/>
                <w:szCs w:val="20"/>
                <w:lang w:val="sr-Cyrl-CS"/>
              </w:rPr>
            </w:pPr>
            <w:r>
              <w:rPr>
                <w:rFonts w:ascii="Cambria" w:hAnsi="Cambria"/>
                <w:sz w:val="20"/>
                <w:szCs w:val="20"/>
                <w:lang w:val="sr-Cyrl-C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17.</w:t>
            </w:r>
          </w:p>
        </w:tc>
        <w:tc>
          <w:tcPr>
            <w:tcW w:w="2190" w:type="dxa"/>
          </w:tcPr>
          <w:p>
            <w:pPr>
              <w:rPr>
                <w:rFonts w:ascii="Cambria" w:hAnsi="Cambria"/>
                <w:sz w:val="20"/>
                <w:szCs w:val="20"/>
                <w:lang w:val="sr-Cyrl-CS"/>
              </w:rPr>
            </w:pPr>
            <w:r>
              <w:rPr>
                <w:rFonts w:ascii="Cambria" w:hAnsi="Cambria"/>
                <w:sz w:val="20"/>
                <w:szCs w:val="20"/>
                <w:lang w:val="sr-Cyrl-CS"/>
              </w:rPr>
              <w:t>Петковић Предраг</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5</w:t>
            </w:r>
          </w:p>
        </w:tc>
        <w:tc>
          <w:tcPr>
            <w:tcW w:w="1079" w:type="dxa"/>
          </w:tcPr>
          <w:p>
            <w:pPr>
              <w:rPr>
                <w:rFonts w:ascii="Cambria" w:hAnsi="Cambria"/>
                <w:sz w:val="20"/>
                <w:szCs w:val="20"/>
                <w:lang w:val="sr-Cyrl-CS"/>
              </w:rPr>
            </w:pPr>
            <w:r>
              <w:rPr>
                <w:rFonts w:ascii="Cambria" w:hAnsi="Cambria"/>
                <w:sz w:val="20"/>
                <w:szCs w:val="20"/>
                <w:lang w:val="sr-Cyrl-C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18.</w:t>
            </w:r>
          </w:p>
        </w:tc>
        <w:tc>
          <w:tcPr>
            <w:tcW w:w="2190" w:type="dxa"/>
          </w:tcPr>
          <w:p>
            <w:pPr>
              <w:rPr>
                <w:rFonts w:ascii="Cambria" w:hAnsi="Cambria"/>
                <w:sz w:val="20"/>
                <w:szCs w:val="20"/>
                <w:lang w:val="sr-Cyrl-CS"/>
              </w:rPr>
            </w:pPr>
            <w:r>
              <w:rPr>
                <w:rFonts w:ascii="Cambria" w:hAnsi="Cambria"/>
                <w:sz w:val="20"/>
                <w:szCs w:val="20"/>
                <w:lang w:val="sr-Cyrl-CS"/>
              </w:rPr>
              <w:t>Јовановић Горица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29</w:t>
            </w:r>
          </w:p>
        </w:tc>
        <w:tc>
          <w:tcPr>
            <w:tcW w:w="1079" w:type="dxa"/>
          </w:tcPr>
          <w:p>
            <w:pPr>
              <w:rPr>
                <w:rFonts w:ascii="Cambria" w:hAnsi="Cambria"/>
                <w:sz w:val="20"/>
                <w:szCs w:val="20"/>
                <w:lang w:val="sr-Cyrl-CS"/>
              </w:rPr>
            </w:pPr>
            <w:r>
              <w:rPr>
                <w:rFonts w:ascii="Cambria" w:hAnsi="Cambria"/>
                <w:sz w:val="20"/>
                <w:szCs w:val="20"/>
                <w:lang w:val="sr-Cyrl-CS"/>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19.</w:t>
            </w:r>
          </w:p>
        </w:tc>
        <w:tc>
          <w:tcPr>
            <w:tcW w:w="2190" w:type="dxa"/>
          </w:tcPr>
          <w:p>
            <w:pPr>
              <w:rPr>
                <w:rFonts w:ascii="Cambria" w:hAnsi="Cambria"/>
                <w:sz w:val="20"/>
                <w:szCs w:val="20"/>
                <w:lang w:val="sr-Cyrl-CS"/>
              </w:rPr>
            </w:pPr>
            <w:r>
              <w:rPr>
                <w:rFonts w:ascii="Cambria" w:hAnsi="Cambria"/>
                <w:sz w:val="20"/>
                <w:szCs w:val="20"/>
                <w:lang w:val="sr-Cyrl-CS"/>
              </w:rPr>
              <w:t>Јовановић Предраг</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27</w:t>
            </w:r>
          </w:p>
        </w:tc>
        <w:tc>
          <w:tcPr>
            <w:tcW w:w="1079" w:type="dxa"/>
          </w:tcPr>
          <w:p>
            <w:pPr>
              <w:rPr>
                <w:rFonts w:ascii="Cambria" w:hAnsi="Cambria"/>
                <w:sz w:val="20"/>
                <w:szCs w:val="20"/>
                <w:lang w:val="sr-Latn-RS"/>
              </w:rPr>
            </w:pPr>
            <w:r>
              <w:rPr>
                <w:rFonts w:ascii="Cambria" w:hAnsi="Cambria"/>
                <w:sz w:val="20"/>
                <w:szCs w:val="20"/>
                <w:lang w:val="sr-Latn-RS"/>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20.</w:t>
            </w:r>
          </w:p>
        </w:tc>
        <w:tc>
          <w:tcPr>
            <w:tcW w:w="2190" w:type="dxa"/>
          </w:tcPr>
          <w:p>
            <w:pPr>
              <w:rPr>
                <w:rFonts w:ascii="Cambria" w:hAnsi="Cambria"/>
                <w:sz w:val="20"/>
                <w:szCs w:val="20"/>
                <w:lang w:val="sr-Cyrl-CS"/>
              </w:rPr>
            </w:pPr>
            <w:r>
              <w:rPr>
                <w:rFonts w:ascii="Cambria" w:hAnsi="Cambria"/>
                <w:sz w:val="20"/>
                <w:szCs w:val="20"/>
                <w:lang w:val="sr-Cyrl-CS"/>
              </w:rPr>
              <w:t>Митић Вукица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Cyrl-CS"/>
              </w:rPr>
            </w:pPr>
            <w:r>
              <w:rPr>
                <w:rFonts w:ascii="Cambria" w:hAnsi="Cambria"/>
                <w:sz w:val="20"/>
                <w:szCs w:val="20"/>
                <w:lang w:val="sr-Cyrl-CS"/>
              </w:rPr>
              <w:t>30</w:t>
            </w:r>
          </w:p>
        </w:tc>
        <w:tc>
          <w:tcPr>
            <w:tcW w:w="1079" w:type="dxa"/>
          </w:tcPr>
          <w:p>
            <w:pPr>
              <w:rPr>
                <w:rFonts w:ascii="Cambria" w:hAnsi="Cambria"/>
                <w:sz w:val="20"/>
                <w:szCs w:val="20"/>
                <w:lang w:val="sr-Cyrl-CS"/>
              </w:rPr>
            </w:pPr>
            <w:r>
              <w:rPr>
                <w:rFonts w:ascii="Cambria" w:hAnsi="Cambria"/>
                <w:sz w:val="20"/>
                <w:szCs w:val="20"/>
                <w:lang w:val="sr-Cyrl-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21.</w:t>
            </w:r>
          </w:p>
        </w:tc>
        <w:tc>
          <w:tcPr>
            <w:tcW w:w="2190" w:type="dxa"/>
          </w:tcPr>
          <w:p>
            <w:pPr>
              <w:rPr>
                <w:rFonts w:ascii="Cambria" w:hAnsi="Cambria"/>
                <w:sz w:val="20"/>
                <w:szCs w:val="20"/>
                <w:lang w:val="sr-Cyrl-CS"/>
              </w:rPr>
            </w:pPr>
            <w:r>
              <w:rPr>
                <w:rFonts w:ascii="Cambria" w:hAnsi="Cambria"/>
                <w:sz w:val="20"/>
                <w:szCs w:val="20"/>
                <w:lang w:val="sr-Cyrl-CS"/>
              </w:rPr>
              <w:t>Петковић Горан</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6</w:t>
            </w:r>
          </w:p>
        </w:tc>
        <w:tc>
          <w:tcPr>
            <w:tcW w:w="804" w:type="dxa"/>
          </w:tcPr>
          <w:p>
            <w:pPr>
              <w:rPr>
                <w:rFonts w:ascii="Cambria" w:hAnsi="Cambria"/>
                <w:sz w:val="20"/>
                <w:szCs w:val="20"/>
                <w:lang w:val="sr-Cyrl-RS"/>
              </w:rPr>
            </w:pPr>
            <w:r>
              <w:rPr>
                <w:rFonts w:ascii="Cambria" w:hAnsi="Cambria"/>
                <w:sz w:val="20"/>
                <w:szCs w:val="20"/>
              </w:rPr>
              <w:t>2</w:t>
            </w:r>
            <w:r>
              <w:rPr>
                <w:rFonts w:ascii="Cambria" w:hAnsi="Cambria"/>
                <w:sz w:val="20"/>
                <w:szCs w:val="20"/>
                <w:lang w:val="sr-Cyrl-RS"/>
              </w:rPr>
              <w:t>7</w:t>
            </w:r>
          </w:p>
        </w:tc>
        <w:tc>
          <w:tcPr>
            <w:tcW w:w="1079" w:type="dxa"/>
          </w:tcPr>
          <w:p>
            <w:pPr>
              <w:rPr>
                <w:rFonts w:ascii="Cambria" w:hAnsi="Cambria"/>
                <w:sz w:val="20"/>
                <w:szCs w:val="20"/>
                <w:lang w:val="sr-Cyrl-CS"/>
              </w:rPr>
            </w:pPr>
            <w:r>
              <w:rPr>
                <w:rFonts w:ascii="Cambria" w:hAnsi="Cambria"/>
                <w:sz w:val="20"/>
                <w:szCs w:val="20"/>
                <w:lang w:val="sr-Cyrl-C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22.</w:t>
            </w:r>
          </w:p>
        </w:tc>
        <w:tc>
          <w:tcPr>
            <w:tcW w:w="2190" w:type="dxa"/>
          </w:tcPr>
          <w:p>
            <w:pPr>
              <w:rPr>
                <w:rFonts w:ascii="Cambria" w:hAnsi="Cambria"/>
                <w:sz w:val="20"/>
                <w:szCs w:val="20"/>
                <w:lang w:val="sr-Cyrl-CS"/>
              </w:rPr>
            </w:pPr>
            <w:r>
              <w:rPr>
                <w:rFonts w:ascii="Cambria" w:hAnsi="Cambria"/>
                <w:sz w:val="20"/>
                <w:szCs w:val="20"/>
                <w:lang w:val="sr-Cyrl-CS"/>
              </w:rPr>
              <w:t>Тошић Марина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27</w:t>
            </w:r>
          </w:p>
        </w:tc>
        <w:tc>
          <w:tcPr>
            <w:tcW w:w="1079" w:type="dxa"/>
          </w:tcPr>
          <w:p>
            <w:pPr>
              <w:rPr>
                <w:rFonts w:ascii="Cambria" w:hAnsi="Cambria"/>
                <w:sz w:val="20"/>
                <w:szCs w:val="20"/>
                <w:lang w:val="sr-Latn-RS"/>
              </w:rPr>
            </w:pPr>
            <w:r>
              <w:rPr>
                <w:rFonts w:ascii="Cambria" w:hAnsi="Cambria"/>
                <w:sz w:val="20"/>
                <w:szCs w:val="20"/>
                <w:lang w:val="sr-Latn-R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23.</w:t>
            </w:r>
          </w:p>
        </w:tc>
        <w:tc>
          <w:tcPr>
            <w:tcW w:w="2190" w:type="dxa"/>
          </w:tcPr>
          <w:p>
            <w:pPr>
              <w:rPr>
                <w:rFonts w:ascii="Cambria" w:hAnsi="Cambria"/>
                <w:sz w:val="20"/>
                <w:szCs w:val="20"/>
                <w:lang w:val="sr-Cyrl-CS"/>
              </w:rPr>
            </w:pPr>
            <w:r>
              <w:rPr>
                <w:rFonts w:ascii="Cambria" w:hAnsi="Cambria"/>
                <w:sz w:val="20"/>
                <w:szCs w:val="20"/>
                <w:lang w:val="sr-Cyrl-CS"/>
              </w:rPr>
              <w:t>Васковић Александра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7</w:t>
            </w:r>
          </w:p>
        </w:tc>
        <w:tc>
          <w:tcPr>
            <w:tcW w:w="1079" w:type="dxa"/>
          </w:tcPr>
          <w:p>
            <w:pPr>
              <w:rPr>
                <w:rFonts w:ascii="Cambria" w:hAnsi="Cambria"/>
                <w:sz w:val="20"/>
                <w:szCs w:val="20"/>
                <w:lang w:val="sr-Latn-RS"/>
              </w:rPr>
            </w:pPr>
            <w:r>
              <w:rPr>
                <w:rFonts w:ascii="Cambria" w:hAnsi="Cambria"/>
                <w:sz w:val="20"/>
                <w:szCs w:val="20"/>
                <w:lang w:val="sr-Latn-R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24.</w:t>
            </w:r>
          </w:p>
        </w:tc>
        <w:tc>
          <w:tcPr>
            <w:tcW w:w="2190" w:type="dxa"/>
          </w:tcPr>
          <w:p>
            <w:pPr>
              <w:rPr>
                <w:rFonts w:ascii="Cambria" w:hAnsi="Cambria"/>
                <w:sz w:val="20"/>
                <w:szCs w:val="20"/>
                <w:lang w:val="sr-Cyrl-CS"/>
              </w:rPr>
            </w:pPr>
            <w:r>
              <w:rPr>
                <w:rFonts w:ascii="Cambria" w:hAnsi="Cambria"/>
                <w:sz w:val="20"/>
                <w:szCs w:val="20"/>
                <w:lang w:val="sr-Cyrl-CS"/>
              </w:rPr>
              <w:t>Стевановић Горан</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30</w:t>
            </w:r>
          </w:p>
        </w:tc>
        <w:tc>
          <w:tcPr>
            <w:tcW w:w="1079" w:type="dxa"/>
          </w:tcPr>
          <w:p>
            <w:pPr>
              <w:rPr>
                <w:rFonts w:ascii="Cambria" w:hAnsi="Cambria"/>
                <w:sz w:val="20"/>
                <w:szCs w:val="20"/>
              </w:rPr>
            </w:pPr>
            <w:r>
              <w:rPr>
                <w:rFonts w:ascii="Cambria" w:hAnsi="Cambria"/>
                <w:sz w:val="20"/>
                <w:szCs w:val="20"/>
                <w:lang w:val="sr-Cyrl-C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25.</w:t>
            </w:r>
          </w:p>
        </w:tc>
        <w:tc>
          <w:tcPr>
            <w:tcW w:w="2190" w:type="dxa"/>
          </w:tcPr>
          <w:p>
            <w:pPr>
              <w:rPr>
                <w:rFonts w:ascii="Cambria" w:hAnsi="Cambria"/>
                <w:sz w:val="20"/>
                <w:szCs w:val="20"/>
                <w:lang w:val="sr-Cyrl-CS"/>
              </w:rPr>
            </w:pPr>
            <w:r>
              <w:rPr>
                <w:rFonts w:ascii="Cambria" w:hAnsi="Cambria"/>
                <w:sz w:val="20"/>
                <w:szCs w:val="20"/>
                <w:lang w:val="sr-Cyrl-CS"/>
              </w:rPr>
              <w:t>Коцић Бранка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21</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26.</w:t>
            </w:r>
          </w:p>
        </w:tc>
        <w:tc>
          <w:tcPr>
            <w:tcW w:w="2190" w:type="dxa"/>
          </w:tcPr>
          <w:p>
            <w:pPr>
              <w:rPr>
                <w:rFonts w:ascii="Cambria" w:hAnsi="Cambria"/>
                <w:sz w:val="20"/>
                <w:szCs w:val="20"/>
                <w:lang w:val="sr-Cyrl-CS"/>
              </w:rPr>
            </w:pPr>
            <w:r>
              <w:rPr>
                <w:rFonts w:ascii="Cambria" w:hAnsi="Cambria"/>
                <w:sz w:val="20"/>
                <w:szCs w:val="20"/>
                <w:lang w:val="sr-Cyrl-CS"/>
              </w:rPr>
              <w:t>Митровић Оливер</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RS"/>
              </w:rPr>
            </w:pPr>
            <w:r>
              <w:rPr>
                <w:rFonts w:ascii="Cambria" w:hAnsi="Cambria"/>
                <w:sz w:val="20"/>
                <w:szCs w:val="20"/>
              </w:rPr>
              <w:t>1</w:t>
            </w:r>
            <w:r>
              <w:rPr>
                <w:rFonts w:ascii="Cambria" w:hAnsi="Cambria"/>
                <w:sz w:val="20"/>
                <w:szCs w:val="20"/>
                <w:lang w:val="sr-Cyrl-RS"/>
              </w:rPr>
              <w:t>7</w:t>
            </w:r>
          </w:p>
        </w:tc>
        <w:tc>
          <w:tcPr>
            <w:tcW w:w="1079" w:type="dxa"/>
          </w:tcPr>
          <w:p>
            <w:pPr>
              <w:rPr>
                <w:rFonts w:ascii="Cambria" w:hAnsi="Cambria"/>
                <w:sz w:val="20"/>
                <w:szCs w:val="20"/>
                <w:lang w:val="sr-Cyrl-RS"/>
              </w:rPr>
            </w:pPr>
            <w:r>
              <w:rPr>
                <w:rFonts w:ascii="Cambria" w:hAnsi="Cambria"/>
                <w:sz w:val="20"/>
                <w:szCs w:val="20"/>
                <w:lang w:val="sr-Cyrl-R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27.</w:t>
            </w:r>
          </w:p>
        </w:tc>
        <w:tc>
          <w:tcPr>
            <w:tcW w:w="2190" w:type="dxa"/>
          </w:tcPr>
          <w:p>
            <w:pPr>
              <w:rPr>
                <w:rFonts w:ascii="Cambria" w:hAnsi="Cambria"/>
                <w:sz w:val="20"/>
                <w:szCs w:val="20"/>
                <w:lang w:val="sr-Cyrl-CS"/>
              </w:rPr>
            </w:pPr>
            <w:r>
              <w:rPr>
                <w:rFonts w:ascii="Cambria" w:hAnsi="Cambria"/>
                <w:sz w:val="20"/>
                <w:szCs w:val="20"/>
                <w:lang w:val="sr-Cyrl-CS"/>
              </w:rPr>
              <w:t>Тошић Вишња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20</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28.</w:t>
            </w:r>
          </w:p>
        </w:tc>
        <w:tc>
          <w:tcPr>
            <w:tcW w:w="2190" w:type="dxa"/>
          </w:tcPr>
          <w:p>
            <w:pPr>
              <w:rPr>
                <w:rFonts w:ascii="Cambria" w:hAnsi="Cambria"/>
                <w:sz w:val="20"/>
                <w:szCs w:val="20"/>
                <w:lang w:val="sr-Cyrl-CS"/>
              </w:rPr>
            </w:pPr>
            <w:r>
              <w:rPr>
                <w:rFonts w:ascii="Cambria" w:hAnsi="Cambria"/>
                <w:sz w:val="20"/>
                <w:szCs w:val="20"/>
                <w:lang w:val="sr-Cyrl-CS"/>
              </w:rPr>
              <w:t>Стојановић Марина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24</w:t>
            </w:r>
          </w:p>
        </w:tc>
        <w:tc>
          <w:tcPr>
            <w:tcW w:w="107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29.</w:t>
            </w:r>
          </w:p>
        </w:tc>
        <w:tc>
          <w:tcPr>
            <w:tcW w:w="2190" w:type="dxa"/>
          </w:tcPr>
          <w:p>
            <w:pPr>
              <w:rPr>
                <w:rFonts w:ascii="Cambria" w:hAnsi="Cambria"/>
                <w:sz w:val="20"/>
                <w:szCs w:val="20"/>
                <w:lang w:val="sr-Cyrl-CS"/>
              </w:rPr>
            </w:pPr>
            <w:r>
              <w:rPr>
                <w:rFonts w:ascii="Cambria" w:hAnsi="Cambria"/>
                <w:sz w:val="20"/>
                <w:szCs w:val="20"/>
                <w:lang w:val="sr-Cyrl-CS"/>
              </w:rPr>
              <w:t>Денић Александар</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20</w:t>
            </w:r>
          </w:p>
        </w:tc>
        <w:tc>
          <w:tcPr>
            <w:tcW w:w="1079" w:type="dxa"/>
          </w:tcPr>
          <w:p>
            <w:pPr>
              <w:rPr>
                <w:rFonts w:ascii="Cambria" w:hAnsi="Cambria"/>
                <w:sz w:val="20"/>
                <w:szCs w:val="20"/>
                <w:lang w:val="sr-Latn-RS"/>
              </w:rPr>
            </w:pPr>
            <w:r>
              <w:rPr>
                <w:rFonts w:ascii="Cambria" w:hAnsi="Cambria"/>
                <w:sz w:val="20"/>
                <w:szCs w:val="20"/>
                <w:lang w:val="sr-Latn-R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30.</w:t>
            </w:r>
          </w:p>
        </w:tc>
        <w:tc>
          <w:tcPr>
            <w:tcW w:w="2190" w:type="dxa"/>
          </w:tcPr>
          <w:p>
            <w:pPr>
              <w:rPr>
                <w:rFonts w:ascii="Cambria" w:hAnsi="Cambria"/>
                <w:sz w:val="20"/>
                <w:szCs w:val="20"/>
                <w:lang w:val="sr-Cyrl-CS"/>
              </w:rPr>
            </w:pPr>
            <w:r>
              <w:rPr>
                <w:rFonts w:ascii="Cambria" w:hAnsi="Cambria"/>
                <w:sz w:val="20"/>
                <w:szCs w:val="20"/>
                <w:lang w:val="sr-Cyrl-CS"/>
              </w:rPr>
              <w:t>Станковић Сања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8</w:t>
            </w:r>
          </w:p>
        </w:tc>
        <w:tc>
          <w:tcPr>
            <w:tcW w:w="1079" w:type="dxa"/>
          </w:tcPr>
          <w:p>
            <w:pPr>
              <w:rPr>
                <w:rFonts w:ascii="Cambria" w:hAnsi="Cambria"/>
                <w:sz w:val="20"/>
                <w:szCs w:val="20"/>
                <w:lang w:val="sr-Latn-RS"/>
              </w:rPr>
            </w:pPr>
            <w:r>
              <w:rPr>
                <w:rFonts w:ascii="Cambria" w:hAnsi="Cambria"/>
                <w:sz w:val="20"/>
                <w:szCs w:val="20"/>
                <w:lang w:val="sr-Latn-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31.</w:t>
            </w:r>
          </w:p>
        </w:tc>
        <w:tc>
          <w:tcPr>
            <w:tcW w:w="2190" w:type="dxa"/>
          </w:tcPr>
          <w:p>
            <w:pPr>
              <w:rPr>
                <w:rFonts w:ascii="Cambria" w:hAnsi="Cambria"/>
                <w:sz w:val="20"/>
                <w:szCs w:val="20"/>
                <w:lang w:val="sr-Cyrl-CS"/>
              </w:rPr>
            </w:pPr>
            <w:r>
              <w:rPr>
                <w:rFonts w:ascii="Cambria" w:hAnsi="Cambria"/>
                <w:sz w:val="20"/>
                <w:szCs w:val="20"/>
                <w:lang w:val="sr-Cyrl-CS"/>
              </w:rPr>
              <w:t>Пејчић Мира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Cyrl-CS"/>
              </w:rPr>
            </w:pPr>
            <w:r>
              <w:rPr>
                <w:rFonts w:ascii="Cambria" w:hAnsi="Cambria"/>
                <w:sz w:val="20"/>
                <w:szCs w:val="20"/>
                <w:lang w:val="sr-Cyrl-CS"/>
              </w:rPr>
              <w:t>35</w:t>
            </w:r>
          </w:p>
        </w:tc>
        <w:tc>
          <w:tcPr>
            <w:tcW w:w="1079" w:type="dxa"/>
          </w:tcPr>
          <w:p>
            <w:pPr>
              <w:rPr>
                <w:rFonts w:ascii="Cambria" w:hAnsi="Cambria"/>
                <w:sz w:val="20"/>
                <w:szCs w:val="20"/>
                <w:lang w:val="sr-Cyrl-CS"/>
              </w:rPr>
            </w:pPr>
            <w:r>
              <w:rPr>
                <w:rFonts w:ascii="Cambria" w:hAnsi="Cambria"/>
                <w:sz w:val="20"/>
                <w:szCs w:val="20"/>
                <w:lang w:val="sr-Cyrl-C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32.</w:t>
            </w:r>
          </w:p>
        </w:tc>
        <w:tc>
          <w:tcPr>
            <w:tcW w:w="2190" w:type="dxa"/>
          </w:tcPr>
          <w:p>
            <w:pPr>
              <w:rPr>
                <w:rFonts w:ascii="Cambria" w:hAnsi="Cambria"/>
                <w:sz w:val="20"/>
                <w:szCs w:val="20"/>
                <w:lang w:val="sr-Cyrl-CS"/>
              </w:rPr>
            </w:pPr>
            <w:r>
              <w:rPr>
                <w:rFonts w:ascii="Cambria" w:hAnsi="Cambria"/>
                <w:sz w:val="20"/>
                <w:szCs w:val="20"/>
                <w:lang w:val="sr-Cyrl-CS"/>
              </w:rPr>
              <w:t>Митић Ивица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Latn-RS"/>
              </w:rPr>
            </w:pPr>
            <w:r>
              <w:rPr>
                <w:rFonts w:ascii="Cambria" w:hAnsi="Cambria"/>
                <w:sz w:val="20"/>
                <w:szCs w:val="20"/>
                <w:lang w:val="sr-Latn-RS"/>
              </w:rPr>
              <w:t>29</w:t>
            </w:r>
          </w:p>
        </w:tc>
        <w:tc>
          <w:tcPr>
            <w:tcW w:w="107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33.</w:t>
            </w:r>
          </w:p>
        </w:tc>
        <w:tc>
          <w:tcPr>
            <w:tcW w:w="2190" w:type="dxa"/>
          </w:tcPr>
          <w:p>
            <w:pPr>
              <w:rPr>
                <w:rFonts w:ascii="Cambria" w:hAnsi="Cambria"/>
                <w:sz w:val="20"/>
                <w:szCs w:val="20"/>
                <w:lang w:val="sr-Cyrl-CS"/>
              </w:rPr>
            </w:pPr>
            <w:r>
              <w:rPr>
                <w:rFonts w:ascii="Cambria" w:hAnsi="Cambria"/>
                <w:sz w:val="20"/>
                <w:szCs w:val="20"/>
                <w:lang w:val="sr-Cyrl-CS"/>
              </w:rPr>
              <w:t>Илић Невена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23</w:t>
            </w:r>
          </w:p>
        </w:tc>
        <w:tc>
          <w:tcPr>
            <w:tcW w:w="1079" w:type="dxa"/>
          </w:tcPr>
          <w:p>
            <w:pPr>
              <w:rPr>
                <w:rFonts w:ascii="Cambria" w:hAnsi="Cambria"/>
                <w:sz w:val="20"/>
                <w:szCs w:val="20"/>
                <w:lang w:val="sr-Latn-RS"/>
              </w:rPr>
            </w:pPr>
            <w:r>
              <w:rPr>
                <w:rFonts w:ascii="Cambria" w:hAnsi="Cambria"/>
                <w:sz w:val="20"/>
                <w:szCs w:val="20"/>
                <w:lang w:val="sr-Latn-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34.</w:t>
            </w:r>
          </w:p>
        </w:tc>
        <w:tc>
          <w:tcPr>
            <w:tcW w:w="2190" w:type="dxa"/>
          </w:tcPr>
          <w:p>
            <w:pPr>
              <w:rPr>
                <w:rFonts w:ascii="Cambria" w:hAnsi="Cambria"/>
                <w:sz w:val="20"/>
                <w:szCs w:val="20"/>
                <w:lang w:val="sr-Cyrl-CS"/>
              </w:rPr>
            </w:pPr>
            <w:r>
              <w:rPr>
                <w:rFonts w:ascii="Cambria" w:hAnsi="Cambria"/>
                <w:sz w:val="20"/>
                <w:szCs w:val="20"/>
                <w:lang w:val="sr-Cyrl-CS"/>
              </w:rPr>
              <w:t>Филиповић Радован</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31</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35.</w:t>
            </w:r>
          </w:p>
        </w:tc>
        <w:tc>
          <w:tcPr>
            <w:tcW w:w="2190" w:type="dxa"/>
          </w:tcPr>
          <w:p>
            <w:pPr>
              <w:rPr>
                <w:rFonts w:ascii="Cambria" w:hAnsi="Cambria"/>
                <w:sz w:val="20"/>
                <w:szCs w:val="20"/>
                <w:lang w:val="sr-Cyrl-CS"/>
              </w:rPr>
            </w:pPr>
            <w:r>
              <w:rPr>
                <w:rFonts w:ascii="Cambria" w:hAnsi="Cambria"/>
                <w:sz w:val="20"/>
                <w:szCs w:val="20"/>
                <w:lang w:val="sr-Cyrl-CS"/>
              </w:rPr>
              <w:t>Митић Јасмина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Cyrl-RS"/>
              </w:rPr>
            </w:pPr>
            <w:r>
              <w:rPr>
                <w:rFonts w:ascii="Cambria" w:hAnsi="Cambria"/>
                <w:sz w:val="20"/>
                <w:szCs w:val="20"/>
              </w:rPr>
              <w:t>26</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36.</w:t>
            </w:r>
          </w:p>
        </w:tc>
        <w:tc>
          <w:tcPr>
            <w:tcW w:w="2190" w:type="dxa"/>
          </w:tcPr>
          <w:p>
            <w:pPr>
              <w:rPr>
                <w:rFonts w:ascii="Cambria" w:hAnsi="Cambria"/>
                <w:sz w:val="20"/>
                <w:szCs w:val="20"/>
                <w:lang w:val="sr-Cyrl-CS"/>
              </w:rPr>
            </w:pPr>
            <w:r>
              <w:rPr>
                <w:rFonts w:ascii="Cambria" w:hAnsi="Cambria"/>
                <w:sz w:val="20"/>
                <w:szCs w:val="20"/>
                <w:lang w:val="sr-Cyrl-CS"/>
              </w:rPr>
              <w:t>Митровић Данијела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Latn-RS"/>
              </w:rPr>
            </w:pPr>
            <w:r>
              <w:rPr>
                <w:rFonts w:ascii="Cambria" w:hAnsi="Cambria"/>
                <w:sz w:val="20"/>
                <w:szCs w:val="20"/>
                <w:lang w:val="sr-Latn-RS"/>
              </w:rPr>
              <w:t>14</w:t>
            </w:r>
          </w:p>
        </w:tc>
        <w:tc>
          <w:tcPr>
            <w:tcW w:w="1079" w:type="dxa"/>
          </w:tcPr>
          <w:p>
            <w:pPr>
              <w:rPr>
                <w:rFonts w:ascii="Cambria" w:hAnsi="Cambria"/>
                <w:sz w:val="20"/>
                <w:szCs w:val="20"/>
              </w:rPr>
            </w:pPr>
            <w:r>
              <w:rPr>
                <w:rFonts w:ascii="Cambria" w:hAnsi="Cambria"/>
                <w:sz w:val="20"/>
                <w:szCs w:val="20"/>
                <w:lang w:val="sr-Cyrl-C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37.</w:t>
            </w:r>
          </w:p>
        </w:tc>
        <w:tc>
          <w:tcPr>
            <w:tcW w:w="2190" w:type="dxa"/>
          </w:tcPr>
          <w:p>
            <w:pPr>
              <w:rPr>
                <w:rFonts w:ascii="Cambria" w:hAnsi="Cambria"/>
                <w:sz w:val="20"/>
                <w:szCs w:val="20"/>
                <w:lang w:val="sr-Cyrl-CS"/>
              </w:rPr>
            </w:pPr>
            <w:r>
              <w:rPr>
                <w:rFonts w:ascii="Cambria" w:hAnsi="Cambria"/>
                <w:sz w:val="20"/>
                <w:szCs w:val="20"/>
                <w:lang w:val="sr-Cyrl-CS"/>
              </w:rPr>
              <w:t>Милошевић Снежана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Cyrl-CS"/>
              </w:rPr>
            </w:pPr>
            <w:r>
              <w:rPr>
                <w:rFonts w:ascii="Cambria" w:hAnsi="Cambria"/>
                <w:sz w:val="20"/>
                <w:szCs w:val="20"/>
                <w:lang w:val="sr-Cyrl-CS"/>
              </w:rPr>
              <w:t>28</w:t>
            </w:r>
          </w:p>
        </w:tc>
        <w:tc>
          <w:tcPr>
            <w:tcW w:w="1079" w:type="dxa"/>
          </w:tcPr>
          <w:p>
            <w:pPr>
              <w:rPr>
                <w:rFonts w:ascii="Cambria" w:hAnsi="Cambria"/>
                <w:sz w:val="20"/>
                <w:szCs w:val="20"/>
                <w:lang w:val="sr-Cyrl-CS"/>
              </w:rPr>
            </w:pPr>
            <w:r>
              <w:rPr>
                <w:rFonts w:ascii="Cambria" w:hAnsi="Cambria"/>
                <w:sz w:val="20"/>
                <w:szCs w:val="20"/>
                <w:lang w:val="sr-Cyrl-C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38.</w:t>
            </w:r>
          </w:p>
        </w:tc>
        <w:tc>
          <w:tcPr>
            <w:tcW w:w="2190" w:type="dxa"/>
          </w:tcPr>
          <w:p>
            <w:pPr>
              <w:rPr>
                <w:rFonts w:ascii="Cambria" w:hAnsi="Cambria"/>
                <w:sz w:val="20"/>
                <w:szCs w:val="20"/>
                <w:lang w:val="sr-Cyrl-CS"/>
              </w:rPr>
            </w:pPr>
            <w:r>
              <w:rPr>
                <w:rFonts w:ascii="Cambria" w:hAnsi="Cambria"/>
                <w:sz w:val="20"/>
                <w:szCs w:val="20"/>
                <w:lang w:val="sr-Cyrl-CS"/>
              </w:rPr>
              <w:t>Петровић Снежана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Latn-RS"/>
              </w:rPr>
            </w:pPr>
            <w:r>
              <w:rPr>
                <w:rFonts w:ascii="Cambria" w:hAnsi="Cambria"/>
                <w:sz w:val="20"/>
                <w:szCs w:val="20"/>
                <w:lang w:val="sr-Latn-RS"/>
              </w:rPr>
              <w:t>25</w:t>
            </w:r>
          </w:p>
        </w:tc>
        <w:tc>
          <w:tcPr>
            <w:tcW w:w="107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39.</w:t>
            </w:r>
          </w:p>
        </w:tc>
        <w:tc>
          <w:tcPr>
            <w:tcW w:w="2190" w:type="dxa"/>
          </w:tcPr>
          <w:p>
            <w:pPr>
              <w:rPr>
                <w:rFonts w:ascii="Cambria" w:hAnsi="Cambria"/>
                <w:sz w:val="20"/>
                <w:szCs w:val="20"/>
                <w:lang w:val="sr-Cyrl-CS"/>
              </w:rPr>
            </w:pPr>
            <w:r>
              <w:rPr>
                <w:rFonts w:ascii="Cambria" w:hAnsi="Cambria"/>
                <w:sz w:val="20"/>
                <w:szCs w:val="20"/>
                <w:lang w:val="sr-Cyrl-CS"/>
              </w:rPr>
              <w:t>Миљковић Јадранка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Cyrl-RS"/>
              </w:rPr>
            </w:pPr>
            <w:r>
              <w:rPr>
                <w:rFonts w:ascii="Cambria" w:hAnsi="Cambria"/>
                <w:sz w:val="20"/>
                <w:szCs w:val="20"/>
              </w:rPr>
              <w:t>1</w:t>
            </w:r>
            <w:r>
              <w:rPr>
                <w:rFonts w:ascii="Cambria" w:hAnsi="Cambria"/>
                <w:sz w:val="20"/>
                <w:szCs w:val="20"/>
                <w:lang w:val="sr-Cyrl-RS"/>
              </w:rPr>
              <w:t>7</w:t>
            </w:r>
          </w:p>
        </w:tc>
        <w:tc>
          <w:tcPr>
            <w:tcW w:w="1079" w:type="dxa"/>
          </w:tcPr>
          <w:p>
            <w:pPr>
              <w:rPr>
                <w:rFonts w:ascii="Cambria" w:hAnsi="Cambria"/>
                <w:sz w:val="20"/>
                <w:szCs w:val="20"/>
                <w:lang w:val="sr-Cyrl-CS"/>
              </w:rPr>
            </w:pPr>
            <w:r>
              <w:rPr>
                <w:rFonts w:ascii="Cambria" w:hAnsi="Cambria"/>
                <w:sz w:val="20"/>
                <w:szCs w:val="20"/>
                <w:lang w:val="sr-Cyrl-C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40.</w:t>
            </w:r>
          </w:p>
        </w:tc>
        <w:tc>
          <w:tcPr>
            <w:tcW w:w="2190" w:type="dxa"/>
          </w:tcPr>
          <w:p>
            <w:pPr>
              <w:rPr>
                <w:rFonts w:ascii="Cambria" w:hAnsi="Cambria"/>
                <w:sz w:val="20"/>
                <w:szCs w:val="20"/>
                <w:lang w:val="sr-Cyrl-CS"/>
              </w:rPr>
            </w:pPr>
            <w:r>
              <w:rPr>
                <w:rFonts w:ascii="Cambria" w:hAnsi="Cambria"/>
                <w:sz w:val="20"/>
                <w:szCs w:val="20"/>
                <w:lang w:val="sr-Cyrl-CS"/>
              </w:rPr>
              <w:t>Петровић Зорица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rPr>
            </w:pPr>
            <w:r>
              <w:rPr>
                <w:rFonts w:ascii="Cambria" w:hAnsi="Cambria"/>
                <w:sz w:val="20"/>
                <w:szCs w:val="20"/>
                <w:lang w:val="sr-Cyrl-CS"/>
              </w:rPr>
              <w:t>36</w:t>
            </w:r>
          </w:p>
        </w:tc>
        <w:tc>
          <w:tcPr>
            <w:tcW w:w="1079" w:type="dxa"/>
          </w:tcPr>
          <w:p>
            <w:pPr>
              <w:rPr>
                <w:rFonts w:ascii="Cambria" w:hAnsi="Cambria"/>
                <w:sz w:val="20"/>
                <w:szCs w:val="20"/>
                <w:lang w:val="sr-Cyrl-CS"/>
              </w:rPr>
            </w:pPr>
            <w:r>
              <w:rPr>
                <w:rFonts w:ascii="Cambria" w:hAnsi="Cambria"/>
                <w:sz w:val="20"/>
                <w:szCs w:val="20"/>
                <w:lang w:val="sr-Cyrl-C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41.</w:t>
            </w:r>
          </w:p>
        </w:tc>
        <w:tc>
          <w:tcPr>
            <w:tcW w:w="2190" w:type="dxa"/>
          </w:tcPr>
          <w:p>
            <w:pPr>
              <w:rPr>
                <w:rFonts w:ascii="Cambria" w:hAnsi="Cambria"/>
                <w:sz w:val="20"/>
                <w:szCs w:val="20"/>
                <w:lang w:val="sr-Cyrl-CS"/>
              </w:rPr>
            </w:pPr>
            <w:r>
              <w:rPr>
                <w:rFonts w:ascii="Cambria" w:hAnsi="Cambria"/>
                <w:sz w:val="20"/>
                <w:szCs w:val="20"/>
                <w:lang w:val="sr-Cyrl-CS"/>
              </w:rPr>
              <w:t>Пејчић Горица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Latn-RS"/>
              </w:rPr>
            </w:pPr>
            <w:r>
              <w:rPr>
                <w:rFonts w:ascii="Cambria" w:hAnsi="Cambria"/>
                <w:sz w:val="20"/>
                <w:szCs w:val="20"/>
                <w:lang w:val="sr-Latn-RS"/>
              </w:rPr>
              <w:t>25</w:t>
            </w:r>
          </w:p>
        </w:tc>
        <w:tc>
          <w:tcPr>
            <w:tcW w:w="107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42.</w:t>
            </w:r>
          </w:p>
        </w:tc>
        <w:tc>
          <w:tcPr>
            <w:tcW w:w="2190" w:type="dxa"/>
          </w:tcPr>
          <w:p>
            <w:pPr>
              <w:rPr>
                <w:rFonts w:ascii="Cambria" w:hAnsi="Cambria"/>
                <w:sz w:val="20"/>
                <w:szCs w:val="20"/>
                <w:lang w:val="sr-Cyrl-CS"/>
              </w:rPr>
            </w:pPr>
            <w:r>
              <w:rPr>
                <w:rFonts w:ascii="Cambria" w:hAnsi="Cambria"/>
                <w:sz w:val="20"/>
                <w:szCs w:val="20"/>
                <w:lang w:val="sr-Cyrl-CS"/>
              </w:rPr>
              <w:t>Илић Борис</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7</w:t>
            </w:r>
          </w:p>
        </w:tc>
        <w:tc>
          <w:tcPr>
            <w:tcW w:w="804" w:type="dxa"/>
          </w:tcPr>
          <w:p>
            <w:pPr>
              <w:rPr>
                <w:rFonts w:ascii="Cambria" w:hAnsi="Cambria"/>
                <w:sz w:val="20"/>
                <w:szCs w:val="20"/>
                <w:lang w:val="sr-Cyrl-CS"/>
              </w:rPr>
            </w:pPr>
            <w:r>
              <w:rPr>
                <w:rFonts w:ascii="Cambria" w:hAnsi="Cambria"/>
                <w:sz w:val="20"/>
                <w:szCs w:val="20"/>
                <w:lang w:val="sr-Cyrl-CS"/>
              </w:rPr>
              <w:t>11</w:t>
            </w:r>
          </w:p>
        </w:tc>
        <w:tc>
          <w:tcPr>
            <w:tcW w:w="1079" w:type="dxa"/>
          </w:tcPr>
          <w:p>
            <w:pP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Cambria" w:hAnsi="Cambria"/>
                <w:sz w:val="20"/>
                <w:szCs w:val="20"/>
                <w:lang w:val="sr-Cyrl-CS"/>
              </w:rPr>
            </w:pPr>
            <w:r>
              <w:rPr>
                <w:rFonts w:ascii="Cambria" w:hAnsi="Cambria"/>
                <w:sz w:val="20"/>
                <w:szCs w:val="20"/>
                <w:lang w:val="sr-Cyrl-CS"/>
              </w:rPr>
              <w:t>43.</w:t>
            </w:r>
          </w:p>
        </w:tc>
        <w:tc>
          <w:tcPr>
            <w:tcW w:w="2190" w:type="dxa"/>
          </w:tcPr>
          <w:p>
            <w:pPr>
              <w:rPr>
                <w:rFonts w:ascii="Cambria" w:hAnsi="Cambria"/>
                <w:sz w:val="20"/>
                <w:szCs w:val="20"/>
                <w:lang w:val="sr-Cyrl-CS"/>
              </w:rPr>
            </w:pPr>
            <w:r>
              <w:rPr>
                <w:rFonts w:ascii="Cambria" w:hAnsi="Cambria"/>
                <w:sz w:val="20"/>
                <w:szCs w:val="20"/>
                <w:lang w:val="sr-Cyrl-CS"/>
              </w:rPr>
              <w:t>Вучић Јелена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lang w:val="sr-Cyrl-CS"/>
              </w:rPr>
            </w:pPr>
            <w:r>
              <w:rPr>
                <w:rFonts w:ascii="Cambria" w:hAnsi="Cambria"/>
                <w:sz w:val="20"/>
                <w:szCs w:val="20"/>
                <w:lang w:val="sr-Cyrl-CS"/>
              </w:rPr>
              <w:t>7</w:t>
            </w:r>
          </w:p>
        </w:tc>
        <w:tc>
          <w:tcPr>
            <w:tcW w:w="804" w:type="dxa"/>
          </w:tcPr>
          <w:p>
            <w:pPr>
              <w:rPr>
                <w:rFonts w:ascii="Cambria" w:hAnsi="Cambria"/>
                <w:sz w:val="20"/>
                <w:szCs w:val="20"/>
                <w:lang w:val="sr-Cyrl-CS"/>
              </w:rPr>
            </w:pPr>
            <w:r>
              <w:rPr>
                <w:rFonts w:ascii="Cambria" w:hAnsi="Cambria"/>
                <w:sz w:val="20"/>
                <w:szCs w:val="20"/>
                <w:lang w:val="sr-Cyrl-CS"/>
              </w:rPr>
              <w:t>8</w:t>
            </w:r>
          </w:p>
        </w:tc>
        <w:tc>
          <w:tcPr>
            <w:tcW w:w="1079" w:type="dxa"/>
          </w:tcPr>
          <w:p>
            <w:pPr>
              <w:rPr>
                <w:rFonts w:ascii="Cambria" w:hAnsi="Cambria"/>
                <w:sz w:val="20"/>
                <w:szCs w:val="20"/>
                <w:lang w:val="sr-Cyrl-CS"/>
              </w:rPr>
            </w:pPr>
            <w:r>
              <w:rPr>
                <w:rFonts w:ascii="Cambria" w:hAnsi="Cambria"/>
                <w:sz w:val="20"/>
                <w:szCs w:val="20"/>
                <w:lang w:val="sr-Cyrl-C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41" w:type="dxa"/>
            <w:vAlign w:val="center"/>
          </w:tcPr>
          <w:p>
            <w:pPr>
              <w:jc w:val="center"/>
              <w:rPr>
                <w:rFonts w:ascii="Cambria" w:hAnsi="Cambria"/>
                <w:sz w:val="20"/>
                <w:szCs w:val="20"/>
                <w:lang w:val="sr-Cyrl-CS"/>
              </w:rPr>
            </w:pPr>
            <w:r>
              <w:rPr>
                <w:rFonts w:ascii="Cambria" w:hAnsi="Cambria"/>
                <w:sz w:val="20"/>
                <w:szCs w:val="20"/>
                <w:lang w:val="sr-Cyrl-CS"/>
              </w:rPr>
              <w:t>44.</w:t>
            </w:r>
          </w:p>
        </w:tc>
        <w:tc>
          <w:tcPr>
            <w:tcW w:w="2190" w:type="dxa"/>
          </w:tcPr>
          <w:p>
            <w:pPr>
              <w:rPr>
                <w:rFonts w:ascii="Cambria" w:hAnsi="Cambria"/>
                <w:sz w:val="20"/>
                <w:szCs w:val="20"/>
                <w:lang w:val="sr-Cyrl-CS"/>
              </w:rPr>
            </w:pPr>
            <w:r>
              <w:rPr>
                <w:rFonts w:ascii="Cambria" w:hAnsi="Cambria"/>
                <w:sz w:val="20"/>
                <w:szCs w:val="20"/>
                <w:lang w:val="sr-Cyrl-CS"/>
              </w:rPr>
              <w:t>Ранчић Даниела</w:t>
            </w:r>
          </w:p>
        </w:tc>
        <w:tc>
          <w:tcPr>
            <w:tcW w:w="1825"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8" w:type="dxa"/>
          </w:tcPr>
          <w:p>
            <w:pPr>
              <w:rPr>
                <w:rFonts w:ascii="Cambria" w:hAnsi="Cambria"/>
                <w:sz w:val="20"/>
                <w:szCs w:val="20"/>
              </w:rPr>
            </w:pPr>
            <w:r>
              <w:rPr>
                <w:rFonts w:ascii="Cambria" w:hAnsi="Cambria"/>
                <w:sz w:val="20"/>
                <w:szCs w:val="20"/>
              </w:rPr>
              <w:t>6</w:t>
            </w:r>
          </w:p>
        </w:tc>
        <w:tc>
          <w:tcPr>
            <w:tcW w:w="804" w:type="dxa"/>
          </w:tcPr>
          <w:p>
            <w:pPr>
              <w:rPr>
                <w:rFonts w:ascii="Cambria" w:hAnsi="Cambria"/>
                <w:sz w:val="20"/>
                <w:szCs w:val="20"/>
                <w:lang w:val="sr-Latn-RS"/>
              </w:rPr>
            </w:pPr>
            <w:r>
              <w:rPr>
                <w:rFonts w:ascii="Cambria" w:hAnsi="Cambria"/>
                <w:sz w:val="20"/>
                <w:szCs w:val="20"/>
                <w:lang w:val="sr-Latn-RS"/>
              </w:rPr>
              <w:t>25</w:t>
            </w:r>
          </w:p>
        </w:tc>
        <w:tc>
          <w:tcPr>
            <w:tcW w:w="1079" w:type="dxa"/>
          </w:tcPr>
          <w:p>
            <w:pPr>
              <w:rPr>
                <w:rFonts w:ascii="Cambria" w:hAnsi="Cambria"/>
                <w:sz w:val="20"/>
                <w:szCs w:val="20"/>
                <w:lang w:val="sr-Latn-RS"/>
              </w:rPr>
            </w:pPr>
            <w:r>
              <w:rPr>
                <w:rFonts w:ascii="Cambria" w:hAnsi="Cambria"/>
                <w:sz w:val="20"/>
                <w:szCs w:val="20"/>
                <w:lang w:val="sr-Latn-RS"/>
              </w:rPr>
              <w:t>55</w:t>
            </w:r>
          </w:p>
        </w:tc>
      </w:tr>
    </w:tbl>
    <w:p>
      <w:pPr>
        <w:tabs>
          <w:tab w:val="left" w:pos="2503"/>
          <w:tab w:val="left" w:pos="3450"/>
        </w:tabs>
        <w:rPr>
          <w:rFonts w:ascii="Cambria" w:hAnsi="Cambria"/>
          <w:lang w:val="sr-Cyrl-CS"/>
        </w:rPr>
      </w:pPr>
      <w:r>
        <w:rPr>
          <w:rFonts w:ascii="Cambria" w:hAnsi="Cambria"/>
          <w:lang w:val="sr-Cyrl-CS"/>
        </w:rPr>
        <w:tab/>
      </w:r>
      <w:r>
        <w:rPr>
          <w:rFonts w:ascii="Cambria" w:hAnsi="Cambria"/>
          <w:lang w:val="sr-Cyrl-CS"/>
        </w:rPr>
        <w:tab/>
      </w:r>
    </w:p>
    <w:p>
      <w:pPr>
        <w:tabs>
          <w:tab w:val="left" w:pos="3450"/>
        </w:tabs>
        <w:rPr>
          <w:rFonts w:ascii="Cambria" w:hAnsi="Cambria"/>
          <w:lang w:val="sr-Cyrl-CS"/>
        </w:rPr>
      </w:pPr>
    </w:p>
    <w:p>
      <w:pPr>
        <w:tabs>
          <w:tab w:val="left" w:pos="3450"/>
        </w:tabs>
        <w:rPr>
          <w:rFonts w:ascii="Cambria" w:hAnsi="Cambria"/>
          <w:lang w:val="sr-Cyrl-CS"/>
        </w:rPr>
      </w:pPr>
    </w:p>
    <w:p>
      <w:pPr>
        <w:tabs>
          <w:tab w:val="left" w:pos="3450"/>
        </w:tabs>
        <w:jc w:val="center"/>
        <w:rPr>
          <w:rFonts w:ascii="Cambria" w:hAnsi="Cambria"/>
          <w:lang w:val="sr-Cyrl-CS"/>
        </w:rPr>
      </w:pPr>
      <w:r>
        <w:rPr>
          <w:rFonts w:ascii="Cambria" w:hAnsi="Cambria"/>
          <w:lang w:val="sr-Cyrl-CS"/>
        </w:rPr>
        <w:t>Помоћно техничко особље</w:t>
      </w:r>
    </w:p>
    <w:p>
      <w:pPr>
        <w:tabs>
          <w:tab w:val="left" w:pos="3450"/>
        </w:tabs>
        <w:jc w:val="center"/>
        <w:rPr>
          <w:rFonts w:ascii="Cambria" w:hAnsi="Cambria"/>
          <w:lang w:val="sr-Cyrl-CS"/>
        </w:rPr>
      </w:pPr>
    </w:p>
    <w:tbl>
      <w:tblPr>
        <w:tblStyle w:val="42"/>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08"/>
        <w:gridCol w:w="1930"/>
        <w:gridCol w:w="1455"/>
        <w:gridCol w:w="1280"/>
        <w:gridCol w:w="79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tcPr>
          <w:p>
            <w:pPr>
              <w:rPr>
                <w:rFonts w:ascii="Cambria" w:hAnsi="Cambria"/>
                <w:sz w:val="20"/>
                <w:szCs w:val="20"/>
              </w:rPr>
            </w:pPr>
          </w:p>
          <w:p>
            <w:pPr>
              <w:rPr>
                <w:rFonts w:ascii="Cambria" w:hAnsi="Cambria"/>
                <w:sz w:val="20"/>
                <w:szCs w:val="20"/>
              </w:rPr>
            </w:pPr>
            <w:r>
              <w:rPr>
                <w:rFonts w:ascii="Cambria" w:hAnsi="Cambria"/>
                <w:sz w:val="20"/>
                <w:szCs w:val="20"/>
              </w:rPr>
              <w:t>Ред.бр.</w:t>
            </w:r>
          </w:p>
        </w:tc>
        <w:tc>
          <w:tcPr>
            <w:tcW w:w="2108"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rPr>
            </w:pPr>
            <w:r>
              <w:rPr>
                <w:rFonts w:ascii="Cambria" w:hAnsi="Cambria"/>
                <w:sz w:val="20"/>
                <w:szCs w:val="20"/>
                <w:lang w:val="sr-Cyrl-CS"/>
              </w:rPr>
              <w:t xml:space="preserve">Презиме и име </w:t>
            </w:r>
          </w:p>
        </w:tc>
        <w:tc>
          <w:tcPr>
            <w:tcW w:w="1930" w:type="dxa"/>
            <w:vMerge w:val="restart"/>
            <w:tcBorders>
              <w:top w:val="single" w:color="auto" w:sz="4" w:space="0"/>
              <w:left w:val="single" w:color="auto" w:sz="4" w:space="0"/>
              <w:bottom w:val="single" w:color="auto" w:sz="4" w:space="0"/>
              <w:right w:val="single" w:color="auto" w:sz="4" w:space="0"/>
            </w:tcBorders>
          </w:tcPr>
          <w:p>
            <w:pPr>
              <w:jc w:val="center"/>
              <w:rPr>
                <w:rFonts w:ascii="Cambria" w:hAnsi="Cambria"/>
                <w:b/>
                <w:sz w:val="20"/>
                <w:szCs w:val="20"/>
              </w:rPr>
            </w:pPr>
          </w:p>
          <w:p>
            <w:pPr>
              <w:jc w:val="center"/>
              <w:rPr>
                <w:rFonts w:ascii="Cambria" w:hAnsi="Cambria"/>
                <w:b/>
                <w:sz w:val="20"/>
                <w:szCs w:val="20"/>
                <w:lang w:val="sr-Cyrl-CS"/>
              </w:rPr>
            </w:pPr>
            <w:r>
              <w:rPr>
                <w:rFonts w:ascii="Cambria" w:hAnsi="Cambria"/>
                <w:b/>
                <w:sz w:val="20"/>
                <w:szCs w:val="20"/>
                <w:lang w:val="sr-Cyrl-CS"/>
              </w:rPr>
              <w:t>Опис – извршилац</w:t>
            </w:r>
          </w:p>
        </w:tc>
        <w:tc>
          <w:tcPr>
            <w:tcW w:w="1455" w:type="dxa"/>
            <w:tcBorders>
              <w:top w:val="single" w:color="auto" w:sz="4" w:space="0"/>
              <w:left w:val="single" w:color="auto" w:sz="4" w:space="0"/>
              <w:bottom w:val="single" w:color="auto" w:sz="4" w:space="0"/>
              <w:right w:val="single" w:color="auto" w:sz="4" w:space="0"/>
            </w:tcBorders>
          </w:tcPr>
          <w:p>
            <w:pPr>
              <w:rPr>
                <w:rFonts w:ascii="Cambria" w:hAnsi="Cambria"/>
                <w:sz w:val="20"/>
                <w:szCs w:val="20"/>
              </w:rPr>
            </w:pPr>
          </w:p>
          <w:p>
            <w:pPr>
              <w:rPr>
                <w:rFonts w:ascii="Cambria" w:hAnsi="Cambria"/>
                <w:sz w:val="20"/>
                <w:szCs w:val="20"/>
              </w:rPr>
            </w:pPr>
            <w:r>
              <w:rPr>
                <w:rFonts w:ascii="Cambria" w:hAnsi="Cambria"/>
                <w:sz w:val="20"/>
                <w:szCs w:val="20"/>
              </w:rPr>
              <w:t>% запослености</w:t>
            </w:r>
          </w:p>
        </w:tc>
        <w:tc>
          <w:tcPr>
            <w:tcW w:w="1280"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Степен стручности</w:t>
            </w:r>
          </w:p>
        </w:tc>
        <w:tc>
          <w:tcPr>
            <w:tcW w:w="798"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Радни стаж</w:t>
            </w:r>
          </w:p>
        </w:tc>
        <w:tc>
          <w:tcPr>
            <w:tcW w:w="1069" w:type="dxa"/>
            <w:tcBorders>
              <w:top w:val="single" w:color="auto" w:sz="4" w:space="0"/>
              <w:left w:val="single" w:color="auto" w:sz="4" w:space="0"/>
              <w:bottom w:val="single" w:color="auto" w:sz="4" w:space="0"/>
              <w:right w:val="single" w:color="auto" w:sz="4" w:space="0"/>
            </w:tcBorders>
          </w:tcPr>
          <w:p>
            <w:pPr>
              <w:rPr>
                <w:rFonts w:ascii="Cambria" w:hAnsi="Cambria"/>
                <w:sz w:val="20"/>
                <w:szCs w:val="20"/>
                <w:lang w:val="sr-Cyrl-CS"/>
              </w:rPr>
            </w:pPr>
          </w:p>
          <w:p>
            <w:pPr>
              <w:rPr>
                <w:rFonts w:ascii="Cambria" w:hAnsi="Cambria"/>
                <w:sz w:val="20"/>
                <w:szCs w:val="20"/>
                <w:lang w:val="sr-Cyrl-CS"/>
              </w:rPr>
            </w:pPr>
            <w:r>
              <w:rPr>
                <w:rFonts w:ascii="Cambria" w:hAnsi="Cambria"/>
                <w:sz w:val="20"/>
                <w:szCs w:val="20"/>
                <w:lang w:val="sr-Cyrl-CS"/>
              </w:rPr>
              <w:t>Године старости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1.</w:t>
            </w:r>
          </w:p>
        </w:tc>
        <w:tc>
          <w:tcPr>
            <w:tcW w:w="2108" w:type="dxa"/>
          </w:tcPr>
          <w:p>
            <w:pPr>
              <w:rPr>
                <w:rFonts w:ascii="Cambria" w:hAnsi="Cambria"/>
                <w:sz w:val="20"/>
                <w:szCs w:val="20"/>
                <w:lang w:val="sr-Cyrl-CS"/>
              </w:rPr>
            </w:pPr>
            <w:r>
              <w:rPr>
                <w:rFonts w:ascii="Cambria" w:hAnsi="Cambria"/>
                <w:sz w:val="20"/>
                <w:szCs w:val="20"/>
                <w:lang w:val="sr-Cyrl-CS"/>
              </w:rPr>
              <w:t>Бранковић Зоран</w:t>
            </w:r>
          </w:p>
        </w:tc>
        <w:tc>
          <w:tcPr>
            <w:tcW w:w="1930" w:type="dxa"/>
            <w:vMerge w:val="restart"/>
            <w:vAlign w:val="center"/>
          </w:tcPr>
          <w:p>
            <w:pPr>
              <w:jc w:val="center"/>
              <w:rPr>
                <w:rFonts w:ascii="Cambria" w:hAnsi="Cambria"/>
                <w:sz w:val="20"/>
                <w:szCs w:val="20"/>
                <w:lang w:val="sr-Cyrl-CS"/>
              </w:rPr>
            </w:pPr>
            <w:r>
              <w:rPr>
                <w:rFonts w:ascii="Cambria" w:hAnsi="Cambria"/>
                <w:sz w:val="20"/>
                <w:szCs w:val="20"/>
                <w:lang w:val="sr-Cyrl-CS"/>
              </w:rPr>
              <w:t>Домар/мајстор одржавања</w:t>
            </w: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lang w:val="sr-Cyrl-CS"/>
              </w:rPr>
            </w:pPr>
            <w:r>
              <w:rPr>
                <w:rFonts w:ascii="Cambria" w:hAnsi="Cambria"/>
                <w:sz w:val="20"/>
                <w:szCs w:val="20"/>
                <w:lang w:val="sr-Cyrl-CS"/>
              </w:rPr>
              <w:t>5</w:t>
            </w:r>
          </w:p>
        </w:tc>
        <w:tc>
          <w:tcPr>
            <w:tcW w:w="798" w:type="dxa"/>
          </w:tcPr>
          <w:p>
            <w:pPr>
              <w:rPr>
                <w:rFonts w:ascii="Cambria" w:hAnsi="Cambria"/>
                <w:sz w:val="20"/>
                <w:szCs w:val="20"/>
                <w:lang w:val="sr-Latn-RS"/>
              </w:rPr>
            </w:pPr>
            <w:r>
              <w:rPr>
                <w:rFonts w:ascii="Cambria" w:hAnsi="Cambria"/>
                <w:sz w:val="20"/>
                <w:szCs w:val="20"/>
                <w:lang w:val="sr-Cyrl-CS"/>
              </w:rPr>
              <w:t>3</w:t>
            </w:r>
            <w:r>
              <w:rPr>
                <w:rFonts w:ascii="Cambria" w:hAnsi="Cambria"/>
                <w:sz w:val="20"/>
                <w:szCs w:val="20"/>
                <w:lang w:val="sr-Latn-RS"/>
              </w:rPr>
              <w:t>4</w:t>
            </w:r>
          </w:p>
        </w:tc>
        <w:tc>
          <w:tcPr>
            <w:tcW w:w="1069" w:type="dxa"/>
          </w:tcPr>
          <w:p>
            <w:pPr>
              <w:rPr>
                <w:rFonts w:ascii="Cambria" w:hAnsi="Cambria"/>
                <w:sz w:val="20"/>
                <w:szCs w:val="20"/>
                <w:lang w:val="sr-Latn-RS"/>
              </w:rPr>
            </w:pPr>
            <w:r>
              <w:rPr>
                <w:rFonts w:ascii="Cambria" w:hAnsi="Cambria"/>
                <w:sz w:val="20"/>
                <w:szCs w:val="20"/>
                <w:lang w:val="sr-Latn-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p>
        </w:tc>
        <w:tc>
          <w:tcPr>
            <w:tcW w:w="2108" w:type="dxa"/>
          </w:tcPr>
          <w:p>
            <w:pPr>
              <w:rPr>
                <w:rFonts w:ascii="Cambria" w:hAnsi="Cambria"/>
                <w:sz w:val="20"/>
                <w:szCs w:val="20"/>
                <w:lang w:val="sr-Cyrl-CS"/>
              </w:rPr>
            </w:pPr>
            <w:r>
              <w:rPr>
                <w:rFonts w:ascii="Cambria" w:hAnsi="Cambria"/>
                <w:sz w:val="20"/>
                <w:szCs w:val="20"/>
                <w:lang w:val="sr-Cyrl-CS"/>
              </w:rPr>
              <w:t>Момировић Александар</w:t>
            </w:r>
          </w:p>
        </w:tc>
        <w:tc>
          <w:tcPr>
            <w:tcW w:w="1930" w:type="dxa"/>
            <w:vMerge w:val="continue"/>
          </w:tcPr>
          <w:p>
            <w:pPr>
              <w:jc w:val="cente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lang w:val="sr-Cyrl-CS"/>
              </w:rPr>
            </w:pPr>
            <w:r>
              <w:rPr>
                <w:rFonts w:ascii="Cambria" w:hAnsi="Cambria"/>
                <w:sz w:val="20"/>
                <w:szCs w:val="20"/>
                <w:lang w:val="sr-Cyrl-CS"/>
              </w:rPr>
              <w:t>3</w:t>
            </w:r>
          </w:p>
        </w:tc>
        <w:tc>
          <w:tcPr>
            <w:tcW w:w="798" w:type="dxa"/>
          </w:tcPr>
          <w:p>
            <w:pPr>
              <w:rPr>
                <w:rFonts w:ascii="Cambria" w:hAnsi="Cambria"/>
                <w:sz w:val="20"/>
                <w:szCs w:val="20"/>
                <w:lang w:val="sr-Latn-RS"/>
              </w:rPr>
            </w:pPr>
            <w:r>
              <w:rPr>
                <w:rFonts w:ascii="Cambria" w:hAnsi="Cambria"/>
                <w:sz w:val="20"/>
                <w:szCs w:val="20"/>
                <w:lang w:val="sr-Latn-RS"/>
              </w:rPr>
              <w:t>22</w:t>
            </w:r>
          </w:p>
        </w:tc>
        <w:tc>
          <w:tcPr>
            <w:tcW w:w="106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p>
        </w:tc>
        <w:tc>
          <w:tcPr>
            <w:tcW w:w="2108" w:type="dxa"/>
          </w:tcPr>
          <w:p>
            <w:pPr>
              <w:rPr>
                <w:rFonts w:ascii="Cambria" w:hAnsi="Cambria"/>
                <w:sz w:val="20"/>
                <w:szCs w:val="20"/>
                <w:lang w:val="sr-Cyrl-CS"/>
              </w:rPr>
            </w:pPr>
            <w:r>
              <w:rPr>
                <w:rFonts w:ascii="Cambria" w:hAnsi="Cambria"/>
                <w:sz w:val="20"/>
                <w:szCs w:val="20"/>
                <w:lang w:val="sr-Cyrl-CS"/>
              </w:rPr>
              <w:t>Ђорђевић Драгана</w:t>
            </w:r>
          </w:p>
        </w:tc>
        <w:tc>
          <w:tcPr>
            <w:tcW w:w="1930" w:type="dxa"/>
            <w:vMerge w:val="continue"/>
          </w:tcPr>
          <w:p>
            <w:pPr>
              <w:jc w:val="center"/>
              <w:rPr>
                <w:rFonts w:ascii="Cambria" w:hAnsi="Cambria"/>
                <w:sz w:val="20"/>
                <w:szCs w:val="20"/>
                <w:lang w:val="sr-Cyrl-CS"/>
              </w:rPr>
            </w:pPr>
          </w:p>
        </w:tc>
        <w:tc>
          <w:tcPr>
            <w:tcW w:w="1455" w:type="dxa"/>
          </w:tcPr>
          <w:p>
            <w:pPr>
              <w:rPr>
                <w:rFonts w:ascii="Cambria" w:hAnsi="Cambria"/>
                <w:sz w:val="20"/>
                <w:szCs w:val="20"/>
              </w:rPr>
            </w:pPr>
            <w:r>
              <w:rPr>
                <w:rFonts w:ascii="Cambria" w:hAnsi="Cambria"/>
                <w:sz w:val="20"/>
                <w:szCs w:val="20"/>
              </w:rPr>
              <w:t>50</w:t>
            </w:r>
          </w:p>
        </w:tc>
        <w:tc>
          <w:tcPr>
            <w:tcW w:w="1280" w:type="dxa"/>
          </w:tcPr>
          <w:p>
            <w:r>
              <w:rPr>
                <w:rFonts w:ascii="Cambria" w:hAnsi="Cambria"/>
                <w:sz w:val="20"/>
                <w:szCs w:val="20"/>
                <w:lang w:val="sr-Cyrl-CS"/>
              </w:rPr>
              <w:t>3</w:t>
            </w:r>
          </w:p>
        </w:tc>
        <w:tc>
          <w:tcPr>
            <w:tcW w:w="798" w:type="dxa"/>
          </w:tcPr>
          <w:p>
            <w:pPr>
              <w:rPr>
                <w:rFonts w:ascii="Cambria" w:hAnsi="Cambria"/>
                <w:sz w:val="20"/>
                <w:szCs w:val="20"/>
                <w:lang w:val="sr-Latn-RS"/>
              </w:rPr>
            </w:pPr>
            <w:r>
              <w:rPr>
                <w:rFonts w:ascii="Cambria" w:hAnsi="Cambria"/>
                <w:sz w:val="20"/>
                <w:szCs w:val="20"/>
                <w:lang w:val="sr-Latn-RS"/>
              </w:rPr>
              <w:t>4</w:t>
            </w:r>
          </w:p>
        </w:tc>
        <w:tc>
          <w:tcPr>
            <w:tcW w:w="106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4.</w:t>
            </w:r>
          </w:p>
        </w:tc>
        <w:tc>
          <w:tcPr>
            <w:tcW w:w="2108" w:type="dxa"/>
          </w:tcPr>
          <w:p>
            <w:pPr>
              <w:rPr>
                <w:rFonts w:ascii="Cambria" w:hAnsi="Cambria"/>
                <w:sz w:val="20"/>
                <w:szCs w:val="20"/>
                <w:lang w:val="sr-Cyrl-CS"/>
              </w:rPr>
            </w:pPr>
            <w:r>
              <w:rPr>
                <w:rFonts w:ascii="Cambria" w:hAnsi="Cambria"/>
                <w:sz w:val="20"/>
                <w:szCs w:val="20"/>
                <w:lang w:val="sr-Cyrl-CS"/>
              </w:rPr>
              <w:t>Ранђеловић Милена</w:t>
            </w:r>
          </w:p>
        </w:tc>
        <w:tc>
          <w:tcPr>
            <w:tcW w:w="1930" w:type="dxa"/>
            <w:vMerge w:val="continue"/>
            <w:vAlign w:val="center"/>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r>
              <w:rPr>
                <w:rFonts w:ascii="Cambria" w:hAnsi="Cambria"/>
                <w:sz w:val="20"/>
                <w:szCs w:val="20"/>
                <w:lang w:val="sr-Cyrl-CS"/>
              </w:rPr>
              <w:t>3</w:t>
            </w:r>
          </w:p>
        </w:tc>
        <w:tc>
          <w:tcPr>
            <w:tcW w:w="798" w:type="dxa"/>
          </w:tcPr>
          <w:p>
            <w:pPr>
              <w:rPr>
                <w:rFonts w:ascii="Cambria" w:hAnsi="Cambria"/>
                <w:sz w:val="20"/>
                <w:szCs w:val="20"/>
                <w:lang w:val="sr-Cyrl-RS"/>
              </w:rPr>
            </w:pPr>
            <w:r>
              <w:rPr>
                <w:rFonts w:ascii="Cambria" w:hAnsi="Cambria"/>
                <w:sz w:val="20"/>
                <w:szCs w:val="20"/>
                <w:lang w:val="sr-Cyrl-CS"/>
              </w:rPr>
              <w:t>8</w:t>
            </w:r>
          </w:p>
        </w:tc>
        <w:tc>
          <w:tcPr>
            <w:tcW w:w="1069" w:type="dxa"/>
          </w:tcPr>
          <w:p>
            <w:pPr>
              <w:rPr>
                <w:rFonts w:ascii="Cambria" w:hAnsi="Cambria"/>
                <w:sz w:val="20"/>
                <w:szCs w:val="20"/>
                <w:lang w:val="sr-Latn-RS"/>
              </w:rPr>
            </w:pPr>
            <w:r>
              <w:rPr>
                <w:rFonts w:ascii="Cambria" w:hAnsi="Cambria"/>
                <w:sz w:val="20"/>
                <w:szCs w:val="20"/>
                <w:lang w:val="sr-Latn-R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42" w:type="dxa"/>
            <w:vAlign w:val="center"/>
          </w:tcPr>
          <w:p>
            <w:pPr>
              <w:jc w:val="center"/>
              <w:rPr>
                <w:rFonts w:ascii="Cambria" w:hAnsi="Cambria"/>
                <w:sz w:val="20"/>
                <w:szCs w:val="20"/>
              </w:rPr>
            </w:pPr>
            <w:r>
              <w:rPr>
                <w:rFonts w:ascii="Cambria" w:hAnsi="Cambria"/>
                <w:sz w:val="20"/>
                <w:szCs w:val="20"/>
              </w:rPr>
              <w:t>5.</w:t>
            </w:r>
          </w:p>
        </w:tc>
        <w:tc>
          <w:tcPr>
            <w:tcW w:w="2108" w:type="dxa"/>
          </w:tcPr>
          <w:p>
            <w:pPr>
              <w:rPr>
                <w:rFonts w:ascii="Cambria" w:hAnsi="Cambria"/>
                <w:sz w:val="20"/>
                <w:szCs w:val="20"/>
                <w:lang w:val="sr-Cyrl-CS"/>
              </w:rPr>
            </w:pPr>
            <w:r>
              <w:rPr>
                <w:rFonts w:ascii="Cambria" w:hAnsi="Cambria"/>
                <w:sz w:val="20"/>
                <w:szCs w:val="20"/>
                <w:lang w:val="sr-Cyrl-CS"/>
              </w:rPr>
              <w:t>Китановић Биљана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rPr>
              <w:t>100</w:t>
            </w:r>
          </w:p>
        </w:tc>
        <w:tc>
          <w:tcPr>
            <w:tcW w:w="1280" w:type="dxa"/>
          </w:tcPr>
          <w:p>
            <w:r>
              <w:rPr>
                <w:rFonts w:ascii="Cambria" w:hAnsi="Cambria"/>
                <w:sz w:val="20"/>
                <w:szCs w:val="20"/>
                <w:lang w:val="sr-Cyrl-CS"/>
              </w:rPr>
              <w:t>3</w:t>
            </w:r>
          </w:p>
        </w:tc>
        <w:tc>
          <w:tcPr>
            <w:tcW w:w="798" w:type="dxa"/>
          </w:tcPr>
          <w:p>
            <w:pPr>
              <w:rPr>
                <w:rFonts w:ascii="Cambria" w:hAnsi="Cambria"/>
                <w:sz w:val="20"/>
                <w:szCs w:val="20"/>
                <w:lang w:val="sr-Latn-RS"/>
              </w:rPr>
            </w:pPr>
            <w:r>
              <w:rPr>
                <w:rFonts w:ascii="Cambria" w:hAnsi="Cambria"/>
                <w:sz w:val="20"/>
                <w:szCs w:val="20"/>
                <w:lang w:val="sr-Latn-RS"/>
              </w:rPr>
              <w:t>6</w:t>
            </w:r>
          </w:p>
        </w:tc>
        <w:tc>
          <w:tcPr>
            <w:tcW w:w="1069" w:type="dxa"/>
          </w:tcPr>
          <w:p>
            <w:pPr>
              <w:rPr>
                <w:rFonts w:ascii="Cambria" w:hAnsi="Cambria"/>
                <w:sz w:val="20"/>
                <w:szCs w:val="20"/>
                <w:lang w:val="sr-Latn-RS"/>
              </w:rPr>
            </w:pPr>
            <w:r>
              <w:rPr>
                <w:rFonts w:ascii="Cambria" w:hAnsi="Cambria"/>
                <w:sz w:val="20"/>
                <w:szCs w:val="20"/>
                <w:lang w:val="sr-Latn-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42" w:type="dxa"/>
            <w:vAlign w:val="center"/>
          </w:tcPr>
          <w:p>
            <w:pPr>
              <w:jc w:val="center"/>
              <w:rPr>
                <w:rFonts w:ascii="Cambria" w:hAnsi="Cambria"/>
                <w:sz w:val="20"/>
                <w:szCs w:val="20"/>
              </w:rPr>
            </w:pPr>
            <w:r>
              <w:rPr>
                <w:rFonts w:ascii="Cambria" w:hAnsi="Cambria"/>
                <w:sz w:val="20"/>
                <w:szCs w:val="20"/>
              </w:rPr>
              <w:t>6.</w:t>
            </w:r>
          </w:p>
        </w:tc>
        <w:tc>
          <w:tcPr>
            <w:tcW w:w="2108" w:type="dxa"/>
          </w:tcPr>
          <w:p>
            <w:pPr>
              <w:rPr>
                <w:rFonts w:ascii="Cambria" w:hAnsi="Cambria"/>
                <w:sz w:val="20"/>
                <w:szCs w:val="20"/>
                <w:lang w:val="sr-Cyrl-CS"/>
              </w:rPr>
            </w:pPr>
            <w:r>
              <w:rPr>
                <w:rFonts w:ascii="Cambria" w:hAnsi="Cambria"/>
                <w:sz w:val="20"/>
                <w:szCs w:val="20"/>
                <w:lang w:val="sr-Cyrl-CS"/>
              </w:rPr>
              <w:t>Ристић Драгана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r>
              <w:rPr>
                <w:rFonts w:ascii="Cambria" w:hAnsi="Cambria"/>
                <w:sz w:val="20"/>
                <w:szCs w:val="20"/>
                <w:lang w:val="sr-Cyrl-CS"/>
              </w:rPr>
              <w:t>3</w:t>
            </w:r>
          </w:p>
        </w:tc>
        <w:tc>
          <w:tcPr>
            <w:tcW w:w="798" w:type="dxa"/>
          </w:tcPr>
          <w:p>
            <w:pPr>
              <w:rPr>
                <w:rFonts w:ascii="Cambria" w:hAnsi="Cambria"/>
                <w:sz w:val="20"/>
                <w:szCs w:val="20"/>
                <w:lang w:val="sr-Latn-RS"/>
              </w:rPr>
            </w:pPr>
            <w:r>
              <w:rPr>
                <w:rFonts w:ascii="Cambria" w:hAnsi="Cambria"/>
                <w:sz w:val="20"/>
                <w:szCs w:val="20"/>
                <w:lang w:val="sr-Latn-RS"/>
              </w:rPr>
              <w:t>10</w:t>
            </w:r>
          </w:p>
        </w:tc>
        <w:tc>
          <w:tcPr>
            <w:tcW w:w="106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42" w:type="dxa"/>
            <w:vAlign w:val="center"/>
          </w:tcPr>
          <w:p>
            <w:pPr>
              <w:jc w:val="center"/>
              <w:rPr>
                <w:rFonts w:ascii="Cambria" w:hAnsi="Cambria"/>
                <w:sz w:val="20"/>
                <w:szCs w:val="20"/>
              </w:rPr>
            </w:pPr>
            <w:r>
              <w:rPr>
                <w:rFonts w:ascii="Cambria" w:hAnsi="Cambria"/>
                <w:sz w:val="20"/>
                <w:szCs w:val="20"/>
              </w:rPr>
              <w:t>7.</w:t>
            </w:r>
          </w:p>
        </w:tc>
        <w:tc>
          <w:tcPr>
            <w:tcW w:w="2108" w:type="dxa"/>
          </w:tcPr>
          <w:p>
            <w:pPr>
              <w:rPr>
                <w:rFonts w:ascii="Cambria" w:hAnsi="Cambria"/>
                <w:sz w:val="20"/>
                <w:szCs w:val="20"/>
                <w:lang w:val="sr-Cyrl-CS"/>
              </w:rPr>
            </w:pPr>
            <w:r>
              <w:rPr>
                <w:rFonts w:ascii="Cambria" w:hAnsi="Cambria"/>
                <w:sz w:val="20"/>
                <w:szCs w:val="20"/>
                <w:lang w:val="sr-Cyrl-CS"/>
              </w:rPr>
              <w:t>Нешић Зоран</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RS"/>
              </w:rPr>
            </w:pPr>
            <w:r>
              <w:rPr>
                <w:rFonts w:ascii="Cambria" w:hAnsi="Cambria"/>
                <w:sz w:val="20"/>
                <w:szCs w:val="20"/>
                <w:lang w:val="sr-Cyrl-RS"/>
              </w:rPr>
              <w:t>100</w:t>
            </w:r>
          </w:p>
        </w:tc>
        <w:tc>
          <w:tcPr>
            <w:tcW w:w="1280" w:type="dxa"/>
          </w:tcPr>
          <w:p>
            <w:r>
              <w:rPr>
                <w:rFonts w:ascii="Cambria" w:hAnsi="Cambria"/>
                <w:sz w:val="20"/>
                <w:szCs w:val="20"/>
                <w:lang w:val="sr-Cyrl-CS"/>
              </w:rPr>
              <w:t>3</w:t>
            </w:r>
          </w:p>
        </w:tc>
        <w:tc>
          <w:tcPr>
            <w:tcW w:w="798" w:type="dxa"/>
          </w:tcPr>
          <w:p>
            <w:pPr>
              <w:rPr>
                <w:rFonts w:ascii="Cambria" w:hAnsi="Cambria"/>
                <w:sz w:val="20"/>
                <w:szCs w:val="20"/>
              </w:rPr>
            </w:pPr>
            <w:r>
              <w:rPr>
                <w:rFonts w:ascii="Cambria" w:hAnsi="Cambria"/>
                <w:sz w:val="20"/>
                <w:szCs w:val="20"/>
              </w:rPr>
              <w:t>24</w:t>
            </w:r>
          </w:p>
        </w:tc>
        <w:tc>
          <w:tcPr>
            <w:tcW w:w="106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42" w:type="dxa"/>
            <w:vAlign w:val="center"/>
          </w:tcPr>
          <w:p>
            <w:pPr>
              <w:jc w:val="center"/>
              <w:rPr>
                <w:rFonts w:ascii="Cambria" w:hAnsi="Cambria"/>
                <w:sz w:val="20"/>
                <w:szCs w:val="20"/>
              </w:rPr>
            </w:pPr>
            <w:r>
              <w:rPr>
                <w:rFonts w:ascii="Cambria" w:hAnsi="Cambria"/>
                <w:sz w:val="20"/>
                <w:szCs w:val="20"/>
              </w:rPr>
              <w:t>8.</w:t>
            </w:r>
          </w:p>
        </w:tc>
        <w:tc>
          <w:tcPr>
            <w:tcW w:w="2108" w:type="dxa"/>
          </w:tcPr>
          <w:p>
            <w:pPr>
              <w:rPr>
                <w:rFonts w:ascii="Cambria" w:hAnsi="Cambria"/>
                <w:sz w:val="20"/>
                <w:szCs w:val="20"/>
                <w:lang w:val="sr-Cyrl-CS"/>
              </w:rPr>
            </w:pPr>
            <w:r>
              <w:rPr>
                <w:rFonts w:ascii="Cambria" w:hAnsi="Cambria"/>
                <w:sz w:val="20"/>
                <w:szCs w:val="20"/>
                <w:lang w:val="sr-Cyrl-CS"/>
              </w:rPr>
              <w:t>Стевановић Владимир</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pPr>
              <w:rPr>
                <w:rFonts w:ascii="Cambria" w:hAnsi="Cambria"/>
                <w:sz w:val="20"/>
                <w:szCs w:val="20"/>
                <w:lang w:val="sr-Cyrl-CS"/>
              </w:rPr>
            </w:pPr>
            <w:r>
              <w:rPr>
                <w:rFonts w:ascii="Cambria" w:hAnsi="Cambria"/>
                <w:sz w:val="20"/>
                <w:szCs w:val="20"/>
                <w:lang w:val="sr-Cyrl-CS"/>
              </w:rPr>
              <w:t>3</w:t>
            </w:r>
          </w:p>
        </w:tc>
        <w:tc>
          <w:tcPr>
            <w:tcW w:w="798" w:type="dxa"/>
          </w:tcPr>
          <w:p>
            <w:pPr>
              <w:rPr>
                <w:rFonts w:ascii="Cambria" w:hAnsi="Cambria"/>
                <w:sz w:val="20"/>
                <w:szCs w:val="20"/>
                <w:lang w:val="sr-Cyrl-RS"/>
              </w:rPr>
            </w:pPr>
            <w:r>
              <w:rPr>
                <w:rFonts w:ascii="Cambria" w:hAnsi="Cambria"/>
                <w:sz w:val="20"/>
                <w:szCs w:val="20"/>
              </w:rPr>
              <w:t>14</w:t>
            </w:r>
          </w:p>
        </w:tc>
        <w:tc>
          <w:tcPr>
            <w:tcW w:w="1069" w:type="dxa"/>
          </w:tcPr>
          <w:p>
            <w:pPr>
              <w:rPr>
                <w:rFonts w:ascii="Cambria" w:hAnsi="Cambria"/>
                <w:sz w:val="20"/>
                <w:szCs w:val="20"/>
                <w:lang w:val="sr-Latn-RS"/>
              </w:rPr>
            </w:pPr>
            <w:r>
              <w:rPr>
                <w:rFonts w:ascii="Cambria" w:hAnsi="Cambria"/>
                <w:sz w:val="20"/>
                <w:szCs w:val="20"/>
                <w:lang w:val="sr-Latn-R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42" w:type="dxa"/>
            <w:vAlign w:val="center"/>
          </w:tcPr>
          <w:p>
            <w:pPr>
              <w:jc w:val="center"/>
              <w:rPr>
                <w:rFonts w:ascii="Cambria" w:hAnsi="Cambria"/>
                <w:sz w:val="20"/>
                <w:szCs w:val="20"/>
              </w:rPr>
            </w:pPr>
            <w:r>
              <w:rPr>
                <w:rFonts w:ascii="Cambria" w:hAnsi="Cambria"/>
                <w:sz w:val="20"/>
                <w:szCs w:val="20"/>
              </w:rPr>
              <w:t>9.</w:t>
            </w:r>
          </w:p>
        </w:tc>
        <w:tc>
          <w:tcPr>
            <w:tcW w:w="2108" w:type="dxa"/>
          </w:tcPr>
          <w:p>
            <w:pPr>
              <w:rPr>
                <w:rFonts w:ascii="Cambria" w:hAnsi="Cambria"/>
                <w:sz w:val="20"/>
                <w:szCs w:val="20"/>
                <w:lang w:val="sr-Cyrl-CS"/>
              </w:rPr>
            </w:pPr>
            <w:r>
              <w:rPr>
                <w:rFonts w:ascii="Cambria" w:hAnsi="Cambria"/>
                <w:sz w:val="20"/>
                <w:szCs w:val="20"/>
                <w:lang w:val="sr-Cyrl-CS"/>
              </w:rPr>
              <w:t>Љубисављевић Иван</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3</w:t>
            </w:r>
          </w:p>
        </w:tc>
        <w:tc>
          <w:tcPr>
            <w:tcW w:w="798" w:type="dxa"/>
          </w:tcPr>
          <w:p>
            <w:pPr>
              <w:rPr>
                <w:rFonts w:ascii="Cambria" w:hAnsi="Cambria"/>
                <w:sz w:val="20"/>
                <w:szCs w:val="20"/>
              </w:rPr>
            </w:pPr>
            <w:r>
              <w:rPr>
                <w:rFonts w:ascii="Cambria" w:hAnsi="Cambria"/>
                <w:sz w:val="20"/>
                <w:szCs w:val="20"/>
                <w:lang w:val="sr-Cyrl-CS"/>
              </w:rPr>
              <w:t>39</w:t>
            </w:r>
          </w:p>
        </w:tc>
        <w:tc>
          <w:tcPr>
            <w:tcW w:w="1069" w:type="dxa"/>
          </w:tcPr>
          <w:p>
            <w:pPr>
              <w:rPr>
                <w:rFonts w:ascii="Cambria" w:hAnsi="Cambria"/>
                <w:sz w:val="20"/>
                <w:szCs w:val="20"/>
              </w:rPr>
            </w:pPr>
            <w:r>
              <w:rPr>
                <w:rFonts w:ascii="Cambria" w:hAnsi="Cambria"/>
                <w:sz w:val="20"/>
                <w:szCs w:val="20"/>
                <w:lang w:val="sr-Cyrl-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rPr>
              <w:t>1</w:t>
            </w:r>
            <w:r>
              <w:rPr>
                <w:rFonts w:ascii="Cambria" w:hAnsi="Cambria"/>
                <w:sz w:val="20"/>
                <w:szCs w:val="20"/>
                <w:lang w:val="sr-Cyrl-RS"/>
              </w:rPr>
              <w:t>0</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Коцић Љубиша</w:t>
            </w:r>
          </w:p>
        </w:tc>
        <w:tc>
          <w:tcPr>
            <w:tcW w:w="1930" w:type="dxa"/>
            <w:vMerge w:val="restart"/>
            <w:vAlign w:val="center"/>
          </w:tcPr>
          <w:p>
            <w:pPr>
              <w:rPr>
                <w:rFonts w:ascii="Cambria" w:hAnsi="Cambria"/>
                <w:sz w:val="20"/>
                <w:szCs w:val="20"/>
                <w:lang w:val="sr-Cyrl-RS"/>
              </w:rPr>
            </w:pPr>
            <w:r>
              <w:rPr>
                <w:rFonts w:ascii="Cambria" w:hAnsi="Cambria"/>
                <w:sz w:val="20"/>
                <w:szCs w:val="20"/>
                <w:lang w:val="sr-Cyrl-RS"/>
              </w:rPr>
              <w:t>Помоћни радник</w:t>
            </w: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pPr>
              <w:rPr>
                <w:rFonts w:ascii="Cambria" w:hAnsi="Cambria"/>
                <w:sz w:val="20"/>
                <w:szCs w:val="20"/>
                <w:lang w:val="sr-Cyrl-CS"/>
              </w:rPr>
            </w:pPr>
            <w:r>
              <w:rPr>
                <w:rFonts w:ascii="Cambria" w:hAnsi="Cambria"/>
                <w:sz w:val="20"/>
                <w:szCs w:val="20"/>
                <w:lang w:val="sr-Cyrl-CS"/>
              </w:rPr>
              <w:t>1</w:t>
            </w:r>
          </w:p>
        </w:tc>
        <w:tc>
          <w:tcPr>
            <w:tcW w:w="798" w:type="dxa"/>
          </w:tcPr>
          <w:p>
            <w:pPr>
              <w:rPr>
                <w:rFonts w:ascii="Cambria" w:hAnsi="Cambria"/>
                <w:sz w:val="20"/>
                <w:szCs w:val="20"/>
                <w:lang w:val="sr-Latn-RS"/>
              </w:rPr>
            </w:pPr>
            <w:r>
              <w:rPr>
                <w:rFonts w:ascii="Cambria" w:hAnsi="Cambria"/>
                <w:sz w:val="20"/>
                <w:szCs w:val="20"/>
                <w:lang w:val="sr-Latn-RS"/>
              </w:rPr>
              <w:t>24</w:t>
            </w:r>
          </w:p>
        </w:tc>
        <w:tc>
          <w:tcPr>
            <w:tcW w:w="1069" w:type="dxa"/>
          </w:tcPr>
          <w:p>
            <w:pPr>
              <w:rPr>
                <w:rFonts w:ascii="Cambria" w:hAnsi="Cambria"/>
                <w:sz w:val="20"/>
                <w:szCs w:val="20"/>
                <w:lang w:val="sr-Latn-RS"/>
              </w:rPr>
            </w:pPr>
            <w:r>
              <w:rPr>
                <w:rFonts w:ascii="Cambria" w:hAnsi="Cambria"/>
                <w:sz w:val="20"/>
                <w:szCs w:val="20"/>
                <w:lang w:val="sr-Latn-R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rPr>
              <w:t>1</w:t>
            </w:r>
            <w:r>
              <w:rPr>
                <w:rFonts w:ascii="Cambria" w:hAnsi="Cambria"/>
                <w:sz w:val="20"/>
                <w:szCs w:val="20"/>
                <w:lang w:val="sr-Cyrl-RS"/>
              </w:rPr>
              <w:t>1</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Стевановић Виолета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lang w:val="sr-Cyrl-RS"/>
              </w:rPr>
              <w:t>100</w:t>
            </w:r>
          </w:p>
        </w:tc>
        <w:tc>
          <w:tcPr>
            <w:tcW w:w="1280" w:type="dxa"/>
          </w:tcPr>
          <w:p>
            <w:pPr>
              <w:rPr>
                <w:rFonts w:ascii="Cambria" w:hAnsi="Cambria"/>
                <w:sz w:val="20"/>
                <w:szCs w:val="20"/>
                <w:lang w:val="sr-Cyrl-CS"/>
              </w:rPr>
            </w:pPr>
            <w:r>
              <w:rPr>
                <w:rFonts w:ascii="Cambria" w:hAnsi="Cambria"/>
                <w:sz w:val="20"/>
                <w:szCs w:val="20"/>
                <w:lang w:val="sr-Cyrl-RS"/>
              </w:rPr>
              <w:t>1</w:t>
            </w:r>
          </w:p>
        </w:tc>
        <w:tc>
          <w:tcPr>
            <w:tcW w:w="798" w:type="dxa"/>
          </w:tcPr>
          <w:p>
            <w:pPr>
              <w:rPr>
                <w:rFonts w:ascii="Cambria" w:hAnsi="Cambria"/>
                <w:sz w:val="20"/>
                <w:szCs w:val="20"/>
              </w:rPr>
            </w:pPr>
            <w:r>
              <w:rPr>
                <w:rFonts w:ascii="Cambria" w:hAnsi="Cambria"/>
                <w:sz w:val="20"/>
                <w:szCs w:val="20"/>
                <w:lang w:val="sr-Cyrl-RS"/>
              </w:rPr>
              <w:t>4</w:t>
            </w:r>
          </w:p>
        </w:tc>
        <w:tc>
          <w:tcPr>
            <w:tcW w:w="1069" w:type="dxa"/>
          </w:tcPr>
          <w:p>
            <w:pPr>
              <w:rPr>
                <w:rFonts w:ascii="Cambria" w:hAnsi="Cambria"/>
                <w:sz w:val="20"/>
                <w:szCs w:val="20"/>
              </w:rPr>
            </w:pPr>
            <w:r>
              <w:rPr>
                <w:rFonts w:ascii="Cambria" w:hAnsi="Cambria"/>
                <w:sz w:val="20"/>
                <w:szCs w:val="20"/>
                <w:lang w:val="sr-Cyrl-R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rPr>
              <w:t>1</w:t>
            </w:r>
            <w:r>
              <w:rPr>
                <w:rFonts w:ascii="Cambria" w:hAnsi="Cambria"/>
                <w:sz w:val="20"/>
                <w:szCs w:val="20"/>
                <w:lang w:val="sr-Cyrl-RS"/>
              </w:rPr>
              <w:t>2</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Јовановић Весна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20</w:t>
            </w:r>
          </w:p>
        </w:tc>
        <w:tc>
          <w:tcPr>
            <w:tcW w:w="106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1</w:t>
            </w:r>
            <w:r>
              <w:rPr>
                <w:rFonts w:ascii="Cambria" w:hAnsi="Cambria"/>
                <w:sz w:val="20"/>
                <w:szCs w:val="20"/>
                <w:lang w:val="sr-Cyrl-RS"/>
              </w:rPr>
              <w:t>3</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Јовановић Данијела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RS"/>
              </w:rPr>
            </w:pPr>
            <w:r>
              <w:rPr>
                <w:rFonts w:ascii="Cambria" w:hAnsi="Cambria"/>
                <w:sz w:val="20"/>
                <w:szCs w:val="20"/>
              </w:rPr>
              <w:t>100</w:t>
            </w:r>
          </w:p>
        </w:tc>
        <w:tc>
          <w:tcPr>
            <w:tcW w:w="1280" w:type="dxa"/>
          </w:tcPr>
          <w:p>
            <w:pPr>
              <w:rPr>
                <w:rFonts w:ascii="Cambria" w:hAnsi="Cambria"/>
                <w:sz w:val="20"/>
                <w:szCs w:val="20"/>
                <w:lang w:val="sr-Cyrl-RS"/>
              </w:rPr>
            </w:pPr>
            <w:r>
              <w:rPr>
                <w:rFonts w:ascii="Cambria" w:hAnsi="Cambria"/>
                <w:sz w:val="20"/>
                <w:szCs w:val="20"/>
              </w:rPr>
              <w:t>1</w:t>
            </w:r>
          </w:p>
        </w:tc>
        <w:tc>
          <w:tcPr>
            <w:tcW w:w="798" w:type="dxa"/>
          </w:tcPr>
          <w:p>
            <w:pPr>
              <w:rPr>
                <w:rFonts w:ascii="Cambria" w:hAnsi="Cambria"/>
                <w:sz w:val="20"/>
                <w:szCs w:val="20"/>
                <w:highlight w:val="yellow"/>
                <w:lang w:val="sr-Cyrl-RS"/>
              </w:rPr>
            </w:pPr>
            <w:r>
              <w:rPr>
                <w:rFonts w:ascii="Cambria" w:hAnsi="Cambria"/>
                <w:sz w:val="20"/>
                <w:szCs w:val="20"/>
              </w:rPr>
              <w:t>18</w:t>
            </w:r>
          </w:p>
        </w:tc>
        <w:tc>
          <w:tcPr>
            <w:tcW w:w="1069" w:type="dxa"/>
          </w:tcPr>
          <w:p>
            <w:pPr>
              <w:rPr>
                <w:rFonts w:ascii="Cambria" w:hAnsi="Cambria"/>
                <w:sz w:val="20"/>
                <w:szCs w:val="20"/>
                <w:highlight w:val="yellow"/>
                <w:lang w:val="sr-Latn-RS"/>
              </w:rPr>
            </w:pPr>
            <w:r>
              <w:rPr>
                <w:rFonts w:ascii="Cambria" w:hAnsi="Cambria"/>
                <w:sz w:val="20"/>
                <w:szCs w:val="20"/>
                <w:lang w:val="sr-Latn-R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1</w:t>
            </w:r>
            <w:r>
              <w:rPr>
                <w:rFonts w:ascii="Cambria" w:hAnsi="Cambria"/>
                <w:sz w:val="20"/>
                <w:szCs w:val="20"/>
              </w:rPr>
              <w:t>4</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 xml:space="preserve">Петровић Сузана </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27</w:t>
            </w:r>
          </w:p>
        </w:tc>
        <w:tc>
          <w:tcPr>
            <w:tcW w:w="1069" w:type="dxa"/>
          </w:tcPr>
          <w:p>
            <w:pPr>
              <w:rPr>
                <w:rFonts w:ascii="Cambria" w:hAnsi="Cambria"/>
                <w:sz w:val="20"/>
                <w:szCs w:val="20"/>
                <w:lang w:val="sr-Latn-RS"/>
              </w:rPr>
            </w:pPr>
            <w:r>
              <w:rPr>
                <w:rFonts w:ascii="Cambria" w:hAnsi="Cambria"/>
                <w:sz w:val="20"/>
                <w:szCs w:val="20"/>
                <w:lang w:val="sr-Latn-R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1</w:t>
            </w:r>
            <w:r>
              <w:rPr>
                <w:rFonts w:ascii="Cambria" w:hAnsi="Cambria"/>
                <w:sz w:val="20"/>
                <w:szCs w:val="20"/>
                <w:lang w:val="sr-Cyrl-RS"/>
              </w:rPr>
              <w:t>5</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Ђорђевић Емина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lang w:val="sr-Cyrl-CS"/>
              </w:rPr>
              <w:t>100</w:t>
            </w:r>
          </w:p>
        </w:tc>
        <w:tc>
          <w:tcPr>
            <w:tcW w:w="1280" w:type="dxa"/>
          </w:tcPr>
          <w:p>
            <w:pPr>
              <w:rPr>
                <w:rFonts w:ascii="Cambria" w:hAnsi="Cambria"/>
                <w:sz w:val="20"/>
                <w:szCs w:val="20"/>
              </w:rPr>
            </w:pPr>
            <w:r>
              <w:rPr>
                <w:rFonts w:ascii="Cambria" w:hAnsi="Cambria"/>
                <w:sz w:val="20"/>
                <w:szCs w:val="20"/>
                <w:lang w:val="sr-Cyrl-CS"/>
              </w:rPr>
              <w:t>1</w:t>
            </w:r>
          </w:p>
        </w:tc>
        <w:tc>
          <w:tcPr>
            <w:tcW w:w="798" w:type="dxa"/>
          </w:tcPr>
          <w:p>
            <w:pPr>
              <w:rPr>
                <w:rFonts w:ascii="Cambria" w:hAnsi="Cambria"/>
                <w:sz w:val="20"/>
                <w:szCs w:val="20"/>
                <w:lang w:val="sr-Cyrl-RS"/>
              </w:rPr>
            </w:pPr>
            <w:r>
              <w:rPr>
                <w:rFonts w:ascii="Cambria" w:hAnsi="Cambria"/>
                <w:sz w:val="20"/>
                <w:szCs w:val="20"/>
              </w:rPr>
              <w:t>11</w:t>
            </w:r>
          </w:p>
        </w:tc>
        <w:tc>
          <w:tcPr>
            <w:tcW w:w="1069" w:type="dxa"/>
          </w:tcPr>
          <w:p>
            <w:pPr>
              <w:rPr>
                <w:rFonts w:ascii="Cambria" w:hAnsi="Cambria"/>
                <w:sz w:val="20"/>
                <w:szCs w:val="20"/>
                <w:lang w:val="sr-Latn-RS"/>
              </w:rPr>
            </w:pPr>
            <w:r>
              <w:rPr>
                <w:rFonts w:ascii="Cambria" w:hAnsi="Cambria"/>
                <w:sz w:val="20"/>
                <w:szCs w:val="20"/>
                <w:lang w:val="sr-Latn-R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1</w:t>
            </w:r>
            <w:r>
              <w:rPr>
                <w:rFonts w:ascii="Cambria" w:hAnsi="Cambria"/>
                <w:sz w:val="20"/>
                <w:szCs w:val="20"/>
                <w:lang w:val="sr-Cyrl-RS"/>
              </w:rPr>
              <w:t>6</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Ђорђевић Снежана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50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18</w:t>
            </w:r>
          </w:p>
        </w:tc>
        <w:tc>
          <w:tcPr>
            <w:tcW w:w="106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rPr>
              <w:t>1</w:t>
            </w:r>
            <w:r>
              <w:rPr>
                <w:rFonts w:ascii="Cambria" w:hAnsi="Cambria"/>
                <w:sz w:val="20"/>
                <w:szCs w:val="20"/>
                <w:lang w:val="sr-Cyrl-RS"/>
              </w:rPr>
              <w:t>7</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Павловић Снежана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rPr>
              <w:t>100</w:t>
            </w:r>
          </w:p>
        </w:tc>
        <w:tc>
          <w:tcPr>
            <w:tcW w:w="1280" w:type="dxa"/>
          </w:tcPr>
          <w:p>
            <w:pPr>
              <w:rPr>
                <w:rFonts w:ascii="Cambria" w:hAnsi="Cambria"/>
                <w:sz w:val="20"/>
                <w:szCs w:val="20"/>
                <w:lang w:val="sr-Cyrl-CS"/>
              </w:rPr>
            </w:pPr>
            <w:r>
              <w:rPr>
                <w:rFonts w:ascii="Cambria" w:hAnsi="Cambria"/>
                <w:sz w:val="20"/>
                <w:szCs w:val="20"/>
              </w:rPr>
              <w:t>1</w:t>
            </w:r>
          </w:p>
        </w:tc>
        <w:tc>
          <w:tcPr>
            <w:tcW w:w="798" w:type="dxa"/>
          </w:tcPr>
          <w:p>
            <w:pPr>
              <w:rPr>
                <w:rFonts w:ascii="Cambria" w:hAnsi="Cambria"/>
                <w:sz w:val="20"/>
                <w:szCs w:val="20"/>
                <w:lang w:val="sr-Cyrl-RS"/>
              </w:rPr>
            </w:pPr>
            <w:r>
              <w:rPr>
                <w:rFonts w:ascii="Cambria" w:hAnsi="Cambria"/>
                <w:sz w:val="20"/>
                <w:szCs w:val="20"/>
                <w:lang w:val="sr-Cyrl-CS"/>
              </w:rPr>
              <w:t>26</w:t>
            </w:r>
          </w:p>
        </w:tc>
        <w:tc>
          <w:tcPr>
            <w:tcW w:w="1069" w:type="dxa"/>
          </w:tcPr>
          <w:p>
            <w:pPr>
              <w:rPr>
                <w:rFonts w:ascii="Cambria" w:hAnsi="Cambria"/>
                <w:sz w:val="20"/>
                <w:szCs w:val="20"/>
              </w:rPr>
            </w:pPr>
            <w:r>
              <w:rPr>
                <w:rFonts w:ascii="Cambria" w:hAnsi="Cambria"/>
                <w:sz w:val="20"/>
                <w:szCs w:val="20"/>
                <w:lang w:val="sr-Cyrl-C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RS"/>
              </w:rPr>
            </w:pPr>
            <w:r>
              <w:rPr>
                <w:rFonts w:ascii="Cambria" w:hAnsi="Cambria"/>
                <w:sz w:val="20"/>
                <w:szCs w:val="20"/>
              </w:rPr>
              <w:t>1</w:t>
            </w:r>
            <w:r>
              <w:rPr>
                <w:rFonts w:ascii="Cambria" w:hAnsi="Cambria"/>
                <w:sz w:val="20"/>
                <w:szCs w:val="20"/>
                <w:lang w:val="sr-Cyrl-RS"/>
              </w:rPr>
              <w:t>8</w:t>
            </w:r>
          </w:p>
        </w:tc>
        <w:tc>
          <w:tcPr>
            <w:tcW w:w="2108" w:type="dxa"/>
          </w:tcPr>
          <w:p>
            <w:pPr>
              <w:rPr>
                <w:rFonts w:ascii="Cambria" w:hAnsi="Cambria"/>
                <w:sz w:val="20"/>
                <w:szCs w:val="20"/>
                <w:lang w:val="sr-Cyrl-CS"/>
              </w:rPr>
            </w:pPr>
            <w:r>
              <w:rPr>
                <w:rFonts w:ascii="Cambria" w:hAnsi="Cambria"/>
                <w:sz w:val="20"/>
                <w:szCs w:val="20"/>
                <w:lang w:val="sr-Cyrl-CS"/>
              </w:rPr>
              <w:t>Јанковић Славица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rPr>
            </w:pPr>
            <w:r>
              <w:rPr>
                <w:rFonts w:ascii="Cambria" w:hAnsi="Cambria"/>
                <w:sz w:val="20"/>
                <w:szCs w:val="20"/>
                <w:lang w:val="sr-Cyrl-CS"/>
              </w:rPr>
              <w:t>30</w:t>
            </w:r>
          </w:p>
        </w:tc>
        <w:tc>
          <w:tcPr>
            <w:tcW w:w="1069" w:type="dxa"/>
          </w:tcPr>
          <w:p>
            <w:pPr>
              <w:rPr>
                <w:rFonts w:ascii="Cambria" w:hAnsi="Cambria"/>
                <w:sz w:val="20"/>
                <w:szCs w:val="20"/>
              </w:rPr>
            </w:pPr>
            <w:r>
              <w:rPr>
                <w:rFonts w:ascii="Cambria" w:hAnsi="Cambria"/>
                <w:sz w:val="20"/>
                <w:szCs w:val="20"/>
                <w:lang w:val="sr-Cyrl-C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RS"/>
              </w:rPr>
              <w:t>19</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Савић Данијела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rPr>
            </w:pPr>
            <w:r>
              <w:rPr>
                <w:rFonts w:ascii="Cambria" w:hAnsi="Cambria"/>
                <w:sz w:val="20"/>
                <w:szCs w:val="20"/>
              </w:rPr>
              <w:t>1</w:t>
            </w:r>
            <w:r>
              <w:rPr>
                <w:rFonts w:ascii="Cambria" w:hAnsi="Cambria"/>
                <w:sz w:val="20"/>
                <w:szCs w:val="20"/>
                <w:lang w:val="sr-Cyrl-RS"/>
              </w:rPr>
              <w:t>7</w:t>
            </w:r>
          </w:p>
        </w:tc>
        <w:tc>
          <w:tcPr>
            <w:tcW w:w="1069" w:type="dxa"/>
          </w:tcPr>
          <w:p>
            <w:pPr>
              <w:rPr>
                <w:rFonts w:ascii="Cambria" w:hAnsi="Cambria"/>
                <w:sz w:val="20"/>
                <w:szCs w:val="20"/>
                <w:lang w:val="sr-Cyrl-RS"/>
              </w:rPr>
            </w:pPr>
            <w:r>
              <w:rPr>
                <w:rFonts w:ascii="Cambria" w:hAnsi="Cambria"/>
                <w:sz w:val="20"/>
                <w:szCs w:val="20"/>
                <w:lang w:val="sr-Cyrl-C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rPr>
              <w:t>2</w:t>
            </w:r>
            <w:r>
              <w:rPr>
                <w:rFonts w:ascii="Cambria" w:hAnsi="Cambria"/>
                <w:sz w:val="20"/>
                <w:szCs w:val="20"/>
                <w:lang w:val="sr-Cyrl-RS"/>
              </w:rPr>
              <w:t>0</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Живковић Весна</w:t>
            </w:r>
          </w:p>
        </w:tc>
        <w:tc>
          <w:tcPr>
            <w:tcW w:w="1930" w:type="dxa"/>
            <w:vMerge w:val="continue"/>
          </w:tcPr>
          <w:p>
            <w:pPr>
              <w:rPr>
                <w:rFonts w:ascii="Cambria" w:hAnsi="Cambria"/>
                <w:sz w:val="20"/>
                <w:szCs w:val="20"/>
                <w:lang w:val="es-AR"/>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23</w:t>
            </w:r>
          </w:p>
        </w:tc>
        <w:tc>
          <w:tcPr>
            <w:tcW w:w="1069" w:type="dxa"/>
          </w:tcPr>
          <w:p>
            <w:pPr>
              <w:rPr>
                <w:rFonts w:ascii="Cambria" w:hAnsi="Cambria"/>
                <w:sz w:val="20"/>
                <w:szCs w:val="20"/>
                <w:lang w:val="sr-Latn-RS"/>
              </w:rPr>
            </w:pPr>
            <w:r>
              <w:rPr>
                <w:rFonts w:ascii="Cambria" w:hAnsi="Cambria"/>
                <w:sz w:val="20"/>
                <w:szCs w:val="20"/>
                <w:lang w:val="sr-Latn-R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1</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Микић Горица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rPr>
            </w:pPr>
            <w:r>
              <w:rPr>
                <w:rFonts w:ascii="Cambria" w:hAnsi="Cambria"/>
                <w:sz w:val="20"/>
                <w:szCs w:val="20"/>
              </w:rPr>
              <w:t>3</w:t>
            </w:r>
            <w:r>
              <w:rPr>
                <w:rFonts w:ascii="Cambria" w:hAnsi="Cambria"/>
                <w:sz w:val="20"/>
                <w:szCs w:val="20"/>
                <w:lang w:val="sr-Cyrl-RS"/>
              </w:rPr>
              <w:t>7</w:t>
            </w:r>
          </w:p>
        </w:tc>
        <w:tc>
          <w:tcPr>
            <w:tcW w:w="106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2</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Петковић Саша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Cyrl-RS"/>
              </w:rPr>
            </w:pPr>
            <w:r>
              <w:rPr>
                <w:rFonts w:ascii="Cambria" w:hAnsi="Cambria"/>
                <w:sz w:val="20"/>
                <w:szCs w:val="20"/>
                <w:lang w:val="sr-Cyrl-CS"/>
              </w:rPr>
              <w:t>19</w:t>
            </w:r>
          </w:p>
        </w:tc>
        <w:tc>
          <w:tcPr>
            <w:tcW w:w="1069" w:type="dxa"/>
          </w:tcPr>
          <w:p>
            <w:pPr>
              <w:rPr>
                <w:rFonts w:ascii="Cambria" w:hAnsi="Cambria"/>
                <w:sz w:val="20"/>
                <w:szCs w:val="20"/>
              </w:rPr>
            </w:pPr>
            <w:r>
              <w:rPr>
                <w:rFonts w:ascii="Cambria" w:hAnsi="Cambria"/>
                <w:sz w:val="20"/>
                <w:szCs w:val="20"/>
                <w:lang w:val="sr-Cyrl-C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3</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Алексић Весна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lang w:val="sr-Cyrl-CS"/>
              </w:rPr>
              <w:t>100</w:t>
            </w:r>
          </w:p>
        </w:tc>
        <w:tc>
          <w:tcPr>
            <w:tcW w:w="1280" w:type="dxa"/>
          </w:tcPr>
          <w:p>
            <w:pPr>
              <w:rPr>
                <w:rFonts w:ascii="Cambria" w:hAnsi="Cambria"/>
                <w:sz w:val="20"/>
                <w:szCs w:val="20"/>
              </w:rPr>
            </w:pPr>
            <w:r>
              <w:rPr>
                <w:rFonts w:ascii="Cambria" w:hAnsi="Cambria"/>
                <w:sz w:val="20"/>
                <w:szCs w:val="20"/>
                <w:lang w:val="sr-Cyrl-CS"/>
              </w:rPr>
              <w:t>1</w:t>
            </w:r>
          </w:p>
        </w:tc>
        <w:tc>
          <w:tcPr>
            <w:tcW w:w="798" w:type="dxa"/>
          </w:tcPr>
          <w:p>
            <w:pPr>
              <w:rPr>
                <w:rFonts w:ascii="Cambria" w:hAnsi="Cambria"/>
                <w:sz w:val="20"/>
                <w:szCs w:val="20"/>
                <w:lang w:val="sr-Latn-RS"/>
              </w:rPr>
            </w:pPr>
            <w:r>
              <w:rPr>
                <w:rFonts w:ascii="Cambria" w:hAnsi="Cambria"/>
                <w:sz w:val="20"/>
                <w:szCs w:val="20"/>
                <w:lang w:val="sr-Latn-RS"/>
              </w:rPr>
              <w:t>22</w:t>
            </w:r>
          </w:p>
        </w:tc>
        <w:tc>
          <w:tcPr>
            <w:tcW w:w="1069" w:type="dxa"/>
          </w:tcPr>
          <w:p>
            <w:pPr>
              <w:rPr>
                <w:rFonts w:ascii="Cambria" w:hAnsi="Cambria"/>
                <w:sz w:val="20"/>
                <w:szCs w:val="20"/>
              </w:rPr>
            </w:pPr>
            <w:r>
              <w:rPr>
                <w:rFonts w:ascii="Cambria" w:hAnsi="Cambria"/>
                <w:sz w:val="20"/>
                <w:szCs w:val="20"/>
                <w:lang w:val="sr-Cyrl-C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4</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rPr>
              <w:t xml:space="preserve"> </w:t>
            </w:r>
            <w:r>
              <w:rPr>
                <w:rFonts w:ascii="Cambria" w:hAnsi="Cambria"/>
                <w:sz w:val="20"/>
                <w:szCs w:val="20"/>
                <w:lang w:val="sr-Cyrl-CS"/>
              </w:rPr>
              <w:t>Илић Слађана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Cyrl-RS"/>
              </w:rPr>
            </w:pPr>
            <w:r>
              <w:rPr>
                <w:rFonts w:ascii="Cambria" w:hAnsi="Cambria"/>
                <w:sz w:val="20"/>
                <w:szCs w:val="20"/>
                <w:lang w:val="sr-Cyrl-CS"/>
              </w:rPr>
              <w:t>32</w:t>
            </w:r>
          </w:p>
        </w:tc>
        <w:tc>
          <w:tcPr>
            <w:tcW w:w="1069" w:type="dxa"/>
          </w:tcPr>
          <w:p>
            <w:pPr>
              <w:rPr>
                <w:rFonts w:ascii="Cambria" w:hAnsi="Cambria"/>
                <w:sz w:val="20"/>
                <w:szCs w:val="20"/>
                <w:lang w:val="sr-Cyrl-RS"/>
              </w:rPr>
            </w:pPr>
            <w:r>
              <w:rPr>
                <w:rFonts w:ascii="Cambria" w:hAnsi="Cambria"/>
                <w:sz w:val="20"/>
                <w:szCs w:val="20"/>
                <w:lang w:val="sr-Cyrl-C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5</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Николић Данијела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Cyrl-RS"/>
              </w:rPr>
            </w:pPr>
            <w:r>
              <w:rPr>
                <w:rFonts w:ascii="Cambria" w:hAnsi="Cambria"/>
                <w:sz w:val="20"/>
                <w:szCs w:val="20"/>
              </w:rPr>
              <w:t>1</w:t>
            </w:r>
            <w:r>
              <w:rPr>
                <w:rFonts w:ascii="Cambria" w:hAnsi="Cambria"/>
                <w:sz w:val="20"/>
                <w:szCs w:val="20"/>
                <w:lang w:val="sr-Cyrl-RS"/>
              </w:rPr>
              <w:t>2</w:t>
            </w:r>
          </w:p>
        </w:tc>
        <w:tc>
          <w:tcPr>
            <w:tcW w:w="1069" w:type="dxa"/>
          </w:tcPr>
          <w:p>
            <w:pPr>
              <w:rPr>
                <w:rFonts w:ascii="Cambria" w:hAnsi="Cambria"/>
                <w:sz w:val="20"/>
                <w:szCs w:val="20"/>
                <w:lang w:val="sr-Cyrl-RS"/>
              </w:rPr>
            </w:pPr>
            <w:r>
              <w:rPr>
                <w:rFonts w:ascii="Cambria" w:hAnsi="Cambria"/>
                <w:sz w:val="20"/>
                <w:szCs w:val="20"/>
                <w:lang w:val="sr-Cyrl-C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6</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Ђорђевић Драгана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50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4</w:t>
            </w:r>
          </w:p>
        </w:tc>
        <w:tc>
          <w:tcPr>
            <w:tcW w:w="1069" w:type="dxa"/>
          </w:tcPr>
          <w:p>
            <w:pPr>
              <w:rPr>
                <w:rFonts w:ascii="Cambria" w:hAnsi="Cambria"/>
                <w:sz w:val="20"/>
                <w:szCs w:val="20"/>
                <w:lang w:val="sr-Latn-RS"/>
              </w:rPr>
            </w:pPr>
            <w:r>
              <w:rPr>
                <w:rFonts w:ascii="Cambria" w:hAnsi="Cambria"/>
                <w:sz w:val="20"/>
                <w:szCs w:val="20"/>
                <w:lang w:val="sr-Latn-R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7</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 xml:space="preserve"> Цветковић Олгица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rPr>
              <w:t>100</w:t>
            </w:r>
          </w:p>
        </w:tc>
        <w:tc>
          <w:tcPr>
            <w:tcW w:w="1280" w:type="dxa"/>
          </w:tcPr>
          <w:p>
            <w:pPr>
              <w:rPr>
                <w:rFonts w:ascii="Cambria" w:hAnsi="Cambria"/>
                <w:sz w:val="20"/>
                <w:szCs w:val="20"/>
                <w:lang w:val="sr-Cyrl-CS"/>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33</w:t>
            </w:r>
          </w:p>
        </w:tc>
        <w:tc>
          <w:tcPr>
            <w:tcW w:w="1069" w:type="dxa"/>
          </w:tcPr>
          <w:p>
            <w:pPr>
              <w:rPr>
                <w:rFonts w:ascii="Cambria" w:hAnsi="Cambria"/>
                <w:sz w:val="20"/>
                <w:szCs w:val="20"/>
                <w:lang w:val="sr-Latn-RS"/>
              </w:rPr>
            </w:pPr>
            <w:r>
              <w:rPr>
                <w:rFonts w:ascii="Cambria" w:hAnsi="Cambria"/>
                <w:sz w:val="20"/>
                <w:szCs w:val="20"/>
                <w:lang w:val="sr-Latn-R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2</w:t>
            </w:r>
            <w:r>
              <w:rPr>
                <w:rFonts w:ascii="Cambria" w:hAnsi="Cambria"/>
                <w:sz w:val="20"/>
                <w:szCs w:val="20"/>
                <w:lang w:val="sr-Cyrl-RS"/>
              </w:rPr>
              <w:t>8</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Јовановић Биљана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21</w:t>
            </w:r>
          </w:p>
        </w:tc>
        <w:tc>
          <w:tcPr>
            <w:tcW w:w="1069" w:type="dxa"/>
          </w:tcPr>
          <w:p>
            <w:pPr>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RS"/>
              </w:rPr>
              <w:t>29</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Алексић Снежана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3</w:t>
            </w:r>
          </w:p>
        </w:tc>
        <w:tc>
          <w:tcPr>
            <w:tcW w:w="1069" w:type="dxa"/>
          </w:tcPr>
          <w:p>
            <w:pPr>
              <w:rPr>
                <w:rFonts w:ascii="Cambria" w:hAnsi="Cambria"/>
                <w:sz w:val="20"/>
                <w:szCs w:val="20"/>
                <w:lang w:val="sr-Latn-RS"/>
              </w:rPr>
            </w:pPr>
            <w:r>
              <w:rPr>
                <w:rFonts w:ascii="Cambria" w:hAnsi="Cambria"/>
                <w:sz w:val="20"/>
                <w:szCs w:val="20"/>
                <w:lang w:val="sr-Latn-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0</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Стефановић Драгана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lang w:val="sr-Cyrl-RS"/>
              </w:rPr>
              <w:t>100</w:t>
            </w:r>
          </w:p>
        </w:tc>
        <w:tc>
          <w:tcPr>
            <w:tcW w:w="1280" w:type="dxa"/>
          </w:tcPr>
          <w:p>
            <w:pPr>
              <w:rPr>
                <w:rFonts w:ascii="Cambria" w:hAnsi="Cambria"/>
                <w:sz w:val="20"/>
                <w:szCs w:val="20"/>
              </w:rPr>
            </w:pPr>
            <w:r>
              <w:rPr>
                <w:rFonts w:ascii="Cambria" w:hAnsi="Cambria"/>
                <w:sz w:val="20"/>
                <w:szCs w:val="20"/>
              </w:rPr>
              <w:t>1</w:t>
            </w:r>
          </w:p>
        </w:tc>
        <w:tc>
          <w:tcPr>
            <w:tcW w:w="798" w:type="dxa"/>
          </w:tcPr>
          <w:p>
            <w:pPr>
              <w:rPr>
                <w:rFonts w:ascii="Cambria" w:hAnsi="Cambria"/>
                <w:sz w:val="20"/>
                <w:szCs w:val="20"/>
                <w:lang w:val="sr-Latn-RS"/>
              </w:rPr>
            </w:pPr>
            <w:r>
              <w:rPr>
                <w:rFonts w:ascii="Cambria" w:hAnsi="Cambria"/>
                <w:sz w:val="20"/>
                <w:szCs w:val="20"/>
                <w:lang w:val="sr-Latn-RS"/>
              </w:rPr>
              <w:t>9</w:t>
            </w:r>
          </w:p>
        </w:tc>
        <w:tc>
          <w:tcPr>
            <w:tcW w:w="1069" w:type="dxa"/>
          </w:tcPr>
          <w:p>
            <w:pPr>
              <w:rPr>
                <w:rFonts w:ascii="Cambria" w:hAnsi="Cambria"/>
                <w:sz w:val="20"/>
                <w:szCs w:val="20"/>
                <w:lang w:val="sr-Latn-RS"/>
              </w:rPr>
            </w:pPr>
            <w:r>
              <w:rPr>
                <w:rFonts w:ascii="Cambria" w:hAnsi="Cambria"/>
                <w:sz w:val="20"/>
                <w:szCs w:val="20"/>
                <w:lang w:val="sr-Latn-R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1</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Стефановић Славиша</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CS"/>
              </w:rPr>
            </w:pPr>
            <w:r>
              <w:rPr>
                <w:rFonts w:ascii="Cambria" w:hAnsi="Cambria"/>
                <w:sz w:val="20"/>
                <w:szCs w:val="20"/>
              </w:rPr>
              <w:t>100</w:t>
            </w:r>
          </w:p>
        </w:tc>
        <w:tc>
          <w:tcPr>
            <w:tcW w:w="1280" w:type="dxa"/>
          </w:tcPr>
          <w:p>
            <w:pPr>
              <w:rPr>
                <w:rFonts w:ascii="Cambria" w:hAnsi="Cambria"/>
                <w:sz w:val="20"/>
                <w:szCs w:val="20"/>
                <w:lang w:val="sr-Cyrl-CS"/>
              </w:rPr>
            </w:pPr>
            <w:r>
              <w:rPr>
                <w:rFonts w:ascii="Cambria" w:hAnsi="Cambria"/>
                <w:sz w:val="20"/>
                <w:szCs w:val="20"/>
              </w:rPr>
              <w:t>1</w:t>
            </w:r>
          </w:p>
        </w:tc>
        <w:tc>
          <w:tcPr>
            <w:tcW w:w="798" w:type="dxa"/>
          </w:tcPr>
          <w:p>
            <w:pPr>
              <w:rPr>
                <w:rFonts w:ascii="Cambria" w:hAnsi="Cambria"/>
                <w:sz w:val="20"/>
                <w:szCs w:val="20"/>
                <w:lang w:val="sr-Cyrl-CS"/>
              </w:rPr>
            </w:pPr>
            <w:r>
              <w:rPr>
                <w:rFonts w:ascii="Cambria" w:hAnsi="Cambria"/>
                <w:sz w:val="20"/>
                <w:szCs w:val="20"/>
              </w:rPr>
              <w:t>2</w:t>
            </w:r>
            <w:r>
              <w:rPr>
                <w:rFonts w:ascii="Cambria" w:hAnsi="Cambria"/>
                <w:sz w:val="20"/>
                <w:szCs w:val="20"/>
                <w:lang w:val="sr-Cyrl-RS"/>
              </w:rPr>
              <w:t>8</w:t>
            </w:r>
          </w:p>
        </w:tc>
        <w:tc>
          <w:tcPr>
            <w:tcW w:w="1069" w:type="dxa"/>
          </w:tcPr>
          <w:p>
            <w:pPr>
              <w:rPr>
                <w:rFonts w:ascii="Cambria" w:hAnsi="Cambria"/>
                <w:sz w:val="20"/>
                <w:szCs w:val="20"/>
                <w:lang w:val="sr-Cyrl-RS"/>
              </w:rPr>
            </w:pPr>
            <w:r>
              <w:rPr>
                <w:rFonts w:ascii="Cambria" w:hAnsi="Cambria"/>
                <w:sz w:val="20"/>
                <w:szCs w:val="20"/>
                <w:lang w:val="sr-Cyrl-R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2</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Вељковић Драган</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lang w:val="sr-Cyrl-RS"/>
              </w:rPr>
              <w:t>1</w:t>
            </w:r>
          </w:p>
        </w:tc>
        <w:tc>
          <w:tcPr>
            <w:tcW w:w="798" w:type="dxa"/>
          </w:tcPr>
          <w:p>
            <w:pPr>
              <w:rPr>
                <w:rFonts w:ascii="Cambria" w:hAnsi="Cambria"/>
                <w:sz w:val="20"/>
                <w:szCs w:val="20"/>
              </w:rPr>
            </w:pPr>
            <w:r>
              <w:rPr>
                <w:rFonts w:ascii="Cambria" w:hAnsi="Cambria"/>
                <w:sz w:val="20"/>
                <w:szCs w:val="20"/>
              </w:rPr>
              <w:t>27</w:t>
            </w:r>
          </w:p>
        </w:tc>
        <w:tc>
          <w:tcPr>
            <w:tcW w:w="1069" w:type="dxa"/>
          </w:tcPr>
          <w:p>
            <w:pPr>
              <w:rPr>
                <w:rFonts w:ascii="Cambria" w:hAnsi="Cambria"/>
                <w:sz w:val="20"/>
                <w:szCs w:val="20"/>
                <w:lang w:val="sr-Latn-RS"/>
              </w:rPr>
            </w:pPr>
            <w:r>
              <w:rPr>
                <w:rFonts w:ascii="Cambria" w:hAnsi="Cambria"/>
                <w:sz w:val="20"/>
                <w:szCs w:val="20"/>
                <w:lang w:val="sr-Latn-R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3</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Станковић Сања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75</w:t>
            </w:r>
          </w:p>
        </w:tc>
        <w:tc>
          <w:tcPr>
            <w:tcW w:w="1280" w:type="dxa"/>
          </w:tcPr>
          <w:p>
            <w:pPr>
              <w:rPr>
                <w:rFonts w:ascii="Cambria" w:hAnsi="Cambria"/>
                <w:sz w:val="20"/>
                <w:szCs w:val="20"/>
              </w:rPr>
            </w:pPr>
            <w:r>
              <w:rPr>
                <w:rFonts w:ascii="Cambria" w:hAnsi="Cambria"/>
                <w:sz w:val="20"/>
                <w:szCs w:val="20"/>
                <w:lang w:val="sr-Cyrl-RS"/>
              </w:rPr>
              <w:t>1</w:t>
            </w:r>
          </w:p>
        </w:tc>
        <w:tc>
          <w:tcPr>
            <w:tcW w:w="798" w:type="dxa"/>
          </w:tcPr>
          <w:p>
            <w:pPr>
              <w:rPr>
                <w:rFonts w:ascii="Cambria" w:hAnsi="Cambria"/>
                <w:sz w:val="20"/>
                <w:szCs w:val="20"/>
                <w:lang w:val="sr-Latn-RS"/>
              </w:rPr>
            </w:pPr>
            <w:r>
              <w:rPr>
                <w:rFonts w:ascii="Cambria" w:hAnsi="Cambria"/>
                <w:sz w:val="20"/>
                <w:szCs w:val="20"/>
                <w:lang w:val="sr-Latn-RS"/>
              </w:rPr>
              <w:t>24</w:t>
            </w:r>
          </w:p>
        </w:tc>
        <w:tc>
          <w:tcPr>
            <w:tcW w:w="1069" w:type="dxa"/>
          </w:tcPr>
          <w:p>
            <w:pPr>
              <w:rPr>
                <w:rFonts w:ascii="Cambria" w:hAnsi="Cambria"/>
                <w:sz w:val="20"/>
                <w:szCs w:val="20"/>
                <w:lang w:val="sr-Latn-RS"/>
              </w:rPr>
            </w:pPr>
            <w:r>
              <w:rPr>
                <w:rFonts w:ascii="Cambria" w:hAnsi="Cambria"/>
                <w:sz w:val="20"/>
                <w:szCs w:val="20"/>
                <w:lang w:val="sr-Latn-R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4</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Славковић Горица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75</w:t>
            </w:r>
          </w:p>
        </w:tc>
        <w:tc>
          <w:tcPr>
            <w:tcW w:w="1280" w:type="dxa"/>
          </w:tcPr>
          <w:p>
            <w:pPr>
              <w:rPr>
                <w:rFonts w:ascii="Cambria" w:hAnsi="Cambria"/>
                <w:sz w:val="20"/>
                <w:szCs w:val="20"/>
              </w:rPr>
            </w:pPr>
            <w:r>
              <w:rPr>
                <w:rFonts w:ascii="Cambria" w:hAnsi="Cambria"/>
                <w:sz w:val="20"/>
                <w:szCs w:val="20"/>
                <w:lang w:val="sr-Cyrl-RS"/>
              </w:rPr>
              <w:t>1</w:t>
            </w:r>
          </w:p>
        </w:tc>
        <w:tc>
          <w:tcPr>
            <w:tcW w:w="798" w:type="dxa"/>
          </w:tcPr>
          <w:p>
            <w:pPr>
              <w:rPr>
                <w:rFonts w:ascii="Cambria" w:hAnsi="Cambria"/>
                <w:sz w:val="20"/>
                <w:szCs w:val="20"/>
                <w:lang w:val="sr-Latn-RS"/>
              </w:rPr>
            </w:pPr>
            <w:r>
              <w:rPr>
                <w:rFonts w:ascii="Cambria" w:hAnsi="Cambria"/>
                <w:sz w:val="20"/>
                <w:szCs w:val="20"/>
                <w:lang w:val="sr-Latn-RS"/>
              </w:rPr>
              <w:t>32</w:t>
            </w:r>
          </w:p>
        </w:tc>
        <w:tc>
          <w:tcPr>
            <w:tcW w:w="1069" w:type="dxa"/>
          </w:tcPr>
          <w:p>
            <w:pPr>
              <w:tabs>
                <w:tab w:val="left" w:pos="735"/>
              </w:tabs>
              <w:rPr>
                <w:rFonts w:ascii="Cambria" w:hAnsi="Cambria"/>
                <w:sz w:val="20"/>
                <w:szCs w:val="20"/>
                <w:lang w:val="sr-Latn-RS"/>
              </w:rPr>
            </w:pPr>
            <w:r>
              <w:rPr>
                <w:rFonts w:ascii="Cambria" w:hAnsi="Cambria"/>
                <w:sz w:val="20"/>
                <w:szCs w:val="20"/>
                <w:lang w:val="sr-Latn-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Align w:val="center"/>
          </w:tcPr>
          <w:p>
            <w:pPr>
              <w:jc w:val="center"/>
              <w:rPr>
                <w:rFonts w:ascii="Cambria" w:hAnsi="Cambria"/>
                <w:sz w:val="20"/>
                <w:szCs w:val="20"/>
                <w:lang w:val="sr-Cyrl-CS"/>
              </w:rPr>
            </w:pPr>
            <w:r>
              <w:rPr>
                <w:rFonts w:ascii="Cambria" w:hAnsi="Cambria"/>
                <w:sz w:val="20"/>
                <w:szCs w:val="20"/>
                <w:lang w:val="sr-Cyrl-CS"/>
              </w:rPr>
              <w:t>3</w:t>
            </w:r>
            <w:r>
              <w:rPr>
                <w:rFonts w:ascii="Cambria" w:hAnsi="Cambria"/>
                <w:sz w:val="20"/>
                <w:szCs w:val="20"/>
                <w:lang w:val="sr-Cyrl-RS"/>
              </w:rPr>
              <w:t>5</w:t>
            </w:r>
            <w:r>
              <w:rPr>
                <w:rFonts w:ascii="Cambria" w:hAnsi="Cambria"/>
                <w:sz w:val="20"/>
                <w:szCs w:val="20"/>
                <w:lang w:val="sr-Cyrl-CS"/>
              </w:rPr>
              <w:t>.</w:t>
            </w:r>
          </w:p>
        </w:tc>
        <w:tc>
          <w:tcPr>
            <w:tcW w:w="2108" w:type="dxa"/>
          </w:tcPr>
          <w:p>
            <w:pPr>
              <w:rPr>
                <w:rFonts w:ascii="Cambria" w:hAnsi="Cambria"/>
                <w:sz w:val="20"/>
                <w:szCs w:val="20"/>
                <w:lang w:val="sr-Cyrl-CS"/>
              </w:rPr>
            </w:pPr>
            <w:r>
              <w:rPr>
                <w:rFonts w:ascii="Cambria" w:hAnsi="Cambria"/>
                <w:sz w:val="20"/>
                <w:szCs w:val="20"/>
                <w:lang w:val="sr-Cyrl-CS"/>
              </w:rPr>
              <w:t>Ристић Жарко</w:t>
            </w:r>
          </w:p>
        </w:tc>
        <w:tc>
          <w:tcPr>
            <w:tcW w:w="1930" w:type="dxa"/>
            <w:vMerge w:val="continue"/>
          </w:tcPr>
          <w:p>
            <w:pPr>
              <w:rPr>
                <w:rFonts w:ascii="Cambria" w:hAnsi="Cambria"/>
                <w:sz w:val="20"/>
                <w:szCs w:val="20"/>
              </w:rPr>
            </w:pPr>
          </w:p>
        </w:tc>
        <w:tc>
          <w:tcPr>
            <w:tcW w:w="1455" w:type="dxa"/>
          </w:tcPr>
          <w:p>
            <w:pPr>
              <w:rPr>
                <w:rFonts w:ascii="Cambria" w:hAnsi="Cambria"/>
                <w:sz w:val="20"/>
                <w:szCs w:val="20"/>
                <w:lang w:val="sr-Cyrl-RS"/>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lang w:val="sr-Cyrl-RS"/>
              </w:rPr>
              <w:t>1</w:t>
            </w:r>
          </w:p>
        </w:tc>
        <w:tc>
          <w:tcPr>
            <w:tcW w:w="798" w:type="dxa"/>
          </w:tcPr>
          <w:p>
            <w:pPr>
              <w:rPr>
                <w:rFonts w:ascii="Cambria" w:hAnsi="Cambria"/>
                <w:sz w:val="20"/>
                <w:szCs w:val="20"/>
                <w:lang w:val="sr-Cyrl-CS"/>
              </w:rPr>
            </w:pPr>
            <w:r>
              <w:rPr>
                <w:rFonts w:ascii="Cambria" w:hAnsi="Cambria"/>
                <w:sz w:val="20"/>
                <w:szCs w:val="20"/>
                <w:lang w:val="sr-Cyrl-CS"/>
              </w:rPr>
              <w:t>16</w:t>
            </w:r>
          </w:p>
        </w:tc>
        <w:tc>
          <w:tcPr>
            <w:tcW w:w="1069" w:type="dxa"/>
          </w:tcPr>
          <w:p>
            <w:pPr>
              <w:tabs>
                <w:tab w:val="left" w:pos="735"/>
              </w:tabs>
              <w:rPr>
                <w:rFonts w:ascii="Cambria" w:hAnsi="Cambria"/>
                <w:sz w:val="20"/>
                <w:szCs w:val="20"/>
                <w:lang w:val="sr-Cyrl-CS"/>
              </w:rPr>
            </w:pPr>
            <w:r>
              <w:rPr>
                <w:rFonts w:ascii="Cambria" w:hAnsi="Cambria"/>
                <w:sz w:val="20"/>
                <w:szCs w:val="20"/>
                <w:lang w:val="sr-Cyrl-C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842" w:type="dxa"/>
            <w:vAlign w:val="center"/>
          </w:tcPr>
          <w:p>
            <w:pPr>
              <w:jc w:val="center"/>
              <w:rPr>
                <w:rFonts w:ascii="Cambria" w:hAnsi="Cambria"/>
                <w:sz w:val="20"/>
                <w:szCs w:val="20"/>
                <w:lang w:val="sr-Cyrl-CS"/>
              </w:rPr>
            </w:pPr>
            <w:r>
              <w:rPr>
                <w:rFonts w:ascii="Cambria" w:hAnsi="Cambria"/>
                <w:sz w:val="20"/>
                <w:szCs w:val="20"/>
                <w:lang w:val="sr-Cyrl-CS"/>
              </w:rPr>
              <w:t>36.</w:t>
            </w:r>
          </w:p>
        </w:tc>
        <w:tc>
          <w:tcPr>
            <w:tcW w:w="2108" w:type="dxa"/>
          </w:tcPr>
          <w:p>
            <w:pPr>
              <w:rPr>
                <w:rFonts w:ascii="Cambria" w:hAnsi="Cambria"/>
                <w:sz w:val="20"/>
                <w:szCs w:val="20"/>
                <w:lang w:val="sr-Cyrl-CS"/>
              </w:rPr>
            </w:pPr>
            <w:r>
              <w:rPr>
                <w:rFonts w:ascii="Cambria" w:hAnsi="Cambria"/>
                <w:sz w:val="20"/>
                <w:szCs w:val="20"/>
                <w:lang w:val="sr-Cyrl-CS"/>
              </w:rPr>
              <w:t>Стојановић Јелена</w:t>
            </w:r>
          </w:p>
        </w:tc>
        <w:tc>
          <w:tcPr>
            <w:tcW w:w="1930" w:type="dxa"/>
            <w:vMerge w:val="continue"/>
          </w:tcPr>
          <w:p>
            <w:pPr>
              <w:rPr>
                <w:rFonts w:ascii="Cambria" w:hAnsi="Cambria"/>
                <w:sz w:val="20"/>
                <w:szCs w:val="20"/>
              </w:rPr>
            </w:pPr>
          </w:p>
        </w:tc>
        <w:tc>
          <w:tcPr>
            <w:tcW w:w="1455" w:type="dxa"/>
          </w:tcPr>
          <w:p>
            <w:pPr>
              <w:rPr>
                <w:rFonts w:ascii="Cambria" w:hAnsi="Cambria"/>
                <w:sz w:val="20"/>
                <w:szCs w:val="20"/>
              </w:rPr>
            </w:pPr>
            <w:r>
              <w:rPr>
                <w:rFonts w:ascii="Cambria" w:hAnsi="Cambria"/>
                <w:sz w:val="20"/>
                <w:szCs w:val="20"/>
              </w:rPr>
              <w:t>100</w:t>
            </w:r>
          </w:p>
        </w:tc>
        <w:tc>
          <w:tcPr>
            <w:tcW w:w="1280" w:type="dxa"/>
          </w:tcPr>
          <w:p>
            <w:pPr>
              <w:rPr>
                <w:rFonts w:ascii="Cambria" w:hAnsi="Cambria"/>
                <w:sz w:val="20"/>
                <w:szCs w:val="20"/>
              </w:rPr>
            </w:pPr>
            <w:r>
              <w:rPr>
                <w:rFonts w:ascii="Cambria" w:hAnsi="Cambria"/>
                <w:sz w:val="20"/>
                <w:szCs w:val="20"/>
                <w:lang w:val="sr-Cyrl-RS"/>
              </w:rPr>
              <w:t>1</w:t>
            </w:r>
          </w:p>
        </w:tc>
        <w:tc>
          <w:tcPr>
            <w:tcW w:w="798" w:type="dxa"/>
          </w:tcPr>
          <w:p>
            <w:pPr>
              <w:rPr>
                <w:rFonts w:ascii="Cambria" w:hAnsi="Cambria"/>
                <w:sz w:val="20"/>
                <w:szCs w:val="20"/>
                <w:lang w:val="sr-Latn-RS"/>
              </w:rPr>
            </w:pPr>
            <w:r>
              <w:rPr>
                <w:rFonts w:ascii="Cambria" w:hAnsi="Cambria"/>
                <w:sz w:val="20"/>
                <w:szCs w:val="20"/>
                <w:lang w:val="sr-Latn-RS"/>
              </w:rPr>
              <w:t>22</w:t>
            </w:r>
          </w:p>
        </w:tc>
        <w:tc>
          <w:tcPr>
            <w:tcW w:w="1069" w:type="dxa"/>
          </w:tcPr>
          <w:p>
            <w:pPr>
              <w:tabs>
                <w:tab w:val="left" w:pos="735"/>
              </w:tabs>
              <w:rPr>
                <w:rFonts w:ascii="Cambria" w:hAnsi="Cambria"/>
                <w:sz w:val="20"/>
                <w:szCs w:val="20"/>
                <w:lang w:val="sr-Latn-RS"/>
              </w:rPr>
            </w:pPr>
            <w:r>
              <w:rPr>
                <w:rFonts w:ascii="Cambria" w:hAnsi="Cambria"/>
                <w:sz w:val="20"/>
                <w:szCs w:val="20"/>
                <w:lang w:val="sr-Latn-R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2" w:type="dxa"/>
            <w:vAlign w:val="center"/>
          </w:tcPr>
          <w:p>
            <w:pPr>
              <w:jc w:val="center"/>
              <w:rPr>
                <w:rFonts w:ascii="Cambria" w:hAnsi="Cambria"/>
                <w:sz w:val="20"/>
                <w:szCs w:val="20"/>
                <w:lang w:val="sr-Cyrl-CS"/>
              </w:rPr>
            </w:pPr>
            <w:r>
              <w:rPr>
                <w:rFonts w:ascii="Cambria" w:hAnsi="Cambria"/>
                <w:sz w:val="20"/>
                <w:szCs w:val="20"/>
                <w:lang w:val="sr-Cyrl-CS"/>
              </w:rPr>
              <w:t>37.</w:t>
            </w:r>
          </w:p>
        </w:tc>
        <w:tc>
          <w:tcPr>
            <w:tcW w:w="2108" w:type="dxa"/>
          </w:tcPr>
          <w:p>
            <w:pPr>
              <w:rPr>
                <w:rFonts w:ascii="Cambria" w:hAnsi="Cambria"/>
                <w:sz w:val="20"/>
                <w:szCs w:val="20"/>
                <w:lang w:val="sr-Cyrl-CS"/>
              </w:rPr>
            </w:pPr>
            <w:r>
              <w:rPr>
                <w:rFonts w:ascii="Cambria" w:hAnsi="Cambria"/>
                <w:sz w:val="20"/>
                <w:szCs w:val="20"/>
                <w:lang w:val="sr-Cyrl-CS"/>
              </w:rPr>
              <w:t>Стаменковић Снежана</w:t>
            </w:r>
          </w:p>
        </w:tc>
        <w:tc>
          <w:tcPr>
            <w:tcW w:w="1930" w:type="dxa"/>
            <w:vMerge w:val="continue"/>
            <w:tcBorders>
              <w:bottom w:val="nil"/>
            </w:tcBorders>
          </w:tcPr>
          <w:p>
            <w:pPr>
              <w:rPr>
                <w:rFonts w:ascii="Cambria" w:hAnsi="Cambria"/>
                <w:sz w:val="20"/>
                <w:szCs w:val="20"/>
                <w:lang w:val="sr-Cyrl-CS"/>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pPr>
              <w:rPr>
                <w:rFonts w:ascii="Cambria" w:hAnsi="Cambria"/>
                <w:sz w:val="20"/>
                <w:szCs w:val="20"/>
                <w:lang w:val="sr-Cyrl-RS"/>
              </w:rPr>
            </w:pPr>
            <w:r>
              <w:rPr>
                <w:rFonts w:ascii="Cambria" w:hAnsi="Cambria"/>
                <w:sz w:val="20"/>
                <w:szCs w:val="20"/>
                <w:lang w:val="sr-Cyrl-RS"/>
              </w:rPr>
              <w:t>1</w:t>
            </w:r>
          </w:p>
        </w:tc>
        <w:tc>
          <w:tcPr>
            <w:tcW w:w="798" w:type="dxa"/>
          </w:tcPr>
          <w:p>
            <w:pPr>
              <w:rPr>
                <w:rFonts w:ascii="Cambria" w:hAnsi="Cambria"/>
                <w:sz w:val="20"/>
                <w:szCs w:val="20"/>
                <w:lang w:val="sr-Cyrl-RS"/>
              </w:rPr>
            </w:pPr>
            <w:r>
              <w:rPr>
                <w:rFonts w:ascii="Cambria" w:hAnsi="Cambria"/>
                <w:sz w:val="20"/>
                <w:szCs w:val="20"/>
                <w:lang w:val="sr-Cyrl-RS"/>
              </w:rPr>
              <w:t>15</w:t>
            </w:r>
          </w:p>
        </w:tc>
        <w:tc>
          <w:tcPr>
            <w:tcW w:w="1069" w:type="dxa"/>
          </w:tcPr>
          <w:p>
            <w:pPr>
              <w:rPr>
                <w:rFonts w:ascii="Cambria" w:hAnsi="Cambria"/>
                <w:sz w:val="20"/>
                <w:szCs w:val="20"/>
                <w:lang w:val="sr-Cyrl-RS"/>
              </w:rPr>
            </w:pPr>
            <w:r>
              <w:rPr>
                <w:rFonts w:ascii="Cambria" w:hAnsi="Cambria"/>
                <w:sz w:val="20"/>
                <w:szCs w:val="20"/>
                <w:lang w:val="sr-Cyrl-R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2" w:type="dxa"/>
            <w:vAlign w:val="center"/>
          </w:tcPr>
          <w:p>
            <w:pPr>
              <w:jc w:val="center"/>
              <w:rPr>
                <w:rFonts w:ascii="Cambria" w:hAnsi="Cambria"/>
                <w:sz w:val="20"/>
                <w:szCs w:val="20"/>
                <w:lang w:val="sr-Latn-RS"/>
              </w:rPr>
            </w:pPr>
            <w:r>
              <w:rPr>
                <w:rFonts w:ascii="Cambria" w:hAnsi="Cambria"/>
                <w:sz w:val="20"/>
                <w:szCs w:val="20"/>
                <w:lang w:val="sr-Latn-RS"/>
              </w:rPr>
              <w:t>38.</w:t>
            </w:r>
          </w:p>
        </w:tc>
        <w:tc>
          <w:tcPr>
            <w:tcW w:w="2108" w:type="dxa"/>
          </w:tcPr>
          <w:p>
            <w:pPr>
              <w:rPr>
                <w:rFonts w:ascii="Cambria" w:hAnsi="Cambria"/>
                <w:sz w:val="20"/>
                <w:szCs w:val="20"/>
                <w:lang w:val="sr-Cyrl-RS"/>
              </w:rPr>
            </w:pPr>
            <w:r>
              <w:rPr>
                <w:rFonts w:ascii="Cambria" w:hAnsi="Cambria"/>
                <w:sz w:val="20"/>
                <w:szCs w:val="20"/>
                <w:lang w:val="sr-Cyrl-RS"/>
              </w:rPr>
              <w:t>Спасић Наташа</w:t>
            </w:r>
          </w:p>
        </w:tc>
        <w:tc>
          <w:tcPr>
            <w:tcW w:w="1930" w:type="dxa"/>
            <w:vMerge w:val="restart"/>
            <w:tcBorders>
              <w:top w:val="nil"/>
            </w:tcBorders>
          </w:tcPr>
          <w:p>
            <w:pPr>
              <w:rPr>
                <w:rFonts w:ascii="Cambria" w:hAnsi="Cambria"/>
                <w:sz w:val="20"/>
                <w:szCs w:val="20"/>
                <w:lang w:val="sr-Cyrl-CS"/>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pPr>
              <w:rPr>
                <w:rFonts w:ascii="Cambria" w:hAnsi="Cambria"/>
                <w:sz w:val="20"/>
                <w:szCs w:val="20"/>
                <w:lang w:val="sr-Cyrl-RS"/>
              </w:rPr>
            </w:pPr>
            <w:r>
              <w:rPr>
                <w:rFonts w:ascii="Cambria" w:hAnsi="Cambria"/>
                <w:sz w:val="20"/>
                <w:szCs w:val="20"/>
                <w:lang w:val="sr-Cyrl-RS"/>
              </w:rPr>
              <w:t>1</w:t>
            </w:r>
          </w:p>
        </w:tc>
        <w:tc>
          <w:tcPr>
            <w:tcW w:w="798" w:type="dxa"/>
          </w:tcPr>
          <w:p>
            <w:pPr>
              <w:rPr>
                <w:rFonts w:ascii="Cambria" w:hAnsi="Cambria"/>
                <w:sz w:val="20"/>
                <w:szCs w:val="20"/>
                <w:lang w:val="sr-Cyrl-RS"/>
              </w:rPr>
            </w:pPr>
            <w:r>
              <w:rPr>
                <w:rFonts w:ascii="Cambria" w:hAnsi="Cambria"/>
                <w:sz w:val="20"/>
                <w:szCs w:val="20"/>
                <w:lang w:val="sr-Cyrl-RS"/>
              </w:rPr>
              <w:t>5</w:t>
            </w:r>
          </w:p>
        </w:tc>
        <w:tc>
          <w:tcPr>
            <w:tcW w:w="1069" w:type="dxa"/>
          </w:tcPr>
          <w:p>
            <w:pPr>
              <w:rPr>
                <w:rFonts w:ascii="Cambria" w:hAnsi="Cambria"/>
                <w:sz w:val="20"/>
                <w:szCs w:val="20"/>
                <w:lang w:val="sr-Cyrl-RS"/>
              </w:rPr>
            </w:pPr>
            <w:r>
              <w:rPr>
                <w:rFonts w:ascii="Cambria" w:hAnsi="Cambria"/>
                <w:sz w:val="20"/>
                <w:szCs w:val="20"/>
                <w:lang w:val="sr-Cyrl-R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2" w:type="dxa"/>
            <w:vAlign w:val="center"/>
          </w:tcPr>
          <w:p>
            <w:pPr>
              <w:jc w:val="center"/>
              <w:rPr>
                <w:rFonts w:ascii="Cambria" w:hAnsi="Cambria"/>
                <w:sz w:val="20"/>
                <w:szCs w:val="20"/>
                <w:lang w:val="sr-Cyrl-RS"/>
              </w:rPr>
            </w:pPr>
            <w:r>
              <w:rPr>
                <w:rFonts w:ascii="Cambria" w:hAnsi="Cambria"/>
                <w:sz w:val="20"/>
                <w:szCs w:val="20"/>
                <w:lang w:val="sr-Cyrl-RS"/>
              </w:rPr>
              <w:t>39.</w:t>
            </w:r>
          </w:p>
        </w:tc>
        <w:tc>
          <w:tcPr>
            <w:tcW w:w="2108" w:type="dxa"/>
          </w:tcPr>
          <w:p>
            <w:pPr>
              <w:rPr>
                <w:rFonts w:ascii="Cambria" w:hAnsi="Cambria"/>
                <w:sz w:val="20"/>
                <w:szCs w:val="20"/>
                <w:lang w:val="sr-Cyrl-RS"/>
              </w:rPr>
            </w:pPr>
            <w:r>
              <w:rPr>
                <w:rFonts w:ascii="Cambria" w:hAnsi="Cambria"/>
                <w:sz w:val="20"/>
                <w:szCs w:val="20"/>
                <w:lang w:val="sr-Cyrl-RS"/>
              </w:rPr>
              <w:t>Митић Драгана</w:t>
            </w:r>
          </w:p>
        </w:tc>
        <w:tc>
          <w:tcPr>
            <w:tcW w:w="1930" w:type="dxa"/>
            <w:vMerge w:val="continue"/>
            <w:tcBorders>
              <w:top w:val="single" w:color="auto" w:sz="4" w:space="0"/>
            </w:tcBorders>
          </w:tcPr>
          <w:p>
            <w:pPr>
              <w:rPr>
                <w:rFonts w:ascii="Cambria" w:hAnsi="Cambria"/>
                <w:sz w:val="20"/>
                <w:szCs w:val="20"/>
                <w:lang w:val="sr-Cyrl-CS"/>
              </w:rPr>
            </w:pPr>
          </w:p>
        </w:tc>
        <w:tc>
          <w:tcPr>
            <w:tcW w:w="1455" w:type="dxa"/>
          </w:tcPr>
          <w:p>
            <w:pPr>
              <w:rPr>
                <w:rFonts w:ascii="Cambria" w:hAnsi="Cambria"/>
                <w:sz w:val="20"/>
                <w:szCs w:val="20"/>
                <w:lang w:val="sr-Cyrl-CS"/>
              </w:rPr>
            </w:pPr>
            <w:r>
              <w:rPr>
                <w:rFonts w:ascii="Cambria" w:hAnsi="Cambria"/>
                <w:sz w:val="20"/>
                <w:szCs w:val="20"/>
                <w:lang w:val="sr-Cyrl-CS"/>
              </w:rPr>
              <w:t>100</w:t>
            </w:r>
          </w:p>
        </w:tc>
        <w:tc>
          <w:tcPr>
            <w:tcW w:w="1280" w:type="dxa"/>
          </w:tcPr>
          <w:p>
            <w:pPr>
              <w:rPr>
                <w:rFonts w:ascii="Cambria" w:hAnsi="Cambria"/>
                <w:sz w:val="20"/>
                <w:szCs w:val="20"/>
                <w:lang w:val="sr-Cyrl-RS"/>
              </w:rPr>
            </w:pPr>
            <w:r>
              <w:rPr>
                <w:rFonts w:ascii="Cambria" w:hAnsi="Cambria"/>
                <w:sz w:val="20"/>
                <w:szCs w:val="20"/>
                <w:lang w:val="sr-Cyrl-RS"/>
              </w:rPr>
              <w:t>1</w:t>
            </w:r>
          </w:p>
        </w:tc>
        <w:tc>
          <w:tcPr>
            <w:tcW w:w="798" w:type="dxa"/>
          </w:tcPr>
          <w:p>
            <w:pPr>
              <w:rPr>
                <w:rFonts w:ascii="Cambria" w:hAnsi="Cambria"/>
                <w:sz w:val="20"/>
                <w:szCs w:val="20"/>
                <w:lang w:val="sr-Cyrl-RS"/>
              </w:rPr>
            </w:pPr>
            <w:r>
              <w:rPr>
                <w:rFonts w:ascii="Cambria" w:hAnsi="Cambria"/>
                <w:sz w:val="20"/>
                <w:szCs w:val="20"/>
                <w:lang w:val="sr-Cyrl-RS"/>
              </w:rPr>
              <w:t>12</w:t>
            </w:r>
          </w:p>
        </w:tc>
        <w:tc>
          <w:tcPr>
            <w:tcW w:w="1069" w:type="dxa"/>
          </w:tcPr>
          <w:p>
            <w:pPr>
              <w:rPr>
                <w:rFonts w:ascii="Cambria" w:hAnsi="Cambria"/>
                <w:sz w:val="20"/>
                <w:szCs w:val="20"/>
                <w:lang w:val="sr-Cyrl-RS"/>
              </w:rPr>
            </w:pPr>
            <w:r>
              <w:rPr>
                <w:rFonts w:ascii="Cambria" w:hAnsi="Cambria"/>
                <w:sz w:val="20"/>
                <w:szCs w:val="20"/>
                <w:lang w:val="sr-Cyrl-RS"/>
              </w:rPr>
              <w:t>44</w:t>
            </w:r>
          </w:p>
        </w:tc>
      </w:tr>
    </w:tbl>
    <w:p>
      <w:pPr>
        <w:jc w:val="both"/>
        <w:rPr>
          <w:rFonts w:ascii="Cambria" w:hAnsi="Cambria"/>
          <w:lang w:val="sr-Cyrl-CS"/>
        </w:rPr>
      </w:pPr>
      <w:r>
        <w:rPr>
          <w:rFonts w:ascii="Cambria" w:hAnsi="Cambria"/>
          <w:lang w:val="sr-Cyrl-CS"/>
        </w:rPr>
        <w:tab/>
      </w:r>
    </w:p>
    <w:p>
      <w:pPr>
        <w:ind w:firstLine="720"/>
        <w:jc w:val="both"/>
        <w:rPr>
          <w:rFonts w:ascii="Cambria" w:hAnsi="Cambria"/>
          <w:lang w:val="sr-Cyrl-CS"/>
        </w:rPr>
      </w:pPr>
      <w:r>
        <w:rPr>
          <w:rFonts w:ascii="Cambria" w:hAnsi="Cambria"/>
          <w:lang w:val="sr-Cyrl-CS"/>
        </w:rPr>
        <w:t>Кадровски услови рада задовољавају норме које су прописане Законом о основној школи, изменама и допунама закона који регулишу област основне школе.</w:t>
      </w:r>
    </w:p>
    <w:p>
      <w:pPr>
        <w:jc w:val="both"/>
        <w:rPr>
          <w:rFonts w:ascii="Cambria" w:hAnsi="Cambria"/>
          <w:lang w:val="sr-Cyrl-CS"/>
        </w:rPr>
      </w:pPr>
      <w:r>
        <w:rPr>
          <w:rFonts w:ascii="Cambria" w:hAnsi="Cambria"/>
          <w:lang w:val="sr-Cyrl-CS"/>
        </w:rPr>
        <w:tab/>
      </w:r>
      <w:r>
        <w:rPr>
          <w:rFonts w:ascii="Cambria" w:hAnsi="Cambria"/>
          <w:lang w:val="sr-Cyrl-CS"/>
        </w:rPr>
        <w:t>Заступљени су сви потребни и одговарајући профили наставног и осталог кадра, а у складу са потребним нивоом образовања. Задњих година рад се ослања на млађе стручњаке уз перманентно поштовање и коришћење искуства старијих, што чини поред осталих предуслов остваривања свих задатака школе. Запослено особље има завршене едукације за примену нових метода и знања у свим областима.</w:t>
      </w: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Latn-RS"/>
        </w:rPr>
      </w:pPr>
    </w:p>
    <w:p>
      <w:pPr>
        <w:rPr>
          <w:rFonts w:ascii="Cambria" w:hAnsi="Cambria"/>
          <w:lang w:val="sr-Latn-RS"/>
        </w:rPr>
      </w:pPr>
    </w:p>
    <w:p>
      <w:pPr>
        <w:pStyle w:val="113"/>
        <w:rPr>
          <w:rFonts w:ascii="Cambria" w:hAnsi="Cambria"/>
          <w:b/>
        </w:rPr>
      </w:pPr>
      <w:bookmarkStart w:id="24" w:name="_Toc82505637"/>
      <w:r>
        <w:rPr>
          <w:rFonts w:ascii="Cambria" w:hAnsi="Cambria"/>
          <w:b/>
        </w:rPr>
        <w:t>СОЦИЈАЛНА СТРУКТУРА ПОРОДИЦА</w:t>
      </w:r>
      <w:bookmarkEnd w:id="24"/>
    </w:p>
    <w:p>
      <w:pPr>
        <w:rPr>
          <w:rFonts w:ascii="Cambria" w:hAnsi="Cambria"/>
          <w:lang w:val="sr-Latn-CS"/>
        </w:rPr>
      </w:pPr>
    </w:p>
    <w:p>
      <w:pPr>
        <w:rPr>
          <w:rFonts w:ascii="Cambria" w:hAnsi="Cambria"/>
          <w:lang w:val="ru-RU"/>
        </w:rPr>
      </w:pPr>
    </w:p>
    <w:p>
      <w:pPr>
        <w:rPr>
          <w:rFonts w:ascii="Cambria" w:hAnsi="Cambria"/>
          <w:lang w:val="ru-RU"/>
        </w:rPr>
      </w:pPr>
    </w:p>
    <w:p>
      <w:pPr>
        <w:rPr>
          <w:rFonts w:ascii="Cambria" w:hAnsi="Cambria"/>
          <w:b/>
          <w:u w:val="single"/>
          <w:lang w:val="ru-RU"/>
        </w:rPr>
      </w:pPr>
      <w:r>
        <w:rPr>
          <w:rFonts w:ascii="Cambria" w:hAnsi="Cambria"/>
          <w:b/>
          <w:u w:val="single"/>
          <w:lang w:val="ru-RU"/>
        </w:rPr>
        <w:t xml:space="preserve">Број уписаних ученика </w:t>
      </w:r>
    </w:p>
    <w:p>
      <w:pPr>
        <w:pStyle w:val="3"/>
        <w:rPr>
          <w:rFonts w:ascii="Cambria" w:hAnsi="Cambria"/>
          <w:sz w:val="24"/>
          <w:szCs w:val="24"/>
          <w:lang w:val="ru-RU"/>
        </w:rPr>
      </w:pPr>
    </w:p>
    <w:tbl>
      <w:tblPr>
        <w:tblStyle w:val="42"/>
        <w:tblW w:w="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3888" w:type="dxa"/>
            <w:gridSpan w:val="2"/>
            <w:tcBorders>
              <w:right w:val="single" w:color="auto" w:sz="2" w:space="0"/>
            </w:tcBorders>
          </w:tcPr>
          <w:p>
            <w:pPr>
              <w:jc w:val="center"/>
              <w:rPr>
                <w:rFonts w:ascii="Cambria" w:hAnsi="Cambria"/>
                <w:b/>
              </w:rPr>
            </w:pPr>
            <w:r>
              <w:rPr>
                <w:rFonts w:ascii="Cambria" w:hAnsi="Cambria"/>
                <w:b/>
              </w:rPr>
              <w:t>Пол ученика</w:t>
            </w:r>
          </w:p>
        </w:tc>
        <w:tc>
          <w:tcPr>
            <w:tcW w:w="2032" w:type="dxa"/>
            <w:tcBorders>
              <w:left w:val="single" w:color="auto" w:sz="2" w:space="0"/>
              <w:right w:val="single" w:color="auto" w:sz="2" w:space="0"/>
            </w:tcBorders>
          </w:tcPr>
          <w:p>
            <w:pPr>
              <w:jc w:val="both"/>
              <w:rPr>
                <w:rFonts w:ascii="Cambria" w:hAnsi="Cambr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908" w:type="dxa"/>
          </w:tcPr>
          <w:p>
            <w:pPr>
              <w:jc w:val="both"/>
              <w:rPr>
                <w:rFonts w:ascii="Cambria" w:hAnsi="Cambria"/>
                <w:lang w:val="sr-Cyrl-RS"/>
              </w:rPr>
            </w:pPr>
            <w:r>
              <w:rPr>
                <w:rFonts w:ascii="Cambria" w:hAnsi="Cambria"/>
              </w:rPr>
              <w:t>Мушк</w:t>
            </w:r>
            <w:r>
              <w:rPr>
                <w:rFonts w:ascii="Cambria" w:hAnsi="Cambria"/>
                <w:lang w:val="sr-Cyrl-RS"/>
              </w:rPr>
              <w:t>и</w:t>
            </w:r>
          </w:p>
        </w:tc>
        <w:tc>
          <w:tcPr>
            <w:tcW w:w="1980" w:type="dxa"/>
          </w:tcPr>
          <w:p>
            <w:pPr>
              <w:jc w:val="both"/>
              <w:rPr>
                <w:rFonts w:ascii="Cambria" w:hAnsi="Cambria"/>
                <w:lang w:val="sr-Cyrl-RS"/>
              </w:rPr>
            </w:pPr>
            <w:r>
              <w:rPr>
                <w:rFonts w:ascii="Cambria" w:hAnsi="Cambria"/>
              </w:rPr>
              <w:t>Женск</w:t>
            </w:r>
            <w:r>
              <w:rPr>
                <w:rFonts w:ascii="Cambria" w:hAnsi="Cambria"/>
                <w:lang w:val="sr-Cyrl-RS"/>
              </w:rPr>
              <w:t>и</w:t>
            </w:r>
          </w:p>
        </w:tc>
        <w:tc>
          <w:tcPr>
            <w:tcW w:w="2032" w:type="dxa"/>
          </w:tcPr>
          <w:p>
            <w:pPr>
              <w:jc w:val="both"/>
              <w:rPr>
                <w:rFonts w:ascii="Cambria" w:hAnsi="Cambria"/>
              </w:rPr>
            </w:pPr>
            <w:r>
              <w:rPr>
                <w:rFonts w:ascii="Cambria" w:hAnsi="Cambria"/>
              </w:rPr>
              <w:t>Укупно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jc w:val="both"/>
              <w:rPr>
                <w:rFonts w:ascii="Cambria" w:hAnsi="Cambria"/>
                <w:lang w:val="sr-Cyrl-RS"/>
              </w:rPr>
            </w:pPr>
            <w:r>
              <w:rPr>
                <w:rFonts w:ascii="Cambria" w:hAnsi="Cambria"/>
                <w:lang w:val="sr-Cyrl-RS"/>
              </w:rPr>
              <w:t>707</w:t>
            </w:r>
          </w:p>
        </w:tc>
        <w:tc>
          <w:tcPr>
            <w:tcW w:w="1980" w:type="dxa"/>
          </w:tcPr>
          <w:p>
            <w:pPr>
              <w:jc w:val="both"/>
              <w:rPr>
                <w:rFonts w:ascii="Cambria" w:hAnsi="Cambria"/>
                <w:lang w:val="sr-Cyrl-RS"/>
              </w:rPr>
            </w:pPr>
            <w:r>
              <w:rPr>
                <w:rFonts w:ascii="Cambria" w:hAnsi="Cambria"/>
                <w:lang w:val="sr-Cyrl-RS"/>
              </w:rPr>
              <w:t>604</w:t>
            </w:r>
          </w:p>
        </w:tc>
        <w:tc>
          <w:tcPr>
            <w:tcW w:w="2032" w:type="dxa"/>
          </w:tcPr>
          <w:p>
            <w:pPr>
              <w:jc w:val="both"/>
              <w:rPr>
                <w:rFonts w:ascii="Cambria" w:hAnsi="Cambria"/>
                <w:lang w:val="sr-Cyrl-RS"/>
              </w:rPr>
            </w:pPr>
            <w:r>
              <w:rPr>
                <w:rFonts w:ascii="Cambria" w:hAnsi="Cambria"/>
                <w:lang w:val="sr-Cyrl-RS"/>
              </w:rPr>
              <w:t>1311</w:t>
            </w:r>
          </w:p>
        </w:tc>
      </w:tr>
    </w:tbl>
    <w:p>
      <w:pPr>
        <w:rPr>
          <w:rFonts w:ascii="Cambria" w:hAnsi="Cambria"/>
        </w:rPr>
      </w:pPr>
    </w:p>
    <w:p>
      <w:pPr>
        <w:rPr>
          <w:rFonts w:ascii="Cambria" w:hAnsi="Cambria"/>
        </w:rPr>
      </w:pPr>
    </w:p>
    <w:p>
      <w:pPr>
        <w:rPr>
          <w:rFonts w:ascii="Cambria" w:hAnsi="Cambria"/>
        </w:rPr>
      </w:pPr>
    </w:p>
    <w:p>
      <w:pPr>
        <w:rPr>
          <w:rFonts w:ascii="Cambria" w:hAnsi="Cambria"/>
          <w:b/>
          <w:u w:val="single"/>
        </w:rPr>
      </w:pPr>
      <w:r>
        <w:rPr>
          <w:rFonts w:ascii="Cambria" w:hAnsi="Cambria"/>
          <w:b/>
          <w:u w:val="single"/>
        </w:rPr>
        <w:t>Комплетност породице</w:t>
      </w:r>
    </w:p>
    <w:p>
      <w:pPr>
        <w:rPr>
          <w:rFonts w:ascii="Cambria" w:hAnsi="Cambria"/>
        </w:rPr>
      </w:pPr>
    </w:p>
    <w:tbl>
      <w:tblPr>
        <w:tblStyle w:val="42"/>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tcPr>
          <w:p>
            <w:pPr>
              <w:pStyle w:val="401"/>
              <w:jc w:val="both"/>
              <w:rPr>
                <w:rFonts w:ascii="Cambria" w:hAnsi="Cambria"/>
              </w:rPr>
            </w:pPr>
            <w:r>
              <w:rPr>
                <w:rFonts w:ascii="Cambria" w:hAnsi="Cambria"/>
              </w:rPr>
              <w:t>Ученик има оба родитеља</w:t>
            </w:r>
          </w:p>
        </w:tc>
        <w:tc>
          <w:tcPr>
            <w:tcW w:w="1350" w:type="dxa"/>
          </w:tcPr>
          <w:p>
            <w:pPr>
              <w:pStyle w:val="401"/>
              <w:rPr>
                <w:rFonts w:ascii="Cambria" w:hAnsi="Cambria"/>
                <w:lang w:val="sr-Cyrl-RS"/>
              </w:rPr>
            </w:pPr>
            <w:r>
              <w:rPr>
                <w:rFonts w:ascii="Cambria" w:hAnsi="Cambria"/>
                <w:lang w:val="sr-Cyrl-RS"/>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tcPr>
          <w:p>
            <w:pPr>
              <w:pStyle w:val="401"/>
              <w:jc w:val="both"/>
              <w:rPr>
                <w:rFonts w:ascii="Cambria" w:hAnsi="Cambria"/>
              </w:rPr>
            </w:pPr>
            <w:r>
              <w:rPr>
                <w:rFonts w:ascii="Cambria" w:hAnsi="Cambria"/>
              </w:rPr>
              <w:t>Ученик има једног родитеља</w:t>
            </w:r>
          </w:p>
        </w:tc>
        <w:tc>
          <w:tcPr>
            <w:tcW w:w="1350" w:type="dxa"/>
          </w:tcPr>
          <w:p>
            <w:pPr>
              <w:pStyle w:val="401"/>
              <w:rPr>
                <w:rFonts w:ascii="Cambria" w:hAnsi="Cambria"/>
                <w:lang w:val="sr-Cyrl-RS"/>
              </w:rPr>
            </w:pPr>
            <w:r>
              <w:rPr>
                <w:rFonts w:ascii="Cambria" w:hAnsi="Cambria"/>
                <w:lang w:val="sr-Cyrl-R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tcPr>
          <w:p>
            <w:pPr>
              <w:pStyle w:val="401"/>
              <w:jc w:val="both"/>
              <w:rPr>
                <w:rFonts w:ascii="Cambria" w:hAnsi="Cambria"/>
              </w:rPr>
            </w:pPr>
            <w:r>
              <w:rPr>
                <w:rFonts w:ascii="Cambria" w:hAnsi="Cambria"/>
              </w:rPr>
              <w:t>Разведени родитељи</w:t>
            </w:r>
          </w:p>
        </w:tc>
        <w:tc>
          <w:tcPr>
            <w:tcW w:w="1350" w:type="dxa"/>
          </w:tcPr>
          <w:p>
            <w:pPr>
              <w:pStyle w:val="401"/>
              <w:rPr>
                <w:rFonts w:ascii="Cambria" w:hAnsi="Cambria"/>
                <w:lang w:val="sr-Cyrl-RS"/>
              </w:rPr>
            </w:pPr>
            <w:r>
              <w:rPr>
                <w:rFonts w:ascii="Cambria" w:hAnsi="Cambria"/>
                <w:lang w:val="sr-Cyrl-R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tcPr>
          <w:p>
            <w:pPr>
              <w:pStyle w:val="401"/>
              <w:jc w:val="both"/>
              <w:rPr>
                <w:rFonts w:ascii="Cambria" w:hAnsi="Cambria"/>
              </w:rPr>
            </w:pPr>
            <w:r>
              <w:rPr>
                <w:rFonts w:ascii="Cambria" w:hAnsi="Cambria"/>
              </w:rPr>
              <w:t>Хранитељска породица</w:t>
            </w:r>
          </w:p>
        </w:tc>
        <w:tc>
          <w:tcPr>
            <w:tcW w:w="1350" w:type="dxa"/>
          </w:tcPr>
          <w:p>
            <w:pPr>
              <w:pStyle w:val="401"/>
              <w:rPr>
                <w:rFonts w:ascii="Cambria" w:hAnsi="Cambria"/>
                <w:lang w:val="sr-Cyrl-RS"/>
              </w:rPr>
            </w:pPr>
            <w:r>
              <w:rPr>
                <w:rFonts w:ascii="Cambria" w:hAnsi="Cambria"/>
                <w:lang w:val="sr-Cyrl-RS"/>
              </w:rPr>
              <w:t>24</w:t>
            </w:r>
          </w:p>
        </w:tc>
      </w:tr>
    </w:tbl>
    <w:p>
      <w:pPr>
        <w:rPr>
          <w:rFonts w:ascii="Cambria" w:hAnsi="Cambria"/>
        </w:rPr>
      </w:pPr>
    </w:p>
    <w:p>
      <w:pPr>
        <w:pStyle w:val="3"/>
        <w:rPr>
          <w:rFonts w:ascii="Cambria" w:hAnsi="Cambria"/>
        </w:rPr>
      </w:pPr>
    </w:p>
    <w:p>
      <w:pPr>
        <w:rPr>
          <w:rFonts w:ascii="Cambria" w:hAnsi="Cambria"/>
          <w:b/>
          <w:bCs/>
          <w:u w:val="single"/>
          <w:lang w:val="ru-RU"/>
        </w:rPr>
      </w:pPr>
      <w:r>
        <w:rPr>
          <w:rFonts w:ascii="Cambria" w:hAnsi="Cambria"/>
          <w:b/>
          <w:bCs/>
          <w:u w:val="single"/>
          <w:lang w:val="ru-RU"/>
        </w:rPr>
        <w:t>Ниво образовања родитеља/ других законских заступника</w:t>
      </w:r>
    </w:p>
    <w:p>
      <w:pPr>
        <w:rPr>
          <w:rFonts w:ascii="Cambria" w:hAnsi="Cambria"/>
          <w:lang w:val="ru-RU"/>
        </w:rPr>
      </w:pPr>
    </w:p>
    <w:tbl>
      <w:tblPr>
        <w:tblStyle w:val="42"/>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4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restart"/>
            <w:textDirection w:val="btLr"/>
          </w:tcPr>
          <w:p>
            <w:pPr>
              <w:pStyle w:val="401"/>
              <w:jc w:val="both"/>
              <w:rPr>
                <w:rFonts w:ascii="Cambria" w:hAnsi="Cambria"/>
                <w:b/>
              </w:rPr>
            </w:pPr>
            <w:r>
              <w:rPr>
                <w:rFonts w:ascii="Cambria" w:hAnsi="Cambria"/>
                <w:b/>
              </w:rPr>
              <w:t>ОТАЦ/ДРУГИ ЗАКОНСКИ ЗАСТУПНИК</w:t>
            </w:r>
          </w:p>
        </w:tc>
        <w:tc>
          <w:tcPr>
            <w:tcW w:w="4410" w:type="dxa"/>
          </w:tcPr>
          <w:p>
            <w:pPr>
              <w:pStyle w:val="401"/>
              <w:jc w:val="both"/>
              <w:rPr>
                <w:rFonts w:ascii="Cambria" w:hAnsi="Cambria"/>
              </w:rPr>
            </w:pPr>
            <w:r>
              <w:rPr>
                <w:rFonts w:ascii="Cambria" w:hAnsi="Cambria"/>
              </w:rPr>
              <w:t>Без школе</w:t>
            </w:r>
          </w:p>
        </w:tc>
        <w:tc>
          <w:tcPr>
            <w:tcW w:w="1350" w:type="dxa"/>
          </w:tcPr>
          <w:p>
            <w:pPr>
              <w:pStyle w:val="401"/>
              <w:jc w:val="center"/>
              <w:rPr>
                <w:rFonts w:ascii="Cambria" w:hAnsi="Cambria"/>
                <w:lang w:val="sr-Cyrl-RS"/>
              </w:rPr>
            </w:pPr>
            <w:r>
              <w:rPr>
                <w:rFonts w:ascii="Cambria" w:hAnsi="Cambria"/>
                <w:lang w:val="sr-Cyrl-R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Непотпуна основна школа</w:t>
            </w:r>
          </w:p>
        </w:tc>
        <w:tc>
          <w:tcPr>
            <w:tcW w:w="1350" w:type="dxa"/>
          </w:tcPr>
          <w:p>
            <w:pPr>
              <w:pStyle w:val="401"/>
              <w:jc w:val="center"/>
              <w:rPr>
                <w:rFonts w:ascii="Cambria" w:hAnsi="Cambria"/>
                <w:lang w:val="sr-Cyrl-RS"/>
              </w:rPr>
            </w:pPr>
            <w:r>
              <w:rPr>
                <w:rFonts w:ascii="Cambria" w:hAnsi="Cambria"/>
                <w:lang w:val="sr-Cyrl-R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Основна школа</w:t>
            </w:r>
          </w:p>
        </w:tc>
        <w:tc>
          <w:tcPr>
            <w:tcW w:w="1350" w:type="dxa"/>
          </w:tcPr>
          <w:p>
            <w:pPr>
              <w:pStyle w:val="401"/>
              <w:jc w:val="center"/>
              <w:rPr>
                <w:rFonts w:ascii="Cambria" w:hAnsi="Cambria"/>
                <w:lang w:val="sr-Cyrl-RS"/>
              </w:rPr>
            </w:pPr>
            <w:r>
              <w:rPr>
                <w:rFonts w:ascii="Cambria" w:hAnsi="Cambria"/>
                <w:lang w:val="sr-Cyrl-R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Средња школа</w:t>
            </w:r>
          </w:p>
        </w:tc>
        <w:tc>
          <w:tcPr>
            <w:tcW w:w="1350" w:type="dxa"/>
          </w:tcPr>
          <w:p>
            <w:pPr>
              <w:pStyle w:val="401"/>
              <w:jc w:val="center"/>
              <w:rPr>
                <w:rFonts w:ascii="Cambria" w:hAnsi="Cambria"/>
                <w:lang w:val="sr-Cyrl-RS"/>
              </w:rPr>
            </w:pPr>
            <w:r>
              <w:rPr>
                <w:rFonts w:ascii="Cambria" w:hAnsi="Cambria"/>
                <w:lang w:val="sr-Cyrl-RS"/>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Виша школа</w:t>
            </w:r>
          </w:p>
        </w:tc>
        <w:tc>
          <w:tcPr>
            <w:tcW w:w="1350" w:type="dxa"/>
          </w:tcPr>
          <w:p>
            <w:pPr>
              <w:pStyle w:val="401"/>
              <w:jc w:val="center"/>
              <w:rPr>
                <w:rFonts w:ascii="Cambria" w:hAnsi="Cambria"/>
                <w:lang w:val="sr-Cyrl-RS"/>
              </w:rPr>
            </w:pPr>
            <w:r>
              <w:rPr>
                <w:rFonts w:ascii="Cambria" w:hAnsi="Cambria"/>
                <w:lang w:val="sr-Cyrl-R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 xml:space="preserve">Факултет, мастер </w:t>
            </w:r>
          </w:p>
        </w:tc>
        <w:tc>
          <w:tcPr>
            <w:tcW w:w="1350" w:type="dxa"/>
          </w:tcPr>
          <w:p>
            <w:pPr>
              <w:pStyle w:val="401"/>
              <w:jc w:val="center"/>
              <w:rPr>
                <w:rFonts w:ascii="Cambria" w:hAnsi="Cambria"/>
                <w:lang w:val="sr-Cyrl-RS"/>
              </w:rPr>
            </w:pPr>
            <w:r>
              <w:rPr>
                <w:rFonts w:ascii="Cambria" w:hAnsi="Cambria"/>
                <w:lang w:val="sr-Cyrl-R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Специјализација, докторат</w:t>
            </w:r>
          </w:p>
        </w:tc>
        <w:tc>
          <w:tcPr>
            <w:tcW w:w="1350" w:type="dxa"/>
          </w:tcPr>
          <w:p>
            <w:pPr>
              <w:pStyle w:val="401"/>
              <w:jc w:val="center"/>
              <w:rPr>
                <w:rFonts w:ascii="Cambria" w:hAnsi="Cambria"/>
                <w:lang w:val="sr-Cyrl-RS"/>
              </w:rPr>
            </w:pPr>
            <w:r>
              <w:rPr>
                <w:rFonts w:ascii="Cambria" w:hAnsi="Cambria"/>
                <w:lang w:val="sr-Cyrl-RS"/>
              </w:rPr>
              <w:t>3</w:t>
            </w:r>
          </w:p>
        </w:tc>
      </w:tr>
    </w:tbl>
    <w:p>
      <w:pPr>
        <w:rPr>
          <w:rFonts w:ascii="Cambria" w:hAnsi="Cambria"/>
        </w:rPr>
      </w:pPr>
      <w:r>
        <w:rPr>
          <w:rFonts w:ascii="Cambria" w:hAnsi="Cambria"/>
        </w:rPr>
        <w:t xml:space="preserve">                       </w:t>
      </w:r>
    </w:p>
    <w:p>
      <w:pPr>
        <w:pStyle w:val="3"/>
        <w:rPr>
          <w:rFonts w:ascii="Cambria" w:hAnsi="Cambria"/>
          <w:sz w:val="24"/>
          <w:szCs w:val="24"/>
        </w:rPr>
      </w:pPr>
    </w:p>
    <w:tbl>
      <w:tblPr>
        <w:tblStyle w:val="42"/>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4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restart"/>
            <w:textDirection w:val="btLr"/>
          </w:tcPr>
          <w:p>
            <w:pPr>
              <w:pStyle w:val="401"/>
              <w:rPr>
                <w:rFonts w:ascii="Cambria" w:hAnsi="Cambria"/>
                <w:b/>
              </w:rPr>
            </w:pPr>
            <w:r>
              <w:rPr>
                <w:rFonts w:ascii="Cambria" w:hAnsi="Cambria"/>
                <w:b/>
              </w:rPr>
              <w:t>МАЈКА/ ДРУГИ ЗАКОНСКИ ЗАСТУПНИК</w:t>
            </w:r>
          </w:p>
        </w:tc>
        <w:tc>
          <w:tcPr>
            <w:tcW w:w="4410" w:type="dxa"/>
          </w:tcPr>
          <w:p>
            <w:pPr>
              <w:pStyle w:val="401"/>
              <w:jc w:val="both"/>
              <w:rPr>
                <w:rFonts w:ascii="Cambria" w:hAnsi="Cambria"/>
              </w:rPr>
            </w:pPr>
            <w:r>
              <w:rPr>
                <w:rFonts w:ascii="Cambria" w:hAnsi="Cambria"/>
              </w:rPr>
              <w:t>Без школе</w:t>
            </w:r>
          </w:p>
        </w:tc>
        <w:tc>
          <w:tcPr>
            <w:tcW w:w="1350" w:type="dxa"/>
          </w:tcPr>
          <w:p>
            <w:pPr>
              <w:pStyle w:val="401"/>
              <w:jc w:val="center"/>
              <w:rPr>
                <w:rFonts w:ascii="Cambria" w:hAnsi="Cambria"/>
                <w:lang w:val="sr-Cyrl-RS"/>
              </w:rPr>
            </w:pPr>
            <w:r>
              <w:rPr>
                <w:rFonts w:ascii="Cambria" w:hAnsi="Cambria"/>
                <w:lang w:val="sr-Cyrl-R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Непотпуна основна школа</w:t>
            </w:r>
          </w:p>
        </w:tc>
        <w:tc>
          <w:tcPr>
            <w:tcW w:w="1350" w:type="dxa"/>
          </w:tcPr>
          <w:p>
            <w:pPr>
              <w:pStyle w:val="401"/>
              <w:jc w:val="center"/>
              <w:rPr>
                <w:rFonts w:ascii="Cambria" w:hAnsi="Cambria"/>
                <w:lang w:val="sr-Cyrl-RS"/>
              </w:rPr>
            </w:pPr>
            <w:r>
              <w:rPr>
                <w:rFonts w:ascii="Cambria" w:hAnsi="Cambria"/>
                <w:lang w:val="sr-Cyrl-R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Основна школа</w:t>
            </w:r>
          </w:p>
        </w:tc>
        <w:tc>
          <w:tcPr>
            <w:tcW w:w="1350" w:type="dxa"/>
          </w:tcPr>
          <w:p>
            <w:pPr>
              <w:pStyle w:val="401"/>
              <w:jc w:val="center"/>
              <w:rPr>
                <w:rFonts w:ascii="Cambria" w:hAnsi="Cambria"/>
                <w:lang w:val="sr-Cyrl-RS"/>
              </w:rPr>
            </w:pPr>
            <w:r>
              <w:rPr>
                <w:rFonts w:ascii="Cambria" w:hAnsi="Cambria"/>
                <w:lang w:val="sr-Cyrl-RS"/>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Средња школа</w:t>
            </w:r>
          </w:p>
        </w:tc>
        <w:tc>
          <w:tcPr>
            <w:tcW w:w="1350" w:type="dxa"/>
          </w:tcPr>
          <w:p>
            <w:pPr>
              <w:pStyle w:val="401"/>
              <w:jc w:val="center"/>
              <w:rPr>
                <w:rFonts w:ascii="Cambria" w:hAnsi="Cambria"/>
                <w:lang w:val="sr-Cyrl-RS"/>
              </w:rPr>
            </w:pPr>
            <w:r>
              <w:rPr>
                <w:rFonts w:ascii="Cambria" w:hAnsi="Cambria"/>
                <w:lang w:val="sr-Cyrl-RS"/>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Виша школа</w:t>
            </w:r>
          </w:p>
        </w:tc>
        <w:tc>
          <w:tcPr>
            <w:tcW w:w="1350" w:type="dxa"/>
          </w:tcPr>
          <w:p>
            <w:pPr>
              <w:pStyle w:val="401"/>
              <w:jc w:val="center"/>
              <w:rPr>
                <w:rFonts w:ascii="Cambria" w:hAnsi="Cambria"/>
                <w:lang w:val="sr-Cyrl-RS"/>
              </w:rPr>
            </w:pPr>
            <w:r>
              <w:rPr>
                <w:rFonts w:ascii="Cambria" w:hAnsi="Cambria"/>
                <w:lang w:val="sr-Cyrl-R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 xml:space="preserve">Факултет, мастер </w:t>
            </w:r>
          </w:p>
        </w:tc>
        <w:tc>
          <w:tcPr>
            <w:tcW w:w="1350" w:type="dxa"/>
          </w:tcPr>
          <w:p>
            <w:pPr>
              <w:pStyle w:val="401"/>
              <w:jc w:val="center"/>
              <w:rPr>
                <w:rFonts w:ascii="Cambria" w:hAnsi="Cambria"/>
                <w:lang w:val="sr-Cyrl-RS"/>
              </w:rPr>
            </w:pPr>
            <w:r>
              <w:rPr>
                <w:rFonts w:ascii="Cambria" w:hAnsi="Cambria"/>
                <w:lang w:val="sr-Cyrl-R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8" w:type="dxa"/>
            <w:vMerge w:val="continue"/>
          </w:tcPr>
          <w:p>
            <w:pPr>
              <w:pStyle w:val="401"/>
              <w:jc w:val="both"/>
              <w:rPr>
                <w:rFonts w:ascii="Cambria" w:hAnsi="Cambria"/>
              </w:rPr>
            </w:pPr>
          </w:p>
        </w:tc>
        <w:tc>
          <w:tcPr>
            <w:tcW w:w="4410" w:type="dxa"/>
          </w:tcPr>
          <w:p>
            <w:pPr>
              <w:pStyle w:val="401"/>
              <w:jc w:val="both"/>
              <w:rPr>
                <w:rFonts w:ascii="Cambria" w:hAnsi="Cambria"/>
              </w:rPr>
            </w:pPr>
            <w:r>
              <w:rPr>
                <w:rFonts w:ascii="Cambria" w:hAnsi="Cambria"/>
              </w:rPr>
              <w:t>Специјализација, докторат</w:t>
            </w:r>
          </w:p>
        </w:tc>
        <w:tc>
          <w:tcPr>
            <w:tcW w:w="1350" w:type="dxa"/>
          </w:tcPr>
          <w:p>
            <w:pPr>
              <w:pStyle w:val="401"/>
              <w:jc w:val="center"/>
              <w:rPr>
                <w:rFonts w:ascii="Cambria" w:hAnsi="Cambria"/>
                <w:lang w:val="sr-Cyrl-RS"/>
              </w:rPr>
            </w:pPr>
            <w:r>
              <w:rPr>
                <w:rFonts w:ascii="Cambria" w:hAnsi="Cambria"/>
                <w:lang w:val="sr-Cyrl-RS"/>
              </w:rPr>
              <w:t>2</w:t>
            </w:r>
          </w:p>
        </w:tc>
      </w:tr>
    </w:tbl>
    <w:p>
      <w:pPr>
        <w:rPr>
          <w:rFonts w:ascii="Cambria" w:hAnsi="Cambria"/>
        </w:rPr>
      </w:pPr>
    </w:p>
    <w:p>
      <w:pPr>
        <w:rPr>
          <w:rFonts w:ascii="Cambria" w:hAnsi="Cambria"/>
        </w:rPr>
      </w:pPr>
    </w:p>
    <w:p>
      <w:pPr>
        <w:rPr>
          <w:rFonts w:ascii="Cambria" w:hAnsi="Cambria"/>
        </w:rPr>
      </w:pPr>
    </w:p>
    <w:p>
      <w:pPr>
        <w:rPr>
          <w:rFonts w:ascii="Cambria" w:hAnsi="Cambria"/>
          <w:b/>
          <w:bCs/>
          <w:u w:val="single"/>
        </w:rPr>
      </w:pPr>
      <w:r>
        <w:rPr>
          <w:rFonts w:ascii="Cambria" w:hAnsi="Cambria"/>
          <w:b/>
          <w:bCs/>
          <w:u w:val="single"/>
        </w:rPr>
        <w:t>Запосленост родитеља/других законских заступника</w:t>
      </w:r>
    </w:p>
    <w:p>
      <w:pPr>
        <w:rPr>
          <w:rFonts w:ascii="Cambria" w:hAnsi="Cambria"/>
          <w:bCs/>
        </w:rPr>
      </w:pPr>
    </w:p>
    <w:tbl>
      <w:tblPr>
        <w:tblStyle w:val="42"/>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8" w:type="dxa"/>
          </w:tcPr>
          <w:p>
            <w:pPr>
              <w:rPr>
                <w:rFonts w:ascii="Cambria" w:hAnsi="Cambria"/>
                <w:bCs/>
                <w:lang w:val="ru-RU"/>
              </w:rPr>
            </w:pPr>
            <w:r>
              <w:rPr>
                <w:rFonts w:ascii="Cambria" w:hAnsi="Cambria"/>
                <w:bCs/>
                <w:lang w:val="ru-RU"/>
              </w:rPr>
              <w:t>Оба родитеља/други законски заступници запослена</w:t>
            </w:r>
          </w:p>
        </w:tc>
        <w:tc>
          <w:tcPr>
            <w:tcW w:w="1080" w:type="dxa"/>
            <w:vAlign w:val="center"/>
          </w:tcPr>
          <w:p>
            <w:pPr>
              <w:jc w:val="center"/>
              <w:rPr>
                <w:rFonts w:ascii="Cambria" w:hAnsi="Cambria"/>
                <w:bCs/>
                <w:lang w:val="sr-Cyrl-RS"/>
              </w:rPr>
            </w:pPr>
            <w:r>
              <w:rPr>
                <w:rFonts w:ascii="Cambria" w:hAnsi="Cambria"/>
                <w:bCs/>
                <w:lang w:val="sr-Cyrl-RS"/>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8" w:type="dxa"/>
          </w:tcPr>
          <w:p>
            <w:pPr>
              <w:rPr>
                <w:rFonts w:ascii="Cambria" w:hAnsi="Cambria"/>
                <w:bCs/>
                <w:lang w:val="ru-RU"/>
              </w:rPr>
            </w:pPr>
            <w:r>
              <w:rPr>
                <w:rFonts w:ascii="Cambria" w:hAnsi="Cambria"/>
                <w:bCs/>
                <w:lang w:val="ru-RU"/>
              </w:rPr>
              <w:t>Један родитељ запослен/други законски заступник</w:t>
            </w:r>
          </w:p>
        </w:tc>
        <w:tc>
          <w:tcPr>
            <w:tcW w:w="1080" w:type="dxa"/>
            <w:vAlign w:val="center"/>
          </w:tcPr>
          <w:p>
            <w:pPr>
              <w:jc w:val="center"/>
              <w:rPr>
                <w:rFonts w:ascii="Cambria" w:hAnsi="Cambria"/>
                <w:bCs/>
                <w:lang w:val="sr-Cyrl-RS"/>
              </w:rPr>
            </w:pPr>
            <w:r>
              <w:rPr>
                <w:rFonts w:ascii="Cambria" w:hAnsi="Cambria"/>
                <w:bCs/>
                <w:lang w:val="sr-Cyrl-RS"/>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8" w:type="dxa"/>
          </w:tcPr>
          <w:p>
            <w:pPr>
              <w:rPr>
                <w:rFonts w:ascii="Cambria" w:hAnsi="Cambria"/>
                <w:bCs/>
                <w:lang w:val="ru-RU"/>
              </w:rPr>
            </w:pPr>
            <w:r>
              <w:rPr>
                <w:rFonts w:ascii="Cambria" w:hAnsi="Cambria"/>
                <w:bCs/>
                <w:lang w:val="ru-RU"/>
              </w:rPr>
              <w:t>Родитељи незапослени/други законски заступници</w:t>
            </w:r>
          </w:p>
        </w:tc>
        <w:tc>
          <w:tcPr>
            <w:tcW w:w="1080" w:type="dxa"/>
            <w:vAlign w:val="center"/>
          </w:tcPr>
          <w:p>
            <w:pPr>
              <w:jc w:val="center"/>
              <w:rPr>
                <w:rFonts w:ascii="Cambria" w:hAnsi="Cambria"/>
                <w:bCs/>
                <w:lang w:val="sr-Cyrl-RS"/>
              </w:rPr>
            </w:pPr>
            <w:r>
              <w:rPr>
                <w:rFonts w:ascii="Cambria" w:hAnsi="Cambria"/>
                <w:bCs/>
                <w:lang w:val="sr-Cyrl-RS"/>
              </w:rPr>
              <w:t>210</w:t>
            </w:r>
          </w:p>
        </w:tc>
      </w:tr>
    </w:tbl>
    <w:p>
      <w:pPr>
        <w:rPr>
          <w:rFonts w:ascii="Cambria" w:hAnsi="Cambria"/>
        </w:rPr>
      </w:pPr>
      <w:r>
        <w:rPr>
          <w:rFonts w:ascii="Cambria" w:hAnsi="Cambria"/>
        </w:rPr>
        <w:t xml:space="preserve">        </w:t>
      </w:r>
    </w:p>
    <w:p>
      <w:pPr>
        <w:rPr>
          <w:rFonts w:ascii="Cambria" w:hAnsi="Cambria"/>
          <w:b/>
          <w:bCs/>
          <w:u w:val="single"/>
        </w:rPr>
      </w:pPr>
    </w:p>
    <w:p>
      <w:pPr>
        <w:rPr>
          <w:rFonts w:ascii="Cambria" w:hAnsi="Cambria"/>
          <w:b/>
          <w:bCs/>
          <w:u w:val="single"/>
        </w:rPr>
      </w:pPr>
    </w:p>
    <w:p>
      <w:pPr>
        <w:rPr>
          <w:rFonts w:ascii="Cambria" w:hAnsi="Cambria"/>
          <w:lang w:val="sr-Latn-CS"/>
        </w:rPr>
      </w:pPr>
    </w:p>
    <w:p>
      <w:pPr>
        <w:rPr>
          <w:rFonts w:ascii="Cambria" w:hAnsi="Cambria"/>
          <w:lang w:val="sr-Cyrl-CS"/>
        </w:rPr>
      </w:pPr>
    </w:p>
    <w:p>
      <w:pPr>
        <w:jc w:val="center"/>
        <w:rPr>
          <w:rStyle w:val="112"/>
          <w:rFonts w:ascii="Cambria" w:hAnsi="Cambria"/>
        </w:rPr>
      </w:pPr>
      <w:bookmarkStart w:id="25" w:name="_Toc82505638"/>
      <w:r>
        <w:rPr>
          <w:rStyle w:val="112"/>
          <w:rFonts w:ascii="Cambria" w:hAnsi="Cambria"/>
        </w:rPr>
        <w:t>ДРУШТВЕНА СРЕДИНА</w:t>
      </w:r>
      <w:bookmarkEnd w:id="25"/>
    </w:p>
    <w:p>
      <w:pPr>
        <w:jc w:val="center"/>
        <w:rPr>
          <w:rStyle w:val="112"/>
          <w:rFonts w:ascii="Cambria" w:hAnsi="Cambria"/>
        </w:rPr>
      </w:pPr>
    </w:p>
    <w:p>
      <w:pPr>
        <w:jc w:val="center"/>
        <w:rPr>
          <w:rFonts w:ascii="Cambria" w:hAnsi="Cambria"/>
          <w:lang w:val="sr-Cyrl-CS"/>
        </w:rPr>
      </w:pPr>
    </w:p>
    <w:p>
      <w:pPr>
        <w:ind w:firstLine="720"/>
        <w:jc w:val="both"/>
        <w:rPr>
          <w:rFonts w:ascii="Cambria" w:hAnsi="Cambria"/>
          <w:lang w:val="sr-Cyrl-CS"/>
        </w:rPr>
      </w:pPr>
      <w:r>
        <w:rPr>
          <w:rFonts w:ascii="Cambria" w:hAnsi="Cambria"/>
          <w:lang w:val="sr-Cyrl-CS"/>
        </w:rPr>
        <w:t>Основна школа Вук Караџић се налази у улици Вука Караџића бр. 6 и припада неразвијеној општини Дољевац. Школа има четири осморазредна и десет четвороразредних одељења. Настава се изводи у 1</w:t>
      </w:r>
      <w:r>
        <w:rPr>
          <w:rFonts w:ascii="Cambria" w:hAnsi="Cambria"/>
          <w:lang w:val="sr-Latn-RS"/>
        </w:rPr>
        <w:t>6</w:t>
      </w:r>
      <w:r>
        <w:rPr>
          <w:rFonts w:ascii="Cambria" w:hAnsi="Cambria"/>
          <w:lang w:val="sr-Cyrl-CS"/>
        </w:rPr>
        <w:t xml:space="preserve"> објеката са укупном површином  </w:t>
      </w:r>
      <w:r>
        <w:rPr>
          <w:rFonts w:eastAsia="Times New Roman"/>
          <w:bCs/>
        </w:rPr>
        <w:t>1</w:t>
      </w:r>
      <w:r>
        <w:rPr>
          <w:rFonts w:eastAsia="Times New Roman"/>
          <w:bCs/>
          <w:lang w:val="sr-Cyrl-RS"/>
        </w:rPr>
        <w:t>2</w:t>
      </w:r>
      <w:r>
        <w:rPr>
          <w:rFonts w:eastAsia="Times New Roman"/>
          <w:bCs/>
        </w:rPr>
        <w:t>.</w:t>
      </w:r>
      <w:r>
        <w:rPr>
          <w:rFonts w:eastAsia="Times New Roman"/>
          <w:bCs/>
          <w:lang w:val="sr-Latn-RS"/>
        </w:rPr>
        <w:t>834</w:t>
      </w:r>
      <w:r>
        <w:rPr>
          <w:rFonts w:ascii="Cambria" w:hAnsi="Cambria"/>
          <w:lang w:val="sr-Cyrl-CS"/>
        </w:rPr>
        <w:t xml:space="preserve"> м2. Све учионице и остале просторије су изнад нивоа земљишта, добро су осветљене и задовољавају минимум критеријума за извођење ове делатности. У школи је инсталиран систем видео надзора. У овој школској години настава се изводи за 1</w:t>
      </w:r>
      <w:r>
        <w:rPr>
          <w:rFonts w:ascii="Cambria" w:hAnsi="Cambria"/>
          <w:lang w:val="ru-RU"/>
        </w:rPr>
        <w:t>311</w:t>
      </w:r>
      <w:r>
        <w:rPr>
          <w:rFonts w:ascii="Cambria" w:hAnsi="Cambria"/>
          <w:lang w:val="sr-Cyrl-CS"/>
        </w:rPr>
        <w:t xml:space="preserve"> ученика смештених у </w:t>
      </w:r>
      <w:r>
        <w:rPr>
          <w:rFonts w:ascii="Cambria" w:hAnsi="Cambria"/>
          <w:lang w:val="ru-RU"/>
        </w:rPr>
        <w:t>80</w:t>
      </w:r>
      <w:r>
        <w:rPr>
          <w:rFonts w:ascii="Cambria" w:hAnsi="Cambria"/>
          <w:lang w:val="sr-Cyrl-CS"/>
        </w:rPr>
        <w:t xml:space="preserve"> одељења.</w:t>
      </w:r>
      <w:r>
        <w:rPr>
          <w:rFonts w:ascii="Cambria" w:hAnsi="Cambria"/>
          <w:color w:val="FF0000"/>
          <w:lang w:val="sr-Cyrl-CS"/>
        </w:rPr>
        <w:t xml:space="preserve"> </w:t>
      </w:r>
      <w:r>
        <w:rPr>
          <w:rFonts w:ascii="Cambria" w:hAnsi="Cambria"/>
          <w:lang w:val="sr-Cyrl-CS"/>
        </w:rPr>
        <w:t xml:space="preserve"> </w:t>
      </w:r>
    </w:p>
    <w:p>
      <w:pPr>
        <w:ind w:firstLine="720"/>
        <w:jc w:val="both"/>
        <w:rPr>
          <w:rFonts w:ascii="Cambria" w:hAnsi="Cambria"/>
          <w:lang w:val="sr-Cyrl-CS"/>
        </w:rPr>
      </w:pPr>
      <w:r>
        <w:rPr>
          <w:rFonts w:ascii="Cambria" w:hAnsi="Cambria"/>
          <w:lang w:val="sr-Cyrl-CS"/>
        </w:rPr>
        <w:t>Школски живот организован је у складу са постојећом законском регулативом и одвија се у атмосфери сарадње свих његових актера. Школа прати савремене токове, учествује у разним пројектима који су усмерени на подизање квалитета образовно- васпитног рада, стручних компетенција наставника, комуникацијских вештина, повећања безбедности ученика и др. Ученици школе перманентно бележе успехе на такмичењима научног и спортског карактера.</w:t>
      </w:r>
    </w:p>
    <w:p>
      <w:pPr>
        <w:ind w:firstLine="720"/>
        <w:jc w:val="both"/>
        <w:rPr>
          <w:rFonts w:ascii="Cambria" w:hAnsi="Cambria"/>
          <w:lang w:val="sr-Cyrl-CS"/>
        </w:rPr>
      </w:pPr>
      <w:r>
        <w:rPr>
          <w:rFonts w:ascii="Cambria" w:hAnsi="Cambria"/>
          <w:lang w:val="sr-Cyrl-CS"/>
        </w:rPr>
        <w:t>Структура ђачких родитеља/других законских заступника је најчешће радничка са многим социјалним проблемима, и  поред тога родитељи/други законски заступници су у већини случајева одговорни, и према деци  и према школи.</w:t>
      </w:r>
    </w:p>
    <w:p>
      <w:pPr>
        <w:ind w:firstLine="720"/>
        <w:jc w:val="both"/>
        <w:rPr>
          <w:rFonts w:ascii="Cambria" w:hAnsi="Cambria"/>
          <w:lang w:val="sr-Cyrl-CS"/>
        </w:rPr>
      </w:pPr>
      <w:r>
        <w:rPr>
          <w:rFonts w:ascii="Cambria" w:hAnsi="Cambria"/>
          <w:lang w:val="sr-Cyrl-CS"/>
        </w:rPr>
        <w:t>Сарадња просветних радника и родитеља/других законских заступника је солидна.</w:t>
      </w:r>
    </w:p>
    <w:p>
      <w:pPr>
        <w:ind w:firstLine="720"/>
        <w:jc w:val="both"/>
        <w:rPr>
          <w:rFonts w:ascii="Cambria" w:hAnsi="Cambria"/>
          <w:lang w:val="sr-Cyrl-CS"/>
        </w:rPr>
      </w:pPr>
      <w:r>
        <w:rPr>
          <w:rFonts w:ascii="Cambria" w:hAnsi="Cambria"/>
          <w:lang w:val="sr-Cyrl-CS"/>
        </w:rPr>
        <w:t>У близини школе се налази Центар за социјални рад, Народна библиотека, Дом за одрасле, инвалидна и стара лица, Општина, Црвени крст са којима школа остварује успешну сарадњу већ годинама.</w:t>
      </w:r>
    </w:p>
    <w:p>
      <w:pPr>
        <w:ind w:firstLine="720"/>
        <w:jc w:val="both"/>
        <w:rPr>
          <w:rFonts w:ascii="Cambria" w:hAnsi="Cambria"/>
          <w:lang w:val="sr-Cyrl-CS"/>
        </w:rPr>
      </w:pPr>
      <w:r>
        <w:rPr>
          <w:rFonts w:ascii="Cambria" w:hAnsi="Cambria"/>
          <w:lang w:val="sr-Cyrl-CS"/>
        </w:rPr>
        <w:t>Школа се стално укључује у разне еколошке акције и своје школско двориште обогаћује различитим новим садницама.</w:t>
      </w: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jc w:val="center"/>
        <w:rPr>
          <w:rStyle w:val="98"/>
          <w:rFonts w:ascii="Cambria" w:hAnsi="Cambria"/>
          <w:b/>
          <w:sz w:val="72"/>
          <w:szCs w:val="72"/>
        </w:rPr>
      </w:pPr>
    </w:p>
    <w:p>
      <w:pPr>
        <w:jc w:val="center"/>
        <w:rPr>
          <w:rStyle w:val="98"/>
          <w:rFonts w:ascii="Cambria" w:hAnsi="Cambria"/>
          <w:b/>
          <w:sz w:val="72"/>
          <w:szCs w:val="72"/>
        </w:rPr>
      </w:pPr>
    </w:p>
    <w:p>
      <w:pPr>
        <w:jc w:val="center"/>
        <w:rPr>
          <w:rStyle w:val="98"/>
          <w:rFonts w:ascii="Cambria" w:hAnsi="Cambria"/>
          <w:b/>
          <w:sz w:val="72"/>
          <w:szCs w:val="72"/>
        </w:rPr>
      </w:pPr>
    </w:p>
    <w:p>
      <w:pPr>
        <w:jc w:val="center"/>
        <w:rPr>
          <w:rStyle w:val="98"/>
          <w:rFonts w:ascii="Cambria" w:hAnsi="Cambria"/>
          <w:b/>
          <w:sz w:val="72"/>
          <w:szCs w:val="72"/>
        </w:rPr>
      </w:pPr>
    </w:p>
    <w:p>
      <w:pPr>
        <w:jc w:val="center"/>
        <w:rPr>
          <w:rFonts w:ascii="Cambria" w:hAnsi="Cambria"/>
          <w:sz w:val="72"/>
          <w:szCs w:val="72"/>
          <w:lang w:val="sr-Cyrl-CS"/>
        </w:rPr>
      </w:pPr>
      <w:bookmarkStart w:id="26" w:name="_Toc82505639"/>
      <w:r>
        <w:rPr>
          <w:rStyle w:val="98"/>
          <w:rFonts w:ascii="Cambria" w:hAnsi="Cambria"/>
          <w:b/>
          <w:sz w:val="72"/>
          <w:szCs w:val="72"/>
        </w:rPr>
        <w:t>ОРГАНИЗАЦИЈА О</w:t>
      </w:r>
      <w:r>
        <w:rPr>
          <w:rStyle w:val="98"/>
          <w:rFonts w:ascii="Cambria" w:hAnsi="Cambria"/>
          <w:b/>
          <w:sz w:val="72"/>
          <w:szCs w:val="72"/>
          <w:lang w:val="ru-RU"/>
        </w:rPr>
        <w:t xml:space="preserve">БРАЗОВНО </w:t>
      </w:r>
      <w:r>
        <w:rPr>
          <w:rStyle w:val="98"/>
          <w:rFonts w:ascii="Cambria" w:hAnsi="Cambria"/>
          <w:b/>
          <w:sz w:val="72"/>
          <w:szCs w:val="72"/>
        </w:rPr>
        <w:t>ВАСПИТНОГ РАДА ШКОЛЕ</w:t>
      </w:r>
      <w:bookmarkEnd w:id="26"/>
    </w:p>
    <w:p>
      <w:pPr>
        <w:jc w:val="center"/>
        <w:rPr>
          <w:rFonts w:ascii="Cambria" w:hAnsi="Cambria"/>
          <w:sz w:val="72"/>
          <w:szCs w:val="72"/>
          <w:lang w:val="sr-Cyrl-CS"/>
        </w:rPr>
      </w:pPr>
    </w:p>
    <w:p>
      <w:pPr>
        <w:ind w:left="360"/>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ru-RU"/>
        </w:rPr>
      </w:pPr>
    </w:p>
    <w:p>
      <w:pPr>
        <w:jc w:val="both"/>
        <w:rPr>
          <w:rFonts w:ascii="Cambria" w:hAnsi="Cambria"/>
          <w:lang w:val="ru-RU"/>
        </w:rPr>
      </w:pPr>
    </w:p>
    <w:p>
      <w:pPr>
        <w:jc w:val="both"/>
        <w:rPr>
          <w:rFonts w:ascii="Cambria" w:hAnsi="Cambria"/>
          <w:lang w:val="ru-RU"/>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pStyle w:val="113"/>
        <w:jc w:val="center"/>
        <w:rPr>
          <w:rFonts w:ascii="Cambria" w:hAnsi="Cambria"/>
          <w:b/>
        </w:rPr>
      </w:pPr>
      <w:bookmarkStart w:id="27" w:name="_Toc82505640"/>
      <w:r>
        <w:rPr>
          <w:rFonts w:ascii="Cambria" w:hAnsi="Cambria"/>
          <w:b/>
        </w:rPr>
        <w:t>КАЛЕНДАР ОБРАЗОВНО ВАСПИТНОГ РАДА ШКОЛЕ ЗА ШКОЛСКУ 20</w:t>
      </w:r>
      <w:r>
        <w:rPr>
          <w:rFonts w:ascii="Cambria" w:hAnsi="Cambria"/>
          <w:b/>
          <w:lang w:val="sr-Latn-RS"/>
        </w:rPr>
        <w:t>2</w:t>
      </w:r>
      <w:r>
        <w:rPr>
          <w:rFonts w:ascii="Cambria" w:hAnsi="Cambria"/>
          <w:b/>
          <w:lang w:val="sr-Cyrl-RS"/>
        </w:rPr>
        <w:t>1</w:t>
      </w:r>
      <w:r>
        <w:rPr>
          <w:rFonts w:ascii="Cambria" w:hAnsi="Cambria"/>
          <w:b/>
        </w:rPr>
        <w:t>/2</w:t>
      </w:r>
      <w:r>
        <w:rPr>
          <w:rFonts w:ascii="Cambria" w:hAnsi="Cambria"/>
          <w:b/>
          <w:lang w:val="sr-Cyrl-RS"/>
        </w:rPr>
        <w:t>2</w:t>
      </w:r>
      <w:r>
        <w:rPr>
          <w:rFonts w:ascii="Cambria" w:hAnsi="Cambria"/>
          <w:b/>
        </w:rPr>
        <w:t>. ГОДИНУ</w:t>
      </w:r>
      <w:bookmarkEnd w:id="27"/>
    </w:p>
    <w:p>
      <w:pPr>
        <w:jc w:val="center"/>
        <w:rPr>
          <w:rFonts w:ascii="Cambria" w:hAnsi="Cambria"/>
          <w:lang w:val="sr-Cyrl-CS"/>
        </w:rPr>
      </w:pPr>
    </w:p>
    <w:p>
      <w:pPr>
        <w:jc w:val="center"/>
        <w:rPr>
          <w:rFonts w:ascii="Cambria" w:hAnsi="Cambria"/>
          <w:lang w:val="sr-Cyrl-C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Настава и други облици образовно-васпитног рада у основној школи остварују се у току два полугодишта.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Прво полугодиште почиње у среду, 1. септембра 2021. године, а завршава се у четвртак, 30. децембра 2021. године.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Друго полугодиште почиње у понедељак, 24. јануара 2022. године.</w:t>
      </w:r>
    </w:p>
    <w:p>
      <w:pPr>
        <w:pStyle w:val="441"/>
        <w:spacing w:before="0" w:beforeAutospacing="0" w:after="150" w:afterAutospacing="0"/>
        <w:ind w:firstLine="480"/>
        <w:jc w:val="both"/>
        <w:rPr>
          <w:rFonts w:asciiTheme="majorHAnsi" w:hAnsiTheme="majorHAnsi"/>
          <w:color w:val="000000"/>
          <w:lang w:val="sr-Cyrl-RS"/>
        </w:rPr>
      </w:pPr>
      <w:r>
        <w:rPr>
          <w:rFonts w:asciiTheme="majorHAnsi" w:hAnsiTheme="majorHAnsi"/>
          <w:color w:val="000000"/>
        </w:rPr>
        <w:t>Друго полугодиште завршава се у уторак, 7. јуна 2022. године за ученике осмог разреда, односно у уторак, 21. јуна 2022. године за ученике од првог до седмог разреда.</w:t>
      </w:r>
    </w:p>
    <w:p>
      <w:pPr>
        <w:pStyle w:val="441"/>
        <w:spacing w:before="0" w:beforeAutospacing="0" w:after="150" w:afterAutospacing="0"/>
        <w:ind w:firstLine="480"/>
        <w:jc w:val="both"/>
        <w:rPr>
          <w:rFonts w:asciiTheme="majorHAnsi" w:hAnsiTheme="majorHAnsi"/>
          <w:color w:val="000000"/>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Образовно-васпитни рад за ученике осмог разрeда остварује се у 34 петодневне наставне седмице, односно 170 наставних дана.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оквиру 36, односно 34 петодневне наставне седмице,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p>
    <w:p>
      <w:pPr>
        <w:pStyle w:val="441"/>
        <w:spacing w:before="0" w:beforeAutospacing="0" w:after="150" w:afterAutospacing="0"/>
        <w:ind w:firstLine="480"/>
        <w:jc w:val="both"/>
        <w:rPr>
          <w:rFonts w:asciiTheme="majorHAnsi" w:hAnsiTheme="majorHAnsi"/>
          <w:color w:val="000000"/>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p>
    <w:p>
      <w:pPr>
        <w:pStyle w:val="441"/>
        <w:spacing w:before="0" w:beforeAutospacing="0" w:after="150" w:afterAutospacing="0"/>
        <w:ind w:firstLine="480"/>
        <w:jc w:val="both"/>
        <w:rPr>
          <w:rFonts w:asciiTheme="majorHAnsi" w:hAnsiTheme="majorHAnsi"/>
          <w:color w:val="000000"/>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току школске године ученици имају јесењи, зимски, пролећни и летњи распуст.</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Јесењи распуст почиње у четвртак, 11. новембра 2021. године, а завршава се у петак, 12. новембра 2021. године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Зимски распуст почиње у петак, 31. децембра 2021. године, а завршава се у петак, 21. јануара 2022. године.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Пролећни распуст почиње у петак, 22. априла 2022. године, а завршава се у уторак, 3. маја 2022. године.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За ученике од првог до седмог разреда, летњи распуст почиње у среду, 22. јуна 2022. године, а завршава се у среду, 31. августа 2022. године. За ученике осмог разреда летњи распуст почиње по завршетку завршног испита, а завршава се у среду, 31. августа 2022. године.</w:t>
      </w:r>
    </w:p>
    <w:p>
      <w:pPr>
        <w:pStyle w:val="441"/>
        <w:spacing w:before="0" w:beforeAutospacing="0" w:after="150" w:afterAutospacing="0"/>
        <w:ind w:firstLine="480"/>
        <w:jc w:val="both"/>
        <w:rPr>
          <w:rFonts w:asciiTheme="majorHAnsi" w:hAnsiTheme="majorHAnsi"/>
          <w:color w:val="000000"/>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Дан сећања на српске жртве у Другом светском рату празнује се 21. октобра 2021. године, Свети Сава 27. јануара 2022. године, Дан сећања на жртве холокауста, геноцида и других жртава фашизма у Другом светском рату 22. априла 2022. године, Дан победе 9. маја 2022. године и Видовдан ‒ спомен на Косовску битку 28. јуна 2022. године.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 школама се обележавају: 8. новембар 2021. године, као Дан просветних радника, 21. фебруар 2022. године, као Међународни дан матерњег језика и 10. април 2022. године, као дан сећања на Доситеја Обрадовића, великог српског просветитеља и првог српског министра просвете.</w:t>
      </w:r>
    </w:p>
    <w:p>
      <w:pPr>
        <w:pStyle w:val="441"/>
        <w:spacing w:before="0" w:beforeAutospacing="0" w:after="150" w:afterAutospacing="0"/>
        <w:ind w:firstLine="480"/>
        <w:jc w:val="both"/>
        <w:rPr>
          <w:rFonts w:asciiTheme="majorHAnsi" w:hAnsiTheme="majorHAnsi"/>
          <w:color w:val="000000"/>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Ученици и запослени у школи имају право да не похађају наставу, односно да не раде у дане следећих верских празника, и то:</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1) православци – на први дан крсне славе;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2) припадници исламске заједнице ‒ 2. маја 2022. године, на први дан Рамазанског бајрама и 9. јула 2022. године, на први дан Курбанског бајрама;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3) припадници јеврејске заједнице – 16. септембра 2021. године, на први дан Јом Кипура;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4) припадници верских заједница које обележавају верске празнике по грегоријанском календару – 25. децембра 2021. године, на први дан Божића;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5) припадници верских заједница које обележавају верске празнике по јулијанском календару – 7. јануара 2022. године, на први дан Божића;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15. до 18. априла 2022. године; православни од 22. до 25. априла 2022. године).</w:t>
      </w:r>
    </w:p>
    <w:p>
      <w:pPr>
        <w:pStyle w:val="254"/>
        <w:ind w:firstLine="720"/>
        <w:jc w:val="both"/>
        <w:rPr>
          <w:rStyle w:val="41"/>
          <w:rFonts w:cs="Times New Roman" w:asciiTheme="majorHAnsi" w:hAnsiTheme="majorHAnsi"/>
          <w:b w:val="0"/>
          <w:bCs w:val="0"/>
          <w:highlight w:val="yellow"/>
          <w:lang w:val="sr-Latn-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Годишњим планом рада школа ће утврдити екскурзије и време када ће надокнадити наставне дане у којима су остварене екскурзије.</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 xml:space="preserve">Aко је дан школе наставни дан према календару, школа ће тај дан надокнадити </w:t>
      </w:r>
      <w:r>
        <w:rPr>
          <w:rFonts w:asciiTheme="majorHAnsi" w:hAnsiTheme="majorHAnsi"/>
          <w:color w:val="000000"/>
          <w:lang w:val="sr-Cyrl-RS"/>
        </w:rPr>
        <w:t>9.4.2022.године</w:t>
      </w:r>
      <w:r>
        <w:rPr>
          <w:rFonts w:asciiTheme="majorHAnsi" w:hAnsiTheme="majorHAnsi"/>
          <w:color w:val="000000"/>
        </w:rPr>
        <w:t>.</w:t>
      </w:r>
    </w:p>
    <w:p>
      <w:pPr>
        <w:pStyle w:val="401"/>
        <w:jc w:val="both"/>
        <w:rPr>
          <w:rFonts w:asciiTheme="majorHAnsi" w:hAnsiTheme="majorHAnsi"/>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Време саопштавања успеха ученика и подела ђачких књижица на крају првог полугодишта, школа утврђује годишњим планом рада, у складу са овим правилником.</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Време поделе сведочанстава, као и време поделе диплома, школа утврђује годишњим планом рада, у складу са овим правилником.</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Свечана подела ђачких књижица, ученицима од првог до седмог разреда, на крају другог полугодишта, обавиће се у понедељак, 28. јуна 2022. године.</w:t>
      </w:r>
    </w:p>
    <w:p>
      <w:pPr>
        <w:pStyle w:val="254"/>
        <w:ind w:firstLine="720"/>
        <w:jc w:val="both"/>
        <w:rPr>
          <w:rFonts w:asciiTheme="majorHAnsi" w:hAnsiTheme="majorHAnsi"/>
          <w:lang w:val="sr-Cyrl-RS"/>
        </w:rPr>
      </w:pPr>
    </w:p>
    <w:p>
      <w:pPr>
        <w:pStyle w:val="254"/>
        <w:ind w:firstLine="720"/>
        <w:jc w:val="both"/>
        <w:rPr>
          <w:rFonts w:cs="Times New Roman" w:asciiTheme="majorHAnsi" w:hAnsiTheme="majorHAnsi"/>
          <w:lang w:val="sr-Latn-RS"/>
        </w:rPr>
      </w:pPr>
      <w:r>
        <w:rPr>
          <w:rFonts w:asciiTheme="majorHAnsi" w:hAnsiTheme="majorHAnsi"/>
        </w:rPr>
        <w:t>Ученици осмог разреда полагаће пробни завршни испит у петак, 25. марта 2022. године и у суботу, 26. марта 2022. године, а завршни испит у среду, 22. јуна 2022. године, у четвртак, 23. јуна 2022. године и у петак, 24. јуна 2022. године.</w:t>
      </w:r>
      <w:r>
        <w:rPr>
          <w:rFonts w:cs="Times New Roman" w:asciiTheme="majorHAnsi" w:hAnsiTheme="majorHAnsi"/>
          <w:lang w:val="sr-Latn-RS"/>
        </w:rPr>
        <w:tab/>
      </w:r>
    </w:p>
    <w:p>
      <w:pPr>
        <w:pStyle w:val="401"/>
        <w:jc w:val="both"/>
        <w:rPr>
          <w:rStyle w:val="41"/>
          <w:rFonts w:asciiTheme="majorHAnsi" w:hAnsiTheme="majorHAnsi"/>
          <w:lang w:val="sr-Cyrl-RS"/>
        </w:rPr>
      </w:pP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Завод за вредновање квалитета образовања и васпитања ће у школској 2021/2022. години спровести следећа међународна испитивања: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1) ICCS 2022 (главно тестирање) – у периоду од 21. марта 2022. године до 21. априла 2022. године (у истраживању учествују ученици изабраних одељења четвртог разреда у селектованим школама);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2) TIMMS (пробно тестирање) ‒ у периоду од 1. марта 2022. године до 15. априла 2022. године (у истраживању учествују ученици изабраних одељења четвртог разреда у селектованим школама);</w:t>
      </w:r>
    </w:p>
    <w:p>
      <w:pPr>
        <w:pStyle w:val="441"/>
        <w:spacing w:before="0" w:beforeAutospacing="0" w:after="150" w:afterAutospacing="0"/>
        <w:ind w:firstLine="480"/>
        <w:jc w:val="both"/>
        <w:rPr>
          <w:rFonts w:asciiTheme="majorHAnsi" w:hAnsiTheme="majorHAnsi"/>
          <w:color w:val="000000"/>
        </w:rPr>
      </w:pPr>
      <w:r>
        <w:rPr>
          <w:rFonts w:asciiTheme="majorHAnsi" w:hAnsiTheme="majorHAnsi"/>
          <w:color w:val="000000"/>
        </w:rPr>
        <w:t>3) ICILS (пробно тестирање) ‒ у периоду од фебруара до априла 2022. године (у истраживању учествују ученици изабраних одељења осмог разреда у селектованим школама).</w:t>
      </w:r>
    </w:p>
    <w:p>
      <w:pPr>
        <w:pStyle w:val="254"/>
        <w:ind w:firstLine="720"/>
        <w:jc w:val="both"/>
        <w:rPr>
          <w:rFonts w:cs="Times New Roman" w:asciiTheme="majorHAnsi" w:hAnsiTheme="majorHAnsi"/>
          <w:color w:val="auto"/>
          <w:lang w:val="sr-Latn-RS"/>
        </w:rPr>
      </w:pPr>
    </w:p>
    <w:p>
      <w:pPr>
        <w:pStyle w:val="401"/>
        <w:jc w:val="both"/>
        <w:rPr>
          <w:rFonts w:eastAsia="Cambria" w:asciiTheme="majorHAnsi" w:hAnsiTheme="majorHAnsi"/>
          <w:lang w:val="ru-RU"/>
        </w:rPr>
      </w:pPr>
      <w:r>
        <w:rPr>
          <w:rFonts w:eastAsia="Cambria" w:asciiTheme="majorHAnsi" w:hAnsiTheme="majorHAnsi"/>
          <w:lang w:val="ru-RU"/>
        </w:rPr>
        <w:tab/>
      </w:r>
      <w:r>
        <w:rPr>
          <w:rFonts w:eastAsia="Cambria" w:asciiTheme="majorHAnsi" w:hAnsiTheme="majorHAnsi"/>
          <w:lang w:val="ru-RU"/>
        </w:rPr>
        <w:t>По распореду за п</w:t>
      </w:r>
      <w:r>
        <w:rPr>
          <w:rFonts w:eastAsia="Cambria" w:asciiTheme="majorHAnsi" w:hAnsiTheme="majorHAnsi"/>
          <w:lang w:val="sr-Cyrl-RS"/>
        </w:rPr>
        <w:t>етак</w:t>
      </w:r>
      <w:r>
        <w:rPr>
          <w:rFonts w:eastAsia="Cambria" w:asciiTheme="majorHAnsi" w:hAnsiTheme="majorHAnsi"/>
          <w:lang w:val="ru-RU"/>
        </w:rPr>
        <w:t xml:space="preserve"> радиће се у </w:t>
      </w:r>
      <w:r>
        <w:rPr>
          <w:rFonts w:eastAsia="Cambria" w:asciiTheme="majorHAnsi" w:hAnsiTheme="majorHAnsi"/>
          <w:lang w:val="sr-Cyrl-RS"/>
        </w:rPr>
        <w:t>среду</w:t>
      </w:r>
      <w:r>
        <w:rPr>
          <w:rFonts w:eastAsia="Cambria" w:asciiTheme="majorHAnsi" w:hAnsiTheme="majorHAnsi"/>
          <w:lang w:val="ru-RU"/>
        </w:rPr>
        <w:t>, 10.11.2021.г.</w:t>
      </w:r>
    </w:p>
    <w:p>
      <w:pPr>
        <w:jc w:val="both"/>
        <w:rPr>
          <w:rFonts w:eastAsia="Cambria" w:asciiTheme="majorHAnsi" w:hAnsiTheme="majorHAnsi"/>
          <w:lang w:val="ru-RU"/>
        </w:rPr>
      </w:pPr>
    </w:p>
    <w:p>
      <w:pPr>
        <w:ind w:firstLine="720"/>
        <w:jc w:val="both"/>
        <w:rPr>
          <w:rFonts w:asciiTheme="majorHAnsi" w:hAnsiTheme="majorHAnsi"/>
          <w:color w:val="000000"/>
          <w:lang w:val="sr-Cyrl-RS"/>
        </w:rPr>
      </w:pPr>
      <w:r>
        <w:rPr>
          <w:rFonts w:asciiTheme="majorHAnsi" w:hAnsiTheme="majorHAnsi"/>
          <w:color w:val="000000"/>
          <w:lang w:val="sr-Cyrl-RS"/>
        </w:rPr>
        <w:t>Коришћење годишњег одмора наставника и стручних сарадника утврдиће се у складу са календаром рада за школску 2021/22.г. и користиће се у два дела у току зимског и летњег распуста, а за остале запослене у зависности од потребе посла планом коришћења годишњег одмора.</w:t>
      </w:r>
    </w:p>
    <w:p>
      <w:pPr>
        <w:ind w:firstLine="720"/>
        <w:jc w:val="both"/>
        <w:rPr>
          <w:rFonts w:asciiTheme="majorHAnsi" w:hAnsiTheme="majorHAnsi"/>
          <w:color w:val="000000"/>
          <w:lang w:val="sr-Cyrl-RS"/>
        </w:rPr>
      </w:pPr>
    </w:p>
    <w:p>
      <w:pPr>
        <w:ind w:firstLine="720"/>
        <w:jc w:val="both"/>
        <w:rPr>
          <w:rFonts w:eastAsia="Cambria" w:asciiTheme="majorHAnsi" w:hAnsiTheme="majorHAnsi"/>
          <w:lang w:val="ru-RU"/>
        </w:rPr>
      </w:pPr>
      <w:r>
        <w:rPr>
          <w:rFonts w:asciiTheme="majorHAnsi" w:hAnsiTheme="majorHAnsi"/>
          <w:color w:val="000000"/>
        </w:rPr>
        <w:t>Табеларни преглед календара образовно-васпитног рада основне школе за школску 2021/2022. годину одштампан је уз овај правилник и чини његов саставни део.</w:t>
      </w:r>
    </w:p>
    <w:p>
      <w:pPr>
        <w:jc w:val="both"/>
        <w:rPr>
          <w:rFonts w:ascii="Cambria" w:hAnsi="Cambria" w:eastAsia="Cambria"/>
          <w:lang w:val="ru-RU"/>
        </w:rPr>
      </w:pPr>
    </w:p>
    <w:p>
      <w:pPr>
        <w:rPr>
          <w:rFonts w:ascii="Cambria" w:hAnsi="Cambria" w:eastAsia="Cambria"/>
          <w:lang w:val="ru-RU"/>
        </w:rPr>
      </w:pPr>
    </w:p>
    <w:p>
      <w:pPr>
        <w:rPr>
          <w:rFonts w:ascii="Cambria" w:hAnsi="Cambria" w:eastAsia="Cambria"/>
          <w:lang w:val="ru-RU"/>
        </w:rPr>
      </w:pPr>
    </w:p>
    <w:p>
      <w:pPr>
        <w:rPr>
          <w:rFonts w:ascii="Cambria" w:hAnsi="Cambria" w:eastAsia="Cambria"/>
          <w:lang w:val="ru-RU"/>
        </w:rPr>
      </w:pPr>
    </w:p>
    <w:p>
      <w:pPr>
        <w:rPr>
          <w:rFonts w:ascii="Cambria" w:hAnsi="Cambria" w:eastAsia="Cambria"/>
          <w:lang w:val="ru-RU"/>
        </w:rPr>
      </w:pPr>
    </w:p>
    <w:p>
      <w:pPr>
        <w:rPr>
          <w:rFonts w:ascii="Cambria" w:hAnsi="Cambria" w:eastAsia="Cambria"/>
          <w:lang w:val="ru-RU"/>
        </w:rPr>
      </w:pPr>
    </w:p>
    <w:p>
      <w:pPr>
        <w:rPr>
          <w:rFonts w:ascii="Cambria" w:hAnsi="Cambria" w:eastAsia="Cambria"/>
          <w:lang w:val="ru-RU"/>
        </w:rPr>
      </w:pPr>
    </w:p>
    <w:p>
      <w:pPr>
        <w:tabs>
          <w:tab w:val="left" w:pos="2175"/>
        </w:tabs>
        <w:rPr>
          <w:rFonts w:ascii="Cambria" w:hAnsi="Cambria" w:eastAsia="Cambria"/>
          <w:lang w:val="ru-RU"/>
        </w:rPr>
      </w:pPr>
      <w:r>
        <w:rPr>
          <w:rFonts w:ascii="Cambria" w:hAnsi="Cambria" w:eastAsia="Cambria"/>
          <w:lang w:val="ru-RU"/>
        </w:rPr>
        <w:tab/>
      </w:r>
    </w:p>
    <w:p>
      <w:pPr>
        <w:ind w:left="-810"/>
        <w:jc w:val="center"/>
        <w:rPr>
          <w:rFonts w:ascii="Cambria" w:hAnsi="Cambria"/>
          <w:b/>
          <w:u w:val="single"/>
          <w:lang w:val="sr-Cyrl-CS"/>
        </w:rPr>
      </w:pPr>
      <w:r>
        <w:rPr>
          <w:rFonts w:ascii="Cambria" w:hAnsi="Cambria"/>
          <w:b/>
          <w:u w:val="single"/>
        </w:rPr>
        <w:drawing>
          <wp:inline distT="0" distB="0" distL="0" distR="0">
            <wp:extent cx="5857875" cy="6966585"/>
            <wp:effectExtent l="0" t="0" r="0" b="5715"/>
            <wp:docPr id="13" name="Picture 13" descr="F:\Danijela\2021-22\k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Danijela\2021-22\kalend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57875" cy="6966736"/>
                    </a:xfrm>
                    <a:prstGeom prst="rect">
                      <a:avLst/>
                    </a:prstGeom>
                    <a:noFill/>
                    <a:ln>
                      <a:noFill/>
                    </a:ln>
                  </pic:spPr>
                </pic:pic>
              </a:graphicData>
            </a:graphic>
          </wp:inline>
        </w:drawing>
      </w:r>
    </w:p>
    <w:p>
      <w:pPr>
        <w:rPr>
          <w:rFonts w:ascii="Cambria" w:hAnsi="Cambria"/>
          <w:b/>
          <w:u w:val="single"/>
          <w:lang w:val="sr-Cyrl-CS"/>
        </w:rPr>
      </w:pPr>
    </w:p>
    <w:p>
      <w:pPr>
        <w:rPr>
          <w:rFonts w:ascii="Cambria" w:hAnsi="Cambria"/>
          <w:b/>
          <w:u w:val="single"/>
          <w:lang w:val="sr-Cyrl-CS"/>
        </w:rPr>
      </w:pPr>
    </w:p>
    <w:p>
      <w:pPr>
        <w:rPr>
          <w:rFonts w:ascii="Cambria" w:hAnsi="Cambria"/>
          <w:b/>
          <w:u w:val="single"/>
          <w:lang w:val="sr-Cyrl-CS"/>
        </w:rPr>
      </w:pPr>
    </w:p>
    <w:p>
      <w:pPr>
        <w:rPr>
          <w:rFonts w:ascii="Cambria" w:hAnsi="Cambria"/>
          <w:b/>
          <w:u w:val="single"/>
          <w:lang w:val="sr-Cyrl-CS"/>
        </w:rPr>
      </w:pPr>
    </w:p>
    <w:p>
      <w:pPr>
        <w:rPr>
          <w:rFonts w:ascii="Cambria" w:hAnsi="Cambria"/>
          <w:b/>
          <w:u w:val="single"/>
          <w:lang w:val="sr-Cyrl-CS"/>
        </w:rPr>
      </w:pPr>
    </w:p>
    <w:p>
      <w:pPr>
        <w:rPr>
          <w:rFonts w:ascii="Cambria" w:hAnsi="Cambria"/>
          <w:b/>
          <w:u w:val="single"/>
          <w:lang w:val="sr-Cyrl-CS"/>
        </w:rPr>
      </w:pPr>
    </w:p>
    <w:p>
      <w:pPr>
        <w:rPr>
          <w:rFonts w:ascii="Cambria" w:hAnsi="Cambria"/>
          <w:b/>
          <w:u w:val="single"/>
          <w:lang w:val="sr-Cyrl-CS"/>
        </w:rPr>
      </w:pPr>
      <w:r>
        <w:rPr>
          <w:rFonts w:ascii="Cambria" w:hAnsi="Cambria"/>
          <w:b/>
          <w:u w:val="single"/>
          <w:lang w:val="sr-Cyrl-CS"/>
        </w:rPr>
        <w:t>Класификациони периоди</w:t>
      </w:r>
    </w:p>
    <w:p>
      <w:pPr>
        <w:rPr>
          <w:rFonts w:ascii="Cambria" w:hAnsi="Cambria"/>
          <w:b/>
          <w:sz w:val="28"/>
          <w:szCs w:val="28"/>
          <w:lang w:val="sr-Cyrl-CS"/>
        </w:rPr>
      </w:pPr>
    </w:p>
    <w:p>
      <w:pPr>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041"/>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Р.БР</w:t>
            </w:r>
          </w:p>
        </w:tc>
        <w:tc>
          <w:tcPr>
            <w:tcW w:w="6041" w:type="dxa"/>
            <w:vAlign w:val="center"/>
          </w:tcPr>
          <w:p>
            <w:pPr>
              <w:jc w:val="center"/>
              <w:rPr>
                <w:rFonts w:ascii="Cambria" w:hAnsi="Cambria"/>
                <w:b/>
                <w:lang w:val="sr-Cyrl-CS"/>
              </w:rPr>
            </w:pPr>
            <w:r>
              <w:rPr>
                <w:rFonts w:ascii="Cambria" w:hAnsi="Cambria"/>
                <w:b/>
                <w:lang w:val="sr-Cyrl-CS"/>
              </w:rPr>
              <w:t>АКТИВНОСТ</w:t>
            </w:r>
          </w:p>
        </w:tc>
        <w:tc>
          <w:tcPr>
            <w:tcW w:w="2087" w:type="dxa"/>
            <w:vAlign w:val="center"/>
          </w:tcPr>
          <w:p>
            <w:pPr>
              <w:jc w:val="center"/>
              <w:rPr>
                <w:rFonts w:ascii="Cambria" w:hAnsi="Cambria"/>
                <w:b/>
                <w:lang w:val="sr-Cyrl-CS"/>
              </w:rPr>
            </w:pPr>
            <w:r>
              <w:rPr>
                <w:rFonts w:ascii="Cambria" w:hAnsi="Cambria"/>
                <w:b/>
                <w:lang w:val="sr-Cyrl-CS"/>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w:t>
            </w:r>
          </w:p>
        </w:tc>
        <w:tc>
          <w:tcPr>
            <w:tcW w:w="6041" w:type="dxa"/>
          </w:tcPr>
          <w:p>
            <w:pPr>
              <w:jc w:val="both"/>
              <w:rPr>
                <w:rFonts w:ascii="Cambria" w:hAnsi="Cambria"/>
                <w:lang w:val="sr-Cyrl-CS"/>
              </w:rPr>
            </w:pPr>
            <w:r>
              <w:rPr>
                <w:rFonts w:ascii="Cambria" w:hAnsi="Cambria"/>
                <w:lang w:val="sr-Cyrl-CS"/>
              </w:rPr>
              <w:t>Одељењско веће нижих разреда</w:t>
            </w:r>
          </w:p>
        </w:tc>
        <w:tc>
          <w:tcPr>
            <w:tcW w:w="2087" w:type="dxa"/>
            <w:vAlign w:val="center"/>
          </w:tcPr>
          <w:p>
            <w:pPr>
              <w:jc w:val="center"/>
              <w:rPr>
                <w:rFonts w:ascii="Cambria" w:hAnsi="Cambria"/>
                <w:lang w:val="sr-Latn-RS"/>
              </w:rPr>
            </w:pPr>
            <w:r>
              <w:rPr>
                <w:rFonts w:ascii="Cambria" w:hAnsi="Cambria"/>
                <w:lang w:val="sr-Cyrl-RS"/>
              </w:rPr>
              <w:t>3</w:t>
            </w:r>
            <w:r>
              <w:rPr>
                <w:rFonts w:ascii="Cambria" w:hAnsi="Cambria"/>
                <w:lang w:val="sr-Latn-RS"/>
              </w:rPr>
              <w:t>.9.202</w:t>
            </w:r>
            <w:r>
              <w:rPr>
                <w:rFonts w:ascii="Cambria" w:hAnsi="Cambria"/>
                <w:lang w:val="sr-Cyrl-RS"/>
              </w:rPr>
              <w:t>1</w:t>
            </w:r>
            <w:r>
              <w:rPr>
                <w:rFonts w:ascii="Cambria" w:hAnsi="Cambria"/>
                <w:lang w:val="sr-Latn-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w:t>
            </w:r>
          </w:p>
        </w:tc>
        <w:tc>
          <w:tcPr>
            <w:tcW w:w="6041" w:type="dxa"/>
          </w:tcPr>
          <w:p>
            <w:pPr>
              <w:jc w:val="both"/>
              <w:rPr>
                <w:rFonts w:ascii="Cambria" w:hAnsi="Cambria"/>
                <w:lang w:val="sr-Cyrl-CS"/>
              </w:rPr>
            </w:pPr>
            <w:r>
              <w:rPr>
                <w:rFonts w:ascii="Cambria" w:hAnsi="Cambria"/>
                <w:lang w:val="sr-Cyrl-CS"/>
              </w:rPr>
              <w:t>Одељењско веће виших разреда</w:t>
            </w:r>
          </w:p>
        </w:tc>
        <w:tc>
          <w:tcPr>
            <w:tcW w:w="2087" w:type="dxa"/>
            <w:vAlign w:val="center"/>
          </w:tcPr>
          <w:p>
            <w:pPr>
              <w:jc w:val="center"/>
              <w:rPr>
                <w:rFonts w:ascii="Cambria" w:hAnsi="Cambria"/>
                <w:lang w:val="sr-Latn-RS"/>
              </w:rPr>
            </w:pPr>
            <w:r>
              <w:rPr>
                <w:rFonts w:ascii="Cambria" w:hAnsi="Cambria"/>
                <w:lang w:val="sr-Cyrl-RS"/>
              </w:rPr>
              <w:t>3</w:t>
            </w:r>
            <w:r>
              <w:rPr>
                <w:rFonts w:ascii="Cambria" w:hAnsi="Cambria"/>
                <w:lang w:val="sr-Latn-RS"/>
              </w:rPr>
              <w:t>.9.202</w:t>
            </w:r>
            <w:r>
              <w:rPr>
                <w:rFonts w:ascii="Cambria" w:hAnsi="Cambria"/>
                <w:lang w:val="sr-Cyrl-RS"/>
              </w:rPr>
              <w:t>1</w:t>
            </w:r>
            <w:r>
              <w:rPr>
                <w:rFonts w:ascii="Cambria" w:hAnsi="Cambria"/>
                <w:lang w:val="sr-Latn-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w:t>
            </w:r>
          </w:p>
        </w:tc>
        <w:tc>
          <w:tcPr>
            <w:tcW w:w="6041" w:type="dxa"/>
          </w:tcPr>
          <w:p>
            <w:pPr>
              <w:jc w:val="both"/>
              <w:rPr>
                <w:rFonts w:ascii="Cambria" w:hAnsi="Cambria"/>
                <w:lang w:val="sr-Cyrl-CS"/>
              </w:rPr>
            </w:pPr>
            <w:r>
              <w:rPr>
                <w:rFonts w:ascii="Cambria" w:hAnsi="Cambria"/>
                <w:lang w:val="sr-Cyrl-CS"/>
              </w:rPr>
              <w:t>Наставничко веће осморазредних одељења</w:t>
            </w:r>
          </w:p>
        </w:tc>
        <w:tc>
          <w:tcPr>
            <w:tcW w:w="2087" w:type="dxa"/>
            <w:vAlign w:val="center"/>
          </w:tcPr>
          <w:p>
            <w:pPr>
              <w:jc w:val="center"/>
              <w:rPr>
                <w:rFonts w:ascii="Cambria" w:hAnsi="Cambria"/>
                <w:lang w:val="sr-Latn-RS"/>
              </w:rPr>
            </w:pPr>
            <w:r>
              <w:rPr>
                <w:rFonts w:ascii="Cambria" w:hAnsi="Cambria"/>
                <w:lang w:val="sr-Cyrl-RS"/>
              </w:rPr>
              <w:t>8</w:t>
            </w:r>
            <w:r>
              <w:rPr>
                <w:rFonts w:ascii="Cambria" w:hAnsi="Cambria"/>
                <w:lang w:val="sr-Latn-RS"/>
              </w:rPr>
              <w:t>.9.202</w:t>
            </w:r>
            <w:r>
              <w:rPr>
                <w:rFonts w:ascii="Cambria" w:hAnsi="Cambria"/>
                <w:lang w:val="sr-Cyrl-RS"/>
              </w:rPr>
              <w:t>1</w:t>
            </w:r>
            <w:r>
              <w:rPr>
                <w:rFonts w:ascii="Cambria" w:hAnsi="Cambria"/>
                <w:lang w:val="sr-Latn-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w:t>
            </w:r>
          </w:p>
        </w:tc>
        <w:tc>
          <w:tcPr>
            <w:tcW w:w="6041" w:type="dxa"/>
          </w:tcPr>
          <w:p>
            <w:pPr>
              <w:jc w:val="both"/>
              <w:rPr>
                <w:rFonts w:ascii="Cambria" w:hAnsi="Cambria"/>
                <w:lang w:val="sr-Cyrl-CS"/>
              </w:rPr>
            </w:pPr>
            <w:r>
              <w:rPr>
                <w:rFonts w:ascii="Cambria" w:hAnsi="Cambria"/>
                <w:lang w:val="sr-Cyrl-CS"/>
              </w:rPr>
              <w:t>Први класификациони период завршава</w:t>
            </w:r>
          </w:p>
        </w:tc>
        <w:tc>
          <w:tcPr>
            <w:tcW w:w="2087" w:type="dxa"/>
            <w:vAlign w:val="center"/>
          </w:tcPr>
          <w:p>
            <w:pPr>
              <w:jc w:val="center"/>
              <w:rPr>
                <w:rFonts w:ascii="Cambria" w:hAnsi="Cambria"/>
                <w:lang w:val="sr-Cyrl-CS"/>
              </w:rPr>
            </w:pPr>
            <w:r>
              <w:rPr>
                <w:rFonts w:ascii="Cambria" w:hAnsi="Cambria"/>
                <w:lang w:val="sr-Cyrl-RS"/>
              </w:rPr>
              <w:t>6</w:t>
            </w:r>
            <w:r>
              <w:rPr>
                <w:rFonts w:ascii="Cambria" w:hAnsi="Cambria"/>
                <w:lang w:val="sr-Cyrl-CS"/>
              </w:rPr>
              <w:t>.11.20</w:t>
            </w:r>
            <w:r>
              <w:rPr>
                <w:rFonts w:ascii="Cambria" w:hAnsi="Cambria"/>
                <w:lang w:val="sr-Latn-RS"/>
              </w:rPr>
              <w:t>2</w:t>
            </w:r>
            <w:r>
              <w:rPr>
                <w:rFonts w:ascii="Cambria" w:hAnsi="Cambria"/>
                <w:lang w:val="sr-Cyrl-RS"/>
              </w:rPr>
              <w:t>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5.</w:t>
            </w:r>
          </w:p>
        </w:tc>
        <w:tc>
          <w:tcPr>
            <w:tcW w:w="6041" w:type="dxa"/>
          </w:tcPr>
          <w:p>
            <w:pPr>
              <w:jc w:val="both"/>
              <w:rPr>
                <w:rFonts w:ascii="Cambria" w:hAnsi="Cambria"/>
                <w:lang w:val="sr-Cyrl-CS"/>
              </w:rPr>
            </w:pPr>
            <w:r>
              <w:rPr>
                <w:rFonts w:ascii="Cambria" w:hAnsi="Cambria"/>
                <w:lang w:val="sr-Cyrl-CS"/>
              </w:rPr>
              <w:t>Одељењско веће нижих разреда</w:t>
            </w:r>
          </w:p>
        </w:tc>
        <w:tc>
          <w:tcPr>
            <w:tcW w:w="2087" w:type="dxa"/>
            <w:vAlign w:val="center"/>
          </w:tcPr>
          <w:p>
            <w:pPr>
              <w:jc w:val="center"/>
              <w:rPr>
                <w:rFonts w:ascii="Cambria" w:hAnsi="Cambria"/>
                <w:lang w:val="sr-Cyrl-CS"/>
              </w:rPr>
            </w:pPr>
            <w:r>
              <w:rPr>
                <w:rFonts w:ascii="Cambria" w:hAnsi="Cambria"/>
                <w:lang w:val="sr-Cyrl-RS"/>
              </w:rPr>
              <w:t>9</w:t>
            </w:r>
            <w:r>
              <w:rPr>
                <w:rFonts w:ascii="Cambria" w:hAnsi="Cambria"/>
              </w:rPr>
              <w:t>.-1</w:t>
            </w:r>
            <w:r>
              <w:rPr>
                <w:rFonts w:ascii="Cambria" w:hAnsi="Cambria"/>
                <w:lang w:val="sr-Cyrl-RS"/>
              </w:rPr>
              <w:t>0</w:t>
            </w:r>
            <w:r>
              <w:rPr>
                <w:rFonts w:ascii="Cambria" w:hAnsi="Cambria"/>
                <w:lang w:val="sr-Cyrl-CS"/>
              </w:rPr>
              <w:t>.11.20</w:t>
            </w:r>
            <w:r>
              <w:rPr>
                <w:rFonts w:ascii="Cambria" w:hAnsi="Cambria"/>
                <w:lang w:val="sr-Latn-RS"/>
              </w:rPr>
              <w:t>2</w:t>
            </w:r>
            <w:r>
              <w:rPr>
                <w:rFonts w:ascii="Cambria" w:hAnsi="Cambria"/>
                <w:lang w:val="sr-Cyrl-RS"/>
              </w:rPr>
              <w:t>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6.</w:t>
            </w:r>
          </w:p>
        </w:tc>
        <w:tc>
          <w:tcPr>
            <w:tcW w:w="6041" w:type="dxa"/>
          </w:tcPr>
          <w:p>
            <w:pPr>
              <w:jc w:val="both"/>
              <w:rPr>
                <w:rFonts w:ascii="Cambria" w:hAnsi="Cambria"/>
                <w:lang w:val="sr-Cyrl-RS"/>
              </w:rPr>
            </w:pPr>
            <w:r>
              <w:rPr>
                <w:rFonts w:ascii="Cambria" w:hAnsi="Cambria"/>
                <w:lang w:val="sr-Cyrl-CS"/>
              </w:rPr>
              <w:t xml:space="preserve">Одељењско веће виших разреда у </w:t>
            </w:r>
            <w:r>
              <w:rPr>
                <w:rFonts w:ascii="Cambria" w:hAnsi="Cambria"/>
                <w:lang w:val="sr-Cyrl-RS"/>
              </w:rPr>
              <w:t xml:space="preserve">Малошишту </w:t>
            </w:r>
          </w:p>
        </w:tc>
        <w:tc>
          <w:tcPr>
            <w:tcW w:w="2087" w:type="dxa"/>
            <w:vAlign w:val="center"/>
          </w:tcPr>
          <w:p>
            <w:pPr>
              <w:jc w:val="center"/>
              <w:rPr>
                <w:rFonts w:ascii="Cambria" w:hAnsi="Cambria"/>
                <w:lang w:val="sr-Cyrl-CS"/>
              </w:rPr>
            </w:pPr>
            <w:r>
              <w:rPr>
                <w:rFonts w:ascii="Cambria" w:hAnsi="Cambria"/>
                <w:lang w:val="sr-Cyrl-RS"/>
              </w:rPr>
              <w:t>9</w:t>
            </w:r>
            <w:r>
              <w:rPr>
                <w:rFonts w:ascii="Cambria" w:hAnsi="Cambria"/>
                <w:lang w:val="sr-Cyrl-CS"/>
              </w:rPr>
              <w:t>.11.20</w:t>
            </w:r>
            <w:r>
              <w:rPr>
                <w:rFonts w:ascii="Cambria" w:hAnsi="Cambria"/>
                <w:lang w:val="sr-Latn-RS"/>
              </w:rPr>
              <w:t>2</w:t>
            </w:r>
            <w:r>
              <w:rPr>
                <w:rFonts w:ascii="Cambria" w:hAnsi="Cambria"/>
                <w:lang w:val="sr-Cyrl-RS"/>
              </w:rPr>
              <w:t>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7.</w:t>
            </w:r>
          </w:p>
        </w:tc>
        <w:tc>
          <w:tcPr>
            <w:tcW w:w="6041" w:type="dxa"/>
          </w:tcPr>
          <w:p>
            <w:pPr>
              <w:jc w:val="both"/>
              <w:rPr>
                <w:rFonts w:ascii="Cambria" w:hAnsi="Cambria"/>
                <w:lang w:val="sr-Cyrl-CS"/>
              </w:rPr>
            </w:pPr>
            <w:r>
              <w:rPr>
                <w:rFonts w:ascii="Cambria" w:hAnsi="Cambria"/>
                <w:lang w:val="sr-Cyrl-CS"/>
              </w:rPr>
              <w:t>Одељењско веће виших разреда у Белотинцу</w:t>
            </w:r>
          </w:p>
        </w:tc>
        <w:tc>
          <w:tcPr>
            <w:tcW w:w="2087" w:type="dxa"/>
            <w:vAlign w:val="center"/>
          </w:tcPr>
          <w:p>
            <w:pPr>
              <w:jc w:val="center"/>
              <w:rPr>
                <w:rFonts w:ascii="Cambria" w:hAnsi="Cambria"/>
              </w:rPr>
            </w:pPr>
            <w:r>
              <w:rPr>
                <w:rFonts w:ascii="Cambria" w:hAnsi="Cambria"/>
                <w:lang w:val="sr-Cyrl-RS"/>
              </w:rPr>
              <w:t>9</w:t>
            </w:r>
            <w:r>
              <w:rPr>
                <w:rFonts w:ascii="Cambria" w:hAnsi="Cambria"/>
              </w:rPr>
              <w:t>.11.202</w:t>
            </w:r>
            <w:r>
              <w:rPr>
                <w:rFonts w:ascii="Cambria" w:hAnsi="Cambria"/>
                <w:lang w:val="sr-Cyrl-RS"/>
              </w:rPr>
              <w:t>1</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8.</w:t>
            </w:r>
          </w:p>
        </w:tc>
        <w:tc>
          <w:tcPr>
            <w:tcW w:w="6041" w:type="dxa"/>
          </w:tcPr>
          <w:p>
            <w:pPr>
              <w:jc w:val="both"/>
              <w:rPr>
                <w:rFonts w:ascii="Cambria" w:hAnsi="Cambria"/>
                <w:lang w:val="sr-Cyrl-CS"/>
              </w:rPr>
            </w:pPr>
            <w:r>
              <w:rPr>
                <w:rFonts w:ascii="Cambria" w:hAnsi="Cambria"/>
                <w:lang w:val="sr-Cyrl-CS"/>
              </w:rPr>
              <w:t>Одељењско веће виших разреда у Дољевцу</w:t>
            </w:r>
          </w:p>
        </w:tc>
        <w:tc>
          <w:tcPr>
            <w:tcW w:w="2087" w:type="dxa"/>
            <w:vAlign w:val="center"/>
          </w:tcPr>
          <w:p>
            <w:pPr>
              <w:jc w:val="center"/>
              <w:rPr>
                <w:rFonts w:ascii="Cambria" w:hAnsi="Cambria"/>
              </w:rPr>
            </w:pPr>
            <w:r>
              <w:rPr>
                <w:rFonts w:ascii="Cambria" w:hAnsi="Cambria"/>
                <w:lang w:val="sr-Cyrl-RS"/>
              </w:rPr>
              <w:t>10</w:t>
            </w:r>
            <w:r>
              <w:rPr>
                <w:rFonts w:ascii="Cambria" w:hAnsi="Cambria"/>
              </w:rPr>
              <w:t>.11.202</w:t>
            </w:r>
            <w:r>
              <w:rPr>
                <w:rFonts w:ascii="Cambria" w:hAnsi="Cambria"/>
                <w:lang w:val="sr-Cyrl-RS"/>
              </w:rPr>
              <w:t>1</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9.</w:t>
            </w:r>
          </w:p>
        </w:tc>
        <w:tc>
          <w:tcPr>
            <w:tcW w:w="6041" w:type="dxa"/>
          </w:tcPr>
          <w:p>
            <w:pPr>
              <w:jc w:val="both"/>
              <w:rPr>
                <w:rFonts w:ascii="Cambria" w:hAnsi="Cambria"/>
                <w:lang w:val="sr-Cyrl-CS"/>
              </w:rPr>
            </w:pPr>
            <w:r>
              <w:rPr>
                <w:rFonts w:ascii="Cambria" w:hAnsi="Cambria"/>
                <w:lang w:val="sr-Cyrl-CS"/>
              </w:rPr>
              <w:t>Одељењско веће виших разреда у Пуковцу</w:t>
            </w:r>
          </w:p>
        </w:tc>
        <w:tc>
          <w:tcPr>
            <w:tcW w:w="2087" w:type="dxa"/>
            <w:vAlign w:val="center"/>
          </w:tcPr>
          <w:p>
            <w:pPr>
              <w:jc w:val="center"/>
              <w:rPr>
                <w:rFonts w:ascii="Cambria" w:hAnsi="Cambria"/>
              </w:rPr>
            </w:pPr>
            <w:r>
              <w:rPr>
                <w:rFonts w:ascii="Cambria" w:hAnsi="Cambria"/>
                <w:lang w:val="sr-Cyrl-RS"/>
              </w:rPr>
              <w:t>10.</w:t>
            </w:r>
            <w:r>
              <w:rPr>
                <w:rFonts w:ascii="Cambria" w:hAnsi="Cambria"/>
              </w:rPr>
              <w:t>11.202</w:t>
            </w:r>
            <w:r>
              <w:rPr>
                <w:rFonts w:ascii="Cambria" w:hAnsi="Cambria"/>
                <w:lang w:val="sr-Cyrl-RS"/>
              </w:rPr>
              <w:t>1</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10.</w:t>
            </w:r>
          </w:p>
        </w:tc>
        <w:tc>
          <w:tcPr>
            <w:tcW w:w="6041" w:type="dxa"/>
          </w:tcPr>
          <w:p>
            <w:pPr>
              <w:jc w:val="both"/>
              <w:rPr>
                <w:rFonts w:ascii="Cambria" w:hAnsi="Cambria"/>
                <w:lang w:val="sr-Cyrl-CS"/>
              </w:rPr>
            </w:pPr>
            <w:r>
              <w:rPr>
                <w:rFonts w:ascii="Cambria" w:hAnsi="Cambria"/>
                <w:lang w:val="sr-Cyrl-CS"/>
              </w:rPr>
              <w:t>Наставничко веће осморазредних одељења</w:t>
            </w:r>
          </w:p>
        </w:tc>
        <w:tc>
          <w:tcPr>
            <w:tcW w:w="2087" w:type="dxa"/>
            <w:vAlign w:val="center"/>
          </w:tcPr>
          <w:p>
            <w:pPr>
              <w:jc w:val="center"/>
              <w:rPr>
                <w:rFonts w:ascii="Cambria" w:hAnsi="Cambria"/>
                <w:lang w:val="sr-Cyrl-CS"/>
              </w:rPr>
            </w:pPr>
            <w:r>
              <w:rPr>
                <w:rFonts w:ascii="Cambria" w:hAnsi="Cambria"/>
              </w:rPr>
              <w:t>1</w:t>
            </w:r>
            <w:r>
              <w:rPr>
                <w:rFonts w:ascii="Cambria" w:hAnsi="Cambria"/>
                <w:lang w:val="sr-Cyrl-RS"/>
              </w:rPr>
              <w:t>5</w:t>
            </w:r>
            <w:r>
              <w:rPr>
                <w:rFonts w:ascii="Cambria" w:hAnsi="Cambria"/>
                <w:lang w:val="sr-Cyrl-CS"/>
              </w:rPr>
              <w:t>.11.20</w:t>
            </w:r>
            <w:r>
              <w:rPr>
                <w:rFonts w:ascii="Cambria" w:hAnsi="Cambria"/>
                <w:lang w:val="sr-Latn-RS"/>
              </w:rPr>
              <w:t>2</w:t>
            </w:r>
            <w:r>
              <w:rPr>
                <w:rFonts w:ascii="Cambria" w:hAnsi="Cambria"/>
                <w:lang w:val="sr-Cyrl-RS"/>
              </w:rPr>
              <w:t>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11.</w:t>
            </w:r>
          </w:p>
        </w:tc>
        <w:tc>
          <w:tcPr>
            <w:tcW w:w="6041" w:type="dxa"/>
          </w:tcPr>
          <w:p>
            <w:pPr>
              <w:jc w:val="both"/>
              <w:rPr>
                <w:rFonts w:ascii="Cambria" w:hAnsi="Cambria"/>
                <w:lang w:val="sr-Cyrl-CS"/>
              </w:rPr>
            </w:pPr>
            <w:r>
              <w:rPr>
                <w:rFonts w:ascii="Cambria" w:hAnsi="Cambria"/>
                <w:lang w:val="sr-Cyrl-CS"/>
              </w:rPr>
              <w:t>Саопштавање успеха</w:t>
            </w:r>
          </w:p>
        </w:tc>
        <w:tc>
          <w:tcPr>
            <w:tcW w:w="2087" w:type="dxa"/>
            <w:vAlign w:val="center"/>
          </w:tcPr>
          <w:p>
            <w:pPr>
              <w:jc w:val="center"/>
              <w:rPr>
                <w:rFonts w:ascii="Cambria" w:hAnsi="Cambria"/>
                <w:lang w:val="sr-Cyrl-CS"/>
              </w:rPr>
            </w:pPr>
            <w:r>
              <w:rPr>
                <w:rFonts w:ascii="Cambria" w:hAnsi="Cambria"/>
                <w:lang w:val="sr-Cyrl-CS"/>
              </w:rPr>
              <w:t>1</w:t>
            </w:r>
            <w:r>
              <w:rPr>
                <w:rFonts w:ascii="Cambria" w:hAnsi="Cambria"/>
                <w:lang w:val="sr-Cyrl-RS"/>
              </w:rPr>
              <w:t>7</w:t>
            </w:r>
            <w:r>
              <w:rPr>
                <w:rFonts w:ascii="Cambria" w:hAnsi="Cambria"/>
                <w:lang w:val="sr-Cyrl-CS"/>
              </w:rPr>
              <w:t>.11.20</w:t>
            </w:r>
            <w:r>
              <w:rPr>
                <w:rFonts w:ascii="Cambria" w:hAnsi="Cambria"/>
                <w:lang w:val="sr-Latn-RS"/>
              </w:rPr>
              <w:t>2</w:t>
            </w:r>
            <w:r>
              <w:rPr>
                <w:rFonts w:ascii="Cambria" w:hAnsi="Cambria"/>
                <w:lang w:val="sr-Cyrl-RS"/>
              </w:rPr>
              <w:t>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12.</w:t>
            </w:r>
          </w:p>
        </w:tc>
        <w:tc>
          <w:tcPr>
            <w:tcW w:w="6041" w:type="dxa"/>
          </w:tcPr>
          <w:p>
            <w:pPr>
              <w:jc w:val="both"/>
              <w:rPr>
                <w:rFonts w:ascii="Cambria" w:hAnsi="Cambria"/>
                <w:lang w:val="sr-Cyrl-CS"/>
              </w:rPr>
            </w:pPr>
            <w:r>
              <w:rPr>
                <w:rFonts w:ascii="Cambria" w:hAnsi="Cambria"/>
                <w:lang w:val="sr-Cyrl-CS"/>
              </w:rPr>
              <w:t>Други класификациони период завршава</w:t>
            </w:r>
          </w:p>
        </w:tc>
        <w:tc>
          <w:tcPr>
            <w:tcW w:w="2087" w:type="dxa"/>
            <w:vAlign w:val="center"/>
          </w:tcPr>
          <w:p>
            <w:pPr>
              <w:jc w:val="center"/>
              <w:rPr>
                <w:rFonts w:ascii="Cambria" w:hAnsi="Cambria"/>
                <w:lang w:val="sr-Cyrl-CS"/>
              </w:rPr>
            </w:pPr>
            <w:r>
              <w:rPr>
                <w:rFonts w:ascii="Cambria" w:hAnsi="Cambria"/>
              </w:rPr>
              <w:t>3</w:t>
            </w:r>
            <w:r>
              <w:rPr>
                <w:rFonts w:ascii="Cambria" w:hAnsi="Cambria"/>
                <w:lang w:val="sr-Cyrl-RS"/>
              </w:rPr>
              <w:t>1</w:t>
            </w:r>
            <w:r>
              <w:rPr>
                <w:rFonts w:ascii="Cambria" w:hAnsi="Cambria"/>
                <w:lang w:val="sr-Cyrl-CS"/>
              </w:rPr>
              <w:t>.</w:t>
            </w:r>
            <w:r>
              <w:rPr>
                <w:rFonts w:ascii="Cambria" w:hAnsi="Cambria"/>
                <w:lang w:val="sr-Latn-RS"/>
              </w:rPr>
              <w:t>1</w:t>
            </w:r>
            <w:r>
              <w:rPr>
                <w:rFonts w:ascii="Cambria" w:hAnsi="Cambria"/>
                <w:lang w:val="sr-Cyrl-RS"/>
              </w:rPr>
              <w:t>2</w:t>
            </w:r>
            <w:r>
              <w:rPr>
                <w:rFonts w:ascii="Cambria" w:hAnsi="Cambria"/>
                <w:lang w:val="sr-Cyrl-CS"/>
              </w:rPr>
              <w:t>.20</w:t>
            </w:r>
            <w:r>
              <w:rPr>
                <w:rFonts w:ascii="Cambria" w:hAnsi="Cambria"/>
                <w:lang w:val="sr-Latn-RS"/>
              </w:rPr>
              <w:t>21</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13.</w:t>
            </w:r>
          </w:p>
        </w:tc>
        <w:tc>
          <w:tcPr>
            <w:tcW w:w="6041" w:type="dxa"/>
          </w:tcPr>
          <w:p>
            <w:pPr>
              <w:jc w:val="both"/>
              <w:rPr>
                <w:rFonts w:ascii="Cambria" w:hAnsi="Cambria"/>
                <w:lang w:val="sr-Cyrl-CS"/>
              </w:rPr>
            </w:pPr>
            <w:r>
              <w:rPr>
                <w:rFonts w:ascii="Cambria" w:hAnsi="Cambria"/>
                <w:lang w:val="sr-Cyrl-CS"/>
              </w:rPr>
              <w:t>Одељењско веће нижих разреда</w:t>
            </w:r>
          </w:p>
        </w:tc>
        <w:tc>
          <w:tcPr>
            <w:tcW w:w="2087" w:type="dxa"/>
            <w:vAlign w:val="center"/>
          </w:tcPr>
          <w:p>
            <w:pPr>
              <w:jc w:val="center"/>
              <w:rPr>
                <w:rFonts w:ascii="Cambria" w:hAnsi="Cambria"/>
                <w:lang w:val="sr-Cyrl-CS"/>
              </w:rPr>
            </w:pPr>
            <w:r>
              <w:rPr>
                <w:rFonts w:ascii="Cambria" w:hAnsi="Cambria"/>
                <w:lang w:val="sr-Cyrl-RS"/>
              </w:rPr>
              <w:t>5</w:t>
            </w:r>
            <w:r>
              <w:rPr>
                <w:rFonts w:ascii="Cambria" w:hAnsi="Cambria"/>
              </w:rPr>
              <w:t>.-</w:t>
            </w:r>
            <w:r>
              <w:rPr>
                <w:rFonts w:ascii="Cambria" w:hAnsi="Cambria"/>
                <w:lang w:val="sr-Cyrl-RS"/>
              </w:rPr>
              <w:t>6</w:t>
            </w:r>
            <w:r>
              <w:rPr>
                <w:rFonts w:ascii="Cambria" w:hAnsi="Cambria"/>
                <w:lang w:val="sr-Cyrl-CS"/>
              </w:rPr>
              <w:t>.1.20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14.</w:t>
            </w:r>
          </w:p>
        </w:tc>
        <w:tc>
          <w:tcPr>
            <w:tcW w:w="6041" w:type="dxa"/>
          </w:tcPr>
          <w:p>
            <w:pPr>
              <w:jc w:val="both"/>
              <w:rPr>
                <w:rFonts w:ascii="Cambria" w:hAnsi="Cambria"/>
                <w:lang w:val="sr-Cyrl-RS"/>
              </w:rPr>
            </w:pPr>
            <w:r>
              <w:rPr>
                <w:rFonts w:ascii="Cambria" w:hAnsi="Cambria"/>
                <w:lang w:val="sr-Cyrl-CS"/>
              </w:rPr>
              <w:t xml:space="preserve">Одељењско веће виших разреда у </w:t>
            </w:r>
            <w:r>
              <w:rPr>
                <w:rFonts w:ascii="Cambria" w:hAnsi="Cambria"/>
                <w:lang w:val="sr-Cyrl-RS"/>
              </w:rPr>
              <w:t xml:space="preserve">Малошишту </w:t>
            </w:r>
          </w:p>
        </w:tc>
        <w:tc>
          <w:tcPr>
            <w:tcW w:w="2087" w:type="dxa"/>
            <w:vAlign w:val="center"/>
          </w:tcPr>
          <w:p>
            <w:pPr>
              <w:jc w:val="center"/>
              <w:rPr>
                <w:rFonts w:ascii="Cambria" w:hAnsi="Cambria"/>
                <w:lang w:val="sr-Cyrl-CS"/>
              </w:rPr>
            </w:pPr>
            <w:r>
              <w:rPr>
                <w:rFonts w:ascii="Cambria" w:hAnsi="Cambria"/>
                <w:lang w:val="sr-Cyrl-RS"/>
              </w:rPr>
              <w:t>5</w:t>
            </w:r>
            <w:r>
              <w:rPr>
                <w:rFonts w:ascii="Cambria" w:hAnsi="Cambria"/>
                <w:lang w:val="sr-Cyrl-CS"/>
              </w:rPr>
              <w:t>.1.20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15.</w:t>
            </w:r>
          </w:p>
        </w:tc>
        <w:tc>
          <w:tcPr>
            <w:tcW w:w="6041" w:type="dxa"/>
          </w:tcPr>
          <w:p>
            <w:pPr>
              <w:jc w:val="both"/>
              <w:rPr>
                <w:rFonts w:ascii="Cambria" w:hAnsi="Cambria"/>
                <w:lang w:val="sr-Cyrl-CS"/>
              </w:rPr>
            </w:pPr>
            <w:r>
              <w:rPr>
                <w:rFonts w:ascii="Cambria" w:hAnsi="Cambria"/>
                <w:lang w:val="sr-Cyrl-CS"/>
              </w:rPr>
              <w:t>Одељењско веће виших разреда у Белотинцу</w:t>
            </w:r>
          </w:p>
        </w:tc>
        <w:tc>
          <w:tcPr>
            <w:tcW w:w="2087" w:type="dxa"/>
            <w:vAlign w:val="center"/>
          </w:tcPr>
          <w:p>
            <w:pPr>
              <w:jc w:val="center"/>
              <w:rPr>
                <w:rFonts w:ascii="Cambria" w:hAnsi="Cambria"/>
                <w:lang w:val="sr-Latn-CS"/>
              </w:rPr>
            </w:pPr>
            <w:r>
              <w:rPr>
                <w:rFonts w:ascii="Cambria" w:hAnsi="Cambria"/>
                <w:lang w:val="sr-Cyrl-RS"/>
              </w:rPr>
              <w:t>5</w:t>
            </w:r>
            <w:r>
              <w:rPr>
                <w:rFonts w:ascii="Cambria" w:hAnsi="Cambria"/>
                <w:lang w:val="sr-Latn-CS"/>
              </w:rPr>
              <w:t>.</w:t>
            </w:r>
            <w:r>
              <w:rPr>
                <w:rFonts w:ascii="Cambria" w:hAnsi="Cambria"/>
                <w:lang w:val="sr-Cyrl-RS"/>
              </w:rPr>
              <w:t>1</w:t>
            </w:r>
            <w:r>
              <w:rPr>
                <w:rFonts w:ascii="Cambria" w:hAnsi="Cambria"/>
                <w:lang w:val="sr-Latn-CS"/>
              </w:rPr>
              <w:t>.202</w:t>
            </w:r>
            <w:r>
              <w:rPr>
                <w:rFonts w:ascii="Cambria" w:hAnsi="Cambria"/>
                <w:lang w:val="sr-Cyrl-RS"/>
              </w:rPr>
              <w:t>2</w:t>
            </w:r>
            <w:r>
              <w:rPr>
                <w:rFonts w:ascii="Cambria" w:hAnsi="Cambria"/>
                <w:lang w:val="sr-Latn-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16.</w:t>
            </w:r>
          </w:p>
        </w:tc>
        <w:tc>
          <w:tcPr>
            <w:tcW w:w="6041" w:type="dxa"/>
          </w:tcPr>
          <w:p>
            <w:pPr>
              <w:jc w:val="both"/>
              <w:rPr>
                <w:rFonts w:ascii="Cambria" w:hAnsi="Cambria"/>
                <w:lang w:val="sr-Cyrl-CS"/>
              </w:rPr>
            </w:pPr>
            <w:r>
              <w:rPr>
                <w:rFonts w:ascii="Cambria" w:hAnsi="Cambria"/>
                <w:lang w:val="sr-Cyrl-CS"/>
              </w:rPr>
              <w:t>Одељењско веће виших разреда у Дољевцу</w:t>
            </w:r>
          </w:p>
        </w:tc>
        <w:tc>
          <w:tcPr>
            <w:tcW w:w="2087" w:type="dxa"/>
            <w:vAlign w:val="center"/>
          </w:tcPr>
          <w:p>
            <w:pPr>
              <w:jc w:val="center"/>
              <w:rPr>
                <w:rFonts w:ascii="Cambria" w:hAnsi="Cambria"/>
                <w:lang w:val="sr-Latn-CS"/>
              </w:rPr>
            </w:pPr>
            <w:r>
              <w:rPr>
                <w:rFonts w:ascii="Cambria" w:hAnsi="Cambria"/>
                <w:lang w:val="sr-Cyrl-RS"/>
              </w:rPr>
              <w:t>6</w:t>
            </w:r>
            <w:r>
              <w:rPr>
                <w:rFonts w:ascii="Cambria" w:hAnsi="Cambria"/>
                <w:lang w:val="sr-Latn-CS"/>
              </w:rPr>
              <w:t>.</w:t>
            </w:r>
            <w:r>
              <w:rPr>
                <w:rFonts w:ascii="Cambria" w:hAnsi="Cambria"/>
                <w:lang w:val="sr-Cyrl-RS"/>
              </w:rPr>
              <w:t>1</w:t>
            </w:r>
            <w:r>
              <w:rPr>
                <w:rFonts w:ascii="Cambria" w:hAnsi="Cambria"/>
                <w:lang w:val="sr-Latn-CS"/>
              </w:rPr>
              <w:t>.202</w:t>
            </w:r>
            <w:r>
              <w:rPr>
                <w:rFonts w:ascii="Cambria" w:hAnsi="Cambria"/>
                <w:lang w:val="sr-Cyrl-RS"/>
              </w:rPr>
              <w:t>2</w:t>
            </w:r>
            <w:r>
              <w:rPr>
                <w:rFonts w:ascii="Cambria" w:hAnsi="Cambria"/>
                <w:lang w:val="sr-Latn-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17.</w:t>
            </w:r>
          </w:p>
        </w:tc>
        <w:tc>
          <w:tcPr>
            <w:tcW w:w="6041" w:type="dxa"/>
          </w:tcPr>
          <w:p>
            <w:pPr>
              <w:jc w:val="both"/>
              <w:rPr>
                <w:rFonts w:ascii="Cambria" w:hAnsi="Cambria"/>
                <w:lang w:val="sr-Cyrl-CS"/>
              </w:rPr>
            </w:pPr>
            <w:r>
              <w:rPr>
                <w:rFonts w:ascii="Cambria" w:hAnsi="Cambria"/>
                <w:lang w:val="sr-Cyrl-CS"/>
              </w:rPr>
              <w:t>Одељењско веће виших разреда у Пуковцу</w:t>
            </w:r>
          </w:p>
        </w:tc>
        <w:tc>
          <w:tcPr>
            <w:tcW w:w="2087" w:type="dxa"/>
            <w:vAlign w:val="center"/>
          </w:tcPr>
          <w:p>
            <w:pPr>
              <w:jc w:val="center"/>
              <w:rPr>
                <w:rFonts w:ascii="Cambria" w:hAnsi="Cambria"/>
                <w:lang w:val="sr-Latn-CS"/>
              </w:rPr>
            </w:pPr>
            <w:r>
              <w:rPr>
                <w:rFonts w:ascii="Cambria" w:hAnsi="Cambria"/>
                <w:lang w:val="sr-Cyrl-RS"/>
              </w:rPr>
              <w:t>6</w:t>
            </w:r>
            <w:r>
              <w:rPr>
                <w:rFonts w:ascii="Cambria" w:hAnsi="Cambria"/>
                <w:lang w:val="sr-Latn-CS"/>
              </w:rPr>
              <w:t>.</w:t>
            </w:r>
            <w:r>
              <w:rPr>
                <w:rFonts w:ascii="Cambria" w:hAnsi="Cambria"/>
                <w:lang w:val="sr-Cyrl-RS"/>
              </w:rPr>
              <w:t>1</w:t>
            </w:r>
            <w:r>
              <w:rPr>
                <w:rFonts w:ascii="Cambria" w:hAnsi="Cambria"/>
                <w:lang w:val="sr-Latn-CS"/>
              </w:rPr>
              <w:t>.202</w:t>
            </w:r>
            <w:r>
              <w:rPr>
                <w:rFonts w:ascii="Cambria" w:hAnsi="Cambria"/>
                <w:lang w:val="sr-Cyrl-RS"/>
              </w:rPr>
              <w:t>2</w:t>
            </w:r>
            <w:r>
              <w:rPr>
                <w:rFonts w:ascii="Cambria" w:hAnsi="Cambria"/>
                <w:lang w:val="sr-Latn-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18.</w:t>
            </w:r>
          </w:p>
        </w:tc>
        <w:tc>
          <w:tcPr>
            <w:tcW w:w="6041" w:type="dxa"/>
          </w:tcPr>
          <w:p>
            <w:pPr>
              <w:jc w:val="both"/>
              <w:rPr>
                <w:rFonts w:ascii="Cambria" w:hAnsi="Cambria"/>
                <w:lang w:val="sr-Cyrl-CS"/>
              </w:rPr>
            </w:pPr>
            <w:r>
              <w:rPr>
                <w:rFonts w:ascii="Cambria" w:hAnsi="Cambria"/>
                <w:lang w:val="sr-Cyrl-CS"/>
              </w:rPr>
              <w:t>Наставничко веће осморазредних одељења</w:t>
            </w:r>
          </w:p>
        </w:tc>
        <w:tc>
          <w:tcPr>
            <w:tcW w:w="2087" w:type="dxa"/>
            <w:vAlign w:val="center"/>
          </w:tcPr>
          <w:p>
            <w:pPr>
              <w:jc w:val="center"/>
              <w:rPr>
                <w:rFonts w:ascii="Cambria" w:hAnsi="Cambria"/>
                <w:lang w:val="sr-Cyrl-CS"/>
              </w:rPr>
            </w:pPr>
            <w:r>
              <w:rPr>
                <w:rFonts w:ascii="Cambria" w:hAnsi="Cambria"/>
                <w:lang w:val="sr-Cyrl-RS"/>
              </w:rPr>
              <w:t>10</w:t>
            </w:r>
            <w:r>
              <w:rPr>
                <w:rFonts w:ascii="Cambria" w:hAnsi="Cambria"/>
                <w:lang w:val="sr-Cyrl-CS"/>
              </w:rPr>
              <w:t>.1.20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19.</w:t>
            </w:r>
          </w:p>
        </w:tc>
        <w:tc>
          <w:tcPr>
            <w:tcW w:w="6041" w:type="dxa"/>
          </w:tcPr>
          <w:p>
            <w:pPr>
              <w:jc w:val="both"/>
              <w:rPr>
                <w:rFonts w:ascii="Cambria" w:hAnsi="Cambria"/>
                <w:lang w:val="sr-Cyrl-CS"/>
              </w:rPr>
            </w:pPr>
            <w:r>
              <w:rPr>
                <w:rFonts w:ascii="Cambria" w:hAnsi="Cambria"/>
                <w:lang w:val="sr-Cyrl-CS"/>
              </w:rPr>
              <w:t>Саопштавање успеха и подела ђачких књижица</w:t>
            </w:r>
          </w:p>
        </w:tc>
        <w:tc>
          <w:tcPr>
            <w:tcW w:w="2087" w:type="dxa"/>
            <w:vAlign w:val="center"/>
          </w:tcPr>
          <w:p>
            <w:pPr>
              <w:jc w:val="center"/>
              <w:rPr>
                <w:rFonts w:ascii="Cambria" w:hAnsi="Cambria"/>
                <w:lang w:val="sr-Cyrl-CS"/>
              </w:rPr>
            </w:pPr>
            <w:r>
              <w:rPr>
                <w:rFonts w:ascii="Cambria" w:hAnsi="Cambria"/>
                <w:lang w:val="sr-Cyrl-RS"/>
              </w:rPr>
              <w:t>12</w:t>
            </w:r>
            <w:r>
              <w:rPr>
                <w:rFonts w:ascii="Cambria" w:hAnsi="Cambria"/>
                <w:lang w:val="sr-Cyrl-CS"/>
              </w:rPr>
              <w:t>.1.20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20.</w:t>
            </w:r>
          </w:p>
        </w:tc>
        <w:tc>
          <w:tcPr>
            <w:tcW w:w="6041" w:type="dxa"/>
          </w:tcPr>
          <w:p>
            <w:pPr>
              <w:jc w:val="both"/>
              <w:rPr>
                <w:rFonts w:ascii="Cambria" w:hAnsi="Cambria"/>
                <w:lang w:val="sr-Cyrl-CS"/>
              </w:rPr>
            </w:pPr>
            <w:r>
              <w:rPr>
                <w:rFonts w:ascii="Cambria" w:hAnsi="Cambria"/>
                <w:lang w:val="sr-Cyrl-CS"/>
              </w:rPr>
              <w:t xml:space="preserve">Припремна настава </w:t>
            </w:r>
          </w:p>
        </w:tc>
        <w:tc>
          <w:tcPr>
            <w:tcW w:w="2087" w:type="dxa"/>
            <w:vAlign w:val="center"/>
          </w:tcPr>
          <w:p>
            <w:pPr>
              <w:jc w:val="center"/>
              <w:rPr>
                <w:rFonts w:ascii="Cambria" w:hAnsi="Cambria"/>
                <w:lang w:val="sr-Cyrl-CS"/>
              </w:rPr>
            </w:pPr>
            <w:r>
              <w:rPr>
                <w:rFonts w:ascii="Cambria" w:hAnsi="Cambria"/>
                <w:lang w:val="sr-Cyrl-CS"/>
              </w:rPr>
              <w:t>28.3.-1. 4. 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21.</w:t>
            </w:r>
          </w:p>
        </w:tc>
        <w:tc>
          <w:tcPr>
            <w:tcW w:w="6041" w:type="dxa"/>
          </w:tcPr>
          <w:p>
            <w:pPr>
              <w:jc w:val="both"/>
              <w:rPr>
                <w:rFonts w:ascii="Cambria" w:hAnsi="Cambria"/>
                <w:lang w:val="sr-Cyrl-CS"/>
              </w:rPr>
            </w:pPr>
            <w:r>
              <w:rPr>
                <w:rFonts w:ascii="Cambria" w:hAnsi="Cambria"/>
                <w:lang w:val="sr-Cyrl-CS"/>
              </w:rPr>
              <w:t>Разредни испити</w:t>
            </w:r>
          </w:p>
        </w:tc>
        <w:tc>
          <w:tcPr>
            <w:tcW w:w="2087" w:type="dxa"/>
            <w:vAlign w:val="center"/>
          </w:tcPr>
          <w:p>
            <w:pPr>
              <w:jc w:val="center"/>
              <w:rPr>
                <w:rFonts w:ascii="Cambria" w:hAnsi="Cambria"/>
                <w:lang w:val="sr-Cyrl-CS"/>
              </w:rPr>
            </w:pPr>
            <w:r>
              <w:rPr>
                <w:rFonts w:ascii="Cambria" w:hAnsi="Cambria"/>
                <w:lang w:val="sr-Cyrl-RS"/>
              </w:rPr>
              <w:t>4</w:t>
            </w:r>
            <w:r>
              <w:rPr>
                <w:rFonts w:ascii="Cambria" w:hAnsi="Cambria"/>
                <w:lang w:val="sr-Cyrl-CS"/>
              </w:rPr>
              <w:t>.-8. 4. 2</w:t>
            </w:r>
            <w:r>
              <w:rPr>
                <w:rFonts w:ascii="Cambria" w:hAnsi="Cambria"/>
                <w:lang w:val="sr-Latn-RS"/>
              </w:rPr>
              <w:t>02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22.</w:t>
            </w:r>
          </w:p>
        </w:tc>
        <w:tc>
          <w:tcPr>
            <w:tcW w:w="6041" w:type="dxa"/>
          </w:tcPr>
          <w:p>
            <w:pPr>
              <w:jc w:val="both"/>
              <w:rPr>
                <w:rFonts w:ascii="Cambria" w:hAnsi="Cambria"/>
                <w:lang w:val="sr-Cyrl-CS"/>
              </w:rPr>
            </w:pPr>
            <w:r>
              <w:rPr>
                <w:rFonts w:ascii="Cambria" w:hAnsi="Cambria"/>
                <w:lang w:val="sr-Cyrl-CS"/>
              </w:rPr>
              <w:t>Трећи класификациони период завршава</w:t>
            </w:r>
          </w:p>
        </w:tc>
        <w:tc>
          <w:tcPr>
            <w:tcW w:w="2087" w:type="dxa"/>
            <w:vAlign w:val="center"/>
          </w:tcPr>
          <w:p>
            <w:pPr>
              <w:jc w:val="center"/>
              <w:rPr>
                <w:rFonts w:ascii="Cambria" w:hAnsi="Cambria"/>
                <w:lang w:val="sr-Cyrl-CS"/>
              </w:rPr>
            </w:pPr>
            <w:r>
              <w:rPr>
                <w:rFonts w:ascii="Cambria" w:hAnsi="Cambria"/>
                <w:lang w:val="sr-Cyrl-RS"/>
              </w:rPr>
              <w:t>2</w:t>
            </w:r>
            <w:r>
              <w:rPr>
                <w:rFonts w:ascii="Cambria" w:hAnsi="Cambria"/>
                <w:lang w:val="sr-Cyrl-CS"/>
              </w:rPr>
              <w:t>.4.20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25.</w:t>
            </w:r>
          </w:p>
        </w:tc>
        <w:tc>
          <w:tcPr>
            <w:tcW w:w="6041" w:type="dxa"/>
          </w:tcPr>
          <w:p>
            <w:pPr>
              <w:jc w:val="both"/>
              <w:rPr>
                <w:rFonts w:ascii="Cambria" w:hAnsi="Cambria"/>
                <w:lang w:val="sr-Cyrl-CS"/>
              </w:rPr>
            </w:pPr>
            <w:r>
              <w:rPr>
                <w:rFonts w:ascii="Cambria" w:hAnsi="Cambria"/>
                <w:lang w:val="sr-Cyrl-CS"/>
              </w:rPr>
              <w:t>Одељењско веће нижих разреда</w:t>
            </w:r>
          </w:p>
        </w:tc>
        <w:tc>
          <w:tcPr>
            <w:tcW w:w="2087" w:type="dxa"/>
            <w:vAlign w:val="center"/>
          </w:tcPr>
          <w:p>
            <w:pPr>
              <w:jc w:val="center"/>
              <w:rPr>
                <w:rFonts w:ascii="Cambria" w:hAnsi="Cambria"/>
                <w:lang w:val="sr-Cyrl-CS"/>
              </w:rPr>
            </w:pPr>
            <w:r>
              <w:rPr>
                <w:rFonts w:ascii="Cambria" w:hAnsi="Cambria"/>
                <w:lang w:val="sr-Cyrl-RS"/>
              </w:rPr>
              <w:t>4</w:t>
            </w:r>
            <w:r>
              <w:rPr>
                <w:rFonts w:ascii="Cambria" w:hAnsi="Cambria"/>
                <w:lang w:val="sr-Cyrl-CS"/>
              </w:rPr>
              <w:t>.</w:t>
            </w:r>
            <w:r>
              <w:rPr>
                <w:rFonts w:ascii="Cambria" w:hAnsi="Cambria"/>
                <w:lang w:val="sr-Latn-RS"/>
              </w:rPr>
              <w:t>-</w:t>
            </w:r>
            <w:r>
              <w:rPr>
                <w:rFonts w:ascii="Cambria" w:hAnsi="Cambria"/>
                <w:lang w:val="sr-Cyrl-RS"/>
              </w:rPr>
              <w:t>5</w:t>
            </w:r>
            <w:r>
              <w:rPr>
                <w:rFonts w:ascii="Cambria" w:hAnsi="Cambria"/>
                <w:lang w:val="sr-Latn-RS"/>
              </w:rPr>
              <w:t>.</w:t>
            </w:r>
            <w:r>
              <w:rPr>
                <w:rFonts w:ascii="Cambria" w:hAnsi="Cambria"/>
                <w:lang w:val="sr-Cyrl-CS"/>
              </w:rPr>
              <w:t>4.20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26.</w:t>
            </w:r>
          </w:p>
        </w:tc>
        <w:tc>
          <w:tcPr>
            <w:tcW w:w="6041" w:type="dxa"/>
          </w:tcPr>
          <w:p>
            <w:pPr>
              <w:jc w:val="both"/>
              <w:rPr>
                <w:rFonts w:ascii="Cambria" w:hAnsi="Cambria"/>
                <w:lang w:val="sr-Cyrl-RS"/>
              </w:rPr>
            </w:pPr>
            <w:r>
              <w:rPr>
                <w:rFonts w:ascii="Cambria" w:hAnsi="Cambria"/>
                <w:lang w:val="sr-Cyrl-CS"/>
              </w:rPr>
              <w:t xml:space="preserve">Одељењско веће виших разреда у </w:t>
            </w:r>
            <w:r>
              <w:rPr>
                <w:rFonts w:ascii="Cambria" w:hAnsi="Cambria"/>
                <w:lang w:val="sr-Cyrl-RS"/>
              </w:rPr>
              <w:t xml:space="preserve">Малошишту </w:t>
            </w:r>
          </w:p>
        </w:tc>
        <w:tc>
          <w:tcPr>
            <w:tcW w:w="2087" w:type="dxa"/>
            <w:vAlign w:val="center"/>
          </w:tcPr>
          <w:p>
            <w:pPr>
              <w:jc w:val="center"/>
              <w:rPr>
                <w:rFonts w:ascii="Cambria" w:hAnsi="Cambria"/>
                <w:lang w:val="sr-Cyrl-CS"/>
              </w:rPr>
            </w:pPr>
            <w:r>
              <w:rPr>
                <w:rFonts w:ascii="Cambria" w:hAnsi="Cambria"/>
                <w:lang w:val="sr-Cyrl-RS"/>
              </w:rPr>
              <w:t>4</w:t>
            </w:r>
            <w:r>
              <w:rPr>
                <w:rFonts w:ascii="Cambria" w:hAnsi="Cambria"/>
                <w:lang w:val="sr-Cyrl-CS"/>
              </w:rPr>
              <w:t>.4.20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27.</w:t>
            </w:r>
          </w:p>
        </w:tc>
        <w:tc>
          <w:tcPr>
            <w:tcW w:w="6041" w:type="dxa"/>
          </w:tcPr>
          <w:p>
            <w:pPr>
              <w:jc w:val="both"/>
              <w:rPr>
                <w:rFonts w:ascii="Cambria" w:hAnsi="Cambria"/>
                <w:lang w:val="sr-Cyrl-CS"/>
              </w:rPr>
            </w:pPr>
            <w:r>
              <w:rPr>
                <w:rFonts w:ascii="Cambria" w:hAnsi="Cambria"/>
                <w:lang w:val="sr-Cyrl-CS"/>
              </w:rPr>
              <w:t>Одељењско веће виших разреда у Белотинцу</w:t>
            </w:r>
          </w:p>
        </w:tc>
        <w:tc>
          <w:tcPr>
            <w:tcW w:w="2087" w:type="dxa"/>
            <w:vAlign w:val="center"/>
          </w:tcPr>
          <w:p>
            <w:pPr>
              <w:jc w:val="center"/>
              <w:rPr>
                <w:rFonts w:ascii="Cambria" w:hAnsi="Cambria"/>
              </w:rPr>
            </w:pPr>
            <w:r>
              <w:rPr>
                <w:rFonts w:ascii="Cambria" w:hAnsi="Cambria"/>
                <w:lang w:val="sr-Cyrl-RS"/>
              </w:rPr>
              <w:t>4</w:t>
            </w:r>
            <w:r>
              <w:rPr>
                <w:rFonts w:ascii="Cambria" w:hAnsi="Cambria"/>
              </w:rPr>
              <w:t>.4.202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28.</w:t>
            </w:r>
          </w:p>
        </w:tc>
        <w:tc>
          <w:tcPr>
            <w:tcW w:w="6041" w:type="dxa"/>
          </w:tcPr>
          <w:p>
            <w:pPr>
              <w:jc w:val="both"/>
              <w:rPr>
                <w:rFonts w:ascii="Cambria" w:hAnsi="Cambria"/>
                <w:lang w:val="sr-Cyrl-CS"/>
              </w:rPr>
            </w:pPr>
            <w:r>
              <w:rPr>
                <w:rFonts w:ascii="Cambria" w:hAnsi="Cambria"/>
                <w:lang w:val="sr-Cyrl-CS"/>
              </w:rPr>
              <w:t>Одељењско веће виших разреда у Дољевцу</w:t>
            </w:r>
          </w:p>
        </w:tc>
        <w:tc>
          <w:tcPr>
            <w:tcW w:w="2087" w:type="dxa"/>
            <w:vAlign w:val="center"/>
          </w:tcPr>
          <w:p>
            <w:pPr>
              <w:jc w:val="center"/>
              <w:rPr>
                <w:rFonts w:ascii="Cambria" w:hAnsi="Cambria"/>
              </w:rPr>
            </w:pPr>
            <w:r>
              <w:rPr>
                <w:rFonts w:ascii="Cambria" w:hAnsi="Cambria"/>
                <w:lang w:val="sr-Cyrl-RS"/>
              </w:rPr>
              <w:t>5</w:t>
            </w:r>
            <w:r>
              <w:rPr>
                <w:rFonts w:ascii="Cambria" w:hAnsi="Cambria"/>
              </w:rPr>
              <w:t>.4.202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29.</w:t>
            </w:r>
          </w:p>
        </w:tc>
        <w:tc>
          <w:tcPr>
            <w:tcW w:w="6041" w:type="dxa"/>
          </w:tcPr>
          <w:p>
            <w:pPr>
              <w:jc w:val="both"/>
              <w:rPr>
                <w:rFonts w:ascii="Cambria" w:hAnsi="Cambria"/>
                <w:lang w:val="sr-Cyrl-CS"/>
              </w:rPr>
            </w:pPr>
            <w:r>
              <w:rPr>
                <w:rFonts w:ascii="Cambria" w:hAnsi="Cambria"/>
                <w:lang w:val="sr-Cyrl-CS"/>
              </w:rPr>
              <w:t>Одељењско веће виших разреда у Пуковцу</w:t>
            </w:r>
          </w:p>
        </w:tc>
        <w:tc>
          <w:tcPr>
            <w:tcW w:w="2087" w:type="dxa"/>
            <w:vAlign w:val="center"/>
          </w:tcPr>
          <w:p>
            <w:pPr>
              <w:jc w:val="center"/>
              <w:rPr>
                <w:rFonts w:ascii="Cambria" w:hAnsi="Cambria"/>
              </w:rPr>
            </w:pPr>
            <w:r>
              <w:rPr>
                <w:rFonts w:ascii="Cambria" w:hAnsi="Cambria"/>
                <w:lang w:val="sr-Cyrl-RS"/>
              </w:rPr>
              <w:t>5</w:t>
            </w:r>
            <w:r>
              <w:rPr>
                <w:rFonts w:ascii="Cambria" w:hAnsi="Cambria"/>
              </w:rPr>
              <w:t>.4.202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30.</w:t>
            </w:r>
          </w:p>
        </w:tc>
        <w:tc>
          <w:tcPr>
            <w:tcW w:w="6041" w:type="dxa"/>
          </w:tcPr>
          <w:p>
            <w:pPr>
              <w:jc w:val="both"/>
              <w:rPr>
                <w:rFonts w:ascii="Cambria" w:hAnsi="Cambria"/>
                <w:lang w:val="sr-Cyrl-CS"/>
              </w:rPr>
            </w:pPr>
            <w:r>
              <w:rPr>
                <w:rFonts w:ascii="Cambria" w:hAnsi="Cambria"/>
                <w:lang w:val="sr-Cyrl-CS"/>
              </w:rPr>
              <w:t>Наставничко веће осморазредних одељења</w:t>
            </w:r>
          </w:p>
        </w:tc>
        <w:tc>
          <w:tcPr>
            <w:tcW w:w="2087" w:type="dxa"/>
            <w:vAlign w:val="center"/>
          </w:tcPr>
          <w:p>
            <w:pPr>
              <w:jc w:val="center"/>
              <w:rPr>
                <w:rFonts w:ascii="Cambria" w:hAnsi="Cambria"/>
                <w:lang w:val="sr-Cyrl-CS"/>
              </w:rPr>
            </w:pPr>
            <w:r>
              <w:rPr>
                <w:rFonts w:ascii="Cambria" w:hAnsi="Cambria"/>
                <w:lang w:val="sr-Cyrl-RS"/>
              </w:rPr>
              <w:t>8</w:t>
            </w:r>
            <w:r>
              <w:rPr>
                <w:rFonts w:ascii="Cambria" w:hAnsi="Cambria"/>
                <w:lang w:val="sr-Cyrl-CS"/>
              </w:rPr>
              <w:t>.4.20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31.</w:t>
            </w:r>
          </w:p>
        </w:tc>
        <w:tc>
          <w:tcPr>
            <w:tcW w:w="6041" w:type="dxa"/>
          </w:tcPr>
          <w:p>
            <w:pPr>
              <w:jc w:val="both"/>
              <w:rPr>
                <w:rFonts w:ascii="Cambria" w:hAnsi="Cambria"/>
                <w:lang w:val="sr-Cyrl-CS"/>
              </w:rPr>
            </w:pPr>
            <w:r>
              <w:rPr>
                <w:rFonts w:ascii="Cambria" w:hAnsi="Cambria"/>
                <w:lang w:val="sr-Cyrl-CS"/>
              </w:rPr>
              <w:t>Саопштавање успеха</w:t>
            </w:r>
          </w:p>
        </w:tc>
        <w:tc>
          <w:tcPr>
            <w:tcW w:w="2087" w:type="dxa"/>
            <w:vAlign w:val="center"/>
          </w:tcPr>
          <w:p>
            <w:pPr>
              <w:jc w:val="center"/>
              <w:rPr>
                <w:rFonts w:ascii="Cambria" w:hAnsi="Cambria"/>
                <w:lang w:val="sr-Cyrl-CS"/>
              </w:rPr>
            </w:pPr>
            <w:r>
              <w:rPr>
                <w:rFonts w:ascii="Cambria" w:hAnsi="Cambria"/>
                <w:lang w:val="sr-Cyrl-RS"/>
              </w:rPr>
              <w:t>12</w:t>
            </w:r>
            <w:r>
              <w:rPr>
                <w:rFonts w:ascii="Cambria" w:hAnsi="Cambria"/>
                <w:lang w:val="sr-Cyrl-CS"/>
              </w:rPr>
              <w:t>.4.20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32.</w:t>
            </w:r>
          </w:p>
        </w:tc>
        <w:tc>
          <w:tcPr>
            <w:tcW w:w="6041" w:type="dxa"/>
          </w:tcPr>
          <w:p>
            <w:pPr>
              <w:jc w:val="both"/>
              <w:rPr>
                <w:rFonts w:ascii="Cambria" w:hAnsi="Cambria"/>
                <w:lang w:val="sr-Cyrl-CS"/>
              </w:rPr>
            </w:pPr>
            <w:r>
              <w:rPr>
                <w:rFonts w:ascii="Cambria" w:hAnsi="Cambria"/>
                <w:lang w:val="sr-Cyrl-CS"/>
              </w:rPr>
              <w:t xml:space="preserve">Припремна настава </w:t>
            </w:r>
          </w:p>
        </w:tc>
        <w:tc>
          <w:tcPr>
            <w:tcW w:w="2087" w:type="dxa"/>
            <w:vAlign w:val="center"/>
          </w:tcPr>
          <w:p>
            <w:pPr>
              <w:jc w:val="center"/>
              <w:rPr>
                <w:rFonts w:ascii="Cambria" w:hAnsi="Cambria"/>
                <w:lang w:val="sr-Cyrl-CS"/>
              </w:rPr>
            </w:pPr>
            <w:r>
              <w:rPr>
                <w:rFonts w:ascii="Cambria" w:hAnsi="Cambria"/>
                <w:lang w:val="sr-Cyrl-CS"/>
              </w:rPr>
              <w:t>7.-21. 6. 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33.</w:t>
            </w:r>
          </w:p>
        </w:tc>
        <w:tc>
          <w:tcPr>
            <w:tcW w:w="6041" w:type="dxa"/>
          </w:tcPr>
          <w:p>
            <w:pPr>
              <w:jc w:val="both"/>
              <w:rPr>
                <w:rFonts w:ascii="Cambria" w:hAnsi="Cambria"/>
                <w:lang w:val="sr-Cyrl-CS"/>
              </w:rPr>
            </w:pPr>
            <w:r>
              <w:rPr>
                <w:rFonts w:ascii="Cambria" w:hAnsi="Cambria"/>
                <w:lang w:val="sr-Cyrl-CS"/>
              </w:rPr>
              <w:t>Полагање разредних и поправних испита</w:t>
            </w:r>
          </w:p>
        </w:tc>
        <w:tc>
          <w:tcPr>
            <w:tcW w:w="2087" w:type="dxa"/>
            <w:vAlign w:val="center"/>
          </w:tcPr>
          <w:p>
            <w:pPr>
              <w:jc w:val="center"/>
              <w:rPr>
                <w:rFonts w:ascii="Cambria" w:hAnsi="Cambria"/>
                <w:lang w:val="sr-Cyrl-CS"/>
              </w:rPr>
            </w:pPr>
            <w:r>
              <w:rPr>
                <w:rFonts w:ascii="Cambria" w:hAnsi="Cambria"/>
                <w:lang w:val="sr-Cyrl-RS"/>
              </w:rPr>
              <w:t>8</w:t>
            </w:r>
            <w:r>
              <w:rPr>
                <w:rFonts w:ascii="Cambria" w:hAnsi="Cambria"/>
                <w:lang w:val="sr-Latn-RS"/>
              </w:rPr>
              <w:t>.</w:t>
            </w:r>
            <w:r>
              <w:rPr>
                <w:rFonts w:ascii="Cambria" w:hAnsi="Cambria"/>
                <w:lang w:val="sr-Cyrl-CS"/>
              </w:rPr>
              <w:t xml:space="preserve">- </w:t>
            </w:r>
            <w:r>
              <w:rPr>
                <w:rFonts w:ascii="Cambria" w:hAnsi="Cambria"/>
                <w:lang w:val="sr-Cyrl-RS"/>
              </w:rPr>
              <w:t>14</w:t>
            </w:r>
            <w:r>
              <w:rPr>
                <w:rFonts w:ascii="Cambria" w:hAnsi="Cambria"/>
                <w:lang w:val="sr-Cyrl-CS"/>
              </w:rPr>
              <w:t>. 6. 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34.</w:t>
            </w:r>
          </w:p>
        </w:tc>
        <w:tc>
          <w:tcPr>
            <w:tcW w:w="6041" w:type="dxa"/>
          </w:tcPr>
          <w:p>
            <w:pPr>
              <w:jc w:val="both"/>
              <w:rPr>
                <w:rFonts w:ascii="Cambria" w:hAnsi="Cambria"/>
                <w:lang w:val="sr-Cyrl-CS"/>
              </w:rPr>
            </w:pPr>
            <w:r>
              <w:rPr>
                <w:rFonts w:ascii="Cambria" w:hAnsi="Cambria"/>
                <w:lang w:val="sr-Cyrl-CS"/>
              </w:rPr>
              <w:t>Четврти класификациони период за ученике 8.разреда завршава</w:t>
            </w:r>
          </w:p>
        </w:tc>
        <w:tc>
          <w:tcPr>
            <w:tcW w:w="2087" w:type="dxa"/>
            <w:vAlign w:val="center"/>
          </w:tcPr>
          <w:p>
            <w:pPr>
              <w:jc w:val="center"/>
              <w:rPr>
                <w:rFonts w:ascii="Cambria" w:hAnsi="Cambria"/>
              </w:rPr>
            </w:pPr>
            <w:r>
              <w:rPr>
                <w:rFonts w:ascii="Cambria" w:hAnsi="Cambria"/>
                <w:lang w:val="sr-Cyrl-RS"/>
              </w:rPr>
              <w:t>8</w:t>
            </w:r>
            <w:r>
              <w:rPr>
                <w:rFonts w:ascii="Cambria" w:hAnsi="Cambria"/>
                <w:lang w:val="sr-Cyrl-CS"/>
              </w:rPr>
              <w:t>.6.20</w:t>
            </w:r>
            <w:r>
              <w:rPr>
                <w:rFonts w:ascii="Cambria" w:hAnsi="Cambria"/>
                <w:lang w:val="sr-Latn-RS"/>
              </w:rPr>
              <w:t>22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35.</w:t>
            </w:r>
          </w:p>
        </w:tc>
        <w:tc>
          <w:tcPr>
            <w:tcW w:w="6041" w:type="dxa"/>
          </w:tcPr>
          <w:p>
            <w:pPr>
              <w:jc w:val="both"/>
              <w:rPr>
                <w:rFonts w:ascii="Cambria" w:hAnsi="Cambria"/>
                <w:lang w:val="sr-Cyrl-CS"/>
              </w:rPr>
            </w:pPr>
            <w:r>
              <w:rPr>
                <w:rFonts w:ascii="Cambria" w:hAnsi="Cambria"/>
                <w:lang w:val="sr-Cyrl-CS"/>
              </w:rPr>
              <w:t>Одељењско веће за 8.разреде у Малошишту</w:t>
            </w:r>
          </w:p>
        </w:tc>
        <w:tc>
          <w:tcPr>
            <w:tcW w:w="2087" w:type="dxa"/>
            <w:vAlign w:val="center"/>
          </w:tcPr>
          <w:p>
            <w:pPr>
              <w:jc w:val="center"/>
              <w:rPr>
                <w:rFonts w:ascii="Cambria" w:hAnsi="Cambria"/>
                <w:lang w:val="sr-Cyrl-CS"/>
              </w:rPr>
            </w:pPr>
            <w:r>
              <w:rPr>
                <w:rFonts w:ascii="Cambria" w:hAnsi="Cambria"/>
                <w:lang w:val="sr-Cyrl-RS"/>
              </w:rPr>
              <w:t>9</w:t>
            </w:r>
            <w:r>
              <w:rPr>
                <w:rFonts w:ascii="Cambria" w:hAnsi="Cambria"/>
                <w:lang w:val="sr-Cyrl-CS"/>
              </w:rPr>
              <w:t>.</w:t>
            </w:r>
            <w:r>
              <w:rPr>
                <w:rFonts w:ascii="Cambria" w:hAnsi="Cambria"/>
                <w:lang w:val="sr-Latn-CS"/>
              </w:rPr>
              <w:t>6</w:t>
            </w:r>
            <w:r>
              <w:rPr>
                <w:rFonts w:ascii="Cambria" w:hAnsi="Cambria"/>
                <w:lang w:val="sr-Cyrl-CS"/>
              </w:rPr>
              <w:t>.20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36.</w:t>
            </w:r>
          </w:p>
        </w:tc>
        <w:tc>
          <w:tcPr>
            <w:tcW w:w="6041" w:type="dxa"/>
          </w:tcPr>
          <w:p>
            <w:r>
              <w:rPr>
                <w:rFonts w:ascii="Cambria" w:hAnsi="Cambria"/>
                <w:lang w:val="sr-Cyrl-CS"/>
              </w:rPr>
              <w:t>Одељењско веће за 8.разреде у Белотинцу</w:t>
            </w:r>
          </w:p>
        </w:tc>
        <w:tc>
          <w:tcPr>
            <w:tcW w:w="2087" w:type="dxa"/>
            <w:vAlign w:val="center"/>
          </w:tcPr>
          <w:p>
            <w:pPr>
              <w:jc w:val="center"/>
              <w:rPr>
                <w:rFonts w:ascii="Cambria" w:hAnsi="Cambria"/>
              </w:rPr>
            </w:pPr>
            <w:r>
              <w:rPr>
                <w:rFonts w:ascii="Cambria" w:hAnsi="Cambria"/>
                <w:lang w:val="sr-Cyrl-RS"/>
              </w:rPr>
              <w:t>9</w:t>
            </w:r>
            <w:r>
              <w:rPr>
                <w:rFonts w:ascii="Cambria" w:hAnsi="Cambria"/>
              </w:rPr>
              <w:t>.6.202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37.</w:t>
            </w:r>
          </w:p>
        </w:tc>
        <w:tc>
          <w:tcPr>
            <w:tcW w:w="6041" w:type="dxa"/>
          </w:tcPr>
          <w:p>
            <w:r>
              <w:rPr>
                <w:rFonts w:ascii="Cambria" w:hAnsi="Cambria"/>
                <w:lang w:val="sr-Cyrl-CS"/>
              </w:rPr>
              <w:t>Одељењско веће за 8.разреде у Дољевцу</w:t>
            </w:r>
          </w:p>
        </w:tc>
        <w:tc>
          <w:tcPr>
            <w:tcW w:w="2087" w:type="dxa"/>
            <w:vAlign w:val="center"/>
          </w:tcPr>
          <w:p>
            <w:pPr>
              <w:jc w:val="center"/>
              <w:rPr>
                <w:rFonts w:ascii="Cambria" w:hAnsi="Cambria"/>
              </w:rPr>
            </w:pPr>
            <w:r>
              <w:rPr>
                <w:rFonts w:ascii="Cambria" w:hAnsi="Cambria"/>
                <w:lang w:val="sr-Cyrl-RS"/>
              </w:rPr>
              <w:t>10</w:t>
            </w:r>
            <w:r>
              <w:rPr>
                <w:rFonts w:ascii="Cambria" w:hAnsi="Cambria"/>
              </w:rPr>
              <w:t>.6.202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38.</w:t>
            </w:r>
          </w:p>
        </w:tc>
        <w:tc>
          <w:tcPr>
            <w:tcW w:w="6041" w:type="dxa"/>
          </w:tcPr>
          <w:p>
            <w:r>
              <w:rPr>
                <w:rFonts w:ascii="Cambria" w:hAnsi="Cambria"/>
                <w:lang w:val="sr-Cyrl-CS"/>
              </w:rPr>
              <w:t>Одељењско веће за 8.разреде у Пуковцу</w:t>
            </w:r>
          </w:p>
        </w:tc>
        <w:tc>
          <w:tcPr>
            <w:tcW w:w="2087" w:type="dxa"/>
            <w:vAlign w:val="center"/>
          </w:tcPr>
          <w:p>
            <w:pPr>
              <w:jc w:val="center"/>
              <w:rPr>
                <w:rFonts w:ascii="Cambria" w:hAnsi="Cambria"/>
              </w:rPr>
            </w:pPr>
            <w:r>
              <w:rPr>
                <w:rFonts w:ascii="Cambria" w:hAnsi="Cambria"/>
                <w:lang w:val="sr-Cyrl-RS"/>
              </w:rPr>
              <w:t>10</w:t>
            </w:r>
            <w:r>
              <w:rPr>
                <w:rFonts w:ascii="Cambria" w:hAnsi="Cambria"/>
              </w:rPr>
              <w:t>.6.202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39.</w:t>
            </w:r>
          </w:p>
        </w:tc>
        <w:tc>
          <w:tcPr>
            <w:tcW w:w="6041" w:type="dxa"/>
          </w:tcPr>
          <w:p>
            <w:pPr>
              <w:jc w:val="both"/>
              <w:rPr>
                <w:rFonts w:ascii="Cambria" w:hAnsi="Cambria"/>
                <w:lang w:val="sr-Cyrl-CS"/>
              </w:rPr>
            </w:pPr>
            <w:r>
              <w:rPr>
                <w:rFonts w:ascii="Cambria" w:hAnsi="Cambria"/>
                <w:lang w:val="sr-Cyrl-CS"/>
              </w:rPr>
              <w:t>Наставничко веће за 8.разреде</w:t>
            </w:r>
          </w:p>
        </w:tc>
        <w:tc>
          <w:tcPr>
            <w:tcW w:w="2087" w:type="dxa"/>
            <w:vAlign w:val="center"/>
          </w:tcPr>
          <w:p>
            <w:pPr>
              <w:jc w:val="center"/>
              <w:rPr>
                <w:rFonts w:ascii="Cambria" w:hAnsi="Cambria"/>
              </w:rPr>
            </w:pPr>
            <w:r>
              <w:rPr>
                <w:rFonts w:ascii="Cambria" w:hAnsi="Cambria"/>
              </w:rPr>
              <w:t>1</w:t>
            </w:r>
            <w:r>
              <w:rPr>
                <w:rFonts w:ascii="Cambria" w:hAnsi="Cambria"/>
                <w:lang w:val="sr-Cyrl-RS"/>
              </w:rPr>
              <w:t>3</w:t>
            </w:r>
            <w:r>
              <w:rPr>
                <w:rFonts w:ascii="Cambria" w:hAnsi="Cambria"/>
              </w:rPr>
              <w:t>.6.202</w:t>
            </w:r>
            <w:r>
              <w:rPr>
                <w:rFonts w:ascii="Cambria" w:hAnsi="Cambria"/>
                <w:lang w:val="sr-Cyrl-RS"/>
              </w:rPr>
              <w:t>2</w:t>
            </w:r>
            <w:r>
              <w:rPr>
                <w:rFonts w:ascii="Cambria" w:hAnsi="Cambr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40.</w:t>
            </w:r>
          </w:p>
        </w:tc>
        <w:tc>
          <w:tcPr>
            <w:tcW w:w="6041" w:type="dxa"/>
          </w:tcPr>
          <w:p>
            <w:pPr>
              <w:jc w:val="both"/>
              <w:rPr>
                <w:rFonts w:ascii="Cambria" w:hAnsi="Cambria"/>
                <w:lang w:val="sr-Cyrl-CS"/>
              </w:rPr>
            </w:pPr>
            <w:r>
              <w:rPr>
                <w:rFonts w:ascii="Cambria" w:hAnsi="Cambria"/>
                <w:lang w:val="sr-Cyrl-CS"/>
              </w:rPr>
              <w:t>Подела сведочанстава</w:t>
            </w:r>
          </w:p>
        </w:tc>
        <w:tc>
          <w:tcPr>
            <w:tcW w:w="2087" w:type="dxa"/>
            <w:vAlign w:val="center"/>
          </w:tcPr>
          <w:p>
            <w:pPr>
              <w:jc w:val="center"/>
              <w:rPr>
                <w:rFonts w:ascii="Cambria" w:hAnsi="Cambria"/>
                <w:lang w:val="sr-Cyrl-CS"/>
              </w:rPr>
            </w:pPr>
            <w:r>
              <w:rPr>
                <w:rFonts w:ascii="Cambria" w:hAnsi="Cambria"/>
              </w:rPr>
              <w:t>1</w:t>
            </w:r>
            <w:r>
              <w:rPr>
                <w:rFonts w:ascii="Cambria" w:hAnsi="Cambria"/>
                <w:lang w:val="sr-Cyrl-RS"/>
              </w:rPr>
              <w:t>5</w:t>
            </w:r>
            <w:r>
              <w:rPr>
                <w:rFonts w:ascii="Cambria" w:hAnsi="Cambria"/>
                <w:lang w:val="sr-Cyrl-CS"/>
              </w:rPr>
              <w:t>.6.20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41.</w:t>
            </w:r>
          </w:p>
        </w:tc>
        <w:tc>
          <w:tcPr>
            <w:tcW w:w="6041" w:type="dxa"/>
          </w:tcPr>
          <w:p>
            <w:pPr>
              <w:jc w:val="both"/>
              <w:rPr>
                <w:rFonts w:ascii="Cambria" w:hAnsi="Cambria"/>
                <w:lang w:val="sr-Cyrl-CS"/>
              </w:rPr>
            </w:pPr>
            <w:r>
              <w:rPr>
                <w:rFonts w:ascii="Cambria" w:hAnsi="Cambria"/>
                <w:lang w:val="sr-Cyrl-CS"/>
              </w:rPr>
              <w:t>Четврти класификациони период за ученике од 1-7 разреда завршава</w:t>
            </w:r>
          </w:p>
        </w:tc>
        <w:tc>
          <w:tcPr>
            <w:tcW w:w="2087" w:type="dxa"/>
            <w:vAlign w:val="center"/>
          </w:tcPr>
          <w:p>
            <w:pPr>
              <w:jc w:val="center"/>
              <w:rPr>
                <w:rFonts w:ascii="Cambria" w:hAnsi="Cambria"/>
                <w:lang w:val="sr-Cyrl-CS"/>
              </w:rPr>
            </w:pPr>
            <w:r>
              <w:rPr>
                <w:rFonts w:ascii="Cambria" w:hAnsi="Cambria"/>
                <w:lang w:val="sr-Cyrl-RS"/>
              </w:rPr>
              <w:t>22</w:t>
            </w:r>
            <w:r>
              <w:rPr>
                <w:rFonts w:ascii="Cambria" w:hAnsi="Cambria"/>
                <w:lang w:val="sr-Cyrl-CS"/>
              </w:rPr>
              <w:t>.6.20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42.</w:t>
            </w:r>
          </w:p>
        </w:tc>
        <w:tc>
          <w:tcPr>
            <w:tcW w:w="6041" w:type="dxa"/>
          </w:tcPr>
          <w:p>
            <w:pPr>
              <w:jc w:val="both"/>
              <w:rPr>
                <w:rFonts w:ascii="Cambria" w:hAnsi="Cambria"/>
                <w:lang w:val="sr-Cyrl-CS"/>
              </w:rPr>
            </w:pPr>
            <w:r>
              <w:rPr>
                <w:rFonts w:ascii="Cambria" w:hAnsi="Cambria"/>
                <w:lang w:val="sr-Cyrl-CS"/>
              </w:rPr>
              <w:t>Одељењско веће нижих разреда</w:t>
            </w:r>
          </w:p>
        </w:tc>
        <w:tc>
          <w:tcPr>
            <w:tcW w:w="2087" w:type="dxa"/>
            <w:vAlign w:val="center"/>
          </w:tcPr>
          <w:p>
            <w:pPr>
              <w:jc w:val="center"/>
              <w:rPr>
                <w:rFonts w:ascii="Cambria" w:hAnsi="Cambria"/>
                <w:lang w:val="sr-Cyrl-CS"/>
              </w:rPr>
            </w:pPr>
            <w:r>
              <w:rPr>
                <w:rFonts w:ascii="Cambria" w:hAnsi="Cambria"/>
                <w:lang w:val="sr-Cyrl-CS"/>
              </w:rPr>
              <w:t>21.6.20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43.</w:t>
            </w:r>
          </w:p>
        </w:tc>
        <w:tc>
          <w:tcPr>
            <w:tcW w:w="6041" w:type="dxa"/>
          </w:tcPr>
          <w:p>
            <w:pPr>
              <w:jc w:val="both"/>
              <w:rPr>
                <w:rFonts w:ascii="Cambria" w:hAnsi="Cambria"/>
                <w:lang w:val="sr-Cyrl-RS"/>
              </w:rPr>
            </w:pPr>
            <w:r>
              <w:rPr>
                <w:rFonts w:ascii="Cambria" w:hAnsi="Cambria"/>
                <w:lang w:val="sr-Cyrl-CS"/>
              </w:rPr>
              <w:t xml:space="preserve">Одељењско веће виших разреда у </w:t>
            </w:r>
            <w:r>
              <w:rPr>
                <w:rFonts w:ascii="Cambria" w:hAnsi="Cambria"/>
                <w:lang w:val="sr-Cyrl-RS"/>
              </w:rPr>
              <w:t xml:space="preserve">Малошишту </w:t>
            </w:r>
          </w:p>
        </w:tc>
        <w:tc>
          <w:tcPr>
            <w:tcW w:w="2087" w:type="dxa"/>
            <w:vAlign w:val="center"/>
          </w:tcPr>
          <w:p>
            <w:pPr>
              <w:jc w:val="center"/>
              <w:rPr>
                <w:rFonts w:ascii="Cambria" w:hAnsi="Cambria"/>
                <w:lang w:val="sr-Cyrl-CS"/>
              </w:rPr>
            </w:pPr>
            <w:r>
              <w:rPr>
                <w:rFonts w:ascii="Cambria" w:hAnsi="Cambria"/>
                <w:lang w:val="sr-Cyrl-RS"/>
              </w:rPr>
              <w:t>21</w:t>
            </w:r>
            <w:r>
              <w:rPr>
                <w:rFonts w:ascii="Cambria" w:hAnsi="Cambria"/>
                <w:lang w:val="sr-Cyrl-CS"/>
              </w:rPr>
              <w:t>.6.20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44.</w:t>
            </w:r>
          </w:p>
        </w:tc>
        <w:tc>
          <w:tcPr>
            <w:tcW w:w="6041" w:type="dxa"/>
          </w:tcPr>
          <w:p>
            <w:pPr>
              <w:jc w:val="both"/>
              <w:rPr>
                <w:rFonts w:ascii="Cambria" w:hAnsi="Cambria"/>
                <w:lang w:val="sr-Cyrl-CS"/>
              </w:rPr>
            </w:pPr>
            <w:r>
              <w:rPr>
                <w:rFonts w:ascii="Cambria" w:hAnsi="Cambria"/>
                <w:lang w:val="sr-Cyrl-CS"/>
              </w:rPr>
              <w:t>Одељењско веће виших разреда у Белотинцу</w:t>
            </w:r>
          </w:p>
        </w:tc>
        <w:tc>
          <w:tcPr>
            <w:tcW w:w="2087" w:type="dxa"/>
            <w:vAlign w:val="center"/>
          </w:tcPr>
          <w:p>
            <w:pPr>
              <w:jc w:val="center"/>
              <w:rPr>
                <w:rFonts w:ascii="Cambria" w:hAnsi="Cambria"/>
                <w:lang w:val="sr-Latn-RS"/>
              </w:rPr>
            </w:pPr>
            <w:r>
              <w:rPr>
                <w:rFonts w:ascii="Cambria" w:hAnsi="Cambria"/>
                <w:lang w:val="sr-Cyrl-RS"/>
              </w:rPr>
              <w:t>21</w:t>
            </w:r>
            <w:r>
              <w:rPr>
                <w:rFonts w:ascii="Cambria" w:hAnsi="Cambria"/>
                <w:lang w:val="sr-Latn-RS"/>
              </w:rPr>
              <w:t>.</w:t>
            </w:r>
            <w:r>
              <w:rPr>
                <w:rFonts w:ascii="Cambria" w:hAnsi="Cambria"/>
                <w:lang w:val="sr-Cyrl-RS"/>
              </w:rPr>
              <w:t>6</w:t>
            </w:r>
            <w:r>
              <w:rPr>
                <w:rFonts w:ascii="Cambria" w:hAnsi="Cambria"/>
                <w:lang w:val="sr-Latn-RS"/>
              </w:rPr>
              <w:t>.202</w:t>
            </w:r>
            <w:r>
              <w:rPr>
                <w:rFonts w:ascii="Cambria" w:hAnsi="Cambria"/>
                <w:lang w:val="sr-Cyrl-RS"/>
              </w:rPr>
              <w:t>2</w:t>
            </w:r>
            <w:r>
              <w:rPr>
                <w:rFonts w:ascii="Cambria" w:hAnsi="Cambria"/>
                <w:lang w:val="sr-Latn-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45.</w:t>
            </w:r>
          </w:p>
        </w:tc>
        <w:tc>
          <w:tcPr>
            <w:tcW w:w="6041" w:type="dxa"/>
          </w:tcPr>
          <w:p>
            <w:pPr>
              <w:jc w:val="both"/>
              <w:rPr>
                <w:rFonts w:ascii="Cambria" w:hAnsi="Cambria"/>
                <w:lang w:val="sr-Cyrl-CS"/>
              </w:rPr>
            </w:pPr>
            <w:r>
              <w:rPr>
                <w:rFonts w:ascii="Cambria" w:hAnsi="Cambria"/>
                <w:lang w:val="sr-Cyrl-CS"/>
              </w:rPr>
              <w:t>Одељењско веће виших разреда у Дољевцу</w:t>
            </w:r>
          </w:p>
        </w:tc>
        <w:tc>
          <w:tcPr>
            <w:tcW w:w="2087" w:type="dxa"/>
            <w:vAlign w:val="center"/>
          </w:tcPr>
          <w:p>
            <w:pPr>
              <w:jc w:val="center"/>
              <w:rPr>
                <w:rFonts w:ascii="Cambria" w:hAnsi="Cambria"/>
                <w:lang w:val="sr-Latn-RS"/>
              </w:rPr>
            </w:pPr>
            <w:r>
              <w:rPr>
                <w:rFonts w:ascii="Cambria" w:hAnsi="Cambria"/>
                <w:lang w:val="sr-Cyrl-RS"/>
              </w:rPr>
              <w:t>21.6</w:t>
            </w:r>
            <w:r>
              <w:rPr>
                <w:rFonts w:ascii="Cambria" w:hAnsi="Cambria"/>
                <w:lang w:val="sr-Latn-RS"/>
              </w:rPr>
              <w:t>.202</w:t>
            </w:r>
            <w:r>
              <w:rPr>
                <w:rFonts w:ascii="Cambria" w:hAnsi="Cambria"/>
                <w:lang w:val="sr-Cyrl-RS"/>
              </w:rPr>
              <w:t>2</w:t>
            </w:r>
            <w:r>
              <w:rPr>
                <w:rFonts w:ascii="Cambria" w:hAnsi="Cambria"/>
                <w:lang w:val="sr-Latn-R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46.</w:t>
            </w:r>
          </w:p>
        </w:tc>
        <w:tc>
          <w:tcPr>
            <w:tcW w:w="6041" w:type="dxa"/>
          </w:tcPr>
          <w:p>
            <w:pPr>
              <w:jc w:val="both"/>
              <w:rPr>
                <w:rFonts w:ascii="Cambria" w:hAnsi="Cambria"/>
                <w:lang w:val="sr-Cyrl-CS"/>
              </w:rPr>
            </w:pPr>
            <w:r>
              <w:rPr>
                <w:rFonts w:ascii="Cambria" w:hAnsi="Cambria"/>
                <w:lang w:val="sr-Cyrl-CS"/>
              </w:rPr>
              <w:t>Одељењско веће виших разреда у Пуковцу</w:t>
            </w:r>
          </w:p>
        </w:tc>
        <w:tc>
          <w:tcPr>
            <w:tcW w:w="2087" w:type="dxa"/>
            <w:vAlign w:val="center"/>
          </w:tcPr>
          <w:p>
            <w:pPr>
              <w:jc w:val="center"/>
              <w:rPr>
                <w:rFonts w:ascii="Cambria" w:hAnsi="Cambria"/>
                <w:lang w:val="sr-Cyrl-RS"/>
              </w:rPr>
            </w:pPr>
            <w:r>
              <w:rPr>
                <w:rFonts w:ascii="Cambria" w:hAnsi="Cambria"/>
                <w:lang w:val="sr-Cyrl-RS"/>
              </w:rPr>
              <w:t>21</w:t>
            </w:r>
            <w:r>
              <w:rPr>
                <w:rFonts w:ascii="Cambria" w:hAnsi="Cambria"/>
                <w:lang w:val="sr-Latn-RS"/>
              </w:rPr>
              <w:t>.</w:t>
            </w:r>
            <w:r>
              <w:rPr>
                <w:rFonts w:ascii="Cambria" w:hAnsi="Cambria"/>
                <w:lang w:val="sr-Cyrl-RS"/>
              </w:rPr>
              <w:t>6</w:t>
            </w:r>
            <w:r>
              <w:rPr>
                <w:rFonts w:ascii="Cambria" w:hAnsi="Cambria"/>
                <w:lang w:val="sr-Latn-RS"/>
              </w:rPr>
              <w:t>.202</w:t>
            </w:r>
            <w:r>
              <w:rPr>
                <w:rFonts w:ascii="Cambria" w:hAnsi="Cambria"/>
                <w:lang w:val="sr-Cyrl-R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47.</w:t>
            </w:r>
          </w:p>
        </w:tc>
        <w:tc>
          <w:tcPr>
            <w:tcW w:w="6041" w:type="dxa"/>
          </w:tcPr>
          <w:p>
            <w:pPr>
              <w:jc w:val="both"/>
              <w:rPr>
                <w:rFonts w:ascii="Cambria" w:hAnsi="Cambria"/>
                <w:lang w:val="sr-Cyrl-CS"/>
              </w:rPr>
            </w:pPr>
            <w:r>
              <w:rPr>
                <w:rFonts w:ascii="Cambria" w:hAnsi="Cambria"/>
                <w:lang w:val="sr-Cyrl-CS"/>
              </w:rPr>
              <w:t>Наставничко веће осморазредних одељења</w:t>
            </w:r>
          </w:p>
        </w:tc>
        <w:tc>
          <w:tcPr>
            <w:tcW w:w="2087" w:type="dxa"/>
            <w:vAlign w:val="center"/>
          </w:tcPr>
          <w:p>
            <w:pPr>
              <w:jc w:val="center"/>
              <w:rPr>
                <w:rFonts w:ascii="Cambria" w:hAnsi="Cambria"/>
                <w:lang w:val="sr-Cyrl-CS"/>
              </w:rPr>
            </w:pPr>
            <w:r>
              <w:rPr>
                <w:rFonts w:ascii="Cambria" w:hAnsi="Cambria"/>
                <w:lang w:val="sr-Cyrl-CS"/>
              </w:rPr>
              <w:t>27.6.2022.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48.</w:t>
            </w:r>
          </w:p>
        </w:tc>
        <w:tc>
          <w:tcPr>
            <w:tcW w:w="6041" w:type="dxa"/>
          </w:tcPr>
          <w:p>
            <w:pPr>
              <w:jc w:val="both"/>
              <w:rPr>
                <w:rFonts w:ascii="Cambria" w:hAnsi="Cambria"/>
                <w:lang w:val="sr-Cyrl-CS"/>
              </w:rPr>
            </w:pPr>
            <w:r>
              <w:rPr>
                <w:rFonts w:ascii="Cambria" w:hAnsi="Cambria"/>
                <w:lang w:val="sr-Cyrl-CS"/>
              </w:rPr>
              <w:t>Саопштавање успеха и подела ђачких књижица</w:t>
            </w:r>
          </w:p>
        </w:tc>
        <w:tc>
          <w:tcPr>
            <w:tcW w:w="2087" w:type="dxa"/>
            <w:vAlign w:val="center"/>
          </w:tcPr>
          <w:p>
            <w:pPr>
              <w:jc w:val="center"/>
              <w:rPr>
                <w:rFonts w:ascii="Cambria" w:hAnsi="Cambria"/>
                <w:lang w:val="sr-Cyrl-CS"/>
              </w:rPr>
            </w:pPr>
            <w:r>
              <w:rPr>
                <w:rFonts w:ascii="Cambria" w:hAnsi="Cambria"/>
                <w:lang w:val="sr-Cyrl-CS"/>
              </w:rPr>
              <w:t>28.6.20</w:t>
            </w:r>
            <w:r>
              <w:rPr>
                <w:rFonts w:ascii="Cambria" w:hAnsi="Cambria"/>
                <w:lang w:val="sr-Latn-RS"/>
              </w:rPr>
              <w:t>22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49.</w:t>
            </w:r>
          </w:p>
        </w:tc>
        <w:tc>
          <w:tcPr>
            <w:tcW w:w="6041" w:type="dxa"/>
          </w:tcPr>
          <w:p>
            <w:pPr>
              <w:jc w:val="both"/>
              <w:rPr>
                <w:rFonts w:ascii="Cambria" w:hAnsi="Cambria"/>
                <w:lang w:val="sr-Cyrl-CS"/>
              </w:rPr>
            </w:pPr>
            <w:r>
              <w:rPr>
                <w:rFonts w:ascii="Cambria" w:hAnsi="Cambria"/>
                <w:lang w:val="sr-Cyrl-CS"/>
              </w:rPr>
              <w:t>Припремна настава</w:t>
            </w:r>
          </w:p>
        </w:tc>
        <w:tc>
          <w:tcPr>
            <w:tcW w:w="2087" w:type="dxa"/>
            <w:vAlign w:val="center"/>
          </w:tcPr>
          <w:p>
            <w:pPr>
              <w:jc w:val="center"/>
              <w:rPr>
                <w:rFonts w:ascii="Cambria" w:hAnsi="Cambria"/>
                <w:lang w:val="sr-Cyrl-CS"/>
              </w:rPr>
            </w:pPr>
            <w:r>
              <w:rPr>
                <w:rFonts w:ascii="Cambria" w:hAnsi="Cambria"/>
                <w:lang w:val="sr-Cyrl-CS"/>
              </w:rPr>
              <w:t>8.-12.8.20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Cyrl-CS"/>
              </w:rPr>
            </w:pPr>
            <w:r>
              <w:rPr>
                <w:rFonts w:ascii="Cambria" w:hAnsi="Cambria"/>
                <w:b/>
                <w:lang w:val="sr-Cyrl-CS"/>
              </w:rPr>
              <w:t>50.</w:t>
            </w:r>
          </w:p>
        </w:tc>
        <w:tc>
          <w:tcPr>
            <w:tcW w:w="6041" w:type="dxa"/>
          </w:tcPr>
          <w:p>
            <w:pPr>
              <w:jc w:val="both"/>
              <w:rPr>
                <w:rFonts w:ascii="Cambria" w:hAnsi="Cambria"/>
                <w:lang w:val="sr-Cyrl-CS"/>
              </w:rPr>
            </w:pPr>
            <w:r>
              <w:rPr>
                <w:rFonts w:ascii="Cambria" w:hAnsi="Cambria"/>
                <w:lang w:val="sr-Cyrl-CS"/>
              </w:rPr>
              <w:t>Полагање поправних испита</w:t>
            </w:r>
          </w:p>
        </w:tc>
        <w:tc>
          <w:tcPr>
            <w:tcW w:w="2087" w:type="dxa"/>
            <w:vAlign w:val="center"/>
          </w:tcPr>
          <w:p>
            <w:pPr>
              <w:jc w:val="center"/>
              <w:rPr>
                <w:rFonts w:ascii="Cambria" w:hAnsi="Cambria"/>
                <w:lang w:val="sr-Cyrl-CS"/>
              </w:rPr>
            </w:pPr>
            <w:r>
              <w:rPr>
                <w:rFonts w:ascii="Cambria" w:hAnsi="Cambria"/>
                <w:lang w:val="sr-Cyrl-CS"/>
              </w:rPr>
              <w:t>15. -19. 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Latn-RS"/>
              </w:rPr>
            </w:pPr>
            <w:r>
              <w:rPr>
                <w:rFonts w:ascii="Cambria" w:hAnsi="Cambria"/>
                <w:b/>
                <w:lang w:val="sr-Latn-RS"/>
              </w:rPr>
              <w:t>51.</w:t>
            </w:r>
          </w:p>
        </w:tc>
        <w:tc>
          <w:tcPr>
            <w:tcW w:w="6041" w:type="dxa"/>
          </w:tcPr>
          <w:p>
            <w:pPr>
              <w:jc w:val="both"/>
              <w:rPr>
                <w:rFonts w:ascii="Cambria" w:hAnsi="Cambria"/>
                <w:lang w:val="sr-Cyrl-CS"/>
              </w:rPr>
            </w:pPr>
            <w:r>
              <w:rPr>
                <w:rFonts w:ascii="Cambria" w:hAnsi="Cambria"/>
                <w:lang w:val="sr-Cyrl-CS"/>
              </w:rPr>
              <w:t>Полагање разредних испита</w:t>
            </w:r>
          </w:p>
        </w:tc>
        <w:tc>
          <w:tcPr>
            <w:tcW w:w="2087" w:type="dxa"/>
            <w:vAlign w:val="center"/>
          </w:tcPr>
          <w:p>
            <w:pPr>
              <w:jc w:val="center"/>
              <w:rPr>
                <w:rFonts w:ascii="Cambria" w:hAnsi="Cambria"/>
                <w:lang w:val="sr-Cyrl-CS"/>
              </w:rPr>
            </w:pPr>
            <w:r>
              <w:rPr>
                <w:rFonts w:ascii="Cambria" w:hAnsi="Cambria"/>
                <w:lang w:val="sr-Cyrl-CS"/>
              </w:rPr>
              <w:t>15. -19. 8.20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Latn-RS"/>
              </w:rPr>
            </w:pPr>
            <w:r>
              <w:rPr>
                <w:rFonts w:ascii="Cambria" w:hAnsi="Cambria"/>
                <w:b/>
                <w:lang w:val="sr-Latn-RS"/>
              </w:rPr>
              <w:t>52.</w:t>
            </w:r>
          </w:p>
        </w:tc>
        <w:tc>
          <w:tcPr>
            <w:tcW w:w="6041" w:type="dxa"/>
          </w:tcPr>
          <w:p>
            <w:pPr>
              <w:jc w:val="both"/>
              <w:rPr>
                <w:rFonts w:ascii="Cambria" w:hAnsi="Cambria"/>
                <w:lang w:val="sr-Cyrl-CS"/>
              </w:rPr>
            </w:pPr>
            <w:r>
              <w:rPr>
                <w:rFonts w:ascii="Cambria" w:hAnsi="Cambria"/>
                <w:lang w:val="sr-Cyrl-CS"/>
              </w:rPr>
              <w:t>Одељењско веће</w:t>
            </w:r>
          </w:p>
        </w:tc>
        <w:tc>
          <w:tcPr>
            <w:tcW w:w="2087" w:type="dxa"/>
            <w:vAlign w:val="center"/>
          </w:tcPr>
          <w:p>
            <w:pPr>
              <w:jc w:val="center"/>
              <w:rPr>
                <w:rFonts w:ascii="Cambria" w:hAnsi="Cambria"/>
                <w:lang w:val="sr-Cyrl-CS"/>
              </w:rPr>
            </w:pPr>
            <w:r>
              <w:rPr>
                <w:rFonts w:ascii="Cambria" w:hAnsi="Cambria"/>
                <w:lang w:val="sr-Cyrl-CS"/>
              </w:rPr>
              <w:t>25.8.20</w:t>
            </w:r>
            <w:r>
              <w:rPr>
                <w:rFonts w:ascii="Cambria" w:hAnsi="Cambria"/>
                <w:lang w:val="sr-Latn-RS"/>
              </w:rPr>
              <w:t>2</w:t>
            </w:r>
            <w:r>
              <w:rPr>
                <w:rFonts w:ascii="Cambria" w:hAnsi="Cambria"/>
                <w:lang w:val="sr-Cyrl-RS"/>
              </w:rPr>
              <w:t>2</w:t>
            </w:r>
            <w:r>
              <w:rPr>
                <w:rFonts w:ascii="Cambria" w:hAnsi="Cambria"/>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jc w:val="center"/>
              <w:rPr>
                <w:rFonts w:ascii="Cambria" w:hAnsi="Cambria"/>
                <w:b/>
                <w:lang w:val="sr-Latn-RS"/>
              </w:rPr>
            </w:pPr>
            <w:r>
              <w:rPr>
                <w:rFonts w:ascii="Cambria" w:hAnsi="Cambria"/>
                <w:b/>
                <w:lang w:val="sr-Latn-RS"/>
              </w:rPr>
              <w:t>53.</w:t>
            </w:r>
          </w:p>
        </w:tc>
        <w:tc>
          <w:tcPr>
            <w:tcW w:w="6041" w:type="dxa"/>
          </w:tcPr>
          <w:p>
            <w:pPr>
              <w:jc w:val="both"/>
              <w:rPr>
                <w:rFonts w:ascii="Cambria" w:hAnsi="Cambria"/>
                <w:lang w:val="sr-Cyrl-CS"/>
              </w:rPr>
            </w:pPr>
            <w:r>
              <w:rPr>
                <w:rFonts w:ascii="Cambria" w:hAnsi="Cambria"/>
                <w:lang w:val="sr-Cyrl-CS"/>
              </w:rPr>
              <w:t>Наставничко веће</w:t>
            </w:r>
          </w:p>
        </w:tc>
        <w:tc>
          <w:tcPr>
            <w:tcW w:w="2087" w:type="dxa"/>
            <w:vAlign w:val="center"/>
          </w:tcPr>
          <w:p>
            <w:pPr>
              <w:jc w:val="center"/>
              <w:rPr>
                <w:rFonts w:ascii="Cambria" w:hAnsi="Cambria"/>
                <w:lang w:val="sr-Cyrl-CS"/>
              </w:rPr>
            </w:pPr>
            <w:r>
              <w:rPr>
                <w:rFonts w:ascii="Cambria" w:hAnsi="Cambria"/>
                <w:lang w:val="sr-Cyrl-CS"/>
              </w:rPr>
              <w:t>26.8.20</w:t>
            </w:r>
            <w:r>
              <w:rPr>
                <w:rFonts w:ascii="Cambria" w:hAnsi="Cambria"/>
                <w:lang w:val="sr-Latn-RS"/>
              </w:rPr>
              <w:t>2</w:t>
            </w:r>
            <w:r>
              <w:rPr>
                <w:rFonts w:ascii="Cambria" w:hAnsi="Cambria"/>
                <w:lang w:val="sr-Cyrl-RS"/>
              </w:rPr>
              <w:t>2</w:t>
            </w:r>
            <w:r>
              <w:rPr>
                <w:rFonts w:ascii="Cambria" w:hAnsi="Cambria"/>
                <w:lang w:val="sr-Cyrl-CS"/>
              </w:rPr>
              <w:t>.</w:t>
            </w:r>
          </w:p>
        </w:tc>
      </w:tr>
    </w:tbl>
    <w:p>
      <w:pPr>
        <w:rPr>
          <w:rFonts w:ascii="Cambria" w:hAnsi="Cambria"/>
          <w:b/>
          <w:lang w:val="sr-Cyrl-CS"/>
        </w:rPr>
        <w:sectPr>
          <w:pgSz w:w="12240" w:h="15840"/>
          <w:pgMar w:top="1440" w:right="1800" w:bottom="1440" w:left="1800" w:header="720" w:footer="720" w:gutter="0"/>
          <w:cols w:space="720" w:num="1"/>
          <w:docGrid w:linePitch="360" w:charSpace="0"/>
        </w:sectPr>
      </w:pPr>
    </w:p>
    <w:p>
      <w:pPr>
        <w:pStyle w:val="113"/>
        <w:rPr>
          <w:rFonts w:ascii="Cambria" w:hAnsi="Cambria"/>
          <w:b/>
        </w:rPr>
      </w:pPr>
      <w:bookmarkStart w:id="28" w:name="_Toc82505641"/>
      <w:r>
        <w:rPr>
          <w:rFonts w:ascii="Cambria" w:hAnsi="Cambria"/>
          <w:b/>
        </w:rPr>
        <w:t>ТАБЕЛАРНИ ПРЕГЛЕД БРОЈНОГ СТАЊА УЧЕНИКА</w:t>
      </w:r>
      <w:bookmarkEnd w:id="28"/>
      <w:r>
        <w:rPr>
          <w:rFonts w:ascii="Cambria" w:hAnsi="Cambria"/>
          <w:b/>
          <w:lang w:val="sr-Latn-CS"/>
        </w:rPr>
        <w:t xml:space="preserve"> </w:t>
      </w:r>
    </w:p>
    <w:tbl>
      <w:tblPr>
        <w:tblStyle w:val="42"/>
        <w:tblpPr w:leftFromText="180" w:rightFromText="180" w:vertAnchor="text" w:horzAnchor="margin" w:tblpXSpec="center" w:tblpY="183"/>
        <w:tblW w:w="149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00"/>
        <w:gridCol w:w="792"/>
        <w:gridCol w:w="630"/>
        <w:gridCol w:w="630"/>
        <w:gridCol w:w="630"/>
        <w:gridCol w:w="666"/>
        <w:gridCol w:w="630"/>
        <w:gridCol w:w="630"/>
        <w:gridCol w:w="630"/>
        <w:gridCol w:w="630"/>
        <w:gridCol w:w="522"/>
        <w:gridCol w:w="565"/>
        <w:gridCol w:w="540"/>
        <w:gridCol w:w="567"/>
        <w:gridCol w:w="615"/>
        <w:gridCol w:w="546"/>
        <w:gridCol w:w="567"/>
        <w:gridCol w:w="519"/>
        <w:gridCol w:w="540"/>
        <w:gridCol w:w="540"/>
        <w:gridCol w:w="540"/>
        <w:gridCol w:w="720"/>
        <w:gridCol w:w="5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1800" w:type="dxa"/>
            <w:vMerge w:val="restart"/>
            <w:tcBorders>
              <w:top w:val="single" w:color="000000" w:sz="8" w:space="0"/>
              <w:left w:val="single" w:color="000000" w:sz="8" w:space="0"/>
              <w:bottom w:val="single" w:color="000000" w:sz="18" w:space="0"/>
              <w:right w:val="single" w:color="000000" w:sz="8" w:space="0"/>
            </w:tcBorders>
          </w:tcPr>
          <w:p>
            <w:pPr>
              <w:rPr>
                <w:rFonts w:ascii="Cambria" w:hAnsi="Cambria"/>
                <w:b/>
                <w:bCs/>
                <w:sz w:val="22"/>
                <w:szCs w:val="22"/>
              </w:rPr>
            </w:pPr>
          </w:p>
        </w:tc>
        <w:tc>
          <w:tcPr>
            <w:tcW w:w="792" w:type="dxa"/>
            <w:vMerge w:val="restart"/>
            <w:tcBorders>
              <w:top w:val="single" w:color="000000" w:sz="8" w:space="0"/>
              <w:left w:val="single" w:color="000000" w:sz="8" w:space="0"/>
              <w:bottom w:val="single" w:color="000000" w:sz="18" w:space="0"/>
              <w:right w:val="single" w:color="000000" w:sz="8" w:space="0"/>
            </w:tcBorders>
            <w:textDirection w:val="btLr"/>
          </w:tcPr>
          <w:p>
            <w:pPr>
              <w:ind w:left="113" w:right="113"/>
              <w:rPr>
                <w:rFonts w:ascii="Cambria" w:hAnsi="Cambria"/>
                <w:b/>
                <w:bCs/>
                <w:sz w:val="22"/>
                <w:szCs w:val="22"/>
              </w:rPr>
            </w:pPr>
            <w:r>
              <w:rPr>
                <w:rFonts w:ascii="Cambria" w:hAnsi="Cambria"/>
                <w:b/>
                <w:bCs/>
                <w:sz w:val="22"/>
                <w:szCs w:val="22"/>
              </w:rPr>
              <w:t>Укупан број ученика</w:t>
            </w:r>
          </w:p>
        </w:tc>
        <w:tc>
          <w:tcPr>
            <w:tcW w:w="5076" w:type="dxa"/>
            <w:gridSpan w:val="8"/>
            <w:tcBorders>
              <w:top w:val="single" w:color="000000" w:sz="8" w:space="0"/>
              <w:left w:val="single" w:color="000000" w:sz="8" w:space="0"/>
              <w:bottom w:val="single" w:color="000000" w:sz="18" w:space="0"/>
              <w:right w:val="single" w:color="000000" w:sz="8" w:space="0"/>
            </w:tcBorders>
          </w:tcPr>
          <w:p>
            <w:pPr>
              <w:jc w:val="center"/>
              <w:rPr>
                <w:rFonts w:ascii="Cambria" w:hAnsi="Cambria"/>
                <w:b/>
                <w:bCs/>
                <w:sz w:val="22"/>
                <w:szCs w:val="22"/>
              </w:rPr>
            </w:pPr>
            <w:r>
              <w:rPr>
                <w:rFonts w:ascii="Cambria" w:hAnsi="Cambria"/>
                <w:b/>
                <w:bCs/>
                <w:sz w:val="22"/>
                <w:szCs w:val="22"/>
              </w:rPr>
              <w:t>Ученици по разредима</w:t>
            </w:r>
          </w:p>
        </w:tc>
        <w:tc>
          <w:tcPr>
            <w:tcW w:w="522" w:type="dxa"/>
            <w:vMerge w:val="restart"/>
            <w:tcBorders>
              <w:top w:val="single" w:color="000000" w:sz="8" w:space="0"/>
              <w:left w:val="single" w:color="000000" w:sz="8" w:space="0"/>
              <w:bottom w:val="single" w:color="000000" w:sz="18" w:space="0"/>
              <w:right w:val="single" w:color="000000" w:sz="8" w:space="0"/>
            </w:tcBorders>
            <w:textDirection w:val="btLr"/>
          </w:tcPr>
          <w:p>
            <w:pPr>
              <w:ind w:left="113" w:right="113"/>
              <w:rPr>
                <w:rFonts w:ascii="Cambria" w:hAnsi="Cambria"/>
                <w:b/>
                <w:bCs/>
                <w:sz w:val="22"/>
                <w:szCs w:val="22"/>
              </w:rPr>
            </w:pPr>
            <w:r>
              <w:rPr>
                <w:rFonts w:ascii="Cambria" w:hAnsi="Cambria"/>
                <w:b/>
                <w:bCs/>
                <w:sz w:val="22"/>
                <w:szCs w:val="22"/>
              </w:rPr>
              <w:t>Укупно одељења</w:t>
            </w:r>
          </w:p>
        </w:tc>
        <w:tc>
          <w:tcPr>
            <w:tcW w:w="4999" w:type="dxa"/>
            <w:gridSpan w:val="9"/>
            <w:tcBorders>
              <w:top w:val="single" w:color="000000" w:sz="8" w:space="0"/>
              <w:left w:val="single" w:color="000000" w:sz="8" w:space="0"/>
              <w:bottom w:val="single" w:color="000000" w:sz="18" w:space="0"/>
              <w:right w:val="single" w:color="auto" w:sz="4" w:space="0"/>
            </w:tcBorders>
          </w:tcPr>
          <w:p>
            <w:pPr>
              <w:jc w:val="center"/>
              <w:rPr>
                <w:rFonts w:ascii="Cambria" w:hAnsi="Cambria"/>
                <w:b/>
                <w:bCs/>
                <w:sz w:val="22"/>
                <w:szCs w:val="22"/>
              </w:rPr>
            </w:pPr>
            <w:r>
              <w:rPr>
                <w:rFonts w:ascii="Cambria" w:hAnsi="Cambria"/>
                <w:b/>
                <w:bCs/>
                <w:sz w:val="22"/>
                <w:szCs w:val="22"/>
              </w:rPr>
              <w:t>Број некомбинованих одељења</w:t>
            </w:r>
          </w:p>
        </w:tc>
        <w:tc>
          <w:tcPr>
            <w:tcW w:w="1795" w:type="dxa"/>
            <w:gridSpan w:val="3"/>
            <w:tcBorders>
              <w:top w:val="single" w:color="000000" w:sz="8" w:space="0"/>
              <w:left w:val="single" w:color="auto" w:sz="4" w:space="0"/>
              <w:bottom w:val="single" w:color="000000" w:sz="18" w:space="0"/>
              <w:right w:val="single" w:color="000000" w:sz="8" w:space="0"/>
            </w:tcBorders>
          </w:tcPr>
          <w:p>
            <w:pPr>
              <w:jc w:val="center"/>
              <w:rPr>
                <w:rFonts w:ascii="Cambria" w:hAnsi="Cambria"/>
                <w:b/>
                <w:bCs/>
                <w:sz w:val="22"/>
                <w:szCs w:val="22"/>
              </w:rPr>
            </w:pPr>
            <w:r>
              <w:rPr>
                <w:rFonts w:ascii="Cambria" w:hAnsi="Cambria"/>
                <w:b/>
                <w:bCs/>
                <w:sz w:val="22"/>
                <w:szCs w:val="22"/>
              </w:rPr>
              <w:t>Комбинована одељења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10" w:hRule="atLeast"/>
        </w:trPr>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1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2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3  разред</w:t>
            </w:r>
          </w:p>
        </w:tc>
        <w:tc>
          <w:tcPr>
            <w:tcW w:w="666"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4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5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6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7  разред</w:t>
            </w:r>
          </w:p>
        </w:tc>
        <w:tc>
          <w:tcPr>
            <w:tcW w:w="63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8  разред</w:t>
            </w:r>
          </w:p>
        </w:tc>
        <w:tc>
          <w:tcPr>
            <w:tcW w:w="522" w:type="dxa"/>
            <w:vMerge w:val="continue"/>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5"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1  разред</w:t>
            </w:r>
          </w:p>
        </w:tc>
        <w:tc>
          <w:tcPr>
            <w:tcW w:w="54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2  разред</w:t>
            </w:r>
          </w:p>
        </w:tc>
        <w:tc>
          <w:tcPr>
            <w:tcW w:w="567"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3  разред</w:t>
            </w:r>
          </w:p>
        </w:tc>
        <w:tc>
          <w:tcPr>
            <w:tcW w:w="615"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4  разред</w:t>
            </w:r>
          </w:p>
        </w:tc>
        <w:tc>
          <w:tcPr>
            <w:tcW w:w="546"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5  разред</w:t>
            </w:r>
          </w:p>
        </w:tc>
        <w:tc>
          <w:tcPr>
            <w:tcW w:w="567"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6  разред</w:t>
            </w:r>
          </w:p>
        </w:tc>
        <w:tc>
          <w:tcPr>
            <w:tcW w:w="519"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7  разред</w:t>
            </w:r>
          </w:p>
        </w:tc>
        <w:tc>
          <w:tcPr>
            <w:tcW w:w="54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8  разред</w:t>
            </w:r>
          </w:p>
        </w:tc>
        <w:tc>
          <w:tcPr>
            <w:tcW w:w="54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b/>
                <w:sz w:val="22"/>
                <w:szCs w:val="22"/>
              </w:rPr>
            </w:pPr>
            <w:r>
              <w:rPr>
                <w:rFonts w:ascii="Cambria" w:hAnsi="Cambria"/>
                <w:b/>
                <w:sz w:val="22"/>
                <w:szCs w:val="22"/>
              </w:rPr>
              <w:t>Укупно</w:t>
            </w:r>
          </w:p>
        </w:tc>
        <w:tc>
          <w:tcPr>
            <w:tcW w:w="54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Два разреда</w:t>
            </w:r>
          </w:p>
        </w:tc>
        <w:tc>
          <w:tcPr>
            <w:tcW w:w="720"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sz w:val="22"/>
                <w:szCs w:val="22"/>
              </w:rPr>
            </w:pPr>
            <w:r>
              <w:rPr>
                <w:rFonts w:ascii="Cambria" w:hAnsi="Cambria"/>
                <w:sz w:val="22"/>
                <w:szCs w:val="22"/>
              </w:rPr>
              <w:t>Три и више разреда</w:t>
            </w:r>
          </w:p>
        </w:tc>
        <w:tc>
          <w:tcPr>
            <w:tcW w:w="535" w:type="dxa"/>
            <w:tcBorders>
              <w:top w:val="single" w:color="000000" w:sz="8" w:space="0"/>
              <w:left w:val="single" w:color="000000" w:sz="8" w:space="0"/>
              <w:bottom w:val="single" w:color="000000" w:sz="8" w:space="0"/>
              <w:right w:val="single" w:color="000000" w:sz="8" w:space="0"/>
            </w:tcBorders>
            <w:shd w:val="clear" w:color="auto" w:fill="C0C0C0"/>
            <w:textDirection w:val="btLr"/>
          </w:tcPr>
          <w:p>
            <w:pPr>
              <w:ind w:left="113" w:right="113"/>
              <w:rPr>
                <w:rFonts w:ascii="Cambria" w:hAnsi="Cambria"/>
                <w:b/>
                <w:sz w:val="22"/>
                <w:szCs w:val="22"/>
              </w:rPr>
            </w:pPr>
            <w:r>
              <w:rPr>
                <w:rFonts w:ascii="Cambria" w:hAnsi="Cambria"/>
                <w:b/>
                <w:sz w:val="22"/>
                <w:szCs w:val="22"/>
              </w:rPr>
              <w:t xml:space="preserve">Укупно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7" w:hRule="atLeast"/>
        </w:trPr>
        <w:tc>
          <w:tcPr>
            <w:tcW w:w="1800" w:type="dxa"/>
            <w:tcBorders>
              <w:top w:val="single" w:color="000000" w:sz="8" w:space="0"/>
              <w:left w:val="single" w:color="000000" w:sz="8" w:space="0"/>
              <w:bottom w:val="single" w:color="000000" w:sz="8" w:space="0"/>
              <w:right w:val="single" w:color="000000" w:sz="8" w:space="0"/>
            </w:tcBorders>
          </w:tcPr>
          <w:p>
            <w:pPr>
              <w:jc w:val="both"/>
              <w:rPr>
                <w:rFonts w:ascii="Cambria" w:hAnsi="Cambria"/>
                <w:b/>
                <w:bCs/>
                <w:sz w:val="22"/>
                <w:szCs w:val="22"/>
              </w:rPr>
            </w:pPr>
            <w:r>
              <w:rPr>
                <w:rFonts w:ascii="Cambria" w:hAnsi="Cambria"/>
                <w:b/>
                <w:bCs/>
                <w:sz w:val="22"/>
                <w:szCs w:val="22"/>
              </w:rPr>
              <w:t>УКУПНО</w:t>
            </w:r>
          </w:p>
        </w:tc>
        <w:tc>
          <w:tcPr>
            <w:tcW w:w="792"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1311</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139</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Latn-RS"/>
              </w:rPr>
            </w:pPr>
            <w:r>
              <w:rPr>
                <w:rFonts w:ascii="Cambria" w:hAnsi="Cambria"/>
                <w:b/>
                <w:sz w:val="22"/>
                <w:szCs w:val="22"/>
                <w:lang w:val="sr-Cyrl-RS"/>
              </w:rPr>
              <w:t>14</w:t>
            </w:r>
            <w:r>
              <w:rPr>
                <w:rFonts w:ascii="Cambria" w:hAnsi="Cambria"/>
                <w:b/>
                <w:sz w:val="22"/>
                <w:szCs w:val="22"/>
                <w:lang w:val="sr-Latn-RS"/>
              </w:rPr>
              <w:t>8</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149</w:t>
            </w:r>
          </w:p>
        </w:tc>
        <w:tc>
          <w:tcPr>
            <w:tcW w:w="666"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134</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w:t>
            </w:r>
            <w:r>
              <w:rPr>
                <w:rFonts w:ascii="Cambria" w:hAnsi="Cambria"/>
                <w:b/>
                <w:sz w:val="22"/>
                <w:szCs w:val="22"/>
                <w:lang w:val="sr-Latn-RS"/>
              </w:rPr>
              <w:t>8</w:t>
            </w:r>
            <w:r>
              <w:rPr>
                <w:rFonts w:ascii="Cambria" w:hAnsi="Cambria"/>
                <w:b/>
                <w:sz w:val="22"/>
                <w:szCs w:val="22"/>
                <w:lang w:val="sr-Cyrl-RS"/>
              </w:rPr>
              <w:t>1</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198</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201</w:t>
            </w:r>
          </w:p>
        </w:tc>
        <w:tc>
          <w:tcPr>
            <w:tcW w:w="63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161</w:t>
            </w:r>
          </w:p>
        </w:tc>
        <w:tc>
          <w:tcPr>
            <w:tcW w:w="522"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80</w:t>
            </w:r>
          </w:p>
        </w:tc>
        <w:tc>
          <w:tcPr>
            <w:tcW w:w="565"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54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567"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615"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546"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567"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10</w:t>
            </w:r>
          </w:p>
        </w:tc>
        <w:tc>
          <w:tcPr>
            <w:tcW w:w="519"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9</w:t>
            </w:r>
          </w:p>
        </w:tc>
        <w:tc>
          <w:tcPr>
            <w:tcW w:w="54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8</w:t>
            </w:r>
          </w:p>
        </w:tc>
        <w:tc>
          <w:tcPr>
            <w:tcW w:w="54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72</w:t>
            </w:r>
          </w:p>
        </w:tc>
        <w:tc>
          <w:tcPr>
            <w:tcW w:w="54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7</w:t>
            </w:r>
          </w:p>
        </w:tc>
        <w:tc>
          <w:tcPr>
            <w:tcW w:w="720"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1</w:t>
            </w:r>
          </w:p>
        </w:tc>
        <w:tc>
          <w:tcPr>
            <w:tcW w:w="535" w:type="dxa"/>
            <w:tcBorders>
              <w:top w:val="single" w:color="000000" w:sz="8" w:space="0"/>
              <w:left w:val="single" w:color="000000" w:sz="8" w:space="0"/>
              <w:bottom w:val="single" w:color="000000" w:sz="8" w:space="0"/>
              <w:right w:val="single" w:color="000000" w:sz="8" w:space="0"/>
            </w:tcBorders>
          </w:tcPr>
          <w:p>
            <w:pPr>
              <w:jc w:val="both"/>
              <w:rPr>
                <w:rFonts w:ascii="Cambria" w:hAnsi="Cambria"/>
                <w:b/>
                <w:sz w:val="22"/>
                <w:szCs w:val="22"/>
                <w:lang w:val="sr-Cyrl-RS"/>
              </w:rPr>
            </w:pPr>
            <w:r>
              <w:rPr>
                <w:rFonts w:ascii="Cambria" w:hAnsi="Cambria"/>
                <w:b/>
                <w:sz w:val="22"/>
                <w:szCs w:val="22"/>
                <w:lang w:val="sr-Cyrl-RS"/>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8" w:hRule="atLeast"/>
        </w:trPr>
        <w:tc>
          <w:tcPr>
            <w:tcW w:w="1800" w:type="dxa"/>
            <w:tcBorders>
              <w:top w:val="single" w:color="000000" w:sz="8" w:space="0"/>
              <w:left w:val="single" w:color="000000" w:sz="8" w:space="0"/>
              <w:bottom w:val="single" w:color="000000" w:sz="8" w:space="0"/>
              <w:right w:val="single" w:color="000000" w:sz="8" w:space="0"/>
            </w:tcBorders>
            <w:shd w:val="clear" w:color="auto" w:fill="auto"/>
          </w:tcPr>
          <w:p>
            <w:pPr>
              <w:rPr>
                <w:rFonts w:ascii="Cambria" w:hAnsi="Cambria"/>
                <w:b/>
                <w:bCs/>
                <w:sz w:val="22"/>
                <w:szCs w:val="22"/>
              </w:rPr>
            </w:pPr>
            <w:r>
              <w:rPr>
                <w:rFonts w:ascii="Cambria" w:hAnsi="Cambria"/>
                <w:b/>
                <w:bCs/>
                <w:sz w:val="22"/>
                <w:szCs w:val="22"/>
              </w:rPr>
              <w:t>Матична школа</w:t>
            </w:r>
          </w:p>
        </w:tc>
        <w:tc>
          <w:tcPr>
            <w:tcW w:w="79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b/>
                <w:sz w:val="22"/>
                <w:szCs w:val="22"/>
                <w:lang w:val="sr-Cyrl-RS"/>
              </w:rPr>
            </w:pPr>
            <w:r>
              <w:rPr>
                <w:rFonts w:ascii="Cambria" w:hAnsi="Cambria"/>
                <w:b/>
                <w:sz w:val="22"/>
                <w:szCs w:val="22"/>
                <w:lang w:val="sr-Cyrl-RS"/>
              </w:rPr>
              <w:t>364</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16</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19</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23</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Latn-RS"/>
              </w:rPr>
            </w:pPr>
            <w:r>
              <w:rPr>
                <w:rFonts w:ascii="Cambria" w:hAnsi="Cambria"/>
                <w:sz w:val="22"/>
                <w:szCs w:val="22"/>
                <w:lang w:val="sr-Latn-RS"/>
              </w:rPr>
              <w:t>69</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Latn-RS"/>
              </w:rPr>
            </w:pPr>
            <w:r>
              <w:rPr>
                <w:rFonts w:ascii="Cambria" w:hAnsi="Cambria"/>
                <w:sz w:val="22"/>
                <w:szCs w:val="22"/>
                <w:lang w:val="sr-Latn-RS"/>
              </w:rPr>
              <w:t>88</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Latn-RS"/>
              </w:rPr>
            </w:pPr>
            <w:r>
              <w:rPr>
                <w:rFonts w:ascii="Cambria" w:hAnsi="Cambria"/>
                <w:sz w:val="22"/>
                <w:szCs w:val="22"/>
                <w:lang w:val="sr-Latn-RS"/>
              </w:rPr>
              <w:t>75</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Latn-RS"/>
              </w:rPr>
            </w:pPr>
            <w:r>
              <w:rPr>
                <w:rFonts w:ascii="Cambria" w:hAnsi="Cambria"/>
                <w:sz w:val="22"/>
                <w:szCs w:val="22"/>
                <w:lang w:val="sr-Latn-RS"/>
              </w:rPr>
              <w:t>62</w:t>
            </w:r>
          </w:p>
        </w:tc>
        <w:tc>
          <w:tcPr>
            <w:tcW w:w="52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b/>
                <w:sz w:val="22"/>
                <w:szCs w:val="22"/>
                <w:lang w:val="sr-Cyrl-RS"/>
              </w:rPr>
            </w:pPr>
            <w:r>
              <w:rPr>
                <w:rFonts w:ascii="Cambria" w:hAnsi="Cambria"/>
                <w:b/>
                <w:sz w:val="22"/>
                <w:szCs w:val="22"/>
                <w:lang w:val="sr-Cyrl-RS"/>
              </w:rPr>
              <w:t>17</w:t>
            </w:r>
          </w:p>
        </w:tc>
        <w:tc>
          <w:tcPr>
            <w:tcW w:w="56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3</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4</w:t>
            </w:r>
          </w:p>
        </w:tc>
        <w:tc>
          <w:tcPr>
            <w:tcW w:w="51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3</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sz w:val="22"/>
                <w:szCs w:val="22"/>
                <w:lang w:val="sr-Cyrl-RS"/>
              </w:rPr>
            </w:pPr>
            <w:r>
              <w:rPr>
                <w:rFonts w:ascii="Cambria" w:hAnsi="Cambria"/>
                <w:sz w:val="22"/>
                <w:szCs w:val="22"/>
                <w:lang w:val="sr-Cyrl-RS"/>
              </w:rPr>
              <w:t>3</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mbria" w:hAnsi="Cambria"/>
                <w:b/>
                <w:sz w:val="22"/>
                <w:szCs w:val="22"/>
                <w:lang w:val="sr-Cyrl-RS"/>
              </w:rPr>
            </w:pPr>
            <w:r>
              <w:rPr>
                <w:rFonts w:ascii="Cambria" w:hAnsi="Cambria"/>
                <w:b/>
                <w:sz w:val="22"/>
                <w:szCs w:val="22"/>
                <w:lang w:val="sr-Cyrl-RS"/>
              </w:rPr>
              <w:t>17</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rFonts w:ascii="Cambria" w:hAnsi="Cambria"/>
                <w:sz w:val="22"/>
                <w:szCs w:val="22"/>
                <w:lang w:val="sr-Cyrl-RS"/>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auto"/>
          </w:tcPr>
          <w:p>
            <w:pPr>
              <w:rPr>
                <w:rFonts w:ascii="Cambria" w:hAnsi="Cambria"/>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5" w:hRule="atLeast"/>
        </w:trPr>
        <w:tc>
          <w:tcPr>
            <w:tcW w:w="18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rPr>
                <w:rFonts w:ascii="Cambria" w:hAnsi="Cambria"/>
                <w:b/>
                <w:bCs/>
                <w:sz w:val="22"/>
                <w:szCs w:val="22"/>
                <w:lang w:val="sr-Cyrl-RS"/>
              </w:rPr>
            </w:pPr>
            <w:r>
              <w:rPr>
                <w:rFonts w:ascii="Cambria" w:hAnsi="Cambria"/>
                <w:b/>
                <w:bCs/>
                <w:sz w:val="22"/>
                <w:szCs w:val="22"/>
                <w:lang w:val="sr-Cyrl-RS"/>
              </w:rPr>
              <w:t>Издвојена одељења</w:t>
            </w:r>
          </w:p>
        </w:tc>
        <w:tc>
          <w:tcPr>
            <w:tcW w:w="79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b/>
                <w:sz w:val="22"/>
                <w:szCs w:val="22"/>
                <w:lang w:val="sr-Cyrl-RS"/>
              </w:rPr>
            </w:pPr>
            <w:r>
              <w:rPr>
                <w:rFonts w:ascii="Cambria" w:hAnsi="Cambria"/>
                <w:b/>
                <w:sz w:val="22"/>
                <w:szCs w:val="22"/>
                <w:lang w:val="sr-Cyrl-RS"/>
              </w:rPr>
              <w:t>947</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123</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129</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137</w:t>
            </w:r>
          </w:p>
        </w:tc>
        <w:tc>
          <w:tcPr>
            <w:tcW w:w="666"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111</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w:t>
            </w:r>
            <w:r>
              <w:rPr>
                <w:rFonts w:ascii="Cambria" w:hAnsi="Cambria"/>
                <w:sz w:val="22"/>
                <w:szCs w:val="22"/>
                <w:lang w:val="sr-Latn-RS"/>
              </w:rPr>
              <w:t>1</w:t>
            </w:r>
            <w:r>
              <w:rPr>
                <w:rFonts w:ascii="Cambria" w:hAnsi="Cambria"/>
                <w:sz w:val="22"/>
                <w:szCs w:val="22"/>
                <w:lang w:val="sr-Cyrl-RS"/>
              </w:rPr>
              <w:t>2</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110</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126</w:t>
            </w:r>
          </w:p>
        </w:tc>
        <w:tc>
          <w:tcPr>
            <w:tcW w:w="6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99</w:t>
            </w:r>
          </w:p>
        </w:tc>
        <w:tc>
          <w:tcPr>
            <w:tcW w:w="52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b/>
                <w:sz w:val="22"/>
                <w:szCs w:val="22"/>
                <w:lang w:val="sr-Cyrl-RS"/>
              </w:rPr>
            </w:pPr>
            <w:r>
              <w:rPr>
                <w:rFonts w:ascii="Cambria" w:hAnsi="Cambria"/>
                <w:b/>
                <w:sz w:val="22"/>
                <w:szCs w:val="22"/>
                <w:lang w:val="sr-Cyrl-RS"/>
              </w:rPr>
              <w:t>63</w:t>
            </w:r>
          </w:p>
        </w:tc>
        <w:tc>
          <w:tcPr>
            <w:tcW w:w="56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8</w:t>
            </w:r>
          </w:p>
        </w:tc>
        <w:tc>
          <w:tcPr>
            <w:tcW w:w="54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8</w:t>
            </w:r>
          </w:p>
        </w:tc>
        <w:tc>
          <w:tcPr>
            <w:tcW w:w="567"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8</w:t>
            </w:r>
          </w:p>
        </w:tc>
        <w:tc>
          <w:tcPr>
            <w:tcW w:w="61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8</w:t>
            </w:r>
          </w:p>
        </w:tc>
        <w:tc>
          <w:tcPr>
            <w:tcW w:w="546"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6</w:t>
            </w:r>
          </w:p>
        </w:tc>
        <w:tc>
          <w:tcPr>
            <w:tcW w:w="567"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6</w:t>
            </w:r>
          </w:p>
        </w:tc>
        <w:tc>
          <w:tcPr>
            <w:tcW w:w="519"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6</w:t>
            </w:r>
          </w:p>
        </w:tc>
        <w:tc>
          <w:tcPr>
            <w:tcW w:w="54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5</w:t>
            </w:r>
          </w:p>
        </w:tc>
        <w:tc>
          <w:tcPr>
            <w:tcW w:w="54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b/>
                <w:sz w:val="22"/>
                <w:szCs w:val="22"/>
                <w:lang w:val="sr-Cyrl-RS"/>
              </w:rPr>
            </w:pPr>
            <w:r>
              <w:rPr>
                <w:rFonts w:ascii="Cambria" w:hAnsi="Cambria"/>
                <w:b/>
                <w:sz w:val="22"/>
                <w:szCs w:val="22"/>
                <w:lang w:val="sr-Cyrl-RS"/>
              </w:rPr>
              <w:t>55</w:t>
            </w:r>
          </w:p>
        </w:tc>
        <w:tc>
          <w:tcPr>
            <w:tcW w:w="54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7</w:t>
            </w:r>
          </w:p>
        </w:tc>
        <w:tc>
          <w:tcPr>
            <w:tcW w:w="72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sz w:val="22"/>
                <w:szCs w:val="22"/>
                <w:lang w:val="sr-Cyrl-RS"/>
              </w:rPr>
            </w:pPr>
            <w:r>
              <w:rPr>
                <w:rFonts w:ascii="Cambria" w:hAnsi="Cambria"/>
                <w:sz w:val="22"/>
                <w:szCs w:val="22"/>
                <w:lang w:val="sr-Cyrl-RS"/>
              </w:rPr>
              <w:t>1</w:t>
            </w:r>
          </w:p>
        </w:tc>
        <w:tc>
          <w:tcPr>
            <w:tcW w:w="53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rPr>
                <w:rFonts w:ascii="Cambria" w:hAnsi="Cambria"/>
                <w:b/>
                <w:sz w:val="22"/>
                <w:szCs w:val="22"/>
                <w:lang w:val="sr-Cyrl-RS"/>
              </w:rPr>
            </w:pPr>
            <w:r>
              <w:rPr>
                <w:rFonts w:ascii="Cambria" w:hAnsi="Cambria"/>
                <w:b/>
                <w:sz w:val="22"/>
                <w:szCs w:val="22"/>
                <w:lang w:val="sr-Cyrl-RS"/>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КОЧАНЕ</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43</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8</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11</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15</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9</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ШАИНОВАЦ</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32</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6</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11</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6</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9</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3</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ШАРЛИНАЦ</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32</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9</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13</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7</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3</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МЕКИШ</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44</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14</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12</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11</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7</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4</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4</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ОРЉАНЕ</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48</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6</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13</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18</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11</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4</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ЧЕЧИНА</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13</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7</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3</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3</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ПУКОВАЦ</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299</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36</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32</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32</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21</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53</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44</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44</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37</w:t>
            </w: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15</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15</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МАЛОШИШТЕ</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201</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20</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16</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21</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26</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highlight w:val="yellow"/>
                <w:lang w:val="sr-Cyrl-RS"/>
              </w:rPr>
            </w:pPr>
            <w:r>
              <w:rPr>
                <w:rFonts w:ascii="Cambria" w:hAnsi="Cambria"/>
                <w:sz w:val="22"/>
                <w:szCs w:val="22"/>
                <w:lang w:val="sr-Cyrl-RS"/>
              </w:rPr>
              <w:t>27</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29</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36</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26</w:t>
            </w: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11</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w:t>
            </w: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w:t>
            </w: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11</w:t>
            </w: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КНЕЖИЦА</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17</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4</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5</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5</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3</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2</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ПЕРУТИНА</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4</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1</w:t>
            </w: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tcPr>
          <w:p>
            <w:pPr>
              <w:rPr>
                <w:rFonts w:ascii="Cambria" w:hAnsi="Cambria"/>
                <w:b/>
                <w:bCs/>
                <w:sz w:val="22"/>
                <w:szCs w:val="22"/>
              </w:rPr>
            </w:pPr>
            <w:r>
              <w:rPr>
                <w:rFonts w:ascii="Cambria" w:hAnsi="Cambria"/>
                <w:b/>
                <w:bCs/>
                <w:sz w:val="22"/>
                <w:szCs w:val="22"/>
              </w:rPr>
              <w:t>БЕЛОТИНАЦ</w:t>
            </w:r>
          </w:p>
        </w:tc>
        <w:tc>
          <w:tcPr>
            <w:tcW w:w="79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189</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12</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Latn-RS"/>
              </w:rPr>
            </w:pPr>
            <w:r>
              <w:rPr>
                <w:rFonts w:ascii="Cambria" w:hAnsi="Cambria"/>
                <w:sz w:val="22"/>
                <w:szCs w:val="22"/>
                <w:lang w:val="sr-Latn-RS"/>
              </w:rPr>
              <w:t>9</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8</w:t>
            </w:r>
          </w:p>
        </w:tc>
        <w:tc>
          <w:tcPr>
            <w:tcW w:w="66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10</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Latn-RS"/>
              </w:rPr>
            </w:pPr>
            <w:r>
              <w:rPr>
                <w:rFonts w:ascii="Cambria" w:hAnsi="Cambria"/>
                <w:sz w:val="22"/>
                <w:szCs w:val="22"/>
                <w:lang w:val="sr-Latn-RS"/>
              </w:rPr>
              <w:t>32</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Latn-RS"/>
              </w:rPr>
            </w:pPr>
            <w:r>
              <w:rPr>
                <w:rFonts w:ascii="Cambria" w:hAnsi="Cambria"/>
                <w:sz w:val="22"/>
                <w:szCs w:val="22"/>
                <w:lang w:val="sr-Latn-RS"/>
              </w:rPr>
              <w:t>37</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Latn-RS"/>
              </w:rPr>
            </w:pPr>
            <w:r>
              <w:rPr>
                <w:rFonts w:ascii="Cambria" w:hAnsi="Cambria"/>
                <w:sz w:val="22"/>
                <w:szCs w:val="22"/>
                <w:lang w:val="sr-Latn-RS"/>
              </w:rPr>
              <w:t>46</w:t>
            </w:r>
          </w:p>
        </w:tc>
        <w:tc>
          <w:tcPr>
            <w:tcW w:w="63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Latn-RS"/>
              </w:rPr>
            </w:pPr>
            <w:r>
              <w:rPr>
                <w:rFonts w:ascii="Cambria" w:hAnsi="Cambria"/>
                <w:sz w:val="22"/>
                <w:szCs w:val="22"/>
                <w:lang w:val="sr-Latn-RS"/>
              </w:rPr>
              <w:t>36</w:t>
            </w:r>
          </w:p>
        </w:tc>
        <w:tc>
          <w:tcPr>
            <w:tcW w:w="522"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12</w:t>
            </w:r>
          </w:p>
        </w:tc>
        <w:tc>
          <w:tcPr>
            <w:tcW w:w="56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615"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1</w:t>
            </w:r>
          </w:p>
        </w:tc>
        <w:tc>
          <w:tcPr>
            <w:tcW w:w="546"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67"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19"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lang w:val="sr-Cyrl-RS"/>
              </w:rPr>
            </w:pPr>
            <w:r>
              <w:rPr>
                <w:rFonts w:ascii="Cambria" w:hAnsi="Cambria"/>
                <w:sz w:val="22"/>
                <w:szCs w:val="22"/>
                <w:lang w:val="sr-Cyrl-RS"/>
              </w:rPr>
              <w:t>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lang w:val="sr-Cyrl-RS"/>
              </w:rPr>
            </w:pPr>
            <w:r>
              <w:rPr>
                <w:rFonts w:ascii="Cambria" w:hAnsi="Cambria"/>
                <w:b/>
                <w:sz w:val="22"/>
                <w:szCs w:val="22"/>
                <w:lang w:val="sr-Cyrl-RS"/>
              </w:rPr>
              <w:t>12</w:t>
            </w:r>
          </w:p>
        </w:tc>
        <w:tc>
          <w:tcPr>
            <w:tcW w:w="54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720" w:type="dxa"/>
            <w:tcBorders>
              <w:top w:val="single" w:color="000000" w:sz="8" w:space="0"/>
              <w:left w:val="single" w:color="000000" w:sz="8" w:space="0"/>
              <w:bottom w:val="single" w:color="000000" w:sz="8" w:space="0"/>
              <w:right w:val="single" w:color="000000" w:sz="8" w:space="0"/>
            </w:tcBorders>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tcPr>
          <w:p>
            <w:pPr>
              <w:rPr>
                <w:rFonts w:ascii="Cambria" w:hAnsi="Cambria"/>
                <w:b/>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bCs/>
                <w:sz w:val="22"/>
                <w:szCs w:val="22"/>
              </w:rPr>
            </w:pPr>
            <w:r>
              <w:rPr>
                <w:rFonts w:ascii="Cambria" w:hAnsi="Cambria"/>
                <w:b/>
                <w:bCs/>
                <w:sz w:val="22"/>
                <w:szCs w:val="22"/>
              </w:rPr>
              <w:t>ЧАПЉИНАЦ</w:t>
            </w:r>
          </w:p>
        </w:tc>
        <w:tc>
          <w:tcPr>
            <w:tcW w:w="79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24</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6</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7</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4</w:t>
            </w:r>
          </w:p>
        </w:tc>
        <w:tc>
          <w:tcPr>
            <w:tcW w:w="66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7</w:t>
            </w: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22"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w:t>
            </w:r>
          </w:p>
        </w:tc>
        <w:tc>
          <w:tcPr>
            <w:tcW w:w="56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p>
        </w:tc>
        <w:tc>
          <w:tcPr>
            <w:tcW w:w="61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6"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67"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19"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p>
        </w:tc>
        <w:tc>
          <w:tcPr>
            <w:tcW w:w="54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lang w:val="sr-Cyrl-RS"/>
              </w:rPr>
            </w:pPr>
            <w:r>
              <w:rPr>
                <w:rFonts w:ascii="Cambria" w:hAnsi="Cambria"/>
                <w:sz w:val="22"/>
                <w:szCs w:val="22"/>
                <w:lang w:val="sr-Cyrl-RS"/>
              </w:rPr>
              <w:t>2</w:t>
            </w:r>
          </w:p>
        </w:tc>
        <w:tc>
          <w:tcPr>
            <w:tcW w:w="720"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sz w:val="22"/>
                <w:szCs w:val="22"/>
              </w:rPr>
            </w:pPr>
          </w:p>
        </w:tc>
        <w:tc>
          <w:tcPr>
            <w:tcW w:w="535" w:type="dxa"/>
            <w:tcBorders>
              <w:top w:val="single" w:color="000000" w:sz="8" w:space="0"/>
              <w:left w:val="single" w:color="000000" w:sz="8" w:space="0"/>
              <w:bottom w:val="single" w:color="000000" w:sz="8" w:space="0"/>
              <w:right w:val="single" w:color="000000" w:sz="8" w:space="0"/>
            </w:tcBorders>
            <w:shd w:val="clear" w:color="auto" w:fill="C0C0C0"/>
          </w:tcPr>
          <w:p>
            <w:pPr>
              <w:rPr>
                <w:rFonts w:ascii="Cambria" w:hAnsi="Cambria"/>
                <w:b/>
                <w:sz w:val="22"/>
                <w:szCs w:val="22"/>
                <w:lang w:val="sr-Cyrl-RS"/>
              </w:rPr>
            </w:pPr>
            <w:r>
              <w:rPr>
                <w:rFonts w:ascii="Cambria" w:hAnsi="Cambria"/>
                <w:b/>
                <w:sz w:val="22"/>
                <w:szCs w:val="22"/>
                <w:lang w:val="sr-Cyrl-RS"/>
              </w:rPr>
              <w:t>2</w:t>
            </w:r>
          </w:p>
        </w:tc>
      </w:tr>
    </w:tbl>
    <w:p>
      <w:pPr>
        <w:rPr>
          <w:rFonts w:ascii="Cambria" w:hAnsi="Cambria"/>
          <w:b/>
          <w:i/>
        </w:rPr>
        <w:sectPr>
          <w:pgSz w:w="15840" w:h="12240" w:orient="landscape"/>
          <w:pgMar w:top="1170" w:right="1440" w:bottom="1530" w:left="1440" w:header="720" w:footer="720" w:gutter="0"/>
          <w:cols w:space="720" w:num="1"/>
          <w:docGrid w:linePitch="360" w:charSpace="0"/>
        </w:sectPr>
      </w:pPr>
    </w:p>
    <w:p>
      <w:pPr>
        <w:rPr>
          <w:rFonts w:ascii="Cambria" w:hAnsi="Cambria"/>
          <w:b/>
          <w:i/>
        </w:rPr>
      </w:pPr>
      <w:r>
        <w:rPr>
          <w:rFonts w:ascii="Cambria" w:hAnsi="Cambria"/>
          <w:b/>
          <w:i/>
        </w:rPr>
        <w:t>Бројно стање ученика по одељењима</w:t>
      </w:r>
    </w:p>
    <w:p>
      <w:pPr>
        <w:rPr>
          <w:rFonts w:ascii="Cambria" w:hAnsi="Cambria"/>
          <w:lang w:val="sr-Cyrl-CS"/>
        </w:rPr>
      </w:pPr>
    </w:p>
    <w:tbl>
      <w:tblPr>
        <w:tblStyle w:val="42"/>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004"/>
        <w:gridCol w:w="920"/>
        <w:gridCol w:w="99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restart"/>
            <w:vAlign w:val="center"/>
          </w:tcPr>
          <w:p>
            <w:pPr>
              <w:tabs>
                <w:tab w:val="left" w:pos="1470"/>
              </w:tabs>
              <w:jc w:val="center"/>
              <w:rPr>
                <w:rFonts w:ascii="Cambria" w:hAnsi="Cambria"/>
                <w:lang w:val="sr-Cyrl-CS"/>
              </w:rPr>
            </w:pPr>
            <w:r>
              <w:rPr>
                <w:rFonts w:ascii="Cambria" w:hAnsi="Cambria"/>
                <w:lang w:val="sr-Cyrl-CS"/>
              </w:rPr>
              <w:t>Разред и одељење</w:t>
            </w:r>
          </w:p>
        </w:tc>
        <w:tc>
          <w:tcPr>
            <w:tcW w:w="2914" w:type="dxa"/>
            <w:gridSpan w:val="3"/>
            <w:vAlign w:val="center"/>
          </w:tcPr>
          <w:p>
            <w:pPr>
              <w:tabs>
                <w:tab w:val="left" w:pos="1470"/>
              </w:tabs>
              <w:jc w:val="center"/>
              <w:rPr>
                <w:rFonts w:ascii="Cambria" w:hAnsi="Cambria"/>
                <w:lang w:val="sr-Cyrl-CS"/>
              </w:rPr>
            </w:pPr>
            <w:r>
              <w:rPr>
                <w:rFonts w:ascii="Cambria" w:hAnsi="Cambria"/>
                <w:lang w:val="sr-Cyrl-CS"/>
              </w:rPr>
              <w:t>Број и пол ученика</w:t>
            </w:r>
          </w:p>
        </w:tc>
        <w:tc>
          <w:tcPr>
            <w:tcW w:w="3150" w:type="dxa"/>
            <w:vMerge w:val="restart"/>
            <w:vAlign w:val="center"/>
          </w:tcPr>
          <w:p>
            <w:pPr>
              <w:tabs>
                <w:tab w:val="left" w:pos="1470"/>
              </w:tabs>
              <w:jc w:val="center"/>
              <w:rPr>
                <w:rFonts w:ascii="Cambria" w:hAnsi="Cambria"/>
                <w:lang w:val="sr-Cyrl-CS"/>
              </w:rPr>
            </w:pPr>
            <w:r>
              <w:rPr>
                <w:rFonts w:ascii="Cambria" w:hAnsi="Cambria"/>
                <w:lang w:val="sr-Cyrl-CS"/>
              </w:rPr>
              <w:t>Одељенске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44" w:type="dxa"/>
            <w:vMerge w:val="continue"/>
          </w:tcPr>
          <w:p>
            <w:pPr>
              <w:tabs>
                <w:tab w:val="left" w:pos="1470"/>
              </w:tabs>
              <w:jc w:val="both"/>
              <w:rPr>
                <w:rFonts w:ascii="Cambria" w:hAnsi="Cambria"/>
                <w:lang w:val="sr-Cyrl-CS"/>
              </w:rPr>
            </w:pPr>
          </w:p>
        </w:tc>
        <w:tc>
          <w:tcPr>
            <w:tcW w:w="1004" w:type="dxa"/>
            <w:vAlign w:val="center"/>
          </w:tcPr>
          <w:p>
            <w:pPr>
              <w:tabs>
                <w:tab w:val="left" w:pos="1470"/>
              </w:tabs>
              <w:jc w:val="center"/>
              <w:rPr>
                <w:rFonts w:ascii="Cambria" w:hAnsi="Cambria"/>
                <w:lang w:val="sr-Cyrl-CS"/>
              </w:rPr>
            </w:pPr>
            <w:r>
              <w:rPr>
                <w:rFonts w:ascii="Cambria" w:hAnsi="Cambria"/>
                <w:lang w:val="sr-Cyrl-CS"/>
              </w:rPr>
              <w:t>м</w:t>
            </w:r>
          </w:p>
        </w:tc>
        <w:tc>
          <w:tcPr>
            <w:tcW w:w="920" w:type="dxa"/>
            <w:vAlign w:val="center"/>
          </w:tcPr>
          <w:p>
            <w:pPr>
              <w:tabs>
                <w:tab w:val="left" w:pos="1470"/>
              </w:tabs>
              <w:jc w:val="center"/>
              <w:rPr>
                <w:rFonts w:ascii="Cambria" w:hAnsi="Cambria"/>
                <w:lang w:val="sr-Cyrl-CS"/>
              </w:rPr>
            </w:pPr>
            <w:r>
              <w:rPr>
                <w:rFonts w:ascii="Cambria" w:hAnsi="Cambria"/>
                <w:lang w:val="sr-Cyrl-CS"/>
              </w:rPr>
              <w:t>ж</w:t>
            </w:r>
          </w:p>
        </w:tc>
        <w:tc>
          <w:tcPr>
            <w:tcW w:w="990" w:type="dxa"/>
            <w:vAlign w:val="center"/>
          </w:tcPr>
          <w:p>
            <w:pPr>
              <w:tabs>
                <w:tab w:val="left" w:pos="1470"/>
              </w:tabs>
              <w:jc w:val="center"/>
              <w:rPr>
                <w:rFonts w:ascii="Cambria" w:hAnsi="Cambria"/>
                <w:lang w:val="sr-Cyrl-CS"/>
              </w:rPr>
            </w:pPr>
            <w:r>
              <w:rPr>
                <w:rFonts w:ascii="Cambria" w:hAnsi="Cambria"/>
                <w:lang w:val="sr-Cyrl-CS"/>
              </w:rPr>
              <w:t>свега</w:t>
            </w:r>
          </w:p>
        </w:tc>
        <w:tc>
          <w:tcPr>
            <w:tcW w:w="3150" w:type="dxa"/>
            <w:vMerge w:val="continue"/>
            <w:vAlign w:val="center"/>
          </w:tcPr>
          <w:p>
            <w:pPr>
              <w:tabs>
                <w:tab w:val="left" w:pos="1470"/>
              </w:tabs>
              <w:jc w:val="center"/>
              <w:rPr>
                <w:rFonts w:ascii="Cambria" w:hAnsi="Cambria"/>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I/1</w:t>
            </w:r>
          </w:p>
        </w:tc>
        <w:tc>
          <w:tcPr>
            <w:tcW w:w="1004" w:type="dxa"/>
            <w:vAlign w:val="center"/>
          </w:tcPr>
          <w:p>
            <w:pPr>
              <w:tabs>
                <w:tab w:val="left" w:pos="1470"/>
              </w:tabs>
              <w:jc w:val="center"/>
              <w:rPr>
                <w:rFonts w:ascii="Cambria" w:hAnsi="Cambria"/>
                <w:lang w:val="sr-Cyrl-RS"/>
              </w:rPr>
            </w:pPr>
            <w:r>
              <w:rPr>
                <w:rFonts w:ascii="Cambria" w:hAnsi="Cambria"/>
                <w:lang w:val="sr-Cyrl-RS"/>
              </w:rPr>
              <w:t>10</w:t>
            </w:r>
          </w:p>
        </w:tc>
        <w:tc>
          <w:tcPr>
            <w:tcW w:w="920" w:type="dxa"/>
            <w:vAlign w:val="center"/>
          </w:tcPr>
          <w:p>
            <w:pPr>
              <w:tabs>
                <w:tab w:val="left" w:pos="1470"/>
              </w:tabs>
              <w:jc w:val="center"/>
              <w:rPr>
                <w:rFonts w:ascii="Cambria" w:hAnsi="Cambria"/>
                <w:lang w:val="sr-Cyrl-RS"/>
              </w:rPr>
            </w:pPr>
            <w:r>
              <w:rPr>
                <w:rFonts w:ascii="Cambria" w:hAnsi="Cambria"/>
                <w:lang w:val="sr-Cyrl-RS"/>
              </w:rPr>
              <w:t>6</w:t>
            </w:r>
          </w:p>
        </w:tc>
        <w:tc>
          <w:tcPr>
            <w:tcW w:w="990" w:type="dxa"/>
            <w:vAlign w:val="center"/>
          </w:tcPr>
          <w:p>
            <w:pPr>
              <w:tabs>
                <w:tab w:val="left" w:pos="1470"/>
              </w:tabs>
              <w:jc w:val="center"/>
              <w:rPr>
                <w:rFonts w:ascii="Cambria" w:hAnsi="Cambria"/>
                <w:lang w:val="sr-Cyrl-RS"/>
              </w:rPr>
            </w:pPr>
            <w:r>
              <w:rPr>
                <w:rFonts w:ascii="Cambria" w:hAnsi="Cambria"/>
                <w:lang w:val="sr-Cyrl-RS"/>
              </w:rPr>
              <w:t>16</w:t>
            </w:r>
          </w:p>
        </w:tc>
        <w:tc>
          <w:tcPr>
            <w:tcW w:w="3150" w:type="dxa"/>
            <w:vAlign w:val="center"/>
          </w:tcPr>
          <w:p>
            <w:pPr>
              <w:tabs>
                <w:tab w:val="left" w:pos="1470"/>
              </w:tabs>
              <w:rPr>
                <w:rFonts w:ascii="Cambria" w:hAnsi="Cambria"/>
                <w:lang w:val="sr-Cyrl-RS"/>
              </w:rPr>
            </w:pPr>
            <w:r>
              <w:rPr>
                <w:rFonts w:ascii="Cambria" w:hAnsi="Cambria"/>
                <w:lang w:val="sr-Cyrl-RS"/>
              </w:rPr>
              <w:t>Јелена Вучић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/3</w:t>
            </w:r>
          </w:p>
        </w:tc>
        <w:tc>
          <w:tcPr>
            <w:tcW w:w="1004" w:type="dxa"/>
            <w:vAlign w:val="center"/>
          </w:tcPr>
          <w:p>
            <w:pPr>
              <w:tabs>
                <w:tab w:val="left" w:pos="1470"/>
              </w:tabs>
              <w:jc w:val="center"/>
              <w:rPr>
                <w:rFonts w:ascii="Cambria" w:hAnsi="Cambria"/>
                <w:lang w:val="sr-Latn-RS"/>
              </w:rPr>
            </w:pPr>
            <w:r>
              <w:rPr>
                <w:rFonts w:ascii="Cambria" w:hAnsi="Cambria"/>
                <w:lang w:val="sr-Latn-RS"/>
              </w:rPr>
              <w:t>6</w:t>
            </w:r>
          </w:p>
        </w:tc>
        <w:tc>
          <w:tcPr>
            <w:tcW w:w="920" w:type="dxa"/>
            <w:vAlign w:val="center"/>
          </w:tcPr>
          <w:p>
            <w:pPr>
              <w:tabs>
                <w:tab w:val="left" w:pos="1470"/>
              </w:tabs>
              <w:jc w:val="center"/>
              <w:rPr>
                <w:rFonts w:ascii="Cambria" w:hAnsi="Cambria"/>
                <w:lang w:val="sr-Latn-RS"/>
              </w:rPr>
            </w:pPr>
            <w:r>
              <w:rPr>
                <w:rFonts w:ascii="Cambria" w:hAnsi="Cambria"/>
                <w:lang w:val="sr-Latn-RS"/>
              </w:rPr>
              <w:t>2</w:t>
            </w:r>
          </w:p>
        </w:tc>
        <w:tc>
          <w:tcPr>
            <w:tcW w:w="990" w:type="dxa"/>
          </w:tcPr>
          <w:p>
            <w:pPr>
              <w:jc w:val="center"/>
              <w:rPr>
                <w:rFonts w:ascii="Cambria" w:hAnsi="Cambria"/>
                <w:sz w:val="22"/>
                <w:szCs w:val="22"/>
                <w:lang w:val="sr-Latn-RS"/>
              </w:rPr>
            </w:pPr>
            <w:r>
              <w:rPr>
                <w:rFonts w:ascii="Cambria" w:hAnsi="Cambria"/>
                <w:sz w:val="22"/>
                <w:szCs w:val="22"/>
                <w:lang w:val="sr-Latn-RS"/>
              </w:rPr>
              <w:t>8</w:t>
            </w:r>
          </w:p>
        </w:tc>
        <w:tc>
          <w:tcPr>
            <w:tcW w:w="3150" w:type="dxa"/>
          </w:tcPr>
          <w:p>
            <w:pPr>
              <w:tabs>
                <w:tab w:val="left" w:pos="1470"/>
              </w:tabs>
              <w:jc w:val="both"/>
              <w:rPr>
                <w:rFonts w:ascii="Cambria" w:hAnsi="Cambria"/>
                <w:lang w:val="sr-Cyrl-CS"/>
              </w:rPr>
            </w:pPr>
            <w:r>
              <w:rPr>
                <w:rFonts w:ascii="Cambria" w:hAnsi="Cambria"/>
                <w:lang w:val="sr-Cyrl-CS"/>
              </w:rPr>
              <w:t>Александар Ценић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I/4</w:t>
            </w:r>
          </w:p>
        </w:tc>
        <w:tc>
          <w:tcPr>
            <w:tcW w:w="1004" w:type="dxa"/>
            <w:vAlign w:val="center"/>
          </w:tcPr>
          <w:p>
            <w:pPr>
              <w:tabs>
                <w:tab w:val="left" w:pos="1470"/>
              </w:tabs>
              <w:jc w:val="center"/>
              <w:rPr>
                <w:rFonts w:ascii="Cambria" w:hAnsi="Cambria"/>
                <w:lang w:val="sr-Latn-RS"/>
              </w:rPr>
            </w:pPr>
            <w:r>
              <w:rPr>
                <w:rFonts w:ascii="Cambria" w:hAnsi="Cambria"/>
                <w:lang w:val="sr-Latn-RS"/>
              </w:rPr>
              <w:t>1</w:t>
            </w:r>
          </w:p>
        </w:tc>
        <w:tc>
          <w:tcPr>
            <w:tcW w:w="920" w:type="dxa"/>
            <w:vAlign w:val="center"/>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Latn-RS"/>
              </w:rPr>
            </w:pPr>
            <w:r>
              <w:rPr>
                <w:rFonts w:ascii="Cambria" w:hAnsi="Cambria"/>
                <w:sz w:val="22"/>
                <w:szCs w:val="22"/>
                <w:lang w:val="sr-Latn-RS"/>
              </w:rPr>
              <w:t>6</w:t>
            </w:r>
          </w:p>
        </w:tc>
        <w:tc>
          <w:tcPr>
            <w:tcW w:w="3150" w:type="dxa"/>
          </w:tcPr>
          <w:p>
            <w:pPr>
              <w:tabs>
                <w:tab w:val="left" w:pos="1470"/>
              </w:tabs>
              <w:jc w:val="both"/>
              <w:rPr>
                <w:rFonts w:ascii="Cambria" w:hAnsi="Cambria"/>
                <w:color w:val="FF0000"/>
                <w:highlight w:val="yellow"/>
                <w:lang w:val="sr-Cyrl-CS"/>
              </w:rPr>
            </w:pPr>
            <w:r>
              <w:rPr>
                <w:rFonts w:ascii="Cambria" w:hAnsi="Cambria"/>
                <w:lang w:val="sr-Cyrl-CS"/>
              </w:rPr>
              <w:t>Јадранка Миљковић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/5</w:t>
            </w:r>
          </w:p>
        </w:tc>
        <w:tc>
          <w:tcPr>
            <w:tcW w:w="1004" w:type="dxa"/>
            <w:vAlign w:val="center"/>
          </w:tcPr>
          <w:p>
            <w:pPr>
              <w:tabs>
                <w:tab w:val="left" w:pos="1470"/>
              </w:tabs>
              <w:jc w:val="center"/>
              <w:rPr>
                <w:rFonts w:ascii="Cambria" w:hAnsi="Cambria"/>
                <w:lang w:val="sr-Cyrl-RS"/>
              </w:rPr>
            </w:pPr>
            <w:r>
              <w:rPr>
                <w:rFonts w:ascii="Cambria" w:hAnsi="Cambria"/>
                <w:lang w:val="sr-Cyrl-RS"/>
              </w:rPr>
              <w:t>2</w:t>
            </w:r>
          </w:p>
        </w:tc>
        <w:tc>
          <w:tcPr>
            <w:tcW w:w="920" w:type="dxa"/>
            <w:vAlign w:val="center"/>
          </w:tcPr>
          <w:p>
            <w:pPr>
              <w:tabs>
                <w:tab w:val="left" w:pos="1470"/>
              </w:tabs>
              <w:jc w:val="center"/>
              <w:rPr>
                <w:rFonts w:ascii="Cambria" w:hAnsi="Cambria"/>
                <w:lang w:val="sr-Cyrl-RS"/>
              </w:rPr>
            </w:pPr>
            <w:r>
              <w:rPr>
                <w:rFonts w:ascii="Cambria" w:hAnsi="Cambria"/>
                <w:lang w:val="sr-Cyrl-RS"/>
              </w:rPr>
              <w:t>1</w:t>
            </w:r>
          </w:p>
        </w:tc>
        <w:tc>
          <w:tcPr>
            <w:tcW w:w="990" w:type="dxa"/>
          </w:tcPr>
          <w:p>
            <w:pPr>
              <w:jc w:val="center"/>
              <w:rPr>
                <w:rFonts w:ascii="Cambria" w:hAnsi="Cambria"/>
                <w:lang w:val="sr-Latn-RS"/>
              </w:rPr>
            </w:pPr>
            <w:r>
              <w:rPr>
                <w:rFonts w:ascii="Cambria" w:hAnsi="Cambria"/>
                <w:lang w:val="sr-Latn-RS"/>
              </w:rPr>
              <w:t>3</w:t>
            </w:r>
          </w:p>
        </w:tc>
        <w:tc>
          <w:tcPr>
            <w:tcW w:w="3150" w:type="dxa"/>
          </w:tcPr>
          <w:p>
            <w:pPr>
              <w:tabs>
                <w:tab w:val="left" w:pos="1470"/>
              </w:tabs>
              <w:jc w:val="both"/>
              <w:rPr>
                <w:rFonts w:ascii="Cambria" w:hAnsi="Cambria"/>
                <w:lang w:val="sr-Cyrl-CS"/>
              </w:rPr>
            </w:pPr>
            <w:r>
              <w:rPr>
                <w:rFonts w:ascii="Cambria" w:hAnsi="Cambria"/>
                <w:lang w:val="sr-Cyrl-CS"/>
              </w:rPr>
              <w:t>Бобан Смиљковић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/6</w:t>
            </w:r>
          </w:p>
        </w:tc>
        <w:tc>
          <w:tcPr>
            <w:tcW w:w="1004" w:type="dxa"/>
            <w:vAlign w:val="center"/>
          </w:tcPr>
          <w:p>
            <w:pPr>
              <w:tabs>
                <w:tab w:val="left" w:pos="1470"/>
              </w:tabs>
              <w:jc w:val="center"/>
              <w:rPr>
                <w:rFonts w:ascii="Cambria" w:hAnsi="Cambria"/>
                <w:lang w:val="sr-Latn-RS"/>
              </w:rPr>
            </w:pPr>
            <w:r>
              <w:rPr>
                <w:rFonts w:ascii="Cambria" w:hAnsi="Cambria"/>
                <w:lang w:val="sr-Latn-RS"/>
              </w:rPr>
              <w:t>7</w:t>
            </w:r>
          </w:p>
        </w:tc>
        <w:tc>
          <w:tcPr>
            <w:tcW w:w="920" w:type="dxa"/>
            <w:vAlign w:val="center"/>
          </w:tcPr>
          <w:p>
            <w:pPr>
              <w:tabs>
                <w:tab w:val="left" w:pos="1470"/>
              </w:tabs>
              <w:jc w:val="center"/>
              <w:rPr>
                <w:rFonts w:ascii="Cambria" w:hAnsi="Cambria"/>
                <w:lang w:val="sr-Latn-RS"/>
              </w:rPr>
            </w:pPr>
            <w:r>
              <w:rPr>
                <w:rFonts w:ascii="Cambria" w:hAnsi="Cambria"/>
                <w:lang w:val="sr-Latn-RS"/>
              </w:rPr>
              <w:t>7</w:t>
            </w:r>
          </w:p>
        </w:tc>
        <w:tc>
          <w:tcPr>
            <w:tcW w:w="990" w:type="dxa"/>
          </w:tcPr>
          <w:p>
            <w:pPr>
              <w:jc w:val="center"/>
              <w:rPr>
                <w:rFonts w:ascii="Cambria" w:hAnsi="Cambria"/>
                <w:sz w:val="22"/>
                <w:szCs w:val="22"/>
                <w:lang w:val="sr-Latn-RS"/>
              </w:rPr>
            </w:pPr>
            <w:r>
              <w:rPr>
                <w:rFonts w:ascii="Cambria" w:hAnsi="Cambria"/>
                <w:sz w:val="22"/>
                <w:szCs w:val="22"/>
                <w:lang w:val="sr-Latn-RS"/>
              </w:rPr>
              <w:t>14</w:t>
            </w:r>
          </w:p>
        </w:tc>
        <w:tc>
          <w:tcPr>
            <w:tcW w:w="3150" w:type="dxa"/>
          </w:tcPr>
          <w:p>
            <w:pPr>
              <w:tabs>
                <w:tab w:val="left" w:pos="1470"/>
              </w:tabs>
              <w:jc w:val="both"/>
              <w:rPr>
                <w:rFonts w:ascii="Cambria" w:hAnsi="Cambria"/>
                <w:lang w:val="sr-Cyrl-CS"/>
              </w:rPr>
            </w:pPr>
            <w:r>
              <w:rPr>
                <w:rFonts w:ascii="Cambria" w:hAnsi="Cambria"/>
                <w:lang w:val="sr-Cyrl-CS"/>
              </w:rPr>
              <w:t>Предраг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/7</w:t>
            </w:r>
          </w:p>
        </w:tc>
        <w:tc>
          <w:tcPr>
            <w:tcW w:w="1004" w:type="dxa"/>
            <w:vAlign w:val="center"/>
          </w:tcPr>
          <w:p>
            <w:pPr>
              <w:tabs>
                <w:tab w:val="left" w:pos="1470"/>
              </w:tabs>
              <w:jc w:val="center"/>
              <w:rPr>
                <w:rFonts w:ascii="Cambria" w:hAnsi="Cambria"/>
                <w:lang w:val="sr-Latn-RS"/>
              </w:rPr>
            </w:pPr>
            <w:r>
              <w:rPr>
                <w:rFonts w:ascii="Cambria" w:hAnsi="Cambria"/>
                <w:lang w:val="sr-Latn-RS"/>
              </w:rPr>
              <w:t>2</w:t>
            </w:r>
          </w:p>
        </w:tc>
        <w:tc>
          <w:tcPr>
            <w:tcW w:w="920" w:type="dxa"/>
            <w:vAlign w:val="center"/>
          </w:tcPr>
          <w:p>
            <w:pPr>
              <w:tabs>
                <w:tab w:val="left" w:pos="1470"/>
              </w:tabs>
              <w:jc w:val="center"/>
              <w:rPr>
                <w:rFonts w:ascii="Cambria" w:hAnsi="Cambria"/>
                <w:lang w:val="sr-Latn-RS"/>
              </w:rPr>
            </w:pPr>
            <w:r>
              <w:rPr>
                <w:rFonts w:ascii="Cambria" w:hAnsi="Cambria"/>
                <w:lang w:val="sr-Latn-RS"/>
              </w:rPr>
              <w:t>4</w:t>
            </w:r>
          </w:p>
        </w:tc>
        <w:tc>
          <w:tcPr>
            <w:tcW w:w="990" w:type="dxa"/>
          </w:tcPr>
          <w:p>
            <w:pPr>
              <w:jc w:val="center"/>
              <w:rPr>
                <w:rFonts w:ascii="Cambria" w:hAnsi="Cambria"/>
                <w:sz w:val="22"/>
                <w:szCs w:val="22"/>
                <w:lang w:val="sr-Latn-RS"/>
              </w:rPr>
            </w:pPr>
            <w:r>
              <w:rPr>
                <w:rFonts w:ascii="Cambria" w:hAnsi="Cambria"/>
                <w:sz w:val="22"/>
                <w:szCs w:val="22"/>
                <w:lang w:val="sr-Latn-RS"/>
              </w:rPr>
              <w:t>6</w:t>
            </w:r>
          </w:p>
        </w:tc>
        <w:tc>
          <w:tcPr>
            <w:tcW w:w="3150" w:type="dxa"/>
          </w:tcPr>
          <w:p>
            <w:pPr>
              <w:tabs>
                <w:tab w:val="left" w:pos="1470"/>
              </w:tabs>
              <w:jc w:val="both"/>
              <w:rPr>
                <w:rFonts w:ascii="Cambria" w:hAnsi="Cambria"/>
                <w:lang w:val="sr-Cyrl-CS"/>
              </w:rPr>
            </w:pPr>
            <w:r>
              <w:rPr>
                <w:rFonts w:ascii="Cambria" w:hAnsi="Cambria"/>
                <w:lang w:val="sr-Cyrl-CS"/>
              </w:rPr>
              <w:t>Невена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/8</w:t>
            </w:r>
          </w:p>
        </w:tc>
        <w:tc>
          <w:tcPr>
            <w:tcW w:w="1004" w:type="dxa"/>
            <w:vAlign w:val="center"/>
          </w:tcPr>
          <w:p>
            <w:pPr>
              <w:tabs>
                <w:tab w:val="left" w:pos="1470"/>
              </w:tabs>
              <w:jc w:val="center"/>
              <w:rPr>
                <w:rFonts w:ascii="Cambria" w:hAnsi="Cambria"/>
                <w:lang w:val="sr-Cyrl-RS"/>
              </w:rPr>
            </w:pPr>
            <w:r>
              <w:rPr>
                <w:rFonts w:ascii="Cambria" w:hAnsi="Cambria"/>
                <w:lang w:val="sr-Cyrl-RS"/>
              </w:rPr>
              <w:t>3</w:t>
            </w:r>
          </w:p>
        </w:tc>
        <w:tc>
          <w:tcPr>
            <w:tcW w:w="920" w:type="dxa"/>
            <w:vAlign w:val="center"/>
          </w:tcPr>
          <w:p>
            <w:pPr>
              <w:tabs>
                <w:tab w:val="left" w:pos="1470"/>
              </w:tabs>
              <w:jc w:val="center"/>
              <w:rPr>
                <w:rFonts w:ascii="Cambria" w:hAnsi="Cambria"/>
                <w:lang w:val="sr-Cyrl-RS"/>
              </w:rPr>
            </w:pPr>
            <w:r>
              <w:rPr>
                <w:rFonts w:ascii="Cambria" w:hAnsi="Cambria"/>
                <w:lang w:val="sr-Cyrl-RS"/>
              </w:rPr>
              <w:t>4</w:t>
            </w:r>
          </w:p>
        </w:tc>
        <w:tc>
          <w:tcPr>
            <w:tcW w:w="990" w:type="dxa"/>
          </w:tcPr>
          <w:p>
            <w:pPr>
              <w:jc w:val="center"/>
              <w:rPr>
                <w:rFonts w:ascii="Cambria" w:hAnsi="Cambria"/>
                <w:sz w:val="22"/>
                <w:szCs w:val="22"/>
                <w:lang w:val="sr-Cyrl-RS"/>
              </w:rPr>
            </w:pPr>
            <w:r>
              <w:rPr>
                <w:rFonts w:ascii="Cambria" w:hAnsi="Cambria"/>
                <w:sz w:val="22"/>
                <w:szCs w:val="22"/>
                <w:lang w:val="sr-Cyrl-RS"/>
              </w:rPr>
              <w:t>7</w:t>
            </w:r>
          </w:p>
        </w:tc>
        <w:tc>
          <w:tcPr>
            <w:tcW w:w="3150" w:type="dxa"/>
          </w:tcPr>
          <w:p>
            <w:pPr>
              <w:tabs>
                <w:tab w:val="left" w:pos="1470"/>
              </w:tabs>
              <w:jc w:val="both"/>
              <w:rPr>
                <w:rFonts w:ascii="Cambria" w:hAnsi="Cambria"/>
                <w:lang w:val="sr-Cyrl-CS"/>
              </w:rPr>
            </w:pPr>
            <w:r>
              <w:rPr>
                <w:rFonts w:ascii="Cambria" w:hAnsi="Cambria"/>
                <w:lang w:val="sr-Cyrl-CS"/>
              </w:rPr>
              <w:t>Александра Васковић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/9</w:t>
            </w:r>
          </w:p>
        </w:tc>
        <w:tc>
          <w:tcPr>
            <w:tcW w:w="1004" w:type="dxa"/>
            <w:vAlign w:val="center"/>
          </w:tcPr>
          <w:p>
            <w:pPr>
              <w:tabs>
                <w:tab w:val="left" w:pos="1470"/>
              </w:tabs>
              <w:jc w:val="center"/>
              <w:rPr>
                <w:rFonts w:ascii="Cambria" w:hAnsi="Cambria"/>
                <w:lang w:val="sr-Latn-RS"/>
              </w:rPr>
            </w:pPr>
            <w:r>
              <w:rPr>
                <w:rFonts w:ascii="Cambria" w:hAnsi="Cambria"/>
                <w:lang w:val="sr-Latn-RS"/>
              </w:rPr>
              <w:t>10</w:t>
            </w:r>
          </w:p>
        </w:tc>
        <w:tc>
          <w:tcPr>
            <w:tcW w:w="920" w:type="dxa"/>
            <w:vAlign w:val="center"/>
          </w:tcPr>
          <w:p>
            <w:pPr>
              <w:tabs>
                <w:tab w:val="left" w:pos="1470"/>
              </w:tabs>
              <w:jc w:val="center"/>
              <w:rPr>
                <w:rFonts w:ascii="Cambria" w:hAnsi="Cambria"/>
                <w:lang w:val="sr-Cyrl-RS"/>
              </w:rPr>
            </w:pPr>
            <w:r>
              <w:rPr>
                <w:rFonts w:ascii="Cambria" w:hAnsi="Cambria"/>
                <w:lang w:val="sr-Cyrl-RS"/>
              </w:rPr>
              <w:t>8</w:t>
            </w:r>
          </w:p>
        </w:tc>
        <w:tc>
          <w:tcPr>
            <w:tcW w:w="990" w:type="dxa"/>
          </w:tcPr>
          <w:p>
            <w:pPr>
              <w:jc w:val="center"/>
              <w:rPr>
                <w:rFonts w:ascii="Cambria" w:hAnsi="Cambria"/>
                <w:sz w:val="22"/>
                <w:szCs w:val="22"/>
                <w:lang w:val="sr-Latn-RS"/>
              </w:rPr>
            </w:pPr>
            <w:r>
              <w:rPr>
                <w:rFonts w:ascii="Cambria" w:hAnsi="Cambria"/>
                <w:sz w:val="22"/>
                <w:szCs w:val="22"/>
                <w:lang w:val="sr-Cyrl-RS"/>
              </w:rPr>
              <w:t>1</w:t>
            </w:r>
            <w:r>
              <w:rPr>
                <w:rFonts w:ascii="Cambria" w:hAnsi="Cambria"/>
                <w:sz w:val="22"/>
                <w:szCs w:val="22"/>
                <w:lang w:val="sr-Latn-RS"/>
              </w:rPr>
              <w:t>8</w:t>
            </w:r>
          </w:p>
        </w:tc>
        <w:tc>
          <w:tcPr>
            <w:tcW w:w="3150" w:type="dxa"/>
          </w:tcPr>
          <w:p>
            <w:pPr>
              <w:tabs>
                <w:tab w:val="left" w:pos="1470"/>
              </w:tabs>
              <w:jc w:val="both"/>
              <w:rPr>
                <w:rFonts w:ascii="Cambria" w:hAnsi="Cambria"/>
                <w:lang w:val="sr-Cyrl-CS"/>
              </w:rPr>
            </w:pPr>
            <w:r>
              <w:rPr>
                <w:rFonts w:ascii="Cambria" w:hAnsi="Cambria"/>
                <w:lang w:val="sr-Cyrl-CS"/>
              </w:rPr>
              <w:t>Љиљана Стаменковић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Latn-CS"/>
              </w:rPr>
            </w:pPr>
            <w:r>
              <w:rPr>
                <w:rFonts w:ascii="Cambria" w:hAnsi="Cambria"/>
                <w:lang w:val="sr-Latn-CS"/>
              </w:rPr>
              <w:t>I</w:t>
            </w:r>
            <w:r>
              <w:rPr>
                <w:rFonts w:ascii="Cambria" w:hAnsi="Cambria"/>
                <w:lang w:val="sr-Cyrl-CS"/>
              </w:rPr>
              <w:t>/10</w:t>
            </w:r>
          </w:p>
        </w:tc>
        <w:tc>
          <w:tcPr>
            <w:tcW w:w="1004" w:type="dxa"/>
            <w:vAlign w:val="center"/>
          </w:tcPr>
          <w:p>
            <w:pPr>
              <w:tabs>
                <w:tab w:val="left" w:pos="1470"/>
              </w:tabs>
              <w:jc w:val="center"/>
              <w:rPr>
                <w:rFonts w:ascii="Cambria" w:hAnsi="Cambria"/>
                <w:lang w:val="sr-Latn-RS"/>
              </w:rPr>
            </w:pPr>
            <w:r>
              <w:rPr>
                <w:rFonts w:ascii="Cambria" w:hAnsi="Cambria"/>
                <w:lang w:val="sr-Latn-RS"/>
              </w:rPr>
              <w:t>10</w:t>
            </w:r>
          </w:p>
        </w:tc>
        <w:tc>
          <w:tcPr>
            <w:tcW w:w="920" w:type="dxa"/>
            <w:vAlign w:val="center"/>
          </w:tcPr>
          <w:p>
            <w:pPr>
              <w:tabs>
                <w:tab w:val="left" w:pos="1470"/>
              </w:tabs>
              <w:jc w:val="center"/>
              <w:rPr>
                <w:rFonts w:ascii="Cambria" w:hAnsi="Cambria"/>
              </w:rPr>
            </w:pPr>
            <w:r>
              <w:rPr>
                <w:rFonts w:ascii="Cambria" w:hAnsi="Cambria"/>
              </w:rPr>
              <w:t>8</w:t>
            </w:r>
          </w:p>
        </w:tc>
        <w:tc>
          <w:tcPr>
            <w:tcW w:w="990" w:type="dxa"/>
          </w:tcPr>
          <w:p>
            <w:pPr>
              <w:jc w:val="center"/>
              <w:rPr>
                <w:rFonts w:ascii="Cambria" w:hAnsi="Cambria"/>
                <w:sz w:val="22"/>
                <w:szCs w:val="22"/>
                <w:lang w:val="sr-Latn-RS"/>
              </w:rPr>
            </w:pPr>
            <w:r>
              <w:rPr>
                <w:rFonts w:ascii="Cambria" w:hAnsi="Cambria"/>
                <w:sz w:val="22"/>
                <w:szCs w:val="22"/>
                <w:lang w:val="sr-Latn-RS"/>
              </w:rPr>
              <w:t>18</w:t>
            </w:r>
          </w:p>
        </w:tc>
        <w:tc>
          <w:tcPr>
            <w:tcW w:w="3150" w:type="dxa"/>
          </w:tcPr>
          <w:p>
            <w:pPr>
              <w:tabs>
                <w:tab w:val="left" w:pos="1470"/>
              </w:tabs>
              <w:jc w:val="both"/>
              <w:rPr>
                <w:rFonts w:ascii="Cambria" w:hAnsi="Cambria"/>
                <w:lang w:val="sr-Cyrl-CS"/>
              </w:rPr>
            </w:pPr>
            <w:r>
              <w:rPr>
                <w:rFonts w:ascii="Cambria" w:hAnsi="Cambria"/>
                <w:lang w:val="sr-Cyrl-CS"/>
              </w:rPr>
              <w:t>Бранка Коцић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/11</w:t>
            </w:r>
          </w:p>
        </w:tc>
        <w:tc>
          <w:tcPr>
            <w:tcW w:w="1004" w:type="dxa"/>
            <w:vAlign w:val="center"/>
          </w:tcPr>
          <w:p>
            <w:pPr>
              <w:tabs>
                <w:tab w:val="left" w:pos="1470"/>
              </w:tabs>
              <w:jc w:val="center"/>
              <w:rPr>
                <w:rFonts w:ascii="Cambria" w:hAnsi="Cambria"/>
                <w:lang w:val="sr-Latn-RS"/>
              </w:rPr>
            </w:pPr>
            <w:r>
              <w:rPr>
                <w:rFonts w:ascii="Cambria" w:hAnsi="Cambria"/>
                <w:lang w:val="sr-Latn-RS"/>
              </w:rPr>
              <w:t>13</w:t>
            </w:r>
          </w:p>
        </w:tc>
        <w:tc>
          <w:tcPr>
            <w:tcW w:w="920" w:type="dxa"/>
            <w:vAlign w:val="center"/>
          </w:tcPr>
          <w:p>
            <w:pPr>
              <w:tabs>
                <w:tab w:val="left" w:pos="1470"/>
              </w:tabs>
              <w:jc w:val="center"/>
              <w:rPr>
                <w:rFonts w:ascii="Cambria" w:hAnsi="Cambria"/>
                <w:lang w:val="sr-Latn-RS"/>
              </w:rPr>
            </w:pPr>
            <w:r>
              <w:rPr>
                <w:rFonts w:ascii="Cambria" w:hAnsi="Cambria"/>
                <w:lang w:val="sr-Latn-RS"/>
              </w:rPr>
              <w:t>7</w:t>
            </w:r>
          </w:p>
        </w:tc>
        <w:tc>
          <w:tcPr>
            <w:tcW w:w="990" w:type="dxa"/>
          </w:tcPr>
          <w:p>
            <w:pPr>
              <w:jc w:val="center"/>
              <w:rPr>
                <w:rFonts w:ascii="Cambria" w:hAnsi="Cambria"/>
                <w:sz w:val="22"/>
                <w:szCs w:val="22"/>
                <w:lang w:val="sr-Latn-RS"/>
              </w:rPr>
            </w:pPr>
            <w:r>
              <w:rPr>
                <w:rFonts w:ascii="Cambria" w:hAnsi="Cambria"/>
                <w:sz w:val="22"/>
                <w:szCs w:val="22"/>
                <w:lang w:val="sr-Latn-RS"/>
              </w:rPr>
              <w:t>20</w:t>
            </w:r>
          </w:p>
        </w:tc>
        <w:tc>
          <w:tcPr>
            <w:tcW w:w="3150" w:type="dxa"/>
          </w:tcPr>
          <w:p>
            <w:pPr>
              <w:tabs>
                <w:tab w:val="left" w:pos="1470"/>
              </w:tabs>
              <w:jc w:val="both"/>
              <w:rPr>
                <w:rFonts w:ascii="Cambria" w:hAnsi="Cambria"/>
                <w:lang w:val="sr-Cyrl-CS"/>
              </w:rPr>
            </w:pPr>
            <w:r>
              <w:rPr>
                <w:rFonts w:ascii="Cambria" w:hAnsi="Cambria"/>
                <w:lang w:val="sr-Cyrl-CS"/>
              </w:rPr>
              <w:t>Мира Пејчић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/13</w:t>
            </w:r>
          </w:p>
        </w:tc>
        <w:tc>
          <w:tcPr>
            <w:tcW w:w="1004" w:type="dxa"/>
            <w:vAlign w:val="center"/>
          </w:tcPr>
          <w:p>
            <w:pPr>
              <w:tabs>
                <w:tab w:val="left" w:pos="1470"/>
              </w:tabs>
              <w:jc w:val="center"/>
              <w:rPr>
                <w:rFonts w:ascii="Cambria" w:hAnsi="Cambria"/>
                <w:lang w:val="sr-Latn-RS"/>
              </w:rPr>
            </w:pPr>
            <w:r>
              <w:rPr>
                <w:rFonts w:ascii="Cambria" w:hAnsi="Cambria"/>
                <w:lang w:val="sr-Latn-RS"/>
              </w:rPr>
              <w:t>3</w:t>
            </w:r>
          </w:p>
        </w:tc>
        <w:tc>
          <w:tcPr>
            <w:tcW w:w="920" w:type="dxa"/>
            <w:vAlign w:val="center"/>
          </w:tcPr>
          <w:p>
            <w:pPr>
              <w:tabs>
                <w:tab w:val="left" w:pos="1470"/>
              </w:tabs>
              <w:jc w:val="center"/>
              <w:rPr>
                <w:rFonts w:ascii="Cambria" w:hAnsi="Cambria"/>
                <w:lang w:val="sr-Latn-RS"/>
              </w:rPr>
            </w:pPr>
            <w:r>
              <w:rPr>
                <w:rFonts w:ascii="Cambria" w:hAnsi="Cambria"/>
                <w:lang w:val="sr-Latn-RS"/>
              </w:rPr>
              <w:t>1</w:t>
            </w:r>
          </w:p>
        </w:tc>
        <w:tc>
          <w:tcPr>
            <w:tcW w:w="990" w:type="dxa"/>
          </w:tcPr>
          <w:p>
            <w:pPr>
              <w:jc w:val="center"/>
              <w:rPr>
                <w:rFonts w:ascii="Cambria" w:hAnsi="Cambria"/>
                <w:sz w:val="22"/>
                <w:szCs w:val="22"/>
                <w:lang w:val="sr-Latn-RS"/>
              </w:rPr>
            </w:pPr>
            <w:r>
              <w:rPr>
                <w:rFonts w:ascii="Cambria" w:hAnsi="Cambria"/>
                <w:sz w:val="22"/>
                <w:szCs w:val="22"/>
                <w:lang w:val="sr-Latn-RS"/>
              </w:rPr>
              <w:t>4</w:t>
            </w:r>
          </w:p>
        </w:tc>
        <w:tc>
          <w:tcPr>
            <w:tcW w:w="3150" w:type="dxa"/>
          </w:tcPr>
          <w:p>
            <w:pPr>
              <w:tabs>
                <w:tab w:val="left" w:pos="1470"/>
              </w:tabs>
              <w:jc w:val="both"/>
              <w:rPr>
                <w:rFonts w:ascii="Cambria" w:hAnsi="Cambria"/>
                <w:lang w:val="sr-Cyrl-CS"/>
              </w:rPr>
            </w:pPr>
            <w:r>
              <w:rPr>
                <w:rFonts w:ascii="Cambria" w:hAnsi="Cambria"/>
                <w:lang w:val="sr-Cyrl-CS"/>
              </w:rPr>
              <w:t>Снежана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/14</w:t>
            </w:r>
          </w:p>
        </w:tc>
        <w:tc>
          <w:tcPr>
            <w:tcW w:w="1004" w:type="dxa"/>
            <w:vAlign w:val="center"/>
          </w:tcPr>
          <w:p>
            <w:pPr>
              <w:tabs>
                <w:tab w:val="left" w:pos="1470"/>
              </w:tabs>
              <w:jc w:val="center"/>
              <w:rPr>
                <w:rFonts w:ascii="Cambria" w:hAnsi="Cambria"/>
                <w:lang w:val="sr-Latn-RS"/>
              </w:rPr>
            </w:pPr>
            <w:r>
              <w:rPr>
                <w:rFonts w:ascii="Cambria" w:hAnsi="Cambria"/>
                <w:lang w:val="sr-Latn-RS"/>
              </w:rPr>
              <w:t>-</w:t>
            </w:r>
          </w:p>
        </w:tc>
        <w:tc>
          <w:tcPr>
            <w:tcW w:w="920" w:type="dxa"/>
            <w:vAlign w:val="center"/>
          </w:tcPr>
          <w:p>
            <w:pPr>
              <w:tabs>
                <w:tab w:val="left" w:pos="1470"/>
              </w:tabs>
              <w:jc w:val="center"/>
              <w:rPr>
                <w:rFonts w:ascii="Cambria" w:hAnsi="Cambria"/>
                <w:lang w:val="sr-Latn-RS"/>
              </w:rPr>
            </w:pPr>
            <w:r>
              <w:rPr>
                <w:rFonts w:ascii="Cambria" w:hAnsi="Cambria"/>
                <w:lang w:val="sr-Latn-RS"/>
              </w:rPr>
              <w:t>1</w:t>
            </w:r>
          </w:p>
        </w:tc>
        <w:tc>
          <w:tcPr>
            <w:tcW w:w="990" w:type="dxa"/>
          </w:tcPr>
          <w:p>
            <w:pPr>
              <w:jc w:val="center"/>
              <w:rPr>
                <w:rFonts w:ascii="Cambria" w:hAnsi="Cambria"/>
                <w:sz w:val="22"/>
                <w:szCs w:val="22"/>
                <w:lang w:val="sr-Latn-RS"/>
              </w:rPr>
            </w:pPr>
            <w:r>
              <w:rPr>
                <w:rFonts w:ascii="Cambria" w:hAnsi="Cambria"/>
                <w:sz w:val="22"/>
                <w:szCs w:val="22"/>
                <w:lang w:val="sr-Latn-RS"/>
              </w:rPr>
              <w:t>1</w:t>
            </w:r>
          </w:p>
        </w:tc>
        <w:tc>
          <w:tcPr>
            <w:tcW w:w="3150" w:type="dxa"/>
          </w:tcPr>
          <w:p>
            <w:pPr>
              <w:tabs>
                <w:tab w:val="left" w:pos="1470"/>
              </w:tabs>
              <w:jc w:val="both"/>
              <w:rPr>
                <w:rFonts w:ascii="Cambria" w:hAnsi="Cambria"/>
                <w:lang w:val="sr-Cyrl-CS"/>
              </w:rPr>
            </w:pPr>
            <w:r>
              <w:rPr>
                <w:rFonts w:ascii="Cambria" w:hAnsi="Cambria"/>
                <w:lang w:val="sr-Cyrl-CS"/>
              </w:rPr>
              <w:t>Борис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lang w:val="sr-Cyrl-CS"/>
              </w:rPr>
            </w:pPr>
            <w:r>
              <w:rPr>
                <w:rFonts w:ascii="Cambria" w:hAnsi="Cambria"/>
                <w:lang w:val="sr-Latn-CS"/>
              </w:rPr>
              <w:t>I/</w:t>
            </w:r>
            <w:r>
              <w:rPr>
                <w:rFonts w:ascii="Cambria" w:hAnsi="Cambria"/>
                <w:lang w:val="sr-Cyrl-CS"/>
              </w:rPr>
              <w:t>15</w:t>
            </w:r>
          </w:p>
        </w:tc>
        <w:tc>
          <w:tcPr>
            <w:tcW w:w="1004" w:type="dxa"/>
            <w:tcBorders>
              <w:bottom w:val="single" w:color="auto" w:sz="4" w:space="0"/>
            </w:tcBorders>
            <w:vAlign w:val="center"/>
          </w:tcPr>
          <w:p>
            <w:pPr>
              <w:tabs>
                <w:tab w:val="left" w:pos="1470"/>
              </w:tabs>
              <w:jc w:val="center"/>
              <w:rPr>
                <w:rFonts w:ascii="Cambria" w:hAnsi="Cambria"/>
                <w:lang w:val="sr-Latn-RS"/>
              </w:rPr>
            </w:pPr>
            <w:r>
              <w:rPr>
                <w:rFonts w:ascii="Cambria" w:hAnsi="Cambria"/>
                <w:lang w:val="sr-Latn-RS"/>
              </w:rPr>
              <w:t>7</w:t>
            </w:r>
          </w:p>
        </w:tc>
        <w:tc>
          <w:tcPr>
            <w:tcW w:w="920" w:type="dxa"/>
            <w:tcBorders>
              <w:bottom w:val="single" w:color="auto" w:sz="4" w:space="0"/>
            </w:tcBorders>
            <w:vAlign w:val="center"/>
          </w:tcPr>
          <w:p>
            <w:pPr>
              <w:tabs>
                <w:tab w:val="left" w:pos="1470"/>
              </w:tabs>
              <w:jc w:val="center"/>
              <w:rPr>
                <w:rFonts w:ascii="Cambria" w:hAnsi="Cambria"/>
                <w:lang w:val="sr-Latn-RS"/>
              </w:rPr>
            </w:pPr>
            <w:r>
              <w:rPr>
                <w:rFonts w:ascii="Cambria" w:hAnsi="Cambria"/>
                <w:lang w:val="sr-Latn-RS"/>
              </w:rPr>
              <w:t>5</w:t>
            </w:r>
          </w:p>
        </w:tc>
        <w:tc>
          <w:tcPr>
            <w:tcW w:w="990" w:type="dxa"/>
            <w:tcBorders>
              <w:bottom w:val="single" w:color="auto" w:sz="4" w:space="0"/>
            </w:tcBorders>
          </w:tcPr>
          <w:p>
            <w:pPr>
              <w:jc w:val="center"/>
              <w:rPr>
                <w:rFonts w:ascii="Cambria" w:hAnsi="Cambria"/>
                <w:sz w:val="22"/>
                <w:szCs w:val="22"/>
                <w:lang w:val="sr-Latn-RS"/>
              </w:rPr>
            </w:pPr>
            <w:r>
              <w:rPr>
                <w:rFonts w:ascii="Cambria" w:hAnsi="Cambria"/>
                <w:sz w:val="22"/>
                <w:szCs w:val="22"/>
                <w:lang w:val="sr-Latn-RS"/>
              </w:rPr>
              <w:t>12</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Зорица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8" w:space="0"/>
            </w:tcBorders>
          </w:tcPr>
          <w:p>
            <w:pPr>
              <w:tabs>
                <w:tab w:val="left" w:pos="1470"/>
              </w:tabs>
              <w:jc w:val="both"/>
              <w:rPr>
                <w:rFonts w:ascii="Cambria" w:hAnsi="Cambria"/>
                <w:lang w:val="sr-Latn-CS"/>
              </w:rPr>
            </w:pPr>
            <w:r>
              <w:rPr>
                <w:rFonts w:ascii="Cambria" w:hAnsi="Cambria"/>
                <w:lang w:val="sr-Latn-CS"/>
              </w:rPr>
              <w:t>I/</w:t>
            </w:r>
            <w:r>
              <w:rPr>
                <w:rFonts w:ascii="Cambria" w:hAnsi="Cambria"/>
                <w:lang w:val="sr-Cyrl-CS"/>
              </w:rPr>
              <w:t>1</w:t>
            </w:r>
            <w:r>
              <w:rPr>
                <w:rFonts w:ascii="Cambria" w:hAnsi="Cambria"/>
                <w:lang w:val="sr-Latn-CS"/>
              </w:rPr>
              <w:t>6</w:t>
            </w:r>
          </w:p>
        </w:tc>
        <w:tc>
          <w:tcPr>
            <w:tcW w:w="1004" w:type="dxa"/>
            <w:tcBorders>
              <w:bottom w:val="single" w:color="auto" w:sz="18" w:space="0"/>
            </w:tcBorders>
            <w:vAlign w:val="center"/>
          </w:tcPr>
          <w:p>
            <w:pPr>
              <w:tabs>
                <w:tab w:val="left" w:pos="1470"/>
              </w:tabs>
              <w:jc w:val="center"/>
              <w:rPr>
                <w:rFonts w:ascii="Cambria" w:hAnsi="Cambria"/>
                <w:lang w:val="sr-Cyrl-RS"/>
              </w:rPr>
            </w:pPr>
            <w:r>
              <w:rPr>
                <w:rFonts w:ascii="Cambria" w:hAnsi="Cambria"/>
                <w:lang w:val="sr-Cyrl-RS"/>
              </w:rPr>
              <w:t>3</w:t>
            </w:r>
          </w:p>
        </w:tc>
        <w:tc>
          <w:tcPr>
            <w:tcW w:w="920" w:type="dxa"/>
            <w:tcBorders>
              <w:bottom w:val="single" w:color="auto" w:sz="18" w:space="0"/>
            </w:tcBorders>
            <w:vAlign w:val="center"/>
          </w:tcPr>
          <w:p>
            <w:pPr>
              <w:tabs>
                <w:tab w:val="left" w:pos="1470"/>
              </w:tabs>
              <w:jc w:val="center"/>
              <w:rPr>
                <w:rFonts w:ascii="Cambria" w:hAnsi="Cambria"/>
                <w:lang w:val="sr-Cyrl-RS"/>
              </w:rPr>
            </w:pPr>
            <w:r>
              <w:rPr>
                <w:rFonts w:ascii="Cambria" w:hAnsi="Cambria"/>
                <w:lang w:val="sr-Cyrl-RS"/>
              </w:rPr>
              <w:t>3</w:t>
            </w:r>
          </w:p>
        </w:tc>
        <w:tc>
          <w:tcPr>
            <w:tcW w:w="990" w:type="dxa"/>
            <w:tcBorders>
              <w:bottom w:val="single" w:color="auto" w:sz="18" w:space="0"/>
            </w:tcBorders>
          </w:tcPr>
          <w:p>
            <w:pPr>
              <w:jc w:val="center"/>
              <w:rPr>
                <w:rFonts w:ascii="Cambria" w:hAnsi="Cambria"/>
                <w:sz w:val="22"/>
                <w:szCs w:val="22"/>
                <w:lang w:val="sr-Cyrl-RS"/>
              </w:rPr>
            </w:pPr>
            <w:r>
              <w:rPr>
                <w:rFonts w:ascii="Cambria" w:hAnsi="Cambria"/>
                <w:sz w:val="22"/>
                <w:szCs w:val="22"/>
                <w:lang w:val="sr-Cyrl-RS"/>
              </w:rPr>
              <w:t>6</w:t>
            </w:r>
          </w:p>
        </w:tc>
        <w:tc>
          <w:tcPr>
            <w:tcW w:w="3150" w:type="dxa"/>
            <w:tcBorders>
              <w:bottom w:val="single" w:color="auto" w:sz="18" w:space="0"/>
            </w:tcBorders>
          </w:tcPr>
          <w:p>
            <w:pPr>
              <w:tabs>
                <w:tab w:val="left" w:pos="1470"/>
              </w:tabs>
              <w:jc w:val="both"/>
              <w:rPr>
                <w:rFonts w:ascii="Cambria" w:hAnsi="Cambria"/>
                <w:lang w:val="sr-Cyrl-CS"/>
              </w:rPr>
            </w:pPr>
            <w:r>
              <w:rPr>
                <w:rFonts w:ascii="Cambria" w:hAnsi="Cambria"/>
                <w:lang w:val="sr-Cyrl-CS"/>
              </w:rPr>
              <w:t>Милена Нешић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8" w:space="0"/>
            </w:tcBorders>
          </w:tcPr>
          <w:p>
            <w:pPr>
              <w:tabs>
                <w:tab w:val="left" w:pos="1470"/>
              </w:tabs>
              <w:jc w:val="both"/>
              <w:rPr>
                <w:rFonts w:ascii="Cambria" w:hAnsi="Cambria"/>
              </w:rPr>
            </w:pPr>
            <w:r>
              <w:rPr>
                <w:rFonts w:ascii="Cambria" w:hAnsi="Cambria"/>
              </w:rPr>
              <w:t>II/1</w:t>
            </w:r>
          </w:p>
        </w:tc>
        <w:tc>
          <w:tcPr>
            <w:tcW w:w="1004" w:type="dxa"/>
            <w:tcBorders>
              <w:top w:val="single" w:color="auto" w:sz="18" w:space="0"/>
            </w:tcBorders>
            <w:vAlign w:val="center"/>
          </w:tcPr>
          <w:p>
            <w:pPr>
              <w:tabs>
                <w:tab w:val="left" w:pos="1470"/>
              </w:tabs>
              <w:jc w:val="center"/>
              <w:rPr>
                <w:rFonts w:ascii="Cambria" w:hAnsi="Cambria"/>
                <w:lang w:val="sr-Latn-RS"/>
              </w:rPr>
            </w:pPr>
            <w:r>
              <w:rPr>
                <w:rFonts w:ascii="Cambria" w:hAnsi="Cambria"/>
                <w:lang w:val="sr-Latn-RS"/>
              </w:rPr>
              <w:t>10</w:t>
            </w:r>
          </w:p>
        </w:tc>
        <w:tc>
          <w:tcPr>
            <w:tcW w:w="920" w:type="dxa"/>
            <w:tcBorders>
              <w:top w:val="single" w:color="auto" w:sz="18" w:space="0"/>
            </w:tcBorders>
            <w:vAlign w:val="center"/>
          </w:tcPr>
          <w:p>
            <w:pPr>
              <w:tabs>
                <w:tab w:val="left" w:pos="1470"/>
              </w:tabs>
              <w:jc w:val="center"/>
              <w:rPr>
                <w:rFonts w:ascii="Cambria" w:hAnsi="Cambria"/>
                <w:lang w:val="sr-Latn-RS"/>
              </w:rPr>
            </w:pPr>
            <w:r>
              <w:rPr>
                <w:rFonts w:ascii="Cambria" w:hAnsi="Cambria"/>
                <w:lang w:val="sr-Latn-RS"/>
              </w:rPr>
              <w:t>9</w:t>
            </w:r>
          </w:p>
        </w:tc>
        <w:tc>
          <w:tcPr>
            <w:tcW w:w="990" w:type="dxa"/>
            <w:tcBorders>
              <w:top w:val="single" w:color="auto" w:sz="18" w:space="0"/>
            </w:tcBorders>
            <w:vAlign w:val="center"/>
          </w:tcPr>
          <w:p>
            <w:pPr>
              <w:tabs>
                <w:tab w:val="left" w:pos="1470"/>
              </w:tabs>
              <w:jc w:val="center"/>
              <w:rPr>
                <w:rFonts w:ascii="Cambria" w:hAnsi="Cambria"/>
                <w:lang w:val="sr-Latn-RS"/>
              </w:rPr>
            </w:pPr>
            <w:r>
              <w:rPr>
                <w:rFonts w:ascii="Cambria" w:hAnsi="Cambria"/>
                <w:lang w:val="sr-Latn-RS"/>
              </w:rPr>
              <w:t>19</w:t>
            </w:r>
          </w:p>
        </w:tc>
        <w:tc>
          <w:tcPr>
            <w:tcW w:w="3150" w:type="dxa"/>
            <w:tcBorders>
              <w:top w:val="single" w:color="auto" w:sz="18" w:space="0"/>
            </w:tcBorders>
            <w:vAlign w:val="center"/>
          </w:tcPr>
          <w:p>
            <w:pPr>
              <w:tabs>
                <w:tab w:val="left" w:pos="1470"/>
              </w:tabs>
              <w:rPr>
                <w:rFonts w:ascii="Cambria" w:hAnsi="Cambria"/>
                <w:lang w:val="sr-Cyrl-CS"/>
              </w:rPr>
            </w:pPr>
            <w:r>
              <w:rPr>
                <w:rFonts w:ascii="Cambria" w:hAnsi="Cambria"/>
                <w:lang w:val="sr-Cyrl-CS"/>
              </w:rPr>
              <w:t>Весна Симоновић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II/3</w:t>
            </w:r>
          </w:p>
        </w:tc>
        <w:tc>
          <w:tcPr>
            <w:tcW w:w="1004" w:type="dxa"/>
            <w:vAlign w:val="center"/>
          </w:tcPr>
          <w:p>
            <w:pPr>
              <w:tabs>
                <w:tab w:val="left" w:pos="1470"/>
              </w:tabs>
              <w:jc w:val="center"/>
              <w:rPr>
                <w:rFonts w:ascii="Cambria" w:hAnsi="Cambria"/>
                <w:lang w:val="sr-Latn-RS"/>
              </w:rPr>
            </w:pPr>
            <w:r>
              <w:rPr>
                <w:rFonts w:ascii="Cambria" w:hAnsi="Cambria"/>
                <w:lang w:val="sr-Latn-RS"/>
              </w:rPr>
              <w:t>6</w:t>
            </w:r>
          </w:p>
        </w:tc>
        <w:tc>
          <w:tcPr>
            <w:tcW w:w="920" w:type="dxa"/>
            <w:vAlign w:val="center"/>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Cyrl-RS"/>
              </w:rPr>
            </w:pPr>
            <w:r>
              <w:rPr>
                <w:rFonts w:ascii="Cambria" w:hAnsi="Cambria"/>
                <w:sz w:val="22"/>
                <w:szCs w:val="22"/>
                <w:lang w:val="sr-Cyrl-RS"/>
              </w:rPr>
              <w:t>11</w:t>
            </w:r>
          </w:p>
        </w:tc>
        <w:tc>
          <w:tcPr>
            <w:tcW w:w="3150" w:type="dxa"/>
          </w:tcPr>
          <w:p>
            <w:pPr>
              <w:tabs>
                <w:tab w:val="left" w:pos="1470"/>
              </w:tabs>
              <w:jc w:val="both"/>
              <w:rPr>
                <w:rFonts w:ascii="Cambria" w:hAnsi="Cambria"/>
                <w:lang w:val="sr-Cyrl-CS"/>
              </w:rPr>
            </w:pPr>
            <w:r>
              <w:rPr>
                <w:rFonts w:ascii="Cambria" w:hAnsi="Cambria"/>
                <w:lang w:val="sr-Cyrl-CS"/>
              </w:rPr>
              <w:t>Предраг Јовановић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lang w:val="sr-Cyrl-CS"/>
              </w:rPr>
            </w:pPr>
            <w:r>
              <w:rPr>
                <w:rFonts w:ascii="Cambria" w:hAnsi="Cambria"/>
              </w:rPr>
              <w:t>II/4</w:t>
            </w:r>
          </w:p>
        </w:tc>
        <w:tc>
          <w:tcPr>
            <w:tcW w:w="1004" w:type="dxa"/>
            <w:vAlign w:val="center"/>
          </w:tcPr>
          <w:p>
            <w:pPr>
              <w:tabs>
                <w:tab w:val="left" w:pos="1470"/>
              </w:tabs>
              <w:jc w:val="center"/>
              <w:rPr>
                <w:rFonts w:ascii="Cambria" w:hAnsi="Cambria"/>
                <w:lang w:val="sr-Latn-RS"/>
              </w:rPr>
            </w:pPr>
            <w:r>
              <w:rPr>
                <w:rFonts w:ascii="Cambria" w:hAnsi="Cambria"/>
                <w:lang w:val="sr-Latn-RS"/>
              </w:rPr>
              <w:t>6</w:t>
            </w:r>
          </w:p>
        </w:tc>
        <w:tc>
          <w:tcPr>
            <w:tcW w:w="920" w:type="dxa"/>
            <w:vAlign w:val="center"/>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Latn-RS"/>
              </w:rPr>
            </w:pPr>
            <w:r>
              <w:rPr>
                <w:rFonts w:ascii="Cambria" w:hAnsi="Cambria"/>
                <w:sz w:val="22"/>
                <w:szCs w:val="22"/>
                <w:lang w:val="sr-Latn-RS"/>
              </w:rPr>
              <w:t>11</w:t>
            </w:r>
          </w:p>
        </w:tc>
        <w:tc>
          <w:tcPr>
            <w:tcW w:w="3150" w:type="dxa"/>
          </w:tcPr>
          <w:p>
            <w:pPr>
              <w:tabs>
                <w:tab w:val="left" w:pos="1470"/>
              </w:tabs>
              <w:jc w:val="both"/>
              <w:rPr>
                <w:rFonts w:ascii="Cambria" w:hAnsi="Cambria"/>
                <w:color w:val="FF0000"/>
                <w:highlight w:val="yellow"/>
                <w:lang w:val="sr-Cyrl-CS"/>
              </w:rPr>
            </w:pPr>
            <w:r>
              <w:rPr>
                <w:rFonts w:ascii="Cambria" w:hAnsi="Cambria"/>
                <w:lang w:val="sr-Cyrl-CS"/>
              </w:rPr>
              <w:t>Зоран Динић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II/5</w:t>
            </w:r>
          </w:p>
        </w:tc>
        <w:tc>
          <w:tcPr>
            <w:tcW w:w="1004" w:type="dxa"/>
            <w:vAlign w:val="center"/>
          </w:tcPr>
          <w:p>
            <w:pPr>
              <w:tabs>
                <w:tab w:val="left" w:pos="1470"/>
              </w:tabs>
              <w:jc w:val="center"/>
              <w:rPr>
                <w:rFonts w:ascii="Cambria" w:hAnsi="Cambria"/>
                <w:lang w:val="sr-Cyrl-RS"/>
              </w:rPr>
            </w:pPr>
            <w:r>
              <w:rPr>
                <w:rFonts w:ascii="Cambria" w:hAnsi="Cambria"/>
                <w:lang w:val="sr-Cyrl-RS"/>
              </w:rPr>
              <w:t>5</w:t>
            </w:r>
          </w:p>
        </w:tc>
        <w:tc>
          <w:tcPr>
            <w:tcW w:w="920" w:type="dxa"/>
            <w:vAlign w:val="center"/>
          </w:tcPr>
          <w:p>
            <w:pPr>
              <w:tabs>
                <w:tab w:val="left" w:pos="1470"/>
              </w:tabs>
              <w:jc w:val="center"/>
              <w:rPr>
                <w:rFonts w:ascii="Cambria" w:hAnsi="Cambria"/>
                <w:lang w:val="sr-Cyrl-RS"/>
              </w:rPr>
            </w:pPr>
            <w:r>
              <w:rPr>
                <w:rFonts w:ascii="Cambria" w:hAnsi="Cambria"/>
                <w:lang w:val="sr-Cyrl-RS"/>
              </w:rPr>
              <w:t>4</w:t>
            </w:r>
          </w:p>
        </w:tc>
        <w:tc>
          <w:tcPr>
            <w:tcW w:w="990" w:type="dxa"/>
          </w:tcPr>
          <w:p>
            <w:pPr>
              <w:jc w:val="center"/>
              <w:rPr>
                <w:rFonts w:ascii="Cambria" w:hAnsi="Cambria"/>
                <w:sz w:val="22"/>
                <w:szCs w:val="22"/>
                <w:lang w:val="sr-Cyrl-RS"/>
              </w:rPr>
            </w:pPr>
            <w:r>
              <w:rPr>
                <w:rFonts w:ascii="Cambria" w:hAnsi="Cambria"/>
                <w:sz w:val="22"/>
                <w:szCs w:val="22"/>
                <w:lang w:val="sr-Cyrl-RS"/>
              </w:rPr>
              <w:t>9</w:t>
            </w:r>
          </w:p>
        </w:tc>
        <w:tc>
          <w:tcPr>
            <w:tcW w:w="3150" w:type="dxa"/>
          </w:tcPr>
          <w:p>
            <w:pPr>
              <w:tabs>
                <w:tab w:val="left" w:pos="1470"/>
              </w:tabs>
              <w:jc w:val="both"/>
              <w:rPr>
                <w:rFonts w:ascii="Cambria" w:hAnsi="Cambria"/>
                <w:lang w:val="sr-Cyrl-CS"/>
              </w:rPr>
            </w:pPr>
            <w:r>
              <w:rPr>
                <w:rFonts w:ascii="Cambria" w:hAnsi="Cambria"/>
                <w:lang w:val="sr-Cyrl-CS"/>
              </w:rPr>
              <w:t>Бобан Смиљковић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II/6</w:t>
            </w:r>
          </w:p>
        </w:tc>
        <w:tc>
          <w:tcPr>
            <w:tcW w:w="1004" w:type="dxa"/>
            <w:vAlign w:val="center"/>
          </w:tcPr>
          <w:p>
            <w:pPr>
              <w:tabs>
                <w:tab w:val="left" w:pos="1470"/>
              </w:tabs>
              <w:jc w:val="center"/>
              <w:rPr>
                <w:rFonts w:ascii="Cambria" w:hAnsi="Cambria"/>
                <w:lang w:val="sr-Latn-RS"/>
              </w:rPr>
            </w:pPr>
            <w:r>
              <w:rPr>
                <w:rFonts w:ascii="Cambria" w:hAnsi="Cambria"/>
                <w:lang w:val="sr-Latn-RS"/>
              </w:rPr>
              <w:t>7</w:t>
            </w:r>
          </w:p>
        </w:tc>
        <w:tc>
          <w:tcPr>
            <w:tcW w:w="920" w:type="dxa"/>
            <w:vAlign w:val="center"/>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Latn-RS"/>
              </w:rPr>
            </w:pPr>
            <w:r>
              <w:rPr>
                <w:rFonts w:ascii="Cambria" w:hAnsi="Cambria"/>
                <w:sz w:val="22"/>
                <w:szCs w:val="22"/>
                <w:lang w:val="sr-Latn-RS"/>
              </w:rPr>
              <w:t>12</w:t>
            </w:r>
          </w:p>
        </w:tc>
        <w:tc>
          <w:tcPr>
            <w:tcW w:w="3150" w:type="dxa"/>
          </w:tcPr>
          <w:p>
            <w:pPr>
              <w:tabs>
                <w:tab w:val="left" w:pos="1470"/>
              </w:tabs>
              <w:jc w:val="both"/>
              <w:rPr>
                <w:rFonts w:ascii="Cambria" w:hAnsi="Cambria"/>
                <w:lang w:val="sr-Cyrl-CS"/>
              </w:rPr>
            </w:pPr>
            <w:r>
              <w:rPr>
                <w:rFonts w:ascii="Cambria" w:hAnsi="Cambria"/>
                <w:lang w:val="sr-Cyrl-CS"/>
              </w:rPr>
              <w:t>Радован Филиповић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II/7</w:t>
            </w:r>
          </w:p>
        </w:tc>
        <w:tc>
          <w:tcPr>
            <w:tcW w:w="1004" w:type="dxa"/>
            <w:vAlign w:val="center"/>
          </w:tcPr>
          <w:p>
            <w:pPr>
              <w:tabs>
                <w:tab w:val="left" w:pos="1470"/>
              </w:tabs>
              <w:jc w:val="center"/>
              <w:rPr>
                <w:rFonts w:ascii="Cambria" w:hAnsi="Cambria"/>
                <w:lang w:val="sr-Latn-RS"/>
              </w:rPr>
            </w:pPr>
            <w:r>
              <w:rPr>
                <w:rFonts w:ascii="Cambria" w:hAnsi="Cambria"/>
                <w:lang w:val="sr-Latn-RS"/>
              </w:rPr>
              <w:t>6</w:t>
            </w:r>
          </w:p>
        </w:tc>
        <w:tc>
          <w:tcPr>
            <w:tcW w:w="920" w:type="dxa"/>
            <w:vAlign w:val="center"/>
          </w:tcPr>
          <w:p>
            <w:pPr>
              <w:tabs>
                <w:tab w:val="left" w:pos="1470"/>
              </w:tabs>
              <w:jc w:val="center"/>
              <w:rPr>
                <w:rFonts w:ascii="Cambria" w:hAnsi="Cambria"/>
                <w:lang w:val="sr-Latn-RS"/>
              </w:rPr>
            </w:pPr>
            <w:r>
              <w:rPr>
                <w:rFonts w:ascii="Cambria" w:hAnsi="Cambria"/>
                <w:lang w:val="sr-Latn-RS"/>
              </w:rPr>
              <w:t>7</w:t>
            </w:r>
          </w:p>
        </w:tc>
        <w:tc>
          <w:tcPr>
            <w:tcW w:w="990" w:type="dxa"/>
          </w:tcPr>
          <w:p>
            <w:pPr>
              <w:jc w:val="center"/>
              <w:rPr>
                <w:rFonts w:ascii="Cambria" w:hAnsi="Cambria"/>
                <w:sz w:val="22"/>
                <w:szCs w:val="22"/>
                <w:lang w:val="sr-Latn-RS"/>
              </w:rPr>
            </w:pPr>
            <w:r>
              <w:rPr>
                <w:rFonts w:ascii="Cambria" w:hAnsi="Cambria"/>
                <w:sz w:val="22"/>
                <w:szCs w:val="22"/>
                <w:lang w:val="sr-Latn-RS"/>
              </w:rPr>
              <w:t>13</w:t>
            </w:r>
          </w:p>
        </w:tc>
        <w:tc>
          <w:tcPr>
            <w:tcW w:w="3150" w:type="dxa"/>
          </w:tcPr>
          <w:p>
            <w:pPr>
              <w:tabs>
                <w:tab w:val="left" w:pos="1470"/>
              </w:tabs>
              <w:jc w:val="both"/>
              <w:rPr>
                <w:rFonts w:ascii="Cambria" w:hAnsi="Cambria"/>
                <w:lang w:val="sr-Cyrl-CS"/>
              </w:rPr>
            </w:pPr>
            <w:r>
              <w:rPr>
                <w:rFonts w:ascii="Cambria" w:hAnsi="Cambria"/>
                <w:lang w:val="sr-Cyrl-CS"/>
              </w:rPr>
              <w:t>Горица јовановић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II/8</w:t>
            </w:r>
          </w:p>
        </w:tc>
        <w:tc>
          <w:tcPr>
            <w:tcW w:w="1004" w:type="dxa"/>
            <w:vAlign w:val="center"/>
          </w:tcPr>
          <w:p>
            <w:pPr>
              <w:tabs>
                <w:tab w:val="left" w:pos="1470"/>
              </w:tabs>
              <w:jc w:val="center"/>
              <w:rPr>
                <w:rFonts w:ascii="Cambria" w:hAnsi="Cambria"/>
                <w:lang w:val="sr-Cyrl-RS"/>
              </w:rPr>
            </w:pPr>
            <w:r>
              <w:rPr>
                <w:rFonts w:ascii="Cambria" w:hAnsi="Cambria"/>
                <w:lang w:val="sr-Cyrl-RS"/>
              </w:rPr>
              <w:t>2</w:t>
            </w:r>
          </w:p>
        </w:tc>
        <w:tc>
          <w:tcPr>
            <w:tcW w:w="920" w:type="dxa"/>
            <w:vAlign w:val="center"/>
          </w:tcPr>
          <w:p>
            <w:pPr>
              <w:tabs>
                <w:tab w:val="left" w:pos="1470"/>
              </w:tabs>
              <w:jc w:val="center"/>
              <w:rPr>
                <w:rFonts w:ascii="Cambria" w:hAnsi="Cambria"/>
                <w:lang w:val="sr-Cyrl-RS"/>
              </w:rPr>
            </w:pPr>
            <w:r>
              <w:rPr>
                <w:rFonts w:ascii="Cambria" w:hAnsi="Cambria"/>
                <w:lang w:val="sr-Cyrl-RS"/>
              </w:rPr>
              <w:t>1</w:t>
            </w:r>
          </w:p>
        </w:tc>
        <w:tc>
          <w:tcPr>
            <w:tcW w:w="990" w:type="dxa"/>
          </w:tcPr>
          <w:p>
            <w:pPr>
              <w:jc w:val="center"/>
              <w:rPr>
                <w:rFonts w:ascii="Cambria" w:hAnsi="Cambria"/>
                <w:sz w:val="22"/>
                <w:szCs w:val="22"/>
                <w:lang w:val="sr-Cyrl-RS"/>
              </w:rPr>
            </w:pPr>
            <w:r>
              <w:rPr>
                <w:rFonts w:ascii="Cambria" w:hAnsi="Cambria"/>
                <w:sz w:val="22"/>
                <w:szCs w:val="22"/>
                <w:lang w:val="sr-Cyrl-RS"/>
              </w:rPr>
              <w:t>3</w:t>
            </w:r>
          </w:p>
        </w:tc>
        <w:tc>
          <w:tcPr>
            <w:tcW w:w="3150" w:type="dxa"/>
          </w:tcPr>
          <w:p>
            <w:pPr>
              <w:tabs>
                <w:tab w:val="left" w:pos="1470"/>
              </w:tabs>
              <w:jc w:val="both"/>
              <w:rPr>
                <w:rFonts w:ascii="Cambria" w:hAnsi="Cambria"/>
                <w:lang w:val="sr-Cyrl-CS"/>
              </w:rPr>
            </w:pPr>
            <w:r>
              <w:rPr>
                <w:rFonts w:ascii="Cambria" w:hAnsi="Cambria"/>
                <w:lang w:val="sr-Cyrl-CS"/>
              </w:rPr>
              <w:t>Наташа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II/9</w:t>
            </w:r>
          </w:p>
        </w:tc>
        <w:tc>
          <w:tcPr>
            <w:tcW w:w="1004" w:type="dxa"/>
            <w:vAlign w:val="center"/>
          </w:tcPr>
          <w:p>
            <w:pPr>
              <w:tabs>
                <w:tab w:val="left" w:pos="1470"/>
              </w:tabs>
              <w:jc w:val="center"/>
              <w:rPr>
                <w:rFonts w:ascii="Cambria" w:hAnsi="Cambria"/>
              </w:rPr>
            </w:pPr>
            <w:r>
              <w:rPr>
                <w:rFonts w:ascii="Cambria" w:hAnsi="Cambria"/>
              </w:rPr>
              <w:t>8</w:t>
            </w:r>
          </w:p>
        </w:tc>
        <w:tc>
          <w:tcPr>
            <w:tcW w:w="920" w:type="dxa"/>
            <w:vAlign w:val="center"/>
          </w:tcPr>
          <w:p>
            <w:pPr>
              <w:tabs>
                <w:tab w:val="left" w:pos="1470"/>
              </w:tabs>
              <w:jc w:val="center"/>
              <w:rPr>
                <w:rFonts w:ascii="Cambria" w:hAnsi="Cambria"/>
              </w:rPr>
            </w:pPr>
            <w:r>
              <w:rPr>
                <w:rFonts w:ascii="Cambria" w:hAnsi="Cambria"/>
              </w:rPr>
              <w:t>6</w:t>
            </w:r>
          </w:p>
        </w:tc>
        <w:tc>
          <w:tcPr>
            <w:tcW w:w="990" w:type="dxa"/>
          </w:tcPr>
          <w:p>
            <w:pPr>
              <w:jc w:val="center"/>
              <w:rPr>
                <w:rFonts w:ascii="Cambria" w:hAnsi="Cambria"/>
                <w:sz w:val="22"/>
                <w:szCs w:val="22"/>
                <w:lang w:val="sr-Latn-RS"/>
              </w:rPr>
            </w:pPr>
            <w:r>
              <w:rPr>
                <w:rFonts w:ascii="Cambria" w:hAnsi="Cambria"/>
                <w:sz w:val="22"/>
                <w:szCs w:val="22"/>
                <w:lang w:val="sr-Latn-RS"/>
              </w:rPr>
              <w:t>14</w:t>
            </w:r>
          </w:p>
        </w:tc>
        <w:tc>
          <w:tcPr>
            <w:tcW w:w="3150" w:type="dxa"/>
          </w:tcPr>
          <w:p>
            <w:pPr>
              <w:tabs>
                <w:tab w:val="left" w:pos="1470"/>
              </w:tabs>
              <w:jc w:val="both"/>
              <w:rPr>
                <w:rFonts w:ascii="Cambria" w:hAnsi="Cambria"/>
                <w:lang w:val="sr-Cyrl-CS"/>
              </w:rPr>
            </w:pPr>
            <w:r>
              <w:rPr>
                <w:rFonts w:ascii="Cambria" w:hAnsi="Cambria"/>
                <w:lang w:val="sr-Cyrl-CS"/>
              </w:rPr>
              <w:t>Горан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II/10</w:t>
            </w:r>
          </w:p>
        </w:tc>
        <w:tc>
          <w:tcPr>
            <w:tcW w:w="1004" w:type="dxa"/>
            <w:vAlign w:val="center"/>
          </w:tcPr>
          <w:p>
            <w:pPr>
              <w:tabs>
                <w:tab w:val="left" w:pos="1470"/>
              </w:tabs>
              <w:jc w:val="center"/>
              <w:rPr>
                <w:rFonts w:ascii="Cambria" w:hAnsi="Cambria"/>
                <w:lang w:val="sr-Cyrl-RS"/>
              </w:rPr>
            </w:pPr>
            <w:r>
              <w:rPr>
                <w:rFonts w:ascii="Cambria" w:hAnsi="Cambria"/>
                <w:lang w:val="sr-Cyrl-RS"/>
              </w:rPr>
              <w:t>13</w:t>
            </w:r>
          </w:p>
        </w:tc>
        <w:tc>
          <w:tcPr>
            <w:tcW w:w="920" w:type="dxa"/>
            <w:vAlign w:val="center"/>
          </w:tcPr>
          <w:p>
            <w:pPr>
              <w:tabs>
                <w:tab w:val="left" w:pos="1470"/>
              </w:tabs>
              <w:jc w:val="center"/>
              <w:rPr>
                <w:rFonts w:ascii="Cambria" w:hAnsi="Cambria"/>
                <w:lang w:val="sr-Cyrl-RS"/>
              </w:rPr>
            </w:pPr>
            <w:r>
              <w:rPr>
                <w:rFonts w:ascii="Cambria" w:hAnsi="Cambria"/>
                <w:lang w:val="sr-Cyrl-RS"/>
              </w:rPr>
              <w:t>5</w:t>
            </w:r>
          </w:p>
        </w:tc>
        <w:tc>
          <w:tcPr>
            <w:tcW w:w="990" w:type="dxa"/>
          </w:tcPr>
          <w:p>
            <w:pPr>
              <w:jc w:val="center"/>
              <w:rPr>
                <w:rFonts w:ascii="Cambria" w:hAnsi="Cambria"/>
                <w:sz w:val="22"/>
                <w:szCs w:val="22"/>
                <w:lang w:val="sr-Cyrl-RS"/>
              </w:rPr>
            </w:pPr>
            <w:r>
              <w:rPr>
                <w:rFonts w:ascii="Cambria" w:hAnsi="Cambria"/>
                <w:sz w:val="22"/>
                <w:szCs w:val="22"/>
                <w:lang w:val="sr-Cyrl-RS"/>
              </w:rPr>
              <w:t>18</w:t>
            </w:r>
          </w:p>
        </w:tc>
        <w:tc>
          <w:tcPr>
            <w:tcW w:w="3150" w:type="dxa"/>
          </w:tcPr>
          <w:p>
            <w:pPr>
              <w:tabs>
                <w:tab w:val="left" w:pos="1470"/>
              </w:tabs>
              <w:jc w:val="both"/>
              <w:rPr>
                <w:rFonts w:ascii="Cambria" w:hAnsi="Cambria"/>
                <w:lang w:val="sr-Cyrl-CS"/>
              </w:rPr>
            </w:pPr>
            <w:r>
              <w:rPr>
                <w:rFonts w:ascii="Cambria" w:hAnsi="Cambria"/>
                <w:lang w:val="sr-Cyrl-CS"/>
              </w:rPr>
              <w:t>Вишња Тошић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II/11</w:t>
            </w:r>
          </w:p>
        </w:tc>
        <w:tc>
          <w:tcPr>
            <w:tcW w:w="1004" w:type="dxa"/>
            <w:vAlign w:val="center"/>
          </w:tcPr>
          <w:p>
            <w:pPr>
              <w:tabs>
                <w:tab w:val="left" w:pos="1470"/>
              </w:tabs>
              <w:jc w:val="center"/>
              <w:rPr>
                <w:rFonts w:ascii="Cambria" w:hAnsi="Cambria"/>
                <w:lang w:val="sr-Latn-RS"/>
              </w:rPr>
            </w:pPr>
            <w:r>
              <w:rPr>
                <w:rFonts w:ascii="Cambria" w:hAnsi="Cambria"/>
                <w:lang w:val="sr-Latn-RS"/>
              </w:rPr>
              <w:t>6</w:t>
            </w:r>
          </w:p>
        </w:tc>
        <w:tc>
          <w:tcPr>
            <w:tcW w:w="920" w:type="dxa"/>
            <w:vAlign w:val="center"/>
          </w:tcPr>
          <w:p>
            <w:pPr>
              <w:tabs>
                <w:tab w:val="left" w:pos="1470"/>
              </w:tabs>
              <w:jc w:val="center"/>
              <w:rPr>
                <w:rFonts w:ascii="Cambria" w:hAnsi="Cambria"/>
                <w:lang w:val="sr-Latn-RS"/>
              </w:rPr>
            </w:pPr>
            <w:r>
              <w:rPr>
                <w:rFonts w:ascii="Cambria" w:hAnsi="Cambria"/>
                <w:lang w:val="sr-Latn-RS"/>
              </w:rPr>
              <w:t>10</w:t>
            </w:r>
          </w:p>
        </w:tc>
        <w:tc>
          <w:tcPr>
            <w:tcW w:w="990" w:type="dxa"/>
          </w:tcPr>
          <w:p>
            <w:pPr>
              <w:jc w:val="center"/>
              <w:rPr>
                <w:rFonts w:ascii="Cambria" w:hAnsi="Cambria"/>
                <w:sz w:val="22"/>
                <w:szCs w:val="22"/>
                <w:lang w:val="sr-Latn-RS"/>
              </w:rPr>
            </w:pPr>
            <w:r>
              <w:rPr>
                <w:rFonts w:ascii="Cambria" w:hAnsi="Cambria"/>
                <w:sz w:val="22"/>
                <w:szCs w:val="22"/>
                <w:lang w:val="sr-Latn-RS"/>
              </w:rPr>
              <w:t>16</w:t>
            </w:r>
          </w:p>
        </w:tc>
        <w:tc>
          <w:tcPr>
            <w:tcW w:w="3150" w:type="dxa"/>
          </w:tcPr>
          <w:p>
            <w:pPr>
              <w:tabs>
                <w:tab w:val="left" w:pos="1470"/>
              </w:tabs>
              <w:jc w:val="both"/>
              <w:rPr>
                <w:rFonts w:ascii="Cambria" w:hAnsi="Cambria"/>
                <w:lang w:val="sr-Cyrl-CS"/>
              </w:rPr>
            </w:pPr>
            <w:r>
              <w:rPr>
                <w:rFonts w:ascii="Cambria" w:hAnsi="Cambria"/>
                <w:lang w:val="sr-Cyrl-CS"/>
              </w:rPr>
              <w:t>Ивица Митић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II/13</w:t>
            </w:r>
          </w:p>
        </w:tc>
        <w:tc>
          <w:tcPr>
            <w:tcW w:w="1004" w:type="dxa"/>
            <w:vAlign w:val="center"/>
          </w:tcPr>
          <w:p>
            <w:pPr>
              <w:tabs>
                <w:tab w:val="left" w:pos="1470"/>
              </w:tabs>
              <w:jc w:val="center"/>
              <w:rPr>
                <w:rFonts w:ascii="Cambria" w:hAnsi="Cambria"/>
                <w:lang w:val="sr-Cyrl-RS"/>
              </w:rPr>
            </w:pPr>
            <w:r>
              <w:rPr>
                <w:rFonts w:ascii="Cambria" w:hAnsi="Cambria"/>
                <w:lang w:val="sr-Cyrl-RS"/>
              </w:rPr>
              <w:t>2</w:t>
            </w:r>
          </w:p>
        </w:tc>
        <w:tc>
          <w:tcPr>
            <w:tcW w:w="920" w:type="dxa"/>
            <w:vAlign w:val="center"/>
          </w:tcPr>
          <w:p>
            <w:pPr>
              <w:tabs>
                <w:tab w:val="left" w:pos="1470"/>
              </w:tabs>
              <w:jc w:val="center"/>
              <w:rPr>
                <w:rFonts w:ascii="Cambria" w:hAnsi="Cambria"/>
                <w:lang w:val="sr-Cyrl-RS"/>
              </w:rPr>
            </w:pPr>
            <w:r>
              <w:rPr>
                <w:rFonts w:ascii="Cambria" w:hAnsi="Cambria"/>
                <w:lang w:val="sr-Cyrl-RS"/>
              </w:rPr>
              <w:t>3</w:t>
            </w:r>
          </w:p>
        </w:tc>
        <w:tc>
          <w:tcPr>
            <w:tcW w:w="990" w:type="dxa"/>
          </w:tcPr>
          <w:p>
            <w:pPr>
              <w:jc w:val="center"/>
              <w:rPr>
                <w:rFonts w:ascii="Cambria" w:hAnsi="Cambria"/>
                <w:sz w:val="22"/>
                <w:szCs w:val="22"/>
                <w:lang w:val="sr-Cyrl-RS"/>
              </w:rPr>
            </w:pPr>
            <w:r>
              <w:rPr>
                <w:rFonts w:ascii="Cambria" w:hAnsi="Cambria"/>
                <w:sz w:val="22"/>
                <w:szCs w:val="22"/>
                <w:lang w:val="sr-Cyrl-RS"/>
              </w:rPr>
              <w:t>5</w:t>
            </w:r>
          </w:p>
        </w:tc>
        <w:tc>
          <w:tcPr>
            <w:tcW w:w="3150" w:type="dxa"/>
          </w:tcPr>
          <w:p>
            <w:pPr>
              <w:tabs>
                <w:tab w:val="left" w:pos="1470"/>
              </w:tabs>
              <w:jc w:val="both"/>
              <w:rPr>
                <w:rFonts w:ascii="Cambria" w:hAnsi="Cambria"/>
                <w:lang w:val="sr-Cyrl-CS"/>
              </w:rPr>
            </w:pPr>
            <w:r>
              <w:rPr>
                <w:rFonts w:ascii="Cambria" w:hAnsi="Cambria"/>
                <w:lang w:val="sr-Cyrl-CS"/>
              </w:rPr>
              <w:t>Јасмина Митић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II/14</w:t>
            </w:r>
          </w:p>
        </w:tc>
        <w:tc>
          <w:tcPr>
            <w:tcW w:w="1004" w:type="dxa"/>
            <w:vAlign w:val="center"/>
          </w:tcPr>
          <w:p>
            <w:pPr>
              <w:tabs>
                <w:tab w:val="left" w:pos="1470"/>
              </w:tabs>
              <w:jc w:val="center"/>
              <w:rPr>
                <w:rFonts w:ascii="Cambria" w:hAnsi="Cambria"/>
                <w:lang w:val="sr-Latn-RS"/>
              </w:rPr>
            </w:pPr>
            <w:r>
              <w:rPr>
                <w:rFonts w:ascii="Cambria" w:hAnsi="Cambria"/>
                <w:lang w:val="sr-Latn-RS"/>
              </w:rPr>
              <w:t>1</w:t>
            </w:r>
          </w:p>
        </w:tc>
        <w:tc>
          <w:tcPr>
            <w:tcW w:w="920" w:type="dxa"/>
            <w:vAlign w:val="center"/>
          </w:tcPr>
          <w:p>
            <w:pPr>
              <w:tabs>
                <w:tab w:val="left" w:pos="1470"/>
              </w:tabs>
              <w:jc w:val="center"/>
              <w:rPr>
                <w:rFonts w:ascii="Cambria" w:hAnsi="Cambria"/>
                <w:lang w:val="sr-Latn-RS"/>
              </w:rPr>
            </w:pPr>
            <w:r>
              <w:rPr>
                <w:rFonts w:ascii="Cambria" w:hAnsi="Cambria"/>
                <w:lang w:val="sr-Latn-RS"/>
              </w:rPr>
              <w:t>-</w:t>
            </w:r>
          </w:p>
        </w:tc>
        <w:tc>
          <w:tcPr>
            <w:tcW w:w="990" w:type="dxa"/>
          </w:tcPr>
          <w:p>
            <w:pPr>
              <w:jc w:val="center"/>
              <w:rPr>
                <w:rFonts w:ascii="Cambria" w:hAnsi="Cambria"/>
                <w:sz w:val="22"/>
                <w:szCs w:val="22"/>
                <w:lang w:val="sr-Latn-RS"/>
              </w:rPr>
            </w:pPr>
            <w:r>
              <w:rPr>
                <w:rFonts w:ascii="Cambria" w:hAnsi="Cambria"/>
                <w:sz w:val="22"/>
                <w:szCs w:val="22"/>
                <w:lang w:val="sr-Latn-RS"/>
              </w:rPr>
              <w:t>1</w:t>
            </w:r>
          </w:p>
        </w:tc>
        <w:tc>
          <w:tcPr>
            <w:tcW w:w="3150" w:type="dxa"/>
          </w:tcPr>
          <w:p>
            <w:pPr>
              <w:tabs>
                <w:tab w:val="left" w:pos="1470"/>
              </w:tabs>
              <w:jc w:val="both"/>
              <w:rPr>
                <w:rFonts w:ascii="Cambria" w:hAnsi="Cambria"/>
                <w:lang w:val="sr-Cyrl-CS"/>
              </w:rPr>
            </w:pPr>
            <w:r>
              <w:rPr>
                <w:rFonts w:ascii="Cambria" w:hAnsi="Cambria"/>
                <w:lang w:val="sr-Cyrl-CS"/>
              </w:rPr>
              <w:t>Борис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II/15</w:t>
            </w:r>
          </w:p>
        </w:tc>
        <w:tc>
          <w:tcPr>
            <w:tcW w:w="1004" w:type="dxa"/>
            <w:tcBorders>
              <w:bottom w:val="single" w:color="auto" w:sz="4" w:space="0"/>
            </w:tcBorders>
            <w:vAlign w:val="center"/>
          </w:tcPr>
          <w:p>
            <w:pPr>
              <w:tabs>
                <w:tab w:val="left" w:pos="1470"/>
              </w:tabs>
              <w:jc w:val="center"/>
              <w:rPr>
                <w:rFonts w:ascii="Cambria" w:hAnsi="Cambria"/>
                <w:lang w:val="sr-Latn-RS"/>
              </w:rPr>
            </w:pPr>
            <w:r>
              <w:rPr>
                <w:rFonts w:ascii="Cambria" w:hAnsi="Cambria"/>
                <w:lang w:val="sr-Latn-RS"/>
              </w:rPr>
              <w:t>6</w:t>
            </w:r>
          </w:p>
        </w:tc>
        <w:tc>
          <w:tcPr>
            <w:tcW w:w="920" w:type="dxa"/>
            <w:tcBorders>
              <w:bottom w:val="single" w:color="auto" w:sz="4" w:space="0"/>
            </w:tcBorders>
            <w:vAlign w:val="center"/>
          </w:tcPr>
          <w:p>
            <w:pPr>
              <w:tabs>
                <w:tab w:val="left" w:pos="1470"/>
              </w:tabs>
              <w:jc w:val="center"/>
              <w:rPr>
                <w:rFonts w:ascii="Cambria" w:hAnsi="Cambria"/>
                <w:lang w:val="sr-Cyrl-RS"/>
              </w:rPr>
            </w:pPr>
            <w:r>
              <w:rPr>
                <w:rFonts w:ascii="Cambria" w:hAnsi="Cambria"/>
                <w:lang w:val="sr-Cyrl-RS"/>
              </w:rPr>
              <w:t>3</w:t>
            </w:r>
          </w:p>
        </w:tc>
        <w:tc>
          <w:tcPr>
            <w:tcW w:w="990" w:type="dxa"/>
            <w:tcBorders>
              <w:bottom w:val="single" w:color="auto" w:sz="4" w:space="0"/>
            </w:tcBorders>
          </w:tcPr>
          <w:p>
            <w:pPr>
              <w:jc w:val="center"/>
              <w:rPr>
                <w:rFonts w:ascii="Cambria" w:hAnsi="Cambria"/>
                <w:sz w:val="22"/>
                <w:szCs w:val="22"/>
                <w:lang w:val="sr-Latn-RS"/>
              </w:rPr>
            </w:pPr>
            <w:r>
              <w:rPr>
                <w:rFonts w:ascii="Cambria" w:hAnsi="Cambria"/>
                <w:sz w:val="22"/>
                <w:szCs w:val="22"/>
                <w:lang w:val="sr-Latn-RS"/>
              </w:rPr>
              <w:t>9</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Лидија Цветковић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II/16</w:t>
            </w:r>
          </w:p>
        </w:tc>
        <w:tc>
          <w:tcPr>
            <w:tcW w:w="1004" w:type="dxa"/>
            <w:tcBorders>
              <w:bottom w:val="single" w:color="auto" w:sz="12" w:space="0"/>
            </w:tcBorders>
            <w:vAlign w:val="center"/>
          </w:tcPr>
          <w:p>
            <w:pPr>
              <w:tabs>
                <w:tab w:val="left" w:pos="1470"/>
              </w:tabs>
              <w:jc w:val="center"/>
              <w:rPr>
                <w:rFonts w:ascii="Cambria" w:hAnsi="Cambria"/>
                <w:lang w:val="sr-Cyrl-RS"/>
              </w:rPr>
            </w:pPr>
            <w:r>
              <w:rPr>
                <w:rFonts w:ascii="Cambria" w:hAnsi="Cambria"/>
                <w:lang w:val="sr-Cyrl-RS"/>
              </w:rPr>
              <w:t>4</w:t>
            </w:r>
          </w:p>
        </w:tc>
        <w:tc>
          <w:tcPr>
            <w:tcW w:w="920" w:type="dxa"/>
            <w:tcBorders>
              <w:bottom w:val="single" w:color="auto" w:sz="12" w:space="0"/>
            </w:tcBorders>
            <w:vAlign w:val="center"/>
          </w:tcPr>
          <w:p>
            <w:pPr>
              <w:tabs>
                <w:tab w:val="left" w:pos="1470"/>
              </w:tabs>
              <w:jc w:val="center"/>
              <w:rPr>
                <w:rFonts w:ascii="Cambria" w:hAnsi="Cambria"/>
                <w:lang w:val="sr-Cyrl-RS"/>
              </w:rPr>
            </w:pPr>
            <w:r>
              <w:rPr>
                <w:rFonts w:ascii="Cambria" w:hAnsi="Cambria"/>
                <w:lang w:val="sr-Cyrl-RS"/>
              </w:rPr>
              <w:t>3</w:t>
            </w:r>
          </w:p>
        </w:tc>
        <w:tc>
          <w:tcPr>
            <w:tcW w:w="990" w:type="dxa"/>
            <w:tcBorders>
              <w:bottom w:val="single" w:color="auto" w:sz="12" w:space="0"/>
            </w:tcBorders>
          </w:tcPr>
          <w:p>
            <w:pPr>
              <w:jc w:val="center"/>
              <w:rPr>
                <w:rFonts w:ascii="Cambria" w:hAnsi="Cambria"/>
                <w:sz w:val="22"/>
                <w:szCs w:val="22"/>
                <w:lang w:val="sr-Cyrl-RS"/>
              </w:rPr>
            </w:pPr>
            <w:r>
              <w:rPr>
                <w:rFonts w:ascii="Cambria" w:hAnsi="Cambria"/>
                <w:sz w:val="22"/>
                <w:szCs w:val="22"/>
                <w:lang w:val="sr-Cyrl-RS"/>
              </w:rPr>
              <w:t>7</w:t>
            </w:r>
          </w:p>
        </w:tc>
        <w:tc>
          <w:tcPr>
            <w:tcW w:w="3150" w:type="dxa"/>
            <w:tcBorders>
              <w:bottom w:val="single" w:color="auto" w:sz="12" w:space="0"/>
            </w:tcBorders>
          </w:tcPr>
          <w:p>
            <w:pPr>
              <w:tabs>
                <w:tab w:val="left" w:pos="1470"/>
              </w:tabs>
              <w:jc w:val="both"/>
              <w:rPr>
                <w:rFonts w:ascii="Cambria" w:hAnsi="Cambria"/>
                <w:lang w:val="sr-Cyrl-CS"/>
              </w:rPr>
            </w:pPr>
            <w:r>
              <w:rPr>
                <w:rFonts w:ascii="Cambria" w:hAnsi="Cambria"/>
                <w:lang w:val="sr-Cyrl-CS"/>
              </w:rPr>
              <w:t>Милена Нешић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III/1</w:t>
            </w:r>
          </w:p>
        </w:tc>
        <w:tc>
          <w:tcPr>
            <w:tcW w:w="1004" w:type="dxa"/>
            <w:tcBorders>
              <w:top w:val="single" w:color="auto" w:sz="12" w:space="0"/>
            </w:tcBorders>
          </w:tcPr>
          <w:p>
            <w:pPr>
              <w:tabs>
                <w:tab w:val="left" w:pos="1470"/>
              </w:tabs>
              <w:jc w:val="center"/>
              <w:rPr>
                <w:rFonts w:ascii="Cambria" w:hAnsi="Cambria"/>
                <w:lang w:val="sr-Latn-RS"/>
              </w:rPr>
            </w:pPr>
            <w:r>
              <w:rPr>
                <w:rFonts w:ascii="Cambria" w:hAnsi="Cambria"/>
                <w:lang w:val="sr-Latn-RS"/>
              </w:rPr>
              <w:t>7</w:t>
            </w:r>
          </w:p>
        </w:tc>
        <w:tc>
          <w:tcPr>
            <w:tcW w:w="920" w:type="dxa"/>
            <w:tcBorders>
              <w:top w:val="single" w:color="auto" w:sz="12" w:space="0"/>
            </w:tcBorders>
          </w:tcPr>
          <w:p>
            <w:pPr>
              <w:tabs>
                <w:tab w:val="left" w:pos="1470"/>
              </w:tabs>
              <w:jc w:val="center"/>
              <w:rPr>
                <w:rFonts w:ascii="Cambria" w:hAnsi="Cambria"/>
                <w:lang w:val="sr-Latn-RS"/>
              </w:rPr>
            </w:pPr>
            <w:r>
              <w:rPr>
                <w:rFonts w:ascii="Cambria" w:hAnsi="Cambria"/>
                <w:lang w:val="sr-Latn-RS"/>
              </w:rPr>
              <w:t>5</w:t>
            </w:r>
          </w:p>
        </w:tc>
        <w:tc>
          <w:tcPr>
            <w:tcW w:w="990" w:type="dxa"/>
            <w:tcBorders>
              <w:top w:val="single" w:color="auto" w:sz="12" w:space="0"/>
            </w:tcBorders>
          </w:tcPr>
          <w:p>
            <w:pPr>
              <w:tabs>
                <w:tab w:val="left" w:pos="1470"/>
              </w:tabs>
              <w:jc w:val="center"/>
              <w:rPr>
                <w:rFonts w:ascii="Cambria" w:hAnsi="Cambria"/>
                <w:lang w:val="sr-Latn-RS"/>
              </w:rPr>
            </w:pPr>
            <w:r>
              <w:rPr>
                <w:rFonts w:ascii="Cambria" w:hAnsi="Cambria"/>
                <w:lang w:val="sr-Latn-RS"/>
              </w:rPr>
              <w:t>12</w:t>
            </w:r>
          </w:p>
        </w:tc>
        <w:tc>
          <w:tcPr>
            <w:tcW w:w="3150" w:type="dxa"/>
            <w:tcBorders>
              <w:top w:val="single" w:color="auto" w:sz="12" w:space="0"/>
            </w:tcBorders>
          </w:tcPr>
          <w:p>
            <w:pPr>
              <w:tabs>
                <w:tab w:val="left" w:pos="1470"/>
              </w:tabs>
              <w:jc w:val="both"/>
              <w:rPr>
                <w:rFonts w:ascii="Cambria" w:hAnsi="Cambria"/>
                <w:lang w:val="sr-Cyrl-CS"/>
              </w:rPr>
            </w:pPr>
            <w:r>
              <w:rPr>
                <w:rFonts w:ascii="Cambria" w:hAnsi="Cambria"/>
                <w:lang w:val="sr-Cyrl-CS"/>
              </w:rPr>
              <w:t>Сања Станковић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III/3</w:t>
            </w:r>
          </w:p>
        </w:tc>
        <w:tc>
          <w:tcPr>
            <w:tcW w:w="1004" w:type="dxa"/>
          </w:tcPr>
          <w:p>
            <w:pPr>
              <w:tabs>
                <w:tab w:val="left" w:pos="1470"/>
              </w:tabs>
              <w:jc w:val="center"/>
              <w:rPr>
                <w:rFonts w:ascii="Cambria" w:hAnsi="Cambria"/>
                <w:lang w:val="sr-Latn-RS"/>
              </w:rPr>
            </w:pPr>
            <w:r>
              <w:rPr>
                <w:rFonts w:ascii="Cambria" w:hAnsi="Cambria"/>
                <w:lang w:val="sr-Latn-RS"/>
              </w:rPr>
              <w:t>9</w:t>
            </w:r>
          </w:p>
        </w:tc>
        <w:tc>
          <w:tcPr>
            <w:tcW w:w="920" w:type="dxa"/>
          </w:tcPr>
          <w:p>
            <w:pPr>
              <w:tabs>
                <w:tab w:val="left" w:pos="1470"/>
              </w:tabs>
              <w:jc w:val="center"/>
              <w:rPr>
                <w:rFonts w:ascii="Cambria" w:hAnsi="Cambria"/>
                <w:lang w:val="sr-Latn-RS"/>
              </w:rPr>
            </w:pPr>
            <w:r>
              <w:rPr>
                <w:rFonts w:ascii="Cambria" w:hAnsi="Cambria"/>
                <w:lang w:val="sr-Latn-RS"/>
              </w:rPr>
              <w:t>6</w:t>
            </w:r>
          </w:p>
        </w:tc>
        <w:tc>
          <w:tcPr>
            <w:tcW w:w="990" w:type="dxa"/>
          </w:tcPr>
          <w:p>
            <w:pPr>
              <w:jc w:val="center"/>
              <w:rPr>
                <w:rFonts w:ascii="Cambria" w:hAnsi="Cambria"/>
                <w:sz w:val="22"/>
                <w:szCs w:val="22"/>
                <w:lang w:val="sr-Latn-RS"/>
              </w:rPr>
            </w:pPr>
            <w:r>
              <w:rPr>
                <w:rFonts w:ascii="Cambria" w:hAnsi="Cambria"/>
                <w:sz w:val="22"/>
                <w:szCs w:val="22"/>
                <w:lang w:val="sr-Latn-RS"/>
              </w:rPr>
              <w:t>15</w:t>
            </w:r>
          </w:p>
        </w:tc>
        <w:tc>
          <w:tcPr>
            <w:tcW w:w="3150" w:type="dxa"/>
          </w:tcPr>
          <w:p>
            <w:pPr>
              <w:tabs>
                <w:tab w:val="left" w:pos="1470"/>
              </w:tabs>
              <w:jc w:val="both"/>
              <w:rPr>
                <w:rFonts w:ascii="Cambria" w:hAnsi="Cambria"/>
                <w:lang w:val="sr-Cyrl-CS"/>
              </w:rPr>
            </w:pPr>
            <w:r>
              <w:rPr>
                <w:rFonts w:ascii="Cambria" w:hAnsi="Cambria"/>
                <w:lang w:val="sr-Cyrl-CS"/>
              </w:rPr>
              <w:t>Весна Динић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III/4</w:t>
            </w:r>
          </w:p>
        </w:tc>
        <w:tc>
          <w:tcPr>
            <w:tcW w:w="1004" w:type="dxa"/>
          </w:tcPr>
          <w:p>
            <w:pPr>
              <w:tabs>
                <w:tab w:val="left" w:pos="1470"/>
              </w:tabs>
              <w:jc w:val="center"/>
              <w:rPr>
                <w:rFonts w:ascii="Cambria" w:hAnsi="Cambria"/>
                <w:lang w:val="sr-Latn-RS"/>
              </w:rPr>
            </w:pPr>
            <w:r>
              <w:rPr>
                <w:rFonts w:ascii="Cambria" w:hAnsi="Cambria"/>
                <w:lang w:val="sr-Latn-RS"/>
              </w:rPr>
              <w:t>2</w:t>
            </w:r>
          </w:p>
        </w:tc>
        <w:tc>
          <w:tcPr>
            <w:tcW w:w="920" w:type="dxa"/>
          </w:tcPr>
          <w:p>
            <w:pPr>
              <w:tabs>
                <w:tab w:val="left" w:pos="1470"/>
              </w:tabs>
              <w:jc w:val="center"/>
              <w:rPr>
                <w:rFonts w:ascii="Cambria" w:hAnsi="Cambria"/>
                <w:lang w:val="sr-Latn-RS"/>
              </w:rPr>
            </w:pPr>
            <w:r>
              <w:rPr>
                <w:rFonts w:ascii="Cambria" w:hAnsi="Cambria"/>
                <w:lang w:val="sr-Latn-RS"/>
              </w:rPr>
              <w:t>4</w:t>
            </w:r>
          </w:p>
        </w:tc>
        <w:tc>
          <w:tcPr>
            <w:tcW w:w="990" w:type="dxa"/>
          </w:tcPr>
          <w:p>
            <w:pPr>
              <w:jc w:val="center"/>
              <w:rPr>
                <w:rFonts w:ascii="Cambria" w:hAnsi="Cambria"/>
                <w:sz w:val="22"/>
                <w:szCs w:val="22"/>
                <w:lang w:val="sr-Latn-RS"/>
              </w:rPr>
            </w:pPr>
            <w:r>
              <w:rPr>
                <w:rFonts w:ascii="Cambria" w:hAnsi="Cambria"/>
                <w:sz w:val="22"/>
                <w:szCs w:val="22"/>
                <w:lang w:val="sr-Latn-RS"/>
              </w:rPr>
              <w:t>6</w:t>
            </w:r>
          </w:p>
        </w:tc>
        <w:tc>
          <w:tcPr>
            <w:tcW w:w="3150" w:type="dxa"/>
          </w:tcPr>
          <w:p>
            <w:pPr>
              <w:tabs>
                <w:tab w:val="left" w:pos="1470"/>
              </w:tabs>
              <w:jc w:val="both"/>
              <w:rPr>
                <w:rFonts w:ascii="Cambria" w:hAnsi="Cambria"/>
                <w:lang w:val="sr-Cyrl-RS"/>
              </w:rPr>
            </w:pPr>
            <w:r>
              <w:rPr>
                <w:rFonts w:ascii="Cambria" w:hAnsi="Cambria"/>
                <w:lang w:val="sr-Cyrl-RS"/>
              </w:rPr>
              <w:t>Јадранка Миљковић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III/5</w:t>
            </w:r>
          </w:p>
        </w:tc>
        <w:tc>
          <w:tcPr>
            <w:tcW w:w="1004" w:type="dxa"/>
          </w:tcPr>
          <w:p>
            <w:pPr>
              <w:tabs>
                <w:tab w:val="left" w:pos="1470"/>
              </w:tabs>
              <w:jc w:val="center"/>
              <w:rPr>
                <w:rFonts w:ascii="Cambria" w:hAnsi="Cambria"/>
                <w:lang w:val="sr-Latn-RS"/>
              </w:rPr>
            </w:pPr>
            <w:r>
              <w:rPr>
                <w:rFonts w:ascii="Cambria" w:hAnsi="Cambria"/>
                <w:lang w:val="sr-Latn-RS"/>
              </w:rPr>
              <w:t>5</w:t>
            </w:r>
          </w:p>
        </w:tc>
        <w:tc>
          <w:tcPr>
            <w:tcW w:w="920" w:type="dxa"/>
          </w:tcPr>
          <w:p>
            <w:pPr>
              <w:tabs>
                <w:tab w:val="left" w:pos="1470"/>
              </w:tabs>
              <w:jc w:val="center"/>
              <w:rPr>
                <w:rFonts w:ascii="Cambria" w:hAnsi="Cambria"/>
                <w:lang w:val="sr-Latn-RS"/>
              </w:rPr>
            </w:pPr>
            <w:r>
              <w:rPr>
                <w:rFonts w:ascii="Cambria" w:hAnsi="Cambria"/>
                <w:lang w:val="sr-Latn-RS"/>
              </w:rPr>
              <w:t>8</w:t>
            </w:r>
          </w:p>
        </w:tc>
        <w:tc>
          <w:tcPr>
            <w:tcW w:w="990" w:type="dxa"/>
          </w:tcPr>
          <w:p>
            <w:pPr>
              <w:jc w:val="center"/>
              <w:rPr>
                <w:rFonts w:ascii="Cambria" w:hAnsi="Cambria"/>
                <w:sz w:val="22"/>
                <w:szCs w:val="22"/>
                <w:lang w:val="sr-Latn-RS"/>
              </w:rPr>
            </w:pPr>
            <w:r>
              <w:rPr>
                <w:rFonts w:ascii="Cambria" w:hAnsi="Cambria"/>
                <w:sz w:val="22"/>
                <w:szCs w:val="22"/>
                <w:lang w:val="sr-Latn-RS"/>
              </w:rPr>
              <w:t>13</w:t>
            </w:r>
          </w:p>
        </w:tc>
        <w:tc>
          <w:tcPr>
            <w:tcW w:w="3150" w:type="dxa"/>
          </w:tcPr>
          <w:p>
            <w:pPr>
              <w:tabs>
                <w:tab w:val="left" w:pos="1470"/>
              </w:tabs>
              <w:jc w:val="both"/>
              <w:rPr>
                <w:rFonts w:ascii="Cambria" w:hAnsi="Cambria"/>
                <w:lang w:val="sr-Cyrl-CS"/>
              </w:rPr>
            </w:pPr>
            <w:r>
              <w:rPr>
                <w:rFonts w:ascii="Cambria" w:hAnsi="Cambria"/>
                <w:lang w:val="sr-Cyrl-CS"/>
              </w:rPr>
              <w:t>Јелица Васић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III/6</w:t>
            </w:r>
          </w:p>
        </w:tc>
        <w:tc>
          <w:tcPr>
            <w:tcW w:w="1004" w:type="dxa"/>
          </w:tcPr>
          <w:p>
            <w:pPr>
              <w:tabs>
                <w:tab w:val="left" w:pos="1470"/>
              </w:tabs>
              <w:jc w:val="center"/>
              <w:rPr>
                <w:rFonts w:ascii="Cambria" w:hAnsi="Cambria"/>
                <w:lang w:val="sr-Latn-RS"/>
              </w:rPr>
            </w:pPr>
            <w:r>
              <w:rPr>
                <w:rFonts w:ascii="Cambria" w:hAnsi="Cambria"/>
                <w:lang w:val="sr-Latn-RS"/>
              </w:rPr>
              <w:t>6</w:t>
            </w:r>
          </w:p>
        </w:tc>
        <w:tc>
          <w:tcPr>
            <w:tcW w:w="920" w:type="dxa"/>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Latn-RS"/>
              </w:rPr>
            </w:pPr>
            <w:r>
              <w:rPr>
                <w:rFonts w:ascii="Cambria" w:hAnsi="Cambria"/>
                <w:sz w:val="22"/>
                <w:szCs w:val="22"/>
                <w:lang w:val="sr-Latn-RS"/>
              </w:rPr>
              <w:t>11</w:t>
            </w:r>
          </w:p>
        </w:tc>
        <w:tc>
          <w:tcPr>
            <w:tcW w:w="3150" w:type="dxa"/>
          </w:tcPr>
          <w:p>
            <w:pPr>
              <w:tabs>
                <w:tab w:val="left" w:pos="1470"/>
              </w:tabs>
              <w:jc w:val="both"/>
              <w:rPr>
                <w:rFonts w:ascii="Cambria" w:hAnsi="Cambria"/>
                <w:lang w:val="sr-Cyrl-CS"/>
              </w:rPr>
            </w:pPr>
            <w:r>
              <w:rPr>
                <w:rFonts w:ascii="Cambria" w:hAnsi="Cambria"/>
                <w:lang w:val="sr-Cyrl-CS"/>
              </w:rPr>
              <w:t>Мирјана Стојковић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III/7</w:t>
            </w:r>
          </w:p>
        </w:tc>
        <w:tc>
          <w:tcPr>
            <w:tcW w:w="1004" w:type="dxa"/>
          </w:tcPr>
          <w:p>
            <w:pPr>
              <w:tabs>
                <w:tab w:val="left" w:pos="1470"/>
              </w:tabs>
              <w:jc w:val="center"/>
              <w:rPr>
                <w:rFonts w:ascii="Cambria" w:hAnsi="Cambria"/>
                <w:lang w:val="sr-Latn-RS"/>
              </w:rPr>
            </w:pPr>
            <w:r>
              <w:rPr>
                <w:rFonts w:ascii="Cambria" w:hAnsi="Cambria"/>
                <w:lang w:val="sr-Latn-RS"/>
              </w:rPr>
              <w:t>11</w:t>
            </w:r>
          </w:p>
        </w:tc>
        <w:tc>
          <w:tcPr>
            <w:tcW w:w="920" w:type="dxa"/>
          </w:tcPr>
          <w:p>
            <w:pPr>
              <w:tabs>
                <w:tab w:val="left" w:pos="1470"/>
              </w:tabs>
              <w:jc w:val="center"/>
              <w:rPr>
                <w:rFonts w:ascii="Cambria" w:hAnsi="Cambria"/>
                <w:lang w:val="sr-Latn-RS"/>
              </w:rPr>
            </w:pPr>
            <w:r>
              <w:rPr>
                <w:rFonts w:ascii="Cambria" w:hAnsi="Cambria"/>
                <w:lang w:val="sr-Latn-RS"/>
              </w:rPr>
              <w:t>7</w:t>
            </w:r>
          </w:p>
        </w:tc>
        <w:tc>
          <w:tcPr>
            <w:tcW w:w="990" w:type="dxa"/>
          </w:tcPr>
          <w:p>
            <w:pPr>
              <w:jc w:val="center"/>
              <w:rPr>
                <w:rFonts w:ascii="Cambria" w:hAnsi="Cambria"/>
                <w:sz w:val="22"/>
                <w:szCs w:val="22"/>
                <w:lang w:val="sr-Latn-RS"/>
              </w:rPr>
            </w:pPr>
            <w:r>
              <w:rPr>
                <w:rFonts w:ascii="Cambria" w:hAnsi="Cambria"/>
                <w:sz w:val="22"/>
                <w:szCs w:val="22"/>
                <w:lang w:val="sr-Latn-RS"/>
              </w:rPr>
              <w:t>18</w:t>
            </w:r>
          </w:p>
        </w:tc>
        <w:tc>
          <w:tcPr>
            <w:tcW w:w="3150" w:type="dxa"/>
          </w:tcPr>
          <w:p>
            <w:pPr>
              <w:tabs>
                <w:tab w:val="left" w:pos="1470"/>
              </w:tabs>
              <w:jc w:val="both"/>
              <w:rPr>
                <w:rFonts w:ascii="Cambria" w:hAnsi="Cambria"/>
                <w:lang w:val="sr-Cyrl-CS"/>
              </w:rPr>
            </w:pPr>
            <w:r>
              <w:rPr>
                <w:rFonts w:ascii="Cambria" w:hAnsi="Cambria"/>
                <w:lang w:val="sr-Cyrl-CS"/>
              </w:rPr>
              <w:t>Соња Јовановић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III/8</w:t>
            </w:r>
          </w:p>
        </w:tc>
        <w:tc>
          <w:tcPr>
            <w:tcW w:w="1004" w:type="dxa"/>
          </w:tcPr>
          <w:p>
            <w:pPr>
              <w:tabs>
                <w:tab w:val="left" w:pos="1470"/>
              </w:tabs>
              <w:jc w:val="center"/>
              <w:rPr>
                <w:rFonts w:ascii="Cambria" w:hAnsi="Cambria"/>
                <w:lang w:val="sr-Cyrl-RS"/>
              </w:rPr>
            </w:pPr>
            <w:r>
              <w:rPr>
                <w:rFonts w:ascii="Cambria" w:hAnsi="Cambria"/>
                <w:lang w:val="sr-Cyrl-RS"/>
              </w:rPr>
              <w:t>1</w:t>
            </w:r>
          </w:p>
        </w:tc>
        <w:tc>
          <w:tcPr>
            <w:tcW w:w="920" w:type="dxa"/>
          </w:tcPr>
          <w:p>
            <w:pPr>
              <w:tabs>
                <w:tab w:val="left" w:pos="1470"/>
              </w:tabs>
              <w:jc w:val="center"/>
              <w:rPr>
                <w:rFonts w:ascii="Cambria" w:hAnsi="Cambria"/>
                <w:lang w:val="sr-Cyrl-RS"/>
              </w:rPr>
            </w:pPr>
            <w:r>
              <w:rPr>
                <w:rFonts w:ascii="Cambria" w:hAnsi="Cambria"/>
                <w:lang w:val="sr-Cyrl-RS"/>
              </w:rPr>
              <w:t>2</w:t>
            </w:r>
          </w:p>
        </w:tc>
        <w:tc>
          <w:tcPr>
            <w:tcW w:w="990" w:type="dxa"/>
          </w:tcPr>
          <w:p>
            <w:pPr>
              <w:jc w:val="center"/>
              <w:rPr>
                <w:rFonts w:ascii="Cambria" w:hAnsi="Cambria"/>
                <w:lang w:val="sr-Cyrl-RS"/>
              </w:rPr>
            </w:pPr>
            <w:r>
              <w:rPr>
                <w:rFonts w:ascii="Cambria" w:hAnsi="Cambria"/>
                <w:lang w:val="sr-Cyrl-RS"/>
              </w:rPr>
              <w:t>3</w:t>
            </w:r>
          </w:p>
        </w:tc>
        <w:tc>
          <w:tcPr>
            <w:tcW w:w="3150" w:type="dxa"/>
          </w:tcPr>
          <w:p>
            <w:pPr>
              <w:tabs>
                <w:tab w:val="left" w:pos="1470"/>
              </w:tabs>
              <w:jc w:val="both"/>
              <w:rPr>
                <w:rFonts w:ascii="Cambria" w:hAnsi="Cambria"/>
                <w:color w:val="FF0000"/>
                <w:lang w:val="sr-Cyrl-CS"/>
              </w:rPr>
            </w:pPr>
            <w:r>
              <w:rPr>
                <w:rFonts w:ascii="Cambria" w:hAnsi="Cambria"/>
                <w:lang w:val="sr-Cyrl-CS"/>
              </w:rPr>
              <w:t>Наташа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III/9</w:t>
            </w:r>
          </w:p>
        </w:tc>
        <w:tc>
          <w:tcPr>
            <w:tcW w:w="1004" w:type="dxa"/>
          </w:tcPr>
          <w:p>
            <w:pPr>
              <w:tabs>
                <w:tab w:val="left" w:pos="1470"/>
              </w:tabs>
              <w:jc w:val="center"/>
              <w:rPr>
                <w:rFonts w:ascii="Cambria" w:hAnsi="Cambria"/>
                <w:lang w:val="sr-Cyrl-RS"/>
              </w:rPr>
            </w:pPr>
            <w:r>
              <w:rPr>
                <w:rFonts w:ascii="Cambria" w:hAnsi="Cambria"/>
                <w:lang w:val="sr-Cyrl-RS"/>
              </w:rPr>
              <w:t>9</w:t>
            </w:r>
          </w:p>
        </w:tc>
        <w:tc>
          <w:tcPr>
            <w:tcW w:w="920" w:type="dxa"/>
          </w:tcPr>
          <w:p>
            <w:pPr>
              <w:tabs>
                <w:tab w:val="left" w:pos="1470"/>
              </w:tabs>
              <w:jc w:val="center"/>
              <w:rPr>
                <w:rFonts w:ascii="Cambria" w:hAnsi="Cambria"/>
                <w:lang w:val="sr-Latn-RS"/>
              </w:rPr>
            </w:pPr>
            <w:r>
              <w:rPr>
                <w:rFonts w:ascii="Cambria" w:hAnsi="Cambria"/>
                <w:lang w:val="sr-Latn-RS"/>
              </w:rPr>
              <w:t>7</w:t>
            </w:r>
          </w:p>
        </w:tc>
        <w:tc>
          <w:tcPr>
            <w:tcW w:w="990" w:type="dxa"/>
          </w:tcPr>
          <w:p>
            <w:pPr>
              <w:tabs>
                <w:tab w:val="left" w:pos="1470"/>
              </w:tabs>
              <w:jc w:val="center"/>
              <w:rPr>
                <w:rFonts w:ascii="Cambria" w:hAnsi="Cambria"/>
                <w:lang w:val="sr-Latn-RS"/>
              </w:rPr>
            </w:pPr>
            <w:r>
              <w:rPr>
                <w:rFonts w:ascii="Cambria" w:hAnsi="Cambria"/>
                <w:lang w:val="sr-Latn-RS"/>
              </w:rPr>
              <w:t>16</w:t>
            </w:r>
          </w:p>
        </w:tc>
        <w:tc>
          <w:tcPr>
            <w:tcW w:w="3150" w:type="dxa"/>
          </w:tcPr>
          <w:p>
            <w:pPr>
              <w:tabs>
                <w:tab w:val="left" w:pos="1470"/>
              </w:tabs>
              <w:jc w:val="both"/>
              <w:rPr>
                <w:rFonts w:ascii="Cambria" w:hAnsi="Cambria"/>
                <w:lang w:val="sr-Cyrl-CS"/>
              </w:rPr>
            </w:pPr>
            <w:r>
              <w:rPr>
                <w:rFonts w:ascii="Cambria" w:hAnsi="Cambria"/>
                <w:lang w:val="sr-Cyrl-CS"/>
              </w:rPr>
              <w:t>Марина Тошић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III/10</w:t>
            </w:r>
          </w:p>
        </w:tc>
        <w:tc>
          <w:tcPr>
            <w:tcW w:w="1004" w:type="dxa"/>
          </w:tcPr>
          <w:p>
            <w:pPr>
              <w:tabs>
                <w:tab w:val="left" w:pos="1470"/>
              </w:tabs>
              <w:jc w:val="center"/>
              <w:rPr>
                <w:rFonts w:ascii="Cambria" w:hAnsi="Cambria"/>
                <w:lang w:val="sr-Cyrl-RS"/>
              </w:rPr>
            </w:pPr>
            <w:r>
              <w:rPr>
                <w:rFonts w:ascii="Cambria" w:hAnsi="Cambria"/>
                <w:lang w:val="sr-Cyrl-RS"/>
              </w:rPr>
              <w:t>9</w:t>
            </w:r>
          </w:p>
        </w:tc>
        <w:tc>
          <w:tcPr>
            <w:tcW w:w="920" w:type="dxa"/>
          </w:tcPr>
          <w:p>
            <w:pPr>
              <w:tabs>
                <w:tab w:val="left" w:pos="1470"/>
              </w:tabs>
              <w:jc w:val="center"/>
              <w:rPr>
                <w:rFonts w:ascii="Cambria" w:hAnsi="Cambria"/>
                <w:lang w:val="sr-Cyrl-RS"/>
              </w:rPr>
            </w:pPr>
            <w:r>
              <w:rPr>
                <w:rFonts w:ascii="Cambria" w:hAnsi="Cambria"/>
                <w:lang w:val="sr-Cyrl-RS"/>
              </w:rPr>
              <w:t>7</w:t>
            </w:r>
          </w:p>
        </w:tc>
        <w:tc>
          <w:tcPr>
            <w:tcW w:w="990" w:type="dxa"/>
          </w:tcPr>
          <w:p>
            <w:pPr>
              <w:tabs>
                <w:tab w:val="left" w:pos="1470"/>
              </w:tabs>
              <w:jc w:val="center"/>
              <w:rPr>
                <w:rFonts w:ascii="Cambria" w:hAnsi="Cambria"/>
                <w:lang w:val="sr-Cyrl-RS"/>
              </w:rPr>
            </w:pPr>
            <w:r>
              <w:rPr>
                <w:rFonts w:ascii="Cambria" w:hAnsi="Cambria"/>
                <w:lang w:val="sr-Cyrl-RS"/>
              </w:rPr>
              <w:t>16</w:t>
            </w:r>
          </w:p>
        </w:tc>
        <w:tc>
          <w:tcPr>
            <w:tcW w:w="3150" w:type="dxa"/>
          </w:tcPr>
          <w:p>
            <w:pPr>
              <w:tabs>
                <w:tab w:val="left" w:pos="1470"/>
              </w:tabs>
              <w:jc w:val="both"/>
              <w:rPr>
                <w:rFonts w:ascii="Cambria" w:hAnsi="Cambria"/>
                <w:lang w:val="sr-Cyrl-CS"/>
              </w:rPr>
            </w:pPr>
            <w:r>
              <w:rPr>
                <w:rFonts w:ascii="Cambria" w:hAnsi="Cambria"/>
                <w:lang w:val="sr-Cyrl-CS"/>
              </w:rPr>
              <w:t>Оливер Митровић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III/11</w:t>
            </w:r>
          </w:p>
        </w:tc>
        <w:tc>
          <w:tcPr>
            <w:tcW w:w="1004" w:type="dxa"/>
          </w:tcPr>
          <w:p>
            <w:pPr>
              <w:tabs>
                <w:tab w:val="left" w:pos="1470"/>
              </w:tabs>
              <w:jc w:val="center"/>
              <w:rPr>
                <w:rFonts w:ascii="Cambria" w:hAnsi="Cambria"/>
                <w:lang w:val="sr-Latn-RS"/>
              </w:rPr>
            </w:pPr>
            <w:r>
              <w:rPr>
                <w:rFonts w:ascii="Cambria" w:hAnsi="Cambria"/>
                <w:lang w:val="sr-Latn-RS"/>
              </w:rPr>
              <w:t>13</w:t>
            </w:r>
          </w:p>
        </w:tc>
        <w:tc>
          <w:tcPr>
            <w:tcW w:w="920" w:type="dxa"/>
          </w:tcPr>
          <w:p>
            <w:pPr>
              <w:tabs>
                <w:tab w:val="left" w:pos="1470"/>
              </w:tabs>
              <w:jc w:val="center"/>
              <w:rPr>
                <w:rFonts w:ascii="Cambria" w:hAnsi="Cambria"/>
                <w:lang w:val="sr-Latn-RS"/>
              </w:rPr>
            </w:pPr>
            <w:r>
              <w:rPr>
                <w:rFonts w:ascii="Cambria" w:hAnsi="Cambria"/>
                <w:lang w:val="sr-Latn-RS"/>
              </w:rPr>
              <w:t>8</w:t>
            </w:r>
          </w:p>
        </w:tc>
        <w:tc>
          <w:tcPr>
            <w:tcW w:w="990" w:type="dxa"/>
          </w:tcPr>
          <w:p>
            <w:pPr>
              <w:tabs>
                <w:tab w:val="left" w:pos="1470"/>
              </w:tabs>
              <w:jc w:val="center"/>
              <w:rPr>
                <w:rFonts w:ascii="Cambria" w:hAnsi="Cambria"/>
                <w:lang w:val="sr-Latn-RS"/>
              </w:rPr>
            </w:pPr>
            <w:r>
              <w:rPr>
                <w:rFonts w:ascii="Cambria" w:hAnsi="Cambria"/>
                <w:lang w:val="sr-Latn-RS"/>
              </w:rPr>
              <w:t>21</w:t>
            </w:r>
          </w:p>
        </w:tc>
        <w:tc>
          <w:tcPr>
            <w:tcW w:w="3150" w:type="dxa"/>
          </w:tcPr>
          <w:p>
            <w:pPr>
              <w:tabs>
                <w:tab w:val="left" w:pos="1470"/>
              </w:tabs>
              <w:jc w:val="both"/>
              <w:rPr>
                <w:rFonts w:ascii="Cambria" w:hAnsi="Cambria"/>
                <w:highlight w:val="yellow"/>
                <w:lang w:val="sr-Cyrl-CS"/>
              </w:rPr>
            </w:pPr>
            <w:r>
              <w:rPr>
                <w:rFonts w:ascii="Cambria" w:hAnsi="Cambria"/>
                <w:lang w:val="sr-Cyrl-CS"/>
              </w:rPr>
              <w:t>Данијела Митровић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III/13</w:t>
            </w:r>
          </w:p>
        </w:tc>
        <w:tc>
          <w:tcPr>
            <w:tcW w:w="1004" w:type="dxa"/>
          </w:tcPr>
          <w:p>
            <w:pPr>
              <w:tabs>
                <w:tab w:val="left" w:pos="1470"/>
              </w:tabs>
              <w:jc w:val="center"/>
              <w:rPr>
                <w:rFonts w:ascii="Cambria" w:hAnsi="Cambria"/>
                <w:lang w:val="sr-Latn-RS"/>
              </w:rPr>
            </w:pPr>
            <w:r>
              <w:rPr>
                <w:rFonts w:ascii="Cambria" w:hAnsi="Cambria"/>
                <w:lang w:val="sr-Latn-RS"/>
              </w:rPr>
              <w:t>1</w:t>
            </w:r>
          </w:p>
        </w:tc>
        <w:tc>
          <w:tcPr>
            <w:tcW w:w="920" w:type="dxa"/>
          </w:tcPr>
          <w:p>
            <w:pPr>
              <w:tabs>
                <w:tab w:val="left" w:pos="1470"/>
              </w:tabs>
              <w:jc w:val="center"/>
              <w:rPr>
                <w:rFonts w:ascii="Cambria" w:hAnsi="Cambria"/>
                <w:lang w:val="sr-Latn-RS"/>
              </w:rPr>
            </w:pPr>
            <w:r>
              <w:rPr>
                <w:rFonts w:ascii="Cambria" w:hAnsi="Cambria"/>
                <w:lang w:val="sr-Latn-RS"/>
              </w:rPr>
              <w:t>4</w:t>
            </w:r>
          </w:p>
        </w:tc>
        <w:tc>
          <w:tcPr>
            <w:tcW w:w="990" w:type="dxa"/>
          </w:tcPr>
          <w:p>
            <w:pPr>
              <w:tabs>
                <w:tab w:val="left" w:pos="1470"/>
              </w:tabs>
              <w:jc w:val="center"/>
              <w:rPr>
                <w:rFonts w:ascii="Cambria" w:hAnsi="Cambria"/>
                <w:lang w:val="sr-Latn-RS"/>
              </w:rPr>
            </w:pPr>
            <w:r>
              <w:rPr>
                <w:rFonts w:ascii="Cambria" w:hAnsi="Cambria"/>
                <w:lang w:val="sr-Latn-RS"/>
              </w:rPr>
              <w:t>5</w:t>
            </w:r>
          </w:p>
        </w:tc>
        <w:tc>
          <w:tcPr>
            <w:tcW w:w="3150" w:type="dxa"/>
          </w:tcPr>
          <w:p>
            <w:pPr>
              <w:tabs>
                <w:tab w:val="left" w:pos="1470"/>
              </w:tabs>
              <w:jc w:val="both"/>
              <w:rPr>
                <w:rFonts w:ascii="Cambria" w:hAnsi="Cambria"/>
                <w:lang w:val="sr-Cyrl-CS"/>
              </w:rPr>
            </w:pPr>
            <w:r>
              <w:rPr>
                <w:rFonts w:ascii="Cambria" w:hAnsi="Cambria"/>
                <w:lang w:val="sr-Cyrl-CS"/>
              </w:rPr>
              <w:t>Снежана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III/14</w:t>
            </w:r>
          </w:p>
        </w:tc>
        <w:tc>
          <w:tcPr>
            <w:tcW w:w="1004" w:type="dxa"/>
          </w:tcPr>
          <w:p>
            <w:pPr>
              <w:tabs>
                <w:tab w:val="left" w:pos="1470"/>
              </w:tabs>
              <w:jc w:val="center"/>
              <w:rPr>
                <w:rFonts w:ascii="Cambria" w:hAnsi="Cambria"/>
                <w:lang w:val="sr-Latn-RS"/>
              </w:rPr>
            </w:pPr>
            <w:r>
              <w:rPr>
                <w:rFonts w:ascii="Cambria" w:hAnsi="Cambria"/>
                <w:lang w:val="sr-Latn-RS"/>
              </w:rPr>
              <w:t>1</w:t>
            </w:r>
          </w:p>
        </w:tc>
        <w:tc>
          <w:tcPr>
            <w:tcW w:w="920" w:type="dxa"/>
          </w:tcPr>
          <w:p>
            <w:pPr>
              <w:tabs>
                <w:tab w:val="left" w:pos="1470"/>
              </w:tabs>
              <w:jc w:val="center"/>
              <w:rPr>
                <w:rFonts w:ascii="Cambria" w:hAnsi="Cambria"/>
                <w:lang w:val="sr-Latn-RS"/>
              </w:rPr>
            </w:pPr>
            <w:r>
              <w:rPr>
                <w:rFonts w:ascii="Cambria" w:hAnsi="Cambria"/>
                <w:lang w:val="sr-Latn-RS"/>
              </w:rPr>
              <w:t>-</w:t>
            </w:r>
          </w:p>
        </w:tc>
        <w:tc>
          <w:tcPr>
            <w:tcW w:w="990" w:type="dxa"/>
          </w:tcPr>
          <w:p>
            <w:pPr>
              <w:tabs>
                <w:tab w:val="left" w:pos="1470"/>
              </w:tabs>
              <w:jc w:val="center"/>
              <w:rPr>
                <w:rFonts w:ascii="Cambria" w:hAnsi="Cambria"/>
                <w:lang w:val="sr-Latn-RS"/>
              </w:rPr>
            </w:pPr>
            <w:r>
              <w:rPr>
                <w:rFonts w:ascii="Cambria" w:hAnsi="Cambria"/>
                <w:lang w:val="sr-Latn-RS"/>
              </w:rPr>
              <w:t>1</w:t>
            </w:r>
          </w:p>
        </w:tc>
        <w:tc>
          <w:tcPr>
            <w:tcW w:w="3150" w:type="dxa"/>
          </w:tcPr>
          <w:p>
            <w:pPr>
              <w:tabs>
                <w:tab w:val="left" w:pos="1470"/>
              </w:tabs>
              <w:jc w:val="both"/>
              <w:rPr>
                <w:rFonts w:ascii="Cambria" w:hAnsi="Cambria"/>
                <w:lang w:val="sr-Cyrl-CS"/>
              </w:rPr>
            </w:pPr>
            <w:r>
              <w:rPr>
                <w:rFonts w:ascii="Cambria" w:hAnsi="Cambria"/>
                <w:lang w:val="sr-Cyrl-CS"/>
              </w:rPr>
              <w:t>Борис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III/15</w:t>
            </w:r>
          </w:p>
        </w:tc>
        <w:tc>
          <w:tcPr>
            <w:tcW w:w="1004" w:type="dxa"/>
            <w:tcBorders>
              <w:bottom w:val="single" w:color="auto" w:sz="4" w:space="0"/>
            </w:tcBorders>
          </w:tcPr>
          <w:p>
            <w:pPr>
              <w:tabs>
                <w:tab w:val="left" w:pos="1470"/>
              </w:tabs>
              <w:jc w:val="center"/>
              <w:rPr>
                <w:rFonts w:ascii="Cambria" w:hAnsi="Cambria"/>
                <w:lang w:val="sr-Latn-RS"/>
              </w:rPr>
            </w:pPr>
            <w:r>
              <w:rPr>
                <w:rFonts w:ascii="Cambria" w:hAnsi="Cambria"/>
                <w:lang w:val="sr-Latn-RS"/>
              </w:rPr>
              <w:t>5</w:t>
            </w:r>
          </w:p>
        </w:tc>
        <w:tc>
          <w:tcPr>
            <w:tcW w:w="920" w:type="dxa"/>
            <w:tcBorders>
              <w:bottom w:val="single" w:color="auto" w:sz="4" w:space="0"/>
            </w:tcBorders>
          </w:tcPr>
          <w:p>
            <w:pPr>
              <w:tabs>
                <w:tab w:val="left" w:pos="1470"/>
              </w:tabs>
              <w:jc w:val="center"/>
              <w:rPr>
                <w:rFonts w:ascii="Cambria" w:hAnsi="Cambria"/>
                <w:lang w:val="sr-Latn-RS"/>
              </w:rPr>
            </w:pPr>
            <w:r>
              <w:rPr>
                <w:rFonts w:ascii="Cambria" w:hAnsi="Cambria"/>
                <w:lang w:val="sr-Latn-RS"/>
              </w:rPr>
              <w:t>3</w:t>
            </w:r>
          </w:p>
        </w:tc>
        <w:tc>
          <w:tcPr>
            <w:tcW w:w="990" w:type="dxa"/>
            <w:tcBorders>
              <w:bottom w:val="single" w:color="auto" w:sz="4" w:space="0"/>
            </w:tcBorders>
          </w:tcPr>
          <w:p>
            <w:pPr>
              <w:tabs>
                <w:tab w:val="left" w:pos="1470"/>
              </w:tabs>
              <w:jc w:val="center"/>
              <w:rPr>
                <w:rFonts w:ascii="Cambria" w:hAnsi="Cambria"/>
                <w:lang w:val="sr-Latn-RS"/>
              </w:rPr>
            </w:pPr>
            <w:r>
              <w:rPr>
                <w:rFonts w:ascii="Cambria" w:hAnsi="Cambria"/>
                <w:lang w:val="sr-Latn-RS"/>
              </w:rPr>
              <w:t>8</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Горица Пејчић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III/16</w:t>
            </w:r>
          </w:p>
        </w:tc>
        <w:tc>
          <w:tcPr>
            <w:tcW w:w="1004"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3</w:t>
            </w:r>
          </w:p>
        </w:tc>
        <w:tc>
          <w:tcPr>
            <w:tcW w:w="920"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1</w:t>
            </w:r>
          </w:p>
        </w:tc>
        <w:tc>
          <w:tcPr>
            <w:tcW w:w="990"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4</w:t>
            </w:r>
          </w:p>
        </w:tc>
        <w:tc>
          <w:tcPr>
            <w:tcW w:w="3150" w:type="dxa"/>
            <w:tcBorders>
              <w:bottom w:val="single" w:color="auto" w:sz="12" w:space="0"/>
            </w:tcBorders>
          </w:tcPr>
          <w:p>
            <w:pPr>
              <w:tabs>
                <w:tab w:val="left" w:pos="1470"/>
              </w:tabs>
              <w:jc w:val="both"/>
              <w:rPr>
                <w:rFonts w:ascii="Cambria" w:hAnsi="Cambria"/>
                <w:lang w:val="sr-Cyrl-CS"/>
              </w:rPr>
            </w:pPr>
            <w:r>
              <w:rPr>
                <w:rFonts w:ascii="Cambria" w:hAnsi="Cambria"/>
                <w:lang w:val="sr-Cyrl-CS"/>
              </w:rPr>
              <w:t>Даниела Ранчић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IV/1</w:t>
            </w:r>
          </w:p>
        </w:tc>
        <w:tc>
          <w:tcPr>
            <w:tcW w:w="1004" w:type="dxa"/>
            <w:tcBorders>
              <w:top w:val="single" w:color="auto" w:sz="12" w:space="0"/>
            </w:tcBorders>
          </w:tcPr>
          <w:p>
            <w:pPr>
              <w:tabs>
                <w:tab w:val="left" w:pos="1470"/>
              </w:tabs>
              <w:jc w:val="center"/>
              <w:rPr>
                <w:rFonts w:ascii="Cambria" w:hAnsi="Cambria"/>
                <w:lang w:val="sr-Latn-RS"/>
              </w:rPr>
            </w:pPr>
            <w:r>
              <w:rPr>
                <w:rFonts w:ascii="Cambria" w:hAnsi="Cambria"/>
                <w:lang w:val="sr-Latn-RS"/>
              </w:rPr>
              <w:t>14</w:t>
            </w:r>
          </w:p>
        </w:tc>
        <w:tc>
          <w:tcPr>
            <w:tcW w:w="920" w:type="dxa"/>
            <w:tcBorders>
              <w:top w:val="single" w:color="auto" w:sz="12" w:space="0"/>
            </w:tcBorders>
          </w:tcPr>
          <w:p>
            <w:pPr>
              <w:tabs>
                <w:tab w:val="left" w:pos="1470"/>
              </w:tabs>
              <w:jc w:val="center"/>
              <w:rPr>
                <w:rFonts w:ascii="Cambria" w:hAnsi="Cambria"/>
                <w:lang w:val="sr-Latn-RS"/>
              </w:rPr>
            </w:pPr>
            <w:r>
              <w:rPr>
                <w:rFonts w:ascii="Cambria" w:hAnsi="Cambria"/>
                <w:lang w:val="sr-Latn-RS"/>
              </w:rPr>
              <w:t>9</w:t>
            </w:r>
          </w:p>
        </w:tc>
        <w:tc>
          <w:tcPr>
            <w:tcW w:w="990" w:type="dxa"/>
            <w:tcBorders>
              <w:top w:val="single" w:color="auto" w:sz="12" w:space="0"/>
            </w:tcBorders>
          </w:tcPr>
          <w:p>
            <w:pPr>
              <w:tabs>
                <w:tab w:val="left" w:pos="1470"/>
              </w:tabs>
              <w:jc w:val="center"/>
              <w:rPr>
                <w:rFonts w:ascii="Cambria" w:hAnsi="Cambria"/>
                <w:lang w:val="sr-Latn-RS"/>
              </w:rPr>
            </w:pPr>
            <w:r>
              <w:rPr>
                <w:rFonts w:ascii="Cambria" w:hAnsi="Cambria"/>
                <w:lang w:val="sr-Latn-RS"/>
              </w:rPr>
              <w:t>23</w:t>
            </w:r>
          </w:p>
        </w:tc>
        <w:tc>
          <w:tcPr>
            <w:tcW w:w="3150" w:type="dxa"/>
            <w:tcBorders>
              <w:top w:val="single" w:color="auto" w:sz="12" w:space="0"/>
            </w:tcBorders>
          </w:tcPr>
          <w:p>
            <w:pPr>
              <w:tabs>
                <w:tab w:val="left" w:pos="1470"/>
              </w:tabs>
              <w:jc w:val="both"/>
              <w:rPr>
                <w:rFonts w:ascii="Cambria" w:hAnsi="Cambria"/>
                <w:lang w:val="sr-Cyrl-CS"/>
              </w:rPr>
            </w:pPr>
            <w:r>
              <w:rPr>
                <w:rFonts w:ascii="Cambria" w:hAnsi="Cambria"/>
                <w:lang w:val="sr-Cyrl-CS"/>
              </w:rPr>
              <w:t>Братислав Мичић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IV/3</w:t>
            </w:r>
          </w:p>
        </w:tc>
        <w:tc>
          <w:tcPr>
            <w:tcW w:w="1004" w:type="dxa"/>
          </w:tcPr>
          <w:p>
            <w:pPr>
              <w:tabs>
                <w:tab w:val="left" w:pos="1470"/>
              </w:tabs>
              <w:jc w:val="center"/>
              <w:rPr>
                <w:rFonts w:ascii="Cambria" w:hAnsi="Cambria"/>
                <w:lang w:val="sr-Cyrl-RS"/>
              </w:rPr>
            </w:pPr>
            <w:r>
              <w:rPr>
                <w:rFonts w:ascii="Cambria" w:hAnsi="Cambria"/>
                <w:lang w:val="sr-Cyrl-RS"/>
              </w:rPr>
              <w:t>5</w:t>
            </w:r>
          </w:p>
        </w:tc>
        <w:tc>
          <w:tcPr>
            <w:tcW w:w="920" w:type="dxa"/>
          </w:tcPr>
          <w:p>
            <w:pPr>
              <w:tabs>
                <w:tab w:val="left" w:pos="1470"/>
              </w:tabs>
              <w:jc w:val="center"/>
              <w:rPr>
                <w:rFonts w:ascii="Cambria" w:hAnsi="Cambria"/>
                <w:lang w:val="sr-Cyrl-RS"/>
              </w:rPr>
            </w:pPr>
            <w:r>
              <w:rPr>
                <w:rFonts w:ascii="Cambria" w:hAnsi="Cambria"/>
                <w:lang w:val="sr-Cyrl-RS"/>
              </w:rPr>
              <w:t>4</w:t>
            </w:r>
          </w:p>
        </w:tc>
        <w:tc>
          <w:tcPr>
            <w:tcW w:w="990" w:type="dxa"/>
          </w:tcPr>
          <w:p>
            <w:pPr>
              <w:jc w:val="center"/>
              <w:rPr>
                <w:rFonts w:ascii="Cambria" w:hAnsi="Cambria"/>
                <w:sz w:val="22"/>
                <w:szCs w:val="22"/>
                <w:lang w:val="sr-Cyrl-RS"/>
              </w:rPr>
            </w:pPr>
            <w:r>
              <w:rPr>
                <w:rFonts w:ascii="Cambria" w:hAnsi="Cambria"/>
                <w:sz w:val="22"/>
                <w:szCs w:val="22"/>
                <w:lang w:val="sr-Cyrl-RS"/>
              </w:rPr>
              <w:t>9</w:t>
            </w:r>
          </w:p>
        </w:tc>
        <w:tc>
          <w:tcPr>
            <w:tcW w:w="3150" w:type="dxa"/>
          </w:tcPr>
          <w:p>
            <w:pPr>
              <w:tabs>
                <w:tab w:val="left" w:pos="1470"/>
              </w:tabs>
              <w:jc w:val="both"/>
              <w:rPr>
                <w:rFonts w:ascii="Cambria" w:hAnsi="Cambria"/>
                <w:lang w:val="sr-Cyrl-CS"/>
              </w:rPr>
            </w:pPr>
            <w:r>
              <w:rPr>
                <w:rFonts w:ascii="Cambria" w:hAnsi="Cambria"/>
                <w:lang w:val="sr-Cyrl-CS"/>
              </w:rPr>
              <w:t>Маја Јовановић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IV/4</w:t>
            </w:r>
          </w:p>
        </w:tc>
        <w:tc>
          <w:tcPr>
            <w:tcW w:w="1004" w:type="dxa"/>
          </w:tcPr>
          <w:p>
            <w:pPr>
              <w:tabs>
                <w:tab w:val="left" w:pos="1470"/>
              </w:tabs>
              <w:jc w:val="center"/>
              <w:rPr>
                <w:rFonts w:ascii="Cambria" w:hAnsi="Cambria"/>
                <w:lang w:val="sr-Latn-RS"/>
              </w:rPr>
            </w:pPr>
            <w:r>
              <w:rPr>
                <w:rFonts w:ascii="Cambria" w:hAnsi="Cambria"/>
                <w:lang w:val="sr-Latn-RS"/>
              </w:rPr>
              <w:t>4</w:t>
            </w:r>
          </w:p>
        </w:tc>
        <w:tc>
          <w:tcPr>
            <w:tcW w:w="920" w:type="dxa"/>
          </w:tcPr>
          <w:p>
            <w:pPr>
              <w:tabs>
                <w:tab w:val="left" w:pos="1470"/>
              </w:tabs>
              <w:jc w:val="center"/>
              <w:rPr>
                <w:rFonts w:ascii="Cambria" w:hAnsi="Cambria"/>
                <w:lang w:val="sr-Latn-RS"/>
              </w:rPr>
            </w:pPr>
            <w:r>
              <w:rPr>
                <w:rFonts w:ascii="Cambria" w:hAnsi="Cambria"/>
                <w:lang w:val="sr-Latn-RS"/>
              </w:rPr>
              <w:t>5</w:t>
            </w:r>
          </w:p>
        </w:tc>
        <w:tc>
          <w:tcPr>
            <w:tcW w:w="990" w:type="dxa"/>
          </w:tcPr>
          <w:p>
            <w:pPr>
              <w:jc w:val="center"/>
              <w:rPr>
                <w:rFonts w:ascii="Cambria" w:hAnsi="Cambria"/>
                <w:sz w:val="22"/>
                <w:szCs w:val="22"/>
                <w:lang w:val="sr-Latn-RS"/>
              </w:rPr>
            </w:pPr>
            <w:r>
              <w:rPr>
                <w:rFonts w:ascii="Cambria" w:hAnsi="Cambria"/>
                <w:sz w:val="22"/>
                <w:szCs w:val="22"/>
                <w:lang w:val="sr-Latn-RS"/>
              </w:rPr>
              <w:t>9</w:t>
            </w:r>
          </w:p>
        </w:tc>
        <w:tc>
          <w:tcPr>
            <w:tcW w:w="3150" w:type="dxa"/>
          </w:tcPr>
          <w:p>
            <w:pPr>
              <w:tabs>
                <w:tab w:val="left" w:pos="1470"/>
              </w:tabs>
              <w:jc w:val="both"/>
              <w:rPr>
                <w:rFonts w:ascii="Cambria" w:hAnsi="Cambria"/>
                <w:lang w:val="sr-Cyrl-CS"/>
              </w:rPr>
            </w:pPr>
            <w:r>
              <w:rPr>
                <w:rFonts w:ascii="Cambria" w:hAnsi="Cambria"/>
                <w:lang w:val="sr-Cyrl-CS"/>
              </w:rPr>
              <w:t>Вукица Митић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IV/5</w:t>
            </w:r>
          </w:p>
        </w:tc>
        <w:tc>
          <w:tcPr>
            <w:tcW w:w="1004" w:type="dxa"/>
          </w:tcPr>
          <w:p>
            <w:pPr>
              <w:tabs>
                <w:tab w:val="left" w:pos="1470"/>
              </w:tabs>
              <w:jc w:val="center"/>
              <w:rPr>
                <w:rFonts w:ascii="Cambria" w:hAnsi="Cambria"/>
                <w:lang w:val="sr-Latn-RS"/>
              </w:rPr>
            </w:pPr>
            <w:r>
              <w:rPr>
                <w:rFonts w:ascii="Cambria" w:hAnsi="Cambria"/>
                <w:lang w:val="sr-Latn-RS"/>
              </w:rPr>
              <w:t>4</w:t>
            </w:r>
          </w:p>
        </w:tc>
        <w:tc>
          <w:tcPr>
            <w:tcW w:w="920" w:type="dxa"/>
          </w:tcPr>
          <w:p>
            <w:pPr>
              <w:tabs>
                <w:tab w:val="left" w:pos="1470"/>
              </w:tabs>
              <w:jc w:val="center"/>
              <w:rPr>
                <w:rFonts w:ascii="Cambria" w:hAnsi="Cambria"/>
                <w:lang w:val="sr-Latn-RS"/>
              </w:rPr>
            </w:pPr>
            <w:r>
              <w:rPr>
                <w:rFonts w:ascii="Cambria" w:hAnsi="Cambria"/>
                <w:lang w:val="sr-Latn-RS"/>
              </w:rPr>
              <w:t>3</w:t>
            </w:r>
          </w:p>
        </w:tc>
        <w:tc>
          <w:tcPr>
            <w:tcW w:w="990" w:type="dxa"/>
          </w:tcPr>
          <w:p>
            <w:pPr>
              <w:jc w:val="center"/>
              <w:rPr>
                <w:rFonts w:ascii="Cambria" w:hAnsi="Cambria"/>
                <w:sz w:val="22"/>
                <w:szCs w:val="22"/>
                <w:lang w:val="sr-Latn-RS"/>
              </w:rPr>
            </w:pPr>
            <w:r>
              <w:rPr>
                <w:rFonts w:ascii="Cambria" w:hAnsi="Cambria"/>
                <w:sz w:val="22"/>
                <w:szCs w:val="22"/>
                <w:lang w:val="sr-Latn-RS"/>
              </w:rPr>
              <w:t>7</w:t>
            </w:r>
          </w:p>
        </w:tc>
        <w:tc>
          <w:tcPr>
            <w:tcW w:w="3150" w:type="dxa"/>
          </w:tcPr>
          <w:p>
            <w:pPr>
              <w:tabs>
                <w:tab w:val="left" w:pos="1470"/>
              </w:tabs>
              <w:jc w:val="both"/>
              <w:rPr>
                <w:rFonts w:ascii="Cambria" w:hAnsi="Cambria"/>
                <w:color w:val="FF0000"/>
                <w:lang w:val="sr-Cyrl-CS"/>
              </w:rPr>
            </w:pPr>
            <w:r>
              <w:rPr>
                <w:rFonts w:ascii="Cambria" w:hAnsi="Cambria"/>
                <w:lang w:val="sr-Cyrl-CS"/>
              </w:rPr>
              <w:t>Тањица</w:t>
            </w:r>
            <w:r>
              <w:rPr>
                <w:rFonts w:ascii="Cambria" w:hAnsi="Cambria"/>
                <w:color w:val="FF0000"/>
                <w:lang w:val="sr-Cyrl-CS"/>
              </w:rPr>
              <w:t xml:space="preserve"> </w:t>
            </w:r>
            <w:r>
              <w:rPr>
                <w:rFonts w:ascii="Cambria" w:hAnsi="Cambria"/>
                <w:lang w:val="sr-Cyrl-CS"/>
              </w:rPr>
              <w:t>Станковић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IV/6</w:t>
            </w:r>
          </w:p>
        </w:tc>
        <w:tc>
          <w:tcPr>
            <w:tcW w:w="1004" w:type="dxa"/>
          </w:tcPr>
          <w:p>
            <w:pPr>
              <w:tabs>
                <w:tab w:val="left" w:pos="1470"/>
              </w:tabs>
              <w:jc w:val="center"/>
              <w:rPr>
                <w:rFonts w:ascii="Cambria" w:hAnsi="Cambria"/>
                <w:lang w:val="sr-Latn-RS"/>
              </w:rPr>
            </w:pPr>
            <w:r>
              <w:rPr>
                <w:rFonts w:ascii="Cambria" w:hAnsi="Cambria"/>
                <w:lang w:val="sr-Latn-RS"/>
              </w:rPr>
              <w:t>5</w:t>
            </w:r>
          </w:p>
        </w:tc>
        <w:tc>
          <w:tcPr>
            <w:tcW w:w="920" w:type="dxa"/>
          </w:tcPr>
          <w:p>
            <w:pPr>
              <w:tabs>
                <w:tab w:val="left" w:pos="1470"/>
              </w:tabs>
              <w:jc w:val="center"/>
              <w:rPr>
                <w:rFonts w:ascii="Cambria" w:hAnsi="Cambria"/>
                <w:lang w:val="sr-Latn-RS"/>
              </w:rPr>
            </w:pPr>
            <w:r>
              <w:rPr>
                <w:rFonts w:ascii="Cambria" w:hAnsi="Cambria"/>
                <w:lang w:val="sr-Latn-RS"/>
              </w:rPr>
              <w:t>2</w:t>
            </w:r>
          </w:p>
        </w:tc>
        <w:tc>
          <w:tcPr>
            <w:tcW w:w="990" w:type="dxa"/>
          </w:tcPr>
          <w:p>
            <w:pPr>
              <w:jc w:val="center"/>
              <w:rPr>
                <w:rFonts w:ascii="Cambria" w:hAnsi="Cambria"/>
                <w:sz w:val="22"/>
                <w:szCs w:val="22"/>
                <w:lang w:val="sr-Latn-RS"/>
              </w:rPr>
            </w:pPr>
            <w:r>
              <w:rPr>
                <w:rFonts w:ascii="Cambria" w:hAnsi="Cambria"/>
                <w:sz w:val="22"/>
                <w:szCs w:val="22"/>
                <w:lang w:val="sr-Latn-RS"/>
              </w:rPr>
              <w:t>7</w:t>
            </w:r>
          </w:p>
        </w:tc>
        <w:tc>
          <w:tcPr>
            <w:tcW w:w="3150" w:type="dxa"/>
          </w:tcPr>
          <w:p>
            <w:pPr>
              <w:tabs>
                <w:tab w:val="left" w:pos="1470"/>
              </w:tabs>
              <w:jc w:val="both"/>
              <w:rPr>
                <w:rFonts w:ascii="Cambria" w:hAnsi="Cambria"/>
                <w:lang w:val="sr-Cyrl-CS"/>
              </w:rPr>
            </w:pPr>
            <w:r>
              <w:rPr>
                <w:rFonts w:ascii="Cambria" w:hAnsi="Cambria"/>
                <w:lang w:val="sr-Cyrl-CS"/>
              </w:rPr>
              <w:t>Александар Денић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IV/7</w:t>
            </w:r>
          </w:p>
        </w:tc>
        <w:tc>
          <w:tcPr>
            <w:tcW w:w="1004" w:type="dxa"/>
          </w:tcPr>
          <w:p>
            <w:pPr>
              <w:tabs>
                <w:tab w:val="left" w:pos="1470"/>
              </w:tabs>
              <w:jc w:val="center"/>
              <w:rPr>
                <w:rFonts w:ascii="Cambria" w:hAnsi="Cambria"/>
                <w:lang w:val="sr-Latn-RS"/>
              </w:rPr>
            </w:pPr>
            <w:r>
              <w:rPr>
                <w:rFonts w:ascii="Cambria" w:hAnsi="Cambria"/>
                <w:lang w:val="sr-Latn-RS"/>
              </w:rPr>
              <w:t>4</w:t>
            </w:r>
          </w:p>
        </w:tc>
        <w:tc>
          <w:tcPr>
            <w:tcW w:w="920" w:type="dxa"/>
          </w:tcPr>
          <w:p>
            <w:pPr>
              <w:tabs>
                <w:tab w:val="left" w:pos="1470"/>
              </w:tabs>
              <w:jc w:val="center"/>
              <w:rPr>
                <w:rFonts w:ascii="Cambria" w:hAnsi="Cambria"/>
                <w:lang w:val="sr-Latn-RS"/>
              </w:rPr>
            </w:pPr>
            <w:r>
              <w:rPr>
                <w:rFonts w:ascii="Cambria" w:hAnsi="Cambria"/>
                <w:lang w:val="sr-Latn-RS"/>
              </w:rPr>
              <w:t>7</w:t>
            </w:r>
          </w:p>
        </w:tc>
        <w:tc>
          <w:tcPr>
            <w:tcW w:w="990" w:type="dxa"/>
          </w:tcPr>
          <w:p>
            <w:pPr>
              <w:jc w:val="center"/>
              <w:rPr>
                <w:rFonts w:ascii="Cambria" w:hAnsi="Cambria"/>
                <w:sz w:val="22"/>
                <w:szCs w:val="22"/>
                <w:lang w:val="sr-Latn-RS"/>
              </w:rPr>
            </w:pPr>
            <w:r>
              <w:rPr>
                <w:rFonts w:ascii="Cambria" w:hAnsi="Cambria"/>
                <w:sz w:val="22"/>
                <w:szCs w:val="22"/>
                <w:lang w:val="sr-Latn-RS"/>
              </w:rPr>
              <w:t>11</w:t>
            </w:r>
          </w:p>
        </w:tc>
        <w:tc>
          <w:tcPr>
            <w:tcW w:w="3150" w:type="dxa"/>
          </w:tcPr>
          <w:p>
            <w:pPr>
              <w:tabs>
                <w:tab w:val="left" w:pos="1470"/>
              </w:tabs>
              <w:jc w:val="both"/>
              <w:rPr>
                <w:rFonts w:ascii="Cambria" w:hAnsi="Cambria"/>
                <w:lang w:val="sr-Cyrl-CS"/>
              </w:rPr>
            </w:pPr>
            <w:r>
              <w:rPr>
                <w:rFonts w:ascii="Cambria" w:hAnsi="Cambria"/>
                <w:lang w:val="sr-Cyrl-CS"/>
              </w:rPr>
              <w:t>Марина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IV/9</w:t>
            </w:r>
          </w:p>
        </w:tc>
        <w:tc>
          <w:tcPr>
            <w:tcW w:w="1004" w:type="dxa"/>
          </w:tcPr>
          <w:p>
            <w:pPr>
              <w:tabs>
                <w:tab w:val="left" w:pos="1470"/>
              </w:tabs>
              <w:jc w:val="center"/>
              <w:rPr>
                <w:rFonts w:ascii="Cambria" w:hAnsi="Cambria"/>
                <w:lang w:val="sr-Cyrl-RS"/>
              </w:rPr>
            </w:pPr>
            <w:r>
              <w:rPr>
                <w:rFonts w:ascii="Cambria" w:hAnsi="Cambria"/>
                <w:lang w:val="sr-Cyrl-RS"/>
              </w:rPr>
              <w:t>11</w:t>
            </w:r>
          </w:p>
        </w:tc>
        <w:tc>
          <w:tcPr>
            <w:tcW w:w="920" w:type="dxa"/>
          </w:tcPr>
          <w:p>
            <w:pPr>
              <w:tabs>
                <w:tab w:val="left" w:pos="1470"/>
              </w:tabs>
              <w:jc w:val="center"/>
              <w:rPr>
                <w:rFonts w:ascii="Cambria" w:hAnsi="Cambria"/>
                <w:lang w:val="sr-Cyrl-RS"/>
              </w:rPr>
            </w:pPr>
            <w:r>
              <w:rPr>
                <w:rFonts w:ascii="Cambria" w:hAnsi="Cambria"/>
                <w:lang w:val="sr-Cyrl-RS"/>
              </w:rPr>
              <w:t>10</w:t>
            </w:r>
          </w:p>
        </w:tc>
        <w:tc>
          <w:tcPr>
            <w:tcW w:w="990" w:type="dxa"/>
          </w:tcPr>
          <w:p>
            <w:pPr>
              <w:tabs>
                <w:tab w:val="left" w:pos="1470"/>
              </w:tabs>
              <w:jc w:val="center"/>
              <w:rPr>
                <w:rFonts w:ascii="Cambria" w:hAnsi="Cambria"/>
                <w:lang w:val="sr-Cyrl-RS"/>
              </w:rPr>
            </w:pPr>
            <w:r>
              <w:rPr>
                <w:rFonts w:ascii="Cambria" w:hAnsi="Cambria"/>
                <w:lang w:val="sr-Cyrl-RS"/>
              </w:rPr>
              <w:t>21</w:t>
            </w:r>
          </w:p>
        </w:tc>
        <w:tc>
          <w:tcPr>
            <w:tcW w:w="3150" w:type="dxa"/>
          </w:tcPr>
          <w:p>
            <w:pPr>
              <w:tabs>
                <w:tab w:val="left" w:pos="1470"/>
              </w:tabs>
              <w:jc w:val="both"/>
              <w:rPr>
                <w:rFonts w:ascii="Cambria" w:hAnsi="Cambria"/>
                <w:lang w:val="sr-Cyrl-CS"/>
              </w:rPr>
            </w:pPr>
            <w:r>
              <w:rPr>
                <w:rFonts w:ascii="Cambria" w:hAnsi="Cambria"/>
                <w:lang w:val="sr-Cyrl-CS"/>
              </w:rPr>
              <w:t>Горан Стевановић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IV/11</w:t>
            </w:r>
          </w:p>
        </w:tc>
        <w:tc>
          <w:tcPr>
            <w:tcW w:w="1004" w:type="dxa"/>
          </w:tcPr>
          <w:p>
            <w:pPr>
              <w:tabs>
                <w:tab w:val="left" w:pos="1470"/>
              </w:tabs>
              <w:jc w:val="center"/>
              <w:rPr>
                <w:rFonts w:ascii="Cambria" w:hAnsi="Cambria"/>
                <w:lang w:val="sr-Cyrl-RS"/>
              </w:rPr>
            </w:pPr>
            <w:r>
              <w:rPr>
                <w:rFonts w:ascii="Cambria" w:hAnsi="Cambria"/>
                <w:lang w:val="sr-Latn-RS"/>
              </w:rPr>
              <w:t>1</w:t>
            </w:r>
            <w:r>
              <w:rPr>
                <w:rFonts w:ascii="Cambria" w:hAnsi="Cambria"/>
                <w:lang w:val="sr-Cyrl-RS"/>
              </w:rPr>
              <w:t>3</w:t>
            </w:r>
          </w:p>
        </w:tc>
        <w:tc>
          <w:tcPr>
            <w:tcW w:w="920" w:type="dxa"/>
          </w:tcPr>
          <w:p>
            <w:pPr>
              <w:tabs>
                <w:tab w:val="left" w:pos="1470"/>
              </w:tabs>
              <w:jc w:val="center"/>
              <w:rPr>
                <w:rFonts w:ascii="Cambria" w:hAnsi="Cambria"/>
                <w:lang w:val="sr-Latn-RS"/>
              </w:rPr>
            </w:pPr>
            <w:r>
              <w:rPr>
                <w:rFonts w:ascii="Cambria" w:hAnsi="Cambria"/>
                <w:lang w:val="sr-Latn-RS"/>
              </w:rPr>
              <w:t>13</w:t>
            </w:r>
          </w:p>
        </w:tc>
        <w:tc>
          <w:tcPr>
            <w:tcW w:w="990" w:type="dxa"/>
          </w:tcPr>
          <w:p>
            <w:pPr>
              <w:tabs>
                <w:tab w:val="left" w:pos="1470"/>
              </w:tabs>
              <w:jc w:val="center"/>
              <w:rPr>
                <w:rFonts w:ascii="Cambria" w:hAnsi="Cambria"/>
                <w:lang w:val="sr-Cyrl-RS"/>
              </w:rPr>
            </w:pPr>
            <w:r>
              <w:rPr>
                <w:rFonts w:ascii="Cambria" w:hAnsi="Cambria"/>
                <w:lang w:val="sr-Cyrl-RS"/>
              </w:rPr>
              <w:t>26</w:t>
            </w:r>
          </w:p>
        </w:tc>
        <w:tc>
          <w:tcPr>
            <w:tcW w:w="3150" w:type="dxa"/>
          </w:tcPr>
          <w:p>
            <w:pPr>
              <w:tabs>
                <w:tab w:val="left" w:pos="1470"/>
              </w:tabs>
              <w:jc w:val="both"/>
              <w:rPr>
                <w:rFonts w:ascii="Cambria" w:hAnsi="Cambria"/>
                <w:lang w:val="sr-Cyrl-CS"/>
              </w:rPr>
            </w:pPr>
            <w:r>
              <w:rPr>
                <w:rFonts w:ascii="Cambria" w:hAnsi="Cambria"/>
                <w:lang w:val="sr-Cyrl-CS"/>
              </w:rPr>
              <w:t>Снежана Милошевић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IV/13</w:t>
            </w:r>
          </w:p>
        </w:tc>
        <w:tc>
          <w:tcPr>
            <w:tcW w:w="1004" w:type="dxa"/>
          </w:tcPr>
          <w:p>
            <w:pPr>
              <w:tabs>
                <w:tab w:val="left" w:pos="1470"/>
              </w:tabs>
              <w:jc w:val="center"/>
              <w:rPr>
                <w:rFonts w:ascii="Cambria" w:hAnsi="Cambria"/>
                <w:lang w:val="sr-Cyrl-RS"/>
              </w:rPr>
            </w:pPr>
            <w:r>
              <w:rPr>
                <w:rFonts w:ascii="Cambria" w:hAnsi="Cambria"/>
                <w:lang w:val="sr-Cyrl-RS"/>
              </w:rPr>
              <w:t>1</w:t>
            </w:r>
          </w:p>
        </w:tc>
        <w:tc>
          <w:tcPr>
            <w:tcW w:w="920" w:type="dxa"/>
          </w:tcPr>
          <w:p>
            <w:pPr>
              <w:tabs>
                <w:tab w:val="left" w:pos="1470"/>
              </w:tabs>
              <w:jc w:val="center"/>
              <w:rPr>
                <w:rFonts w:ascii="Cambria" w:hAnsi="Cambria"/>
                <w:lang w:val="sr-Cyrl-RS"/>
              </w:rPr>
            </w:pPr>
            <w:r>
              <w:rPr>
                <w:rFonts w:ascii="Cambria" w:hAnsi="Cambria"/>
                <w:lang w:val="sr-Cyrl-RS"/>
              </w:rPr>
              <w:t>2</w:t>
            </w:r>
          </w:p>
        </w:tc>
        <w:tc>
          <w:tcPr>
            <w:tcW w:w="990" w:type="dxa"/>
          </w:tcPr>
          <w:p>
            <w:pPr>
              <w:tabs>
                <w:tab w:val="left" w:pos="1470"/>
              </w:tabs>
              <w:jc w:val="center"/>
              <w:rPr>
                <w:rFonts w:ascii="Cambria" w:hAnsi="Cambria"/>
                <w:lang w:val="sr-Cyrl-RS"/>
              </w:rPr>
            </w:pPr>
            <w:r>
              <w:rPr>
                <w:rFonts w:ascii="Cambria" w:hAnsi="Cambria"/>
                <w:lang w:val="sr-Cyrl-RS"/>
              </w:rPr>
              <w:t>3</w:t>
            </w:r>
          </w:p>
        </w:tc>
        <w:tc>
          <w:tcPr>
            <w:tcW w:w="3150" w:type="dxa"/>
          </w:tcPr>
          <w:p>
            <w:pPr>
              <w:tabs>
                <w:tab w:val="left" w:pos="1470"/>
              </w:tabs>
              <w:jc w:val="both"/>
              <w:rPr>
                <w:rFonts w:ascii="Cambria" w:hAnsi="Cambria"/>
                <w:lang w:val="sr-Cyrl-CS"/>
              </w:rPr>
            </w:pPr>
            <w:r>
              <w:rPr>
                <w:rFonts w:ascii="Cambria" w:hAnsi="Cambria"/>
                <w:lang w:val="sr-Cyrl-CS"/>
              </w:rPr>
              <w:t>Јасмина Митић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IV/14</w:t>
            </w:r>
          </w:p>
        </w:tc>
        <w:tc>
          <w:tcPr>
            <w:tcW w:w="1004" w:type="dxa"/>
          </w:tcPr>
          <w:p>
            <w:pPr>
              <w:tabs>
                <w:tab w:val="left" w:pos="1470"/>
              </w:tabs>
              <w:jc w:val="center"/>
              <w:rPr>
                <w:rFonts w:ascii="Cambria" w:hAnsi="Cambria"/>
                <w:lang w:val="sr-Latn-RS"/>
              </w:rPr>
            </w:pPr>
            <w:r>
              <w:rPr>
                <w:rFonts w:ascii="Cambria" w:hAnsi="Cambria"/>
                <w:lang w:val="sr-Latn-RS"/>
              </w:rPr>
              <w:t>1</w:t>
            </w:r>
          </w:p>
        </w:tc>
        <w:tc>
          <w:tcPr>
            <w:tcW w:w="920" w:type="dxa"/>
          </w:tcPr>
          <w:p>
            <w:pPr>
              <w:tabs>
                <w:tab w:val="left" w:pos="1470"/>
              </w:tabs>
              <w:jc w:val="center"/>
              <w:rPr>
                <w:rFonts w:ascii="Cambria" w:hAnsi="Cambria"/>
                <w:lang w:val="sr-Latn-RS"/>
              </w:rPr>
            </w:pPr>
            <w:r>
              <w:rPr>
                <w:rFonts w:ascii="Cambria" w:hAnsi="Cambria"/>
                <w:lang w:val="sr-Latn-RS"/>
              </w:rPr>
              <w:t>-</w:t>
            </w:r>
          </w:p>
        </w:tc>
        <w:tc>
          <w:tcPr>
            <w:tcW w:w="990" w:type="dxa"/>
          </w:tcPr>
          <w:p>
            <w:pPr>
              <w:tabs>
                <w:tab w:val="left" w:pos="1470"/>
              </w:tabs>
              <w:jc w:val="center"/>
              <w:rPr>
                <w:rFonts w:ascii="Cambria" w:hAnsi="Cambria"/>
                <w:lang w:val="sr-Latn-RS"/>
              </w:rPr>
            </w:pPr>
            <w:r>
              <w:rPr>
                <w:rFonts w:ascii="Cambria" w:hAnsi="Cambria"/>
                <w:lang w:val="sr-Latn-RS"/>
              </w:rPr>
              <w:t>1</w:t>
            </w:r>
          </w:p>
        </w:tc>
        <w:tc>
          <w:tcPr>
            <w:tcW w:w="3150" w:type="dxa"/>
          </w:tcPr>
          <w:p>
            <w:pPr>
              <w:tabs>
                <w:tab w:val="left" w:pos="1470"/>
              </w:tabs>
              <w:jc w:val="both"/>
              <w:rPr>
                <w:rFonts w:ascii="Cambria" w:hAnsi="Cambria"/>
                <w:lang w:val="sr-Cyrl-CS"/>
              </w:rPr>
            </w:pPr>
            <w:r>
              <w:rPr>
                <w:rFonts w:ascii="Cambria" w:hAnsi="Cambria"/>
                <w:lang w:val="sr-Cyrl-CS"/>
              </w:rPr>
              <w:t>Борис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IV/15</w:t>
            </w:r>
          </w:p>
        </w:tc>
        <w:tc>
          <w:tcPr>
            <w:tcW w:w="1004" w:type="dxa"/>
            <w:tcBorders>
              <w:bottom w:val="single" w:color="auto" w:sz="4" w:space="0"/>
            </w:tcBorders>
          </w:tcPr>
          <w:p>
            <w:pPr>
              <w:tabs>
                <w:tab w:val="left" w:pos="1470"/>
              </w:tabs>
              <w:jc w:val="center"/>
              <w:rPr>
                <w:rFonts w:ascii="Cambria" w:hAnsi="Cambria"/>
                <w:lang w:val="sr-Cyrl-RS"/>
              </w:rPr>
            </w:pPr>
            <w:r>
              <w:rPr>
                <w:rFonts w:ascii="Cambria" w:hAnsi="Cambria"/>
                <w:lang w:val="sr-Cyrl-RS"/>
              </w:rPr>
              <w:t>8</w:t>
            </w:r>
          </w:p>
        </w:tc>
        <w:tc>
          <w:tcPr>
            <w:tcW w:w="920" w:type="dxa"/>
            <w:tcBorders>
              <w:bottom w:val="single" w:color="auto" w:sz="4" w:space="0"/>
            </w:tcBorders>
          </w:tcPr>
          <w:p>
            <w:pPr>
              <w:tabs>
                <w:tab w:val="left" w:pos="1470"/>
              </w:tabs>
              <w:jc w:val="center"/>
              <w:rPr>
                <w:rFonts w:ascii="Cambria" w:hAnsi="Cambria"/>
                <w:lang w:val="sr-Cyrl-RS"/>
              </w:rPr>
            </w:pPr>
            <w:r>
              <w:rPr>
                <w:rFonts w:ascii="Cambria" w:hAnsi="Cambria"/>
                <w:lang w:val="sr-Cyrl-RS"/>
              </w:rPr>
              <w:t>2</w:t>
            </w:r>
          </w:p>
        </w:tc>
        <w:tc>
          <w:tcPr>
            <w:tcW w:w="990" w:type="dxa"/>
            <w:tcBorders>
              <w:bottom w:val="single" w:color="auto" w:sz="4" w:space="0"/>
            </w:tcBorders>
          </w:tcPr>
          <w:p>
            <w:pPr>
              <w:tabs>
                <w:tab w:val="left" w:pos="1470"/>
              </w:tabs>
              <w:jc w:val="center"/>
              <w:rPr>
                <w:rFonts w:ascii="Cambria" w:hAnsi="Cambria"/>
                <w:lang w:val="sr-Cyrl-RS"/>
              </w:rPr>
            </w:pPr>
            <w:r>
              <w:rPr>
                <w:rFonts w:ascii="Cambria" w:hAnsi="Cambria"/>
                <w:lang w:val="sr-Cyrl-RS"/>
              </w:rPr>
              <w:t>10</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Виолета Јевтић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IV/16</w:t>
            </w:r>
          </w:p>
        </w:tc>
        <w:tc>
          <w:tcPr>
            <w:tcW w:w="1004"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6</w:t>
            </w:r>
          </w:p>
        </w:tc>
        <w:tc>
          <w:tcPr>
            <w:tcW w:w="920"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1</w:t>
            </w:r>
          </w:p>
        </w:tc>
        <w:tc>
          <w:tcPr>
            <w:tcW w:w="990" w:type="dxa"/>
            <w:tcBorders>
              <w:bottom w:val="single" w:color="auto" w:sz="12" w:space="0"/>
            </w:tcBorders>
          </w:tcPr>
          <w:p>
            <w:pPr>
              <w:tabs>
                <w:tab w:val="left" w:pos="1470"/>
              </w:tabs>
              <w:jc w:val="center"/>
              <w:rPr>
                <w:rFonts w:ascii="Cambria" w:hAnsi="Cambria"/>
                <w:lang w:val="sr-Latn-RS"/>
              </w:rPr>
            </w:pPr>
            <w:r>
              <w:rPr>
                <w:rFonts w:ascii="Cambria" w:hAnsi="Cambria"/>
                <w:lang w:val="sr-Latn-RS"/>
              </w:rPr>
              <w:t>7</w:t>
            </w:r>
          </w:p>
        </w:tc>
        <w:tc>
          <w:tcPr>
            <w:tcW w:w="3150" w:type="dxa"/>
            <w:tcBorders>
              <w:bottom w:val="single" w:color="auto" w:sz="12" w:space="0"/>
            </w:tcBorders>
          </w:tcPr>
          <w:p>
            <w:pPr>
              <w:tabs>
                <w:tab w:val="left" w:pos="1470"/>
              </w:tabs>
              <w:jc w:val="both"/>
              <w:rPr>
                <w:rFonts w:ascii="Cambria" w:hAnsi="Cambria"/>
                <w:highlight w:val="yellow"/>
                <w:lang w:val="sr-Cyrl-CS"/>
              </w:rPr>
            </w:pPr>
            <w:r>
              <w:rPr>
                <w:rFonts w:ascii="Cambria" w:hAnsi="Cambria"/>
                <w:lang w:val="sr-Cyrl-CS"/>
              </w:rPr>
              <w:t>Даниела Ранчић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V/1</w:t>
            </w:r>
          </w:p>
        </w:tc>
        <w:tc>
          <w:tcPr>
            <w:tcW w:w="1004" w:type="dxa"/>
            <w:tcBorders>
              <w:top w:val="single" w:color="auto" w:sz="12" w:space="0"/>
            </w:tcBorders>
          </w:tcPr>
          <w:p>
            <w:pPr>
              <w:tabs>
                <w:tab w:val="left" w:pos="1470"/>
              </w:tabs>
              <w:jc w:val="center"/>
              <w:rPr>
                <w:rFonts w:ascii="Cambria" w:hAnsi="Cambria"/>
                <w:lang w:val="sr-Latn-RS"/>
              </w:rPr>
            </w:pPr>
            <w:r>
              <w:rPr>
                <w:rFonts w:ascii="Cambria" w:hAnsi="Cambria"/>
                <w:lang w:val="sr-Latn-RS"/>
              </w:rPr>
              <w:t>13</w:t>
            </w:r>
          </w:p>
        </w:tc>
        <w:tc>
          <w:tcPr>
            <w:tcW w:w="920" w:type="dxa"/>
            <w:tcBorders>
              <w:top w:val="single" w:color="auto" w:sz="12" w:space="0"/>
            </w:tcBorders>
          </w:tcPr>
          <w:p>
            <w:pPr>
              <w:tabs>
                <w:tab w:val="left" w:pos="1470"/>
              </w:tabs>
              <w:jc w:val="center"/>
              <w:rPr>
                <w:rFonts w:ascii="Cambria" w:hAnsi="Cambria"/>
              </w:rPr>
            </w:pPr>
            <w:r>
              <w:rPr>
                <w:rFonts w:ascii="Cambria" w:hAnsi="Cambria"/>
              </w:rPr>
              <w:t>9</w:t>
            </w:r>
          </w:p>
        </w:tc>
        <w:tc>
          <w:tcPr>
            <w:tcW w:w="990" w:type="dxa"/>
            <w:tcBorders>
              <w:top w:val="single" w:color="auto" w:sz="12" w:space="0"/>
            </w:tcBorders>
          </w:tcPr>
          <w:p>
            <w:pPr>
              <w:tabs>
                <w:tab w:val="left" w:pos="1470"/>
              </w:tabs>
              <w:jc w:val="center"/>
              <w:rPr>
                <w:rFonts w:ascii="Cambria" w:hAnsi="Cambria"/>
                <w:lang w:val="sr-Latn-RS"/>
              </w:rPr>
            </w:pPr>
            <w:r>
              <w:rPr>
                <w:rFonts w:ascii="Cambria" w:hAnsi="Cambria"/>
                <w:lang w:val="sr-Latn-RS"/>
              </w:rPr>
              <w:t>22</w:t>
            </w:r>
          </w:p>
        </w:tc>
        <w:tc>
          <w:tcPr>
            <w:tcW w:w="3150" w:type="dxa"/>
            <w:tcBorders>
              <w:top w:val="single" w:color="auto" w:sz="12" w:space="0"/>
            </w:tcBorders>
          </w:tcPr>
          <w:p>
            <w:pPr>
              <w:tabs>
                <w:tab w:val="left" w:pos="1470"/>
              </w:tabs>
              <w:jc w:val="both"/>
              <w:rPr>
                <w:rFonts w:ascii="Cambria" w:hAnsi="Cambria"/>
                <w:lang w:val="sr-Cyrl-RS"/>
              </w:rPr>
            </w:pPr>
            <w:r>
              <w:rPr>
                <w:rFonts w:ascii="Cambria" w:hAnsi="Cambria"/>
                <w:lang w:val="sr-Cyrl-RS"/>
              </w:rPr>
              <w:t>Микица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V/2</w:t>
            </w:r>
          </w:p>
        </w:tc>
        <w:tc>
          <w:tcPr>
            <w:tcW w:w="1004" w:type="dxa"/>
          </w:tcPr>
          <w:p>
            <w:pPr>
              <w:tabs>
                <w:tab w:val="left" w:pos="1470"/>
              </w:tabs>
              <w:jc w:val="center"/>
              <w:rPr>
                <w:rFonts w:ascii="Cambria" w:hAnsi="Cambria"/>
                <w:lang w:val="sr-Latn-RS"/>
              </w:rPr>
            </w:pPr>
            <w:r>
              <w:rPr>
                <w:rFonts w:ascii="Cambria" w:hAnsi="Cambria"/>
                <w:lang w:val="sr-Latn-RS"/>
              </w:rPr>
              <w:t>11</w:t>
            </w:r>
          </w:p>
        </w:tc>
        <w:tc>
          <w:tcPr>
            <w:tcW w:w="920" w:type="dxa"/>
          </w:tcPr>
          <w:p>
            <w:pPr>
              <w:tabs>
                <w:tab w:val="left" w:pos="1470"/>
              </w:tabs>
              <w:jc w:val="center"/>
              <w:rPr>
                <w:rFonts w:ascii="Cambria" w:hAnsi="Cambria"/>
              </w:rPr>
            </w:pPr>
            <w:r>
              <w:rPr>
                <w:rFonts w:ascii="Cambria" w:hAnsi="Cambria"/>
              </w:rPr>
              <w:t>12</w:t>
            </w:r>
          </w:p>
        </w:tc>
        <w:tc>
          <w:tcPr>
            <w:tcW w:w="990" w:type="dxa"/>
          </w:tcPr>
          <w:p>
            <w:pPr>
              <w:tabs>
                <w:tab w:val="left" w:pos="1470"/>
              </w:tabs>
              <w:jc w:val="center"/>
              <w:rPr>
                <w:rFonts w:ascii="Cambria" w:hAnsi="Cambria"/>
                <w:lang w:val="sr-Latn-RS"/>
              </w:rPr>
            </w:pPr>
            <w:r>
              <w:rPr>
                <w:rFonts w:ascii="Cambria" w:hAnsi="Cambria"/>
                <w:lang w:val="sr-Latn-RS"/>
              </w:rPr>
              <w:t>23</w:t>
            </w:r>
          </w:p>
        </w:tc>
        <w:tc>
          <w:tcPr>
            <w:tcW w:w="3150" w:type="dxa"/>
          </w:tcPr>
          <w:p>
            <w:pPr>
              <w:tabs>
                <w:tab w:val="left" w:pos="1470"/>
              </w:tabs>
              <w:jc w:val="both"/>
              <w:rPr>
                <w:rFonts w:ascii="Cambria" w:hAnsi="Cambria"/>
                <w:lang w:val="sr-Cyrl-CS"/>
              </w:rPr>
            </w:pPr>
            <w:r>
              <w:rPr>
                <w:rFonts w:ascii="Cambria" w:hAnsi="Cambria"/>
                <w:lang w:val="sr-Cyrl-CS"/>
              </w:rPr>
              <w:t>Данијела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V/3</w:t>
            </w:r>
          </w:p>
        </w:tc>
        <w:tc>
          <w:tcPr>
            <w:tcW w:w="1004" w:type="dxa"/>
          </w:tcPr>
          <w:p>
            <w:pPr>
              <w:tabs>
                <w:tab w:val="left" w:pos="1470"/>
              </w:tabs>
              <w:jc w:val="center"/>
              <w:rPr>
                <w:rFonts w:ascii="Cambria" w:hAnsi="Cambria"/>
                <w:lang w:val="sr-Cyrl-RS"/>
              </w:rPr>
            </w:pPr>
            <w:r>
              <w:rPr>
                <w:rFonts w:ascii="Cambria" w:hAnsi="Cambria"/>
                <w:lang w:val="sr-Cyrl-RS"/>
              </w:rPr>
              <w:t>16</w:t>
            </w:r>
          </w:p>
        </w:tc>
        <w:tc>
          <w:tcPr>
            <w:tcW w:w="920" w:type="dxa"/>
          </w:tcPr>
          <w:p>
            <w:pPr>
              <w:tabs>
                <w:tab w:val="left" w:pos="1470"/>
              </w:tabs>
              <w:jc w:val="center"/>
              <w:rPr>
                <w:rFonts w:ascii="Cambria" w:hAnsi="Cambria"/>
                <w:lang w:val="sr-Cyrl-RS"/>
              </w:rPr>
            </w:pPr>
            <w:r>
              <w:rPr>
                <w:rFonts w:ascii="Cambria" w:hAnsi="Cambria"/>
                <w:lang w:val="sr-Cyrl-RS"/>
              </w:rPr>
              <w:t>8</w:t>
            </w:r>
          </w:p>
        </w:tc>
        <w:tc>
          <w:tcPr>
            <w:tcW w:w="990" w:type="dxa"/>
          </w:tcPr>
          <w:p>
            <w:pPr>
              <w:tabs>
                <w:tab w:val="left" w:pos="1470"/>
              </w:tabs>
              <w:jc w:val="center"/>
              <w:rPr>
                <w:rFonts w:ascii="Cambria" w:hAnsi="Cambria"/>
                <w:lang w:val="sr-Cyrl-RS"/>
              </w:rPr>
            </w:pPr>
            <w:r>
              <w:rPr>
                <w:rFonts w:ascii="Cambria" w:hAnsi="Cambria"/>
                <w:lang w:val="sr-Cyrl-RS"/>
              </w:rPr>
              <w:t>24</w:t>
            </w:r>
          </w:p>
        </w:tc>
        <w:tc>
          <w:tcPr>
            <w:tcW w:w="3150" w:type="dxa"/>
          </w:tcPr>
          <w:p>
            <w:pPr>
              <w:tabs>
                <w:tab w:val="left" w:pos="1470"/>
              </w:tabs>
              <w:rPr>
                <w:rFonts w:ascii="Cambria" w:hAnsi="Cambria"/>
                <w:lang w:val="sr-Cyrl-CS"/>
              </w:rPr>
            </w:pPr>
            <w:r>
              <w:rPr>
                <w:rFonts w:ascii="Cambria" w:hAnsi="Cambria"/>
                <w:lang w:val="sr-Cyrl-CS"/>
              </w:rPr>
              <w:t>Ивана Рајковић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V/5</w:t>
            </w:r>
          </w:p>
        </w:tc>
        <w:tc>
          <w:tcPr>
            <w:tcW w:w="1004" w:type="dxa"/>
          </w:tcPr>
          <w:p>
            <w:pPr>
              <w:tabs>
                <w:tab w:val="left" w:pos="1470"/>
              </w:tabs>
              <w:jc w:val="center"/>
              <w:rPr>
                <w:rFonts w:ascii="Cambria" w:hAnsi="Cambria"/>
                <w:lang w:val="sr-Cyrl-RS"/>
              </w:rPr>
            </w:pPr>
            <w:r>
              <w:rPr>
                <w:rFonts w:ascii="Cambria" w:hAnsi="Cambria"/>
                <w:lang w:val="sr-Cyrl-RS"/>
              </w:rPr>
              <w:t>13</w:t>
            </w:r>
          </w:p>
        </w:tc>
        <w:tc>
          <w:tcPr>
            <w:tcW w:w="920" w:type="dxa"/>
            <w:shd w:val="clear" w:color="auto" w:fill="auto"/>
          </w:tcPr>
          <w:p>
            <w:pPr>
              <w:tabs>
                <w:tab w:val="left" w:pos="1470"/>
              </w:tabs>
              <w:jc w:val="center"/>
              <w:rPr>
                <w:rFonts w:ascii="Cambria" w:hAnsi="Cambria"/>
                <w:lang w:val="sr-Latn-RS"/>
              </w:rPr>
            </w:pPr>
            <w:r>
              <w:rPr>
                <w:rFonts w:ascii="Cambria" w:hAnsi="Cambria"/>
                <w:lang w:val="sr-Cyrl-RS"/>
              </w:rPr>
              <w:t>1</w:t>
            </w:r>
            <w:r>
              <w:rPr>
                <w:rFonts w:ascii="Cambria" w:hAnsi="Cambria"/>
                <w:lang w:val="sr-Latn-RS"/>
              </w:rPr>
              <w:t>4</w:t>
            </w:r>
          </w:p>
        </w:tc>
        <w:tc>
          <w:tcPr>
            <w:tcW w:w="990" w:type="dxa"/>
          </w:tcPr>
          <w:p>
            <w:pPr>
              <w:tabs>
                <w:tab w:val="left" w:pos="1470"/>
              </w:tabs>
              <w:jc w:val="center"/>
              <w:rPr>
                <w:rFonts w:ascii="Cambria" w:hAnsi="Cambria"/>
                <w:lang w:val="sr-Latn-RS"/>
              </w:rPr>
            </w:pPr>
            <w:r>
              <w:rPr>
                <w:rFonts w:ascii="Cambria" w:hAnsi="Cambria"/>
                <w:lang w:val="sr-Latn-RS"/>
              </w:rPr>
              <w:t>27</w:t>
            </w:r>
          </w:p>
        </w:tc>
        <w:tc>
          <w:tcPr>
            <w:tcW w:w="3150" w:type="dxa"/>
          </w:tcPr>
          <w:p>
            <w:pPr>
              <w:tabs>
                <w:tab w:val="left" w:pos="1470"/>
              </w:tabs>
              <w:jc w:val="both"/>
              <w:rPr>
                <w:rFonts w:ascii="Cambria" w:hAnsi="Cambria"/>
                <w:lang w:val="sr-Cyrl-CS"/>
              </w:rPr>
            </w:pPr>
            <w:r>
              <w:rPr>
                <w:rFonts w:ascii="Cambria" w:hAnsi="Cambria"/>
                <w:lang w:val="sr-Cyrl-CS"/>
              </w:rPr>
              <w:t>Ненад Цветковић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V/6</w:t>
            </w:r>
          </w:p>
        </w:tc>
        <w:tc>
          <w:tcPr>
            <w:tcW w:w="1004" w:type="dxa"/>
          </w:tcPr>
          <w:p>
            <w:pPr>
              <w:tabs>
                <w:tab w:val="left" w:pos="1470"/>
              </w:tabs>
              <w:jc w:val="center"/>
              <w:rPr>
                <w:rFonts w:ascii="Cambria" w:hAnsi="Cambria"/>
              </w:rPr>
            </w:pPr>
            <w:r>
              <w:rPr>
                <w:rFonts w:ascii="Cambria" w:hAnsi="Cambria"/>
              </w:rPr>
              <w:t>16</w:t>
            </w:r>
          </w:p>
        </w:tc>
        <w:tc>
          <w:tcPr>
            <w:tcW w:w="920" w:type="dxa"/>
          </w:tcPr>
          <w:p>
            <w:pPr>
              <w:tabs>
                <w:tab w:val="left" w:pos="1470"/>
              </w:tabs>
              <w:jc w:val="center"/>
              <w:rPr>
                <w:rFonts w:ascii="Cambria" w:hAnsi="Cambria"/>
                <w:lang w:val="sr-Latn-RS"/>
              </w:rPr>
            </w:pPr>
            <w:r>
              <w:rPr>
                <w:rFonts w:ascii="Cambria" w:hAnsi="Cambria"/>
                <w:lang w:val="sr-Latn-RS"/>
              </w:rPr>
              <w:t>10</w:t>
            </w:r>
          </w:p>
        </w:tc>
        <w:tc>
          <w:tcPr>
            <w:tcW w:w="990" w:type="dxa"/>
          </w:tcPr>
          <w:p>
            <w:pPr>
              <w:tabs>
                <w:tab w:val="left" w:pos="1470"/>
              </w:tabs>
              <w:jc w:val="center"/>
              <w:rPr>
                <w:rFonts w:ascii="Cambria" w:hAnsi="Cambria"/>
                <w:lang w:val="sr-Latn-RS"/>
              </w:rPr>
            </w:pPr>
            <w:r>
              <w:rPr>
                <w:rFonts w:ascii="Cambria" w:hAnsi="Cambria"/>
                <w:lang w:val="sr-Latn-RS"/>
              </w:rPr>
              <w:t>26</w:t>
            </w:r>
          </w:p>
        </w:tc>
        <w:tc>
          <w:tcPr>
            <w:tcW w:w="3150" w:type="dxa"/>
          </w:tcPr>
          <w:p>
            <w:pPr>
              <w:tabs>
                <w:tab w:val="left" w:pos="1470"/>
              </w:tabs>
              <w:jc w:val="both"/>
              <w:rPr>
                <w:rFonts w:ascii="Cambria" w:hAnsi="Cambria"/>
                <w:lang w:val="sr-Cyrl-CS"/>
              </w:rPr>
            </w:pPr>
            <w:r>
              <w:rPr>
                <w:rFonts w:ascii="Cambria" w:hAnsi="Cambria"/>
                <w:lang w:val="sr-Cyrl-CS"/>
              </w:rPr>
              <w:t>Надица Протић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V/7</w:t>
            </w:r>
          </w:p>
        </w:tc>
        <w:tc>
          <w:tcPr>
            <w:tcW w:w="1004" w:type="dxa"/>
          </w:tcPr>
          <w:p>
            <w:pPr>
              <w:tabs>
                <w:tab w:val="left" w:pos="1470"/>
              </w:tabs>
              <w:jc w:val="center"/>
              <w:rPr>
                <w:rFonts w:ascii="Cambria" w:hAnsi="Cambria"/>
                <w:lang w:val="sr-Latn-RS"/>
              </w:rPr>
            </w:pPr>
            <w:r>
              <w:rPr>
                <w:rFonts w:ascii="Cambria" w:hAnsi="Cambria"/>
                <w:lang w:val="sr-Latn-RS"/>
              </w:rPr>
              <w:t>9</w:t>
            </w:r>
          </w:p>
        </w:tc>
        <w:tc>
          <w:tcPr>
            <w:tcW w:w="920" w:type="dxa"/>
          </w:tcPr>
          <w:p>
            <w:pPr>
              <w:tabs>
                <w:tab w:val="left" w:pos="1470"/>
              </w:tabs>
              <w:jc w:val="center"/>
              <w:rPr>
                <w:rFonts w:ascii="Cambria" w:hAnsi="Cambria"/>
                <w:lang w:val="sr-Latn-RS"/>
              </w:rPr>
            </w:pPr>
            <w:r>
              <w:rPr>
                <w:rFonts w:ascii="Cambria" w:hAnsi="Cambria"/>
                <w:lang w:val="sr-Latn-RS"/>
              </w:rPr>
              <w:t>4</w:t>
            </w:r>
          </w:p>
        </w:tc>
        <w:tc>
          <w:tcPr>
            <w:tcW w:w="990" w:type="dxa"/>
          </w:tcPr>
          <w:p>
            <w:pPr>
              <w:tabs>
                <w:tab w:val="left" w:pos="225"/>
                <w:tab w:val="center" w:pos="427"/>
                <w:tab w:val="left" w:pos="1470"/>
              </w:tabs>
              <w:jc w:val="center"/>
              <w:rPr>
                <w:rFonts w:ascii="Cambria" w:hAnsi="Cambria"/>
                <w:lang w:val="sr-Latn-RS"/>
              </w:rPr>
            </w:pPr>
            <w:r>
              <w:rPr>
                <w:rFonts w:ascii="Cambria" w:hAnsi="Cambria"/>
                <w:lang w:val="sr-Latn-RS"/>
              </w:rPr>
              <w:t>13</w:t>
            </w:r>
          </w:p>
        </w:tc>
        <w:tc>
          <w:tcPr>
            <w:tcW w:w="3150" w:type="dxa"/>
          </w:tcPr>
          <w:p>
            <w:pPr>
              <w:tabs>
                <w:tab w:val="left" w:pos="1470"/>
              </w:tabs>
              <w:jc w:val="both"/>
              <w:rPr>
                <w:rFonts w:ascii="Cambria" w:hAnsi="Cambria"/>
                <w:lang w:val="sr-Cyrl-CS"/>
              </w:rPr>
            </w:pPr>
            <w:r>
              <w:rPr>
                <w:rFonts w:ascii="Cambria" w:hAnsi="Cambria"/>
                <w:lang w:val="sr-Cyrl-CS"/>
              </w:rPr>
              <w:t>Весна Рашић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244" w:type="dxa"/>
          </w:tcPr>
          <w:p>
            <w:pPr>
              <w:tabs>
                <w:tab w:val="left" w:pos="1470"/>
              </w:tabs>
              <w:jc w:val="both"/>
              <w:rPr>
                <w:rFonts w:ascii="Cambria" w:hAnsi="Cambria"/>
              </w:rPr>
            </w:pPr>
            <w:r>
              <w:rPr>
                <w:rFonts w:ascii="Cambria" w:hAnsi="Cambria"/>
              </w:rPr>
              <w:t>V/8</w:t>
            </w:r>
          </w:p>
        </w:tc>
        <w:tc>
          <w:tcPr>
            <w:tcW w:w="1004" w:type="dxa"/>
          </w:tcPr>
          <w:p>
            <w:pPr>
              <w:tabs>
                <w:tab w:val="left" w:pos="1470"/>
              </w:tabs>
              <w:jc w:val="center"/>
              <w:rPr>
                <w:rFonts w:ascii="Cambria" w:hAnsi="Cambria"/>
                <w:lang w:val="sr-Cyrl-RS"/>
              </w:rPr>
            </w:pPr>
            <w:r>
              <w:rPr>
                <w:rFonts w:ascii="Cambria" w:hAnsi="Cambria"/>
                <w:lang w:val="sr-Cyrl-RS"/>
              </w:rPr>
              <w:t>9</w:t>
            </w:r>
          </w:p>
        </w:tc>
        <w:tc>
          <w:tcPr>
            <w:tcW w:w="920" w:type="dxa"/>
          </w:tcPr>
          <w:p>
            <w:pPr>
              <w:tabs>
                <w:tab w:val="left" w:pos="1470"/>
              </w:tabs>
              <w:jc w:val="center"/>
              <w:rPr>
                <w:rFonts w:ascii="Cambria" w:hAnsi="Cambria"/>
                <w:lang w:val="sr-Cyrl-RS"/>
              </w:rPr>
            </w:pPr>
            <w:r>
              <w:rPr>
                <w:rFonts w:ascii="Cambria" w:hAnsi="Cambria"/>
                <w:lang w:val="sr-Cyrl-RS"/>
              </w:rPr>
              <w:t>5</w:t>
            </w:r>
          </w:p>
        </w:tc>
        <w:tc>
          <w:tcPr>
            <w:tcW w:w="990" w:type="dxa"/>
          </w:tcPr>
          <w:p>
            <w:pPr>
              <w:tabs>
                <w:tab w:val="left" w:pos="1470"/>
              </w:tabs>
              <w:jc w:val="center"/>
              <w:rPr>
                <w:rFonts w:ascii="Cambria" w:hAnsi="Cambria"/>
                <w:lang w:val="sr-Cyrl-RS"/>
              </w:rPr>
            </w:pPr>
            <w:r>
              <w:rPr>
                <w:rFonts w:ascii="Cambria" w:hAnsi="Cambria"/>
                <w:lang w:val="sr-Cyrl-RS"/>
              </w:rPr>
              <w:t>14</w:t>
            </w:r>
          </w:p>
        </w:tc>
        <w:tc>
          <w:tcPr>
            <w:tcW w:w="3150" w:type="dxa"/>
          </w:tcPr>
          <w:p>
            <w:pPr>
              <w:tabs>
                <w:tab w:val="left" w:pos="1470"/>
              </w:tabs>
              <w:jc w:val="both"/>
              <w:rPr>
                <w:rFonts w:ascii="Cambria" w:hAnsi="Cambria"/>
                <w:lang w:val="sr-Cyrl-CS"/>
              </w:rPr>
            </w:pPr>
            <w:r>
              <w:rPr>
                <w:rFonts w:ascii="Cambria" w:hAnsi="Cambria"/>
                <w:lang w:val="sr-Cyrl-CS"/>
              </w:rPr>
              <w:t>Наташа Ђорђевић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V/9</w:t>
            </w:r>
          </w:p>
        </w:tc>
        <w:tc>
          <w:tcPr>
            <w:tcW w:w="1004" w:type="dxa"/>
            <w:tcBorders>
              <w:bottom w:val="single" w:color="auto" w:sz="4" w:space="0"/>
            </w:tcBorders>
          </w:tcPr>
          <w:p>
            <w:pPr>
              <w:tabs>
                <w:tab w:val="left" w:pos="1470"/>
              </w:tabs>
              <w:jc w:val="center"/>
              <w:rPr>
                <w:rFonts w:ascii="Cambria" w:hAnsi="Cambria"/>
              </w:rPr>
            </w:pPr>
            <w:r>
              <w:rPr>
                <w:rFonts w:ascii="Cambria" w:hAnsi="Cambria"/>
              </w:rPr>
              <w:t>7</w:t>
            </w:r>
          </w:p>
        </w:tc>
        <w:tc>
          <w:tcPr>
            <w:tcW w:w="920" w:type="dxa"/>
            <w:tcBorders>
              <w:bottom w:val="single" w:color="auto" w:sz="4" w:space="0"/>
            </w:tcBorders>
          </w:tcPr>
          <w:p>
            <w:pPr>
              <w:tabs>
                <w:tab w:val="left" w:pos="1470"/>
              </w:tabs>
              <w:jc w:val="center"/>
              <w:rPr>
                <w:rFonts w:ascii="Cambria" w:hAnsi="Cambria"/>
              </w:rPr>
            </w:pPr>
            <w:r>
              <w:rPr>
                <w:rFonts w:ascii="Cambria" w:hAnsi="Cambria"/>
              </w:rPr>
              <w:t>8</w:t>
            </w:r>
          </w:p>
        </w:tc>
        <w:tc>
          <w:tcPr>
            <w:tcW w:w="990" w:type="dxa"/>
            <w:tcBorders>
              <w:bottom w:val="single" w:color="auto" w:sz="4" w:space="0"/>
            </w:tcBorders>
          </w:tcPr>
          <w:p>
            <w:pPr>
              <w:tabs>
                <w:tab w:val="left" w:pos="1470"/>
              </w:tabs>
              <w:jc w:val="center"/>
              <w:rPr>
                <w:rFonts w:ascii="Cambria" w:hAnsi="Cambria"/>
              </w:rPr>
            </w:pPr>
            <w:r>
              <w:rPr>
                <w:rFonts w:ascii="Cambria" w:hAnsi="Cambria"/>
              </w:rPr>
              <w:t>15</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Мирјана Стојковић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V/10</w:t>
            </w:r>
          </w:p>
        </w:tc>
        <w:tc>
          <w:tcPr>
            <w:tcW w:w="1004"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9</w:t>
            </w:r>
          </w:p>
        </w:tc>
        <w:tc>
          <w:tcPr>
            <w:tcW w:w="920"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8</w:t>
            </w:r>
          </w:p>
        </w:tc>
        <w:tc>
          <w:tcPr>
            <w:tcW w:w="990"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17</w:t>
            </w:r>
          </w:p>
        </w:tc>
        <w:tc>
          <w:tcPr>
            <w:tcW w:w="3150" w:type="dxa"/>
            <w:tcBorders>
              <w:bottom w:val="single" w:color="auto" w:sz="12" w:space="0"/>
            </w:tcBorders>
          </w:tcPr>
          <w:p>
            <w:pPr>
              <w:tabs>
                <w:tab w:val="left" w:pos="1470"/>
              </w:tabs>
              <w:jc w:val="both"/>
              <w:rPr>
                <w:rFonts w:ascii="Cambria" w:hAnsi="Cambria"/>
                <w:lang w:val="sr-Cyrl-CS"/>
              </w:rPr>
            </w:pPr>
            <w:r>
              <w:rPr>
                <w:rFonts w:ascii="Cambria" w:hAnsi="Cambria"/>
                <w:lang w:val="sr-Cyrl-CS"/>
              </w:rPr>
              <w:t>Тања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VI/1</w:t>
            </w:r>
          </w:p>
        </w:tc>
        <w:tc>
          <w:tcPr>
            <w:tcW w:w="1004" w:type="dxa"/>
            <w:tcBorders>
              <w:top w:val="single" w:color="auto" w:sz="12" w:space="0"/>
            </w:tcBorders>
          </w:tcPr>
          <w:p>
            <w:pPr>
              <w:tabs>
                <w:tab w:val="left" w:pos="1470"/>
              </w:tabs>
              <w:jc w:val="center"/>
              <w:rPr>
                <w:rFonts w:ascii="Cambria" w:hAnsi="Cambria"/>
                <w:lang w:val="sr-Cyrl-RS"/>
              </w:rPr>
            </w:pPr>
            <w:r>
              <w:rPr>
                <w:rFonts w:ascii="Cambria" w:hAnsi="Cambria"/>
                <w:lang w:val="sr-Cyrl-RS"/>
              </w:rPr>
              <w:t>9</w:t>
            </w:r>
          </w:p>
        </w:tc>
        <w:tc>
          <w:tcPr>
            <w:tcW w:w="920" w:type="dxa"/>
            <w:tcBorders>
              <w:top w:val="single" w:color="auto" w:sz="12" w:space="0"/>
            </w:tcBorders>
          </w:tcPr>
          <w:p>
            <w:pPr>
              <w:tabs>
                <w:tab w:val="left" w:pos="1470"/>
              </w:tabs>
              <w:jc w:val="center"/>
              <w:rPr>
                <w:rFonts w:ascii="Cambria" w:hAnsi="Cambria"/>
                <w:lang w:val="sr-Cyrl-RS"/>
              </w:rPr>
            </w:pPr>
            <w:r>
              <w:rPr>
                <w:rFonts w:ascii="Cambria" w:hAnsi="Cambria"/>
                <w:lang w:val="sr-Cyrl-RS"/>
              </w:rPr>
              <w:t>12</w:t>
            </w:r>
          </w:p>
        </w:tc>
        <w:tc>
          <w:tcPr>
            <w:tcW w:w="990" w:type="dxa"/>
            <w:tcBorders>
              <w:top w:val="single" w:color="auto" w:sz="12" w:space="0"/>
            </w:tcBorders>
          </w:tcPr>
          <w:p>
            <w:pPr>
              <w:tabs>
                <w:tab w:val="left" w:pos="1470"/>
              </w:tabs>
              <w:jc w:val="center"/>
              <w:rPr>
                <w:rFonts w:ascii="Cambria" w:hAnsi="Cambria"/>
                <w:lang w:val="sr-Cyrl-RS"/>
              </w:rPr>
            </w:pPr>
            <w:r>
              <w:rPr>
                <w:rFonts w:ascii="Cambria" w:hAnsi="Cambria"/>
                <w:lang w:val="sr-Cyrl-RS"/>
              </w:rPr>
              <w:t>21</w:t>
            </w:r>
          </w:p>
        </w:tc>
        <w:tc>
          <w:tcPr>
            <w:tcW w:w="3150" w:type="dxa"/>
            <w:tcBorders>
              <w:top w:val="single" w:color="auto" w:sz="12" w:space="0"/>
            </w:tcBorders>
          </w:tcPr>
          <w:p>
            <w:pPr>
              <w:tabs>
                <w:tab w:val="left" w:pos="1470"/>
              </w:tabs>
              <w:jc w:val="both"/>
              <w:rPr>
                <w:rFonts w:ascii="Cambria" w:hAnsi="Cambria"/>
                <w:lang w:val="sr-Cyrl-CS"/>
              </w:rPr>
            </w:pPr>
            <w:r>
              <w:rPr>
                <w:rFonts w:ascii="Cambria" w:hAnsi="Cambria"/>
                <w:lang w:val="sr-Cyrl-CS"/>
              </w:rPr>
              <w:t>Драган Костић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VI/2</w:t>
            </w:r>
          </w:p>
        </w:tc>
        <w:tc>
          <w:tcPr>
            <w:tcW w:w="1004" w:type="dxa"/>
          </w:tcPr>
          <w:p>
            <w:pPr>
              <w:tabs>
                <w:tab w:val="left" w:pos="1470"/>
              </w:tabs>
              <w:jc w:val="center"/>
              <w:rPr>
                <w:rFonts w:ascii="Cambria" w:hAnsi="Cambria"/>
                <w:lang w:val="sr-Latn-RS"/>
              </w:rPr>
            </w:pPr>
            <w:r>
              <w:rPr>
                <w:rFonts w:ascii="Cambria" w:hAnsi="Cambria"/>
                <w:lang w:val="sr-Latn-RS"/>
              </w:rPr>
              <w:t>15</w:t>
            </w:r>
          </w:p>
        </w:tc>
        <w:tc>
          <w:tcPr>
            <w:tcW w:w="920" w:type="dxa"/>
          </w:tcPr>
          <w:p>
            <w:pPr>
              <w:tabs>
                <w:tab w:val="left" w:pos="1470"/>
              </w:tabs>
              <w:jc w:val="center"/>
              <w:rPr>
                <w:rFonts w:ascii="Cambria" w:hAnsi="Cambria"/>
              </w:rPr>
            </w:pPr>
            <w:r>
              <w:rPr>
                <w:rFonts w:ascii="Cambria" w:hAnsi="Cambria"/>
              </w:rPr>
              <w:t>8</w:t>
            </w:r>
          </w:p>
        </w:tc>
        <w:tc>
          <w:tcPr>
            <w:tcW w:w="990" w:type="dxa"/>
          </w:tcPr>
          <w:p>
            <w:pPr>
              <w:tabs>
                <w:tab w:val="left" w:pos="1470"/>
              </w:tabs>
              <w:jc w:val="center"/>
              <w:rPr>
                <w:rFonts w:ascii="Cambria" w:hAnsi="Cambria"/>
                <w:lang w:val="sr-Latn-RS"/>
              </w:rPr>
            </w:pPr>
            <w:r>
              <w:rPr>
                <w:rFonts w:ascii="Cambria" w:hAnsi="Cambria"/>
                <w:lang w:val="sr-Latn-RS"/>
              </w:rPr>
              <w:t>23</w:t>
            </w:r>
          </w:p>
        </w:tc>
        <w:tc>
          <w:tcPr>
            <w:tcW w:w="3150" w:type="dxa"/>
          </w:tcPr>
          <w:p>
            <w:pPr>
              <w:tabs>
                <w:tab w:val="left" w:pos="1470"/>
              </w:tabs>
              <w:jc w:val="both"/>
              <w:rPr>
                <w:rFonts w:ascii="Cambria" w:hAnsi="Cambria"/>
                <w:lang w:val="sr-Cyrl-CS"/>
              </w:rPr>
            </w:pPr>
            <w:r>
              <w:rPr>
                <w:rFonts w:ascii="Cambria" w:hAnsi="Cambria"/>
                <w:lang w:val="sr-Cyrl-CS"/>
              </w:rPr>
              <w:t>Јулија Веселић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VI/3</w:t>
            </w:r>
          </w:p>
        </w:tc>
        <w:tc>
          <w:tcPr>
            <w:tcW w:w="1004" w:type="dxa"/>
          </w:tcPr>
          <w:p>
            <w:pPr>
              <w:tabs>
                <w:tab w:val="left" w:pos="1470"/>
              </w:tabs>
              <w:jc w:val="center"/>
              <w:rPr>
                <w:rFonts w:ascii="Cambria" w:hAnsi="Cambria"/>
                <w:lang w:val="sr-Cyrl-RS"/>
              </w:rPr>
            </w:pPr>
            <w:r>
              <w:rPr>
                <w:rFonts w:ascii="Cambria" w:hAnsi="Cambria"/>
                <w:lang w:val="sr-Cyrl-RS"/>
              </w:rPr>
              <w:t>13</w:t>
            </w:r>
          </w:p>
        </w:tc>
        <w:tc>
          <w:tcPr>
            <w:tcW w:w="920" w:type="dxa"/>
          </w:tcPr>
          <w:p>
            <w:pPr>
              <w:tabs>
                <w:tab w:val="left" w:pos="1470"/>
              </w:tabs>
              <w:jc w:val="center"/>
              <w:rPr>
                <w:rFonts w:ascii="Cambria" w:hAnsi="Cambria"/>
                <w:lang w:val="sr-Cyrl-RS"/>
              </w:rPr>
            </w:pPr>
            <w:r>
              <w:rPr>
                <w:rFonts w:ascii="Cambria" w:hAnsi="Cambria"/>
                <w:lang w:val="sr-Cyrl-RS"/>
              </w:rPr>
              <w:t>9</w:t>
            </w:r>
          </w:p>
        </w:tc>
        <w:tc>
          <w:tcPr>
            <w:tcW w:w="990" w:type="dxa"/>
          </w:tcPr>
          <w:p>
            <w:pPr>
              <w:tabs>
                <w:tab w:val="left" w:pos="1470"/>
              </w:tabs>
              <w:jc w:val="center"/>
              <w:rPr>
                <w:rFonts w:ascii="Cambria" w:hAnsi="Cambria"/>
                <w:lang w:val="sr-Cyrl-RS"/>
              </w:rPr>
            </w:pPr>
            <w:r>
              <w:rPr>
                <w:rFonts w:ascii="Cambria" w:hAnsi="Cambria"/>
                <w:lang w:val="sr-Cyrl-RS"/>
              </w:rPr>
              <w:t>22</w:t>
            </w:r>
          </w:p>
        </w:tc>
        <w:tc>
          <w:tcPr>
            <w:tcW w:w="3150" w:type="dxa"/>
          </w:tcPr>
          <w:p>
            <w:pPr>
              <w:tabs>
                <w:tab w:val="left" w:pos="1470"/>
              </w:tabs>
              <w:rPr>
                <w:rFonts w:ascii="Cambria" w:hAnsi="Cambria"/>
                <w:lang w:val="sr-Cyrl-CS"/>
              </w:rPr>
            </w:pPr>
            <w:r>
              <w:rPr>
                <w:rFonts w:ascii="Cambria" w:hAnsi="Cambria"/>
                <w:lang w:val="sr-Cyrl-CS"/>
              </w:rPr>
              <w:t>Горана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244" w:type="dxa"/>
          </w:tcPr>
          <w:p>
            <w:pPr>
              <w:tabs>
                <w:tab w:val="left" w:pos="1470"/>
              </w:tabs>
              <w:jc w:val="both"/>
              <w:rPr>
                <w:rFonts w:ascii="Cambria" w:hAnsi="Cambria"/>
              </w:rPr>
            </w:pPr>
            <w:r>
              <w:rPr>
                <w:rFonts w:ascii="Cambria" w:hAnsi="Cambria"/>
              </w:rPr>
              <w:t>VI/4</w:t>
            </w:r>
          </w:p>
        </w:tc>
        <w:tc>
          <w:tcPr>
            <w:tcW w:w="1004" w:type="dxa"/>
          </w:tcPr>
          <w:p>
            <w:pPr>
              <w:tabs>
                <w:tab w:val="left" w:pos="1470"/>
              </w:tabs>
              <w:jc w:val="center"/>
              <w:rPr>
                <w:rFonts w:ascii="Cambria" w:hAnsi="Cambria"/>
              </w:rPr>
            </w:pPr>
            <w:r>
              <w:rPr>
                <w:rFonts w:ascii="Cambria" w:hAnsi="Cambria"/>
              </w:rPr>
              <w:t>10</w:t>
            </w:r>
          </w:p>
        </w:tc>
        <w:tc>
          <w:tcPr>
            <w:tcW w:w="920" w:type="dxa"/>
          </w:tcPr>
          <w:p>
            <w:pPr>
              <w:tabs>
                <w:tab w:val="left" w:pos="1470"/>
              </w:tabs>
              <w:jc w:val="center"/>
              <w:rPr>
                <w:rFonts w:ascii="Cambria" w:hAnsi="Cambria"/>
              </w:rPr>
            </w:pPr>
            <w:r>
              <w:rPr>
                <w:rFonts w:ascii="Cambria" w:hAnsi="Cambria"/>
              </w:rPr>
              <w:t>12</w:t>
            </w:r>
          </w:p>
        </w:tc>
        <w:tc>
          <w:tcPr>
            <w:tcW w:w="990" w:type="dxa"/>
          </w:tcPr>
          <w:p>
            <w:pPr>
              <w:tabs>
                <w:tab w:val="left" w:pos="1470"/>
              </w:tabs>
              <w:jc w:val="center"/>
              <w:rPr>
                <w:rFonts w:ascii="Cambria" w:hAnsi="Cambria"/>
              </w:rPr>
            </w:pPr>
            <w:r>
              <w:rPr>
                <w:rFonts w:ascii="Cambria" w:hAnsi="Cambria"/>
              </w:rPr>
              <w:t>22</w:t>
            </w:r>
          </w:p>
        </w:tc>
        <w:tc>
          <w:tcPr>
            <w:tcW w:w="3150" w:type="dxa"/>
          </w:tcPr>
          <w:p>
            <w:pPr>
              <w:tabs>
                <w:tab w:val="left" w:pos="1470"/>
              </w:tabs>
              <w:jc w:val="both"/>
              <w:rPr>
                <w:rFonts w:ascii="Cambria" w:hAnsi="Cambria"/>
                <w:lang w:val="sr-Cyrl-CS"/>
              </w:rPr>
            </w:pPr>
            <w:r>
              <w:rPr>
                <w:rFonts w:ascii="Cambria" w:hAnsi="Cambria"/>
                <w:lang w:val="sr-Cyrl-CS"/>
              </w:rPr>
              <w:t>Јелена Јованчић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VI/5</w:t>
            </w:r>
          </w:p>
        </w:tc>
        <w:tc>
          <w:tcPr>
            <w:tcW w:w="1004" w:type="dxa"/>
          </w:tcPr>
          <w:p>
            <w:pPr>
              <w:tabs>
                <w:tab w:val="left" w:pos="1470"/>
              </w:tabs>
              <w:jc w:val="center"/>
              <w:rPr>
                <w:rFonts w:ascii="Cambria" w:hAnsi="Cambria"/>
              </w:rPr>
            </w:pPr>
            <w:r>
              <w:rPr>
                <w:rFonts w:ascii="Cambria" w:hAnsi="Cambria"/>
              </w:rPr>
              <w:t>11</w:t>
            </w:r>
          </w:p>
        </w:tc>
        <w:tc>
          <w:tcPr>
            <w:tcW w:w="920" w:type="dxa"/>
          </w:tcPr>
          <w:p>
            <w:pPr>
              <w:tabs>
                <w:tab w:val="left" w:pos="1470"/>
              </w:tabs>
              <w:jc w:val="center"/>
              <w:rPr>
                <w:rFonts w:ascii="Cambria" w:hAnsi="Cambria"/>
              </w:rPr>
            </w:pPr>
            <w:r>
              <w:rPr>
                <w:rFonts w:ascii="Cambria" w:hAnsi="Cambria"/>
              </w:rPr>
              <w:t>10</w:t>
            </w:r>
          </w:p>
        </w:tc>
        <w:tc>
          <w:tcPr>
            <w:tcW w:w="990" w:type="dxa"/>
          </w:tcPr>
          <w:p>
            <w:pPr>
              <w:tabs>
                <w:tab w:val="left" w:pos="1470"/>
              </w:tabs>
              <w:jc w:val="center"/>
              <w:rPr>
                <w:rFonts w:ascii="Cambria" w:hAnsi="Cambria"/>
              </w:rPr>
            </w:pPr>
            <w:r>
              <w:rPr>
                <w:rFonts w:ascii="Cambria" w:hAnsi="Cambria"/>
              </w:rPr>
              <w:t>21</w:t>
            </w:r>
          </w:p>
        </w:tc>
        <w:tc>
          <w:tcPr>
            <w:tcW w:w="3150" w:type="dxa"/>
          </w:tcPr>
          <w:p>
            <w:pPr>
              <w:tabs>
                <w:tab w:val="left" w:pos="1470"/>
              </w:tabs>
              <w:jc w:val="both"/>
              <w:rPr>
                <w:rFonts w:ascii="Cambria" w:hAnsi="Cambria"/>
                <w:lang w:val="sr-Cyrl-CS"/>
              </w:rPr>
            </w:pPr>
            <w:r>
              <w:rPr>
                <w:rFonts w:ascii="Cambria" w:hAnsi="Cambria"/>
                <w:lang w:val="sr-Cyrl-CS"/>
              </w:rPr>
              <w:t>Данијела Цветковић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VI/6</w:t>
            </w:r>
          </w:p>
        </w:tc>
        <w:tc>
          <w:tcPr>
            <w:tcW w:w="1004" w:type="dxa"/>
          </w:tcPr>
          <w:p>
            <w:pPr>
              <w:tabs>
                <w:tab w:val="left" w:pos="1470"/>
              </w:tabs>
              <w:jc w:val="center"/>
              <w:rPr>
                <w:rFonts w:ascii="Cambria" w:hAnsi="Cambria"/>
                <w:lang w:val="sr-Cyrl-RS"/>
              </w:rPr>
            </w:pPr>
            <w:r>
              <w:rPr>
                <w:rFonts w:ascii="Cambria" w:hAnsi="Cambria"/>
                <w:lang w:val="sr-Cyrl-RS"/>
              </w:rPr>
              <w:t>10</w:t>
            </w:r>
          </w:p>
        </w:tc>
        <w:tc>
          <w:tcPr>
            <w:tcW w:w="920" w:type="dxa"/>
          </w:tcPr>
          <w:p>
            <w:pPr>
              <w:tabs>
                <w:tab w:val="left" w:pos="1470"/>
              </w:tabs>
              <w:jc w:val="center"/>
              <w:rPr>
                <w:rFonts w:ascii="Cambria" w:hAnsi="Cambria"/>
                <w:lang w:val="sr-Cyrl-RS"/>
              </w:rPr>
            </w:pPr>
            <w:r>
              <w:rPr>
                <w:rFonts w:ascii="Cambria" w:hAnsi="Cambria"/>
                <w:lang w:val="sr-Cyrl-RS"/>
              </w:rPr>
              <w:t>13</w:t>
            </w:r>
          </w:p>
        </w:tc>
        <w:tc>
          <w:tcPr>
            <w:tcW w:w="990" w:type="dxa"/>
          </w:tcPr>
          <w:p>
            <w:pPr>
              <w:tabs>
                <w:tab w:val="left" w:pos="1470"/>
              </w:tabs>
              <w:jc w:val="center"/>
              <w:rPr>
                <w:rFonts w:ascii="Cambria" w:hAnsi="Cambria"/>
                <w:lang w:val="sr-Cyrl-RS"/>
              </w:rPr>
            </w:pPr>
            <w:r>
              <w:rPr>
                <w:rFonts w:ascii="Cambria" w:hAnsi="Cambria"/>
                <w:lang w:val="sr-Cyrl-RS"/>
              </w:rPr>
              <w:t>23</w:t>
            </w:r>
          </w:p>
        </w:tc>
        <w:tc>
          <w:tcPr>
            <w:tcW w:w="3150" w:type="dxa"/>
          </w:tcPr>
          <w:p>
            <w:pPr>
              <w:tabs>
                <w:tab w:val="left" w:pos="1470"/>
              </w:tabs>
              <w:jc w:val="both"/>
              <w:rPr>
                <w:rFonts w:ascii="Cambria" w:hAnsi="Cambria"/>
                <w:lang w:val="sr-Cyrl-CS"/>
              </w:rPr>
            </w:pPr>
            <w:r>
              <w:rPr>
                <w:rFonts w:ascii="Cambria" w:hAnsi="Cambria"/>
                <w:lang w:val="sr-Cyrl-CS"/>
              </w:rPr>
              <w:t>Маја Стојковић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VI/7</w:t>
            </w:r>
          </w:p>
        </w:tc>
        <w:tc>
          <w:tcPr>
            <w:tcW w:w="1004" w:type="dxa"/>
          </w:tcPr>
          <w:p>
            <w:pPr>
              <w:tabs>
                <w:tab w:val="left" w:pos="1470"/>
              </w:tabs>
              <w:jc w:val="center"/>
              <w:rPr>
                <w:rFonts w:ascii="Cambria" w:hAnsi="Cambria"/>
                <w:lang w:val="sr-Latn-RS"/>
              </w:rPr>
            </w:pPr>
            <w:r>
              <w:rPr>
                <w:rFonts w:ascii="Cambria" w:hAnsi="Cambria"/>
                <w:lang w:val="sr-Latn-RS"/>
              </w:rPr>
              <w:t>9</w:t>
            </w:r>
          </w:p>
        </w:tc>
        <w:tc>
          <w:tcPr>
            <w:tcW w:w="920" w:type="dxa"/>
          </w:tcPr>
          <w:p>
            <w:pPr>
              <w:tabs>
                <w:tab w:val="left" w:pos="1470"/>
              </w:tabs>
              <w:jc w:val="center"/>
              <w:rPr>
                <w:rFonts w:ascii="Cambria" w:hAnsi="Cambria"/>
                <w:lang w:val="sr-Latn-RS"/>
              </w:rPr>
            </w:pPr>
            <w:r>
              <w:rPr>
                <w:rFonts w:ascii="Cambria" w:hAnsi="Cambria"/>
                <w:lang w:val="sr-Latn-RS"/>
              </w:rPr>
              <w:t>6</w:t>
            </w:r>
          </w:p>
        </w:tc>
        <w:tc>
          <w:tcPr>
            <w:tcW w:w="990" w:type="dxa"/>
          </w:tcPr>
          <w:p>
            <w:pPr>
              <w:tabs>
                <w:tab w:val="left" w:pos="225"/>
                <w:tab w:val="center" w:pos="427"/>
                <w:tab w:val="left" w:pos="1470"/>
              </w:tabs>
              <w:jc w:val="center"/>
              <w:rPr>
                <w:rFonts w:ascii="Cambria" w:hAnsi="Cambria"/>
                <w:lang w:val="sr-Latn-RS"/>
              </w:rPr>
            </w:pPr>
            <w:r>
              <w:rPr>
                <w:rFonts w:ascii="Cambria" w:hAnsi="Cambria"/>
                <w:lang w:val="sr-Latn-RS"/>
              </w:rPr>
              <w:t>15</w:t>
            </w:r>
          </w:p>
        </w:tc>
        <w:tc>
          <w:tcPr>
            <w:tcW w:w="3150" w:type="dxa"/>
          </w:tcPr>
          <w:p>
            <w:pPr>
              <w:tabs>
                <w:tab w:val="left" w:pos="1470"/>
              </w:tabs>
              <w:jc w:val="both"/>
              <w:rPr>
                <w:rFonts w:ascii="Cambria" w:hAnsi="Cambria"/>
                <w:lang w:val="sr-Cyrl-RS"/>
              </w:rPr>
            </w:pPr>
            <w:r>
              <w:rPr>
                <w:rFonts w:ascii="Cambria" w:hAnsi="Cambria"/>
                <w:lang w:val="sr-Cyrl-RS"/>
              </w:rPr>
              <w:t>Маја Савић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VI/8</w:t>
            </w:r>
          </w:p>
        </w:tc>
        <w:tc>
          <w:tcPr>
            <w:tcW w:w="1004" w:type="dxa"/>
          </w:tcPr>
          <w:p>
            <w:pPr>
              <w:tabs>
                <w:tab w:val="left" w:pos="1470"/>
              </w:tabs>
              <w:jc w:val="center"/>
              <w:rPr>
                <w:rFonts w:ascii="Cambria" w:hAnsi="Cambria"/>
                <w:lang w:val="sr-Cyrl-RS"/>
              </w:rPr>
            </w:pPr>
            <w:r>
              <w:rPr>
                <w:rFonts w:ascii="Cambria" w:hAnsi="Cambria"/>
                <w:lang w:val="sr-Cyrl-RS"/>
              </w:rPr>
              <w:t>6</w:t>
            </w:r>
          </w:p>
        </w:tc>
        <w:tc>
          <w:tcPr>
            <w:tcW w:w="920" w:type="dxa"/>
          </w:tcPr>
          <w:p>
            <w:pPr>
              <w:tabs>
                <w:tab w:val="left" w:pos="1470"/>
              </w:tabs>
              <w:jc w:val="center"/>
              <w:rPr>
                <w:rFonts w:ascii="Cambria" w:hAnsi="Cambria"/>
                <w:lang w:val="sr-Cyrl-RS"/>
              </w:rPr>
            </w:pPr>
            <w:r>
              <w:rPr>
                <w:rFonts w:ascii="Cambria" w:hAnsi="Cambria"/>
                <w:lang w:val="sr-Cyrl-RS"/>
              </w:rPr>
              <w:t>8</w:t>
            </w:r>
          </w:p>
        </w:tc>
        <w:tc>
          <w:tcPr>
            <w:tcW w:w="990" w:type="dxa"/>
          </w:tcPr>
          <w:p>
            <w:pPr>
              <w:tabs>
                <w:tab w:val="left" w:pos="1470"/>
              </w:tabs>
              <w:jc w:val="center"/>
              <w:rPr>
                <w:rFonts w:ascii="Cambria" w:hAnsi="Cambria"/>
                <w:lang w:val="sr-Latn-RS"/>
              </w:rPr>
            </w:pPr>
            <w:r>
              <w:rPr>
                <w:rFonts w:ascii="Cambria" w:hAnsi="Cambria"/>
                <w:lang w:val="sr-Cyrl-RS"/>
              </w:rPr>
              <w:t>14</w:t>
            </w:r>
          </w:p>
        </w:tc>
        <w:tc>
          <w:tcPr>
            <w:tcW w:w="3150" w:type="dxa"/>
          </w:tcPr>
          <w:p>
            <w:pPr>
              <w:tabs>
                <w:tab w:val="left" w:pos="1470"/>
              </w:tabs>
              <w:jc w:val="both"/>
              <w:rPr>
                <w:rFonts w:ascii="Cambria" w:hAnsi="Cambria"/>
                <w:lang w:val="sr-Cyrl-CS"/>
              </w:rPr>
            </w:pPr>
            <w:r>
              <w:rPr>
                <w:rFonts w:ascii="Cambria" w:hAnsi="Cambria"/>
                <w:lang w:val="sr-Cyrl-CS"/>
              </w:rPr>
              <w:t>Иван Вукашиновић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VI/9</w:t>
            </w:r>
          </w:p>
        </w:tc>
        <w:tc>
          <w:tcPr>
            <w:tcW w:w="1004" w:type="dxa"/>
            <w:tcBorders>
              <w:bottom w:val="single" w:color="auto" w:sz="4" w:space="0"/>
            </w:tcBorders>
          </w:tcPr>
          <w:p>
            <w:pPr>
              <w:tabs>
                <w:tab w:val="left" w:pos="1470"/>
              </w:tabs>
              <w:jc w:val="center"/>
              <w:rPr>
                <w:rFonts w:ascii="Cambria" w:hAnsi="Cambria"/>
              </w:rPr>
            </w:pPr>
            <w:r>
              <w:rPr>
                <w:rFonts w:ascii="Cambria" w:hAnsi="Cambria"/>
              </w:rPr>
              <w:t>9</w:t>
            </w:r>
          </w:p>
        </w:tc>
        <w:tc>
          <w:tcPr>
            <w:tcW w:w="920" w:type="dxa"/>
            <w:tcBorders>
              <w:bottom w:val="single" w:color="auto" w:sz="4" w:space="0"/>
            </w:tcBorders>
          </w:tcPr>
          <w:p>
            <w:pPr>
              <w:tabs>
                <w:tab w:val="left" w:pos="1470"/>
              </w:tabs>
              <w:jc w:val="center"/>
              <w:rPr>
                <w:rFonts w:ascii="Cambria" w:hAnsi="Cambria"/>
              </w:rPr>
            </w:pPr>
            <w:r>
              <w:rPr>
                <w:rFonts w:ascii="Cambria" w:hAnsi="Cambria"/>
              </w:rPr>
              <w:t>10</w:t>
            </w:r>
          </w:p>
        </w:tc>
        <w:tc>
          <w:tcPr>
            <w:tcW w:w="990" w:type="dxa"/>
            <w:tcBorders>
              <w:bottom w:val="single" w:color="auto" w:sz="4" w:space="0"/>
            </w:tcBorders>
          </w:tcPr>
          <w:p>
            <w:pPr>
              <w:tabs>
                <w:tab w:val="left" w:pos="1470"/>
              </w:tabs>
              <w:jc w:val="center"/>
              <w:rPr>
                <w:rFonts w:ascii="Cambria" w:hAnsi="Cambria"/>
              </w:rPr>
            </w:pPr>
            <w:r>
              <w:rPr>
                <w:rFonts w:ascii="Cambria" w:hAnsi="Cambria"/>
              </w:rPr>
              <w:t>19</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Ирена Стевановић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VI/10</w:t>
            </w:r>
          </w:p>
        </w:tc>
        <w:tc>
          <w:tcPr>
            <w:tcW w:w="1004"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9</w:t>
            </w:r>
          </w:p>
        </w:tc>
        <w:tc>
          <w:tcPr>
            <w:tcW w:w="920"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9</w:t>
            </w:r>
          </w:p>
        </w:tc>
        <w:tc>
          <w:tcPr>
            <w:tcW w:w="990"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18</w:t>
            </w:r>
          </w:p>
        </w:tc>
        <w:tc>
          <w:tcPr>
            <w:tcW w:w="3150" w:type="dxa"/>
            <w:tcBorders>
              <w:bottom w:val="single" w:color="auto" w:sz="12" w:space="0"/>
            </w:tcBorders>
          </w:tcPr>
          <w:p>
            <w:pPr>
              <w:tabs>
                <w:tab w:val="left" w:pos="1470"/>
              </w:tabs>
              <w:jc w:val="both"/>
              <w:rPr>
                <w:rFonts w:ascii="Cambria" w:hAnsi="Cambria"/>
                <w:lang w:val="sr-Cyrl-CS"/>
              </w:rPr>
            </w:pPr>
            <w:r>
              <w:rPr>
                <w:rFonts w:ascii="Cambria" w:hAnsi="Cambria"/>
                <w:lang w:val="sr-Cyrl-CS"/>
              </w:rPr>
              <w:t>Дејан Митровић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VII/1</w:t>
            </w:r>
          </w:p>
        </w:tc>
        <w:tc>
          <w:tcPr>
            <w:tcW w:w="1004" w:type="dxa"/>
            <w:tcBorders>
              <w:top w:val="single" w:color="auto" w:sz="12" w:space="0"/>
            </w:tcBorders>
          </w:tcPr>
          <w:p>
            <w:pPr>
              <w:tabs>
                <w:tab w:val="left" w:pos="1470"/>
              </w:tabs>
              <w:jc w:val="center"/>
              <w:rPr>
                <w:rFonts w:ascii="Cambria" w:hAnsi="Cambria"/>
              </w:rPr>
            </w:pPr>
            <w:r>
              <w:rPr>
                <w:rFonts w:ascii="Cambria" w:hAnsi="Cambria"/>
              </w:rPr>
              <w:t>17</w:t>
            </w:r>
          </w:p>
        </w:tc>
        <w:tc>
          <w:tcPr>
            <w:tcW w:w="920" w:type="dxa"/>
            <w:tcBorders>
              <w:top w:val="single" w:color="auto" w:sz="12" w:space="0"/>
            </w:tcBorders>
          </w:tcPr>
          <w:p>
            <w:pPr>
              <w:tabs>
                <w:tab w:val="left" w:pos="1470"/>
              </w:tabs>
              <w:jc w:val="center"/>
              <w:rPr>
                <w:rFonts w:ascii="Cambria" w:hAnsi="Cambria"/>
              </w:rPr>
            </w:pPr>
            <w:r>
              <w:rPr>
                <w:rFonts w:ascii="Cambria" w:hAnsi="Cambria"/>
              </w:rPr>
              <w:t>8</w:t>
            </w:r>
          </w:p>
        </w:tc>
        <w:tc>
          <w:tcPr>
            <w:tcW w:w="990" w:type="dxa"/>
            <w:tcBorders>
              <w:top w:val="single" w:color="auto" w:sz="12" w:space="0"/>
            </w:tcBorders>
          </w:tcPr>
          <w:p>
            <w:pPr>
              <w:tabs>
                <w:tab w:val="left" w:pos="1470"/>
              </w:tabs>
              <w:jc w:val="center"/>
              <w:rPr>
                <w:rFonts w:ascii="Cambria" w:hAnsi="Cambria"/>
              </w:rPr>
            </w:pPr>
            <w:r>
              <w:rPr>
                <w:rFonts w:ascii="Cambria" w:hAnsi="Cambria"/>
              </w:rPr>
              <w:t>25</w:t>
            </w:r>
          </w:p>
        </w:tc>
        <w:tc>
          <w:tcPr>
            <w:tcW w:w="3150" w:type="dxa"/>
            <w:tcBorders>
              <w:top w:val="single" w:color="auto" w:sz="12" w:space="0"/>
            </w:tcBorders>
          </w:tcPr>
          <w:p>
            <w:pPr>
              <w:tabs>
                <w:tab w:val="left" w:pos="1470"/>
              </w:tabs>
              <w:rPr>
                <w:rFonts w:ascii="Cambria" w:hAnsi="Cambria"/>
                <w:highlight w:val="yellow"/>
                <w:lang w:val="sr-Cyrl-CS"/>
              </w:rPr>
            </w:pPr>
            <w:r>
              <w:rPr>
                <w:rFonts w:ascii="Cambria" w:hAnsi="Cambria"/>
                <w:lang w:val="sr-Cyrl-CS"/>
              </w:rPr>
              <w:t>Слађана Димитријевић Ранковић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VII/2</w:t>
            </w:r>
          </w:p>
        </w:tc>
        <w:tc>
          <w:tcPr>
            <w:tcW w:w="1004" w:type="dxa"/>
          </w:tcPr>
          <w:p>
            <w:pPr>
              <w:tabs>
                <w:tab w:val="left" w:pos="1470"/>
              </w:tabs>
              <w:jc w:val="center"/>
              <w:rPr>
                <w:rFonts w:ascii="Cambria" w:hAnsi="Cambria"/>
              </w:rPr>
            </w:pPr>
            <w:r>
              <w:rPr>
                <w:rFonts w:ascii="Cambria" w:hAnsi="Cambria"/>
              </w:rPr>
              <w:t>11</w:t>
            </w:r>
          </w:p>
        </w:tc>
        <w:tc>
          <w:tcPr>
            <w:tcW w:w="920" w:type="dxa"/>
          </w:tcPr>
          <w:p>
            <w:pPr>
              <w:tabs>
                <w:tab w:val="left" w:pos="1470"/>
              </w:tabs>
              <w:jc w:val="center"/>
              <w:rPr>
                <w:rFonts w:ascii="Cambria" w:hAnsi="Cambria"/>
              </w:rPr>
            </w:pPr>
            <w:r>
              <w:rPr>
                <w:rFonts w:ascii="Cambria" w:hAnsi="Cambria"/>
              </w:rPr>
              <w:t>14</w:t>
            </w:r>
          </w:p>
        </w:tc>
        <w:tc>
          <w:tcPr>
            <w:tcW w:w="990" w:type="dxa"/>
          </w:tcPr>
          <w:p>
            <w:pPr>
              <w:tabs>
                <w:tab w:val="left" w:pos="1470"/>
              </w:tabs>
              <w:jc w:val="center"/>
              <w:rPr>
                <w:rFonts w:ascii="Cambria" w:hAnsi="Cambria"/>
              </w:rPr>
            </w:pPr>
            <w:r>
              <w:rPr>
                <w:rFonts w:ascii="Cambria" w:hAnsi="Cambria"/>
              </w:rPr>
              <w:t>25</w:t>
            </w:r>
          </w:p>
        </w:tc>
        <w:tc>
          <w:tcPr>
            <w:tcW w:w="3150" w:type="dxa"/>
          </w:tcPr>
          <w:p>
            <w:pPr>
              <w:tabs>
                <w:tab w:val="left" w:pos="1470"/>
              </w:tabs>
              <w:jc w:val="both"/>
              <w:rPr>
                <w:rFonts w:ascii="Cambria" w:hAnsi="Cambria"/>
                <w:lang w:val="sr-Cyrl-CS"/>
              </w:rPr>
            </w:pPr>
            <w:r>
              <w:rPr>
                <w:rFonts w:ascii="Cambria" w:hAnsi="Cambria"/>
                <w:lang w:val="sr-Cyrl-CS"/>
              </w:rPr>
              <w:t>Десанка Ранђеловић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tabs>
                <w:tab w:val="left" w:pos="1470"/>
              </w:tabs>
              <w:rPr>
                <w:rFonts w:ascii="Cambria" w:hAnsi="Cambria"/>
              </w:rPr>
            </w:pPr>
            <w:r>
              <w:rPr>
                <w:rFonts w:ascii="Cambria" w:hAnsi="Cambria"/>
              </w:rPr>
              <w:t>VII/3</w:t>
            </w:r>
          </w:p>
        </w:tc>
        <w:tc>
          <w:tcPr>
            <w:tcW w:w="1004" w:type="dxa"/>
          </w:tcPr>
          <w:p>
            <w:pPr>
              <w:tabs>
                <w:tab w:val="left" w:pos="1470"/>
              </w:tabs>
              <w:jc w:val="center"/>
              <w:rPr>
                <w:rFonts w:ascii="Cambria" w:hAnsi="Cambria"/>
                <w:lang w:val="sr-Cyrl-RS"/>
              </w:rPr>
            </w:pPr>
            <w:r>
              <w:rPr>
                <w:rFonts w:ascii="Cambria" w:hAnsi="Cambria"/>
                <w:lang w:val="sr-Cyrl-RS"/>
              </w:rPr>
              <w:t>16</w:t>
            </w:r>
          </w:p>
        </w:tc>
        <w:tc>
          <w:tcPr>
            <w:tcW w:w="920" w:type="dxa"/>
          </w:tcPr>
          <w:p>
            <w:pPr>
              <w:tabs>
                <w:tab w:val="left" w:pos="1470"/>
              </w:tabs>
              <w:jc w:val="center"/>
              <w:rPr>
                <w:rFonts w:ascii="Cambria" w:hAnsi="Cambria"/>
                <w:lang w:val="sr-Cyrl-RS"/>
              </w:rPr>
            </w:pPr>
            <w:r>
              <w:rPr>
                <w:rFonts w:ascii="Cambria" w:hAnsi="Cambria"/>
                <w:lang w:val="sr-Cyrl-RS"/>
              </w:rPr>
              <w:t>9</w:t>
            </w:r>
          </w:p>
        </w:tc>
        <w:tc>
          <w:tcPr>
            <w:tcW w:w="990" w:type="dxa"/>
          </w:tcPr>
          <w:p>
            <w:pPr>
              <w:tabs>
                <w:tab w:val="left" w:pos="1470"/>
              </w:tabs>
              <w:jc w:val="center"/>
              <w:rPr>
                <w:rFonts w:ascii="Cambria" w:hAnsi="Cambria"/>
                <w:lang w:val="sr-Cyrl-RS"/>
              </w:rPr>
            </w:pPr>
            <w:r>
              <w:rPr>
                <w:rFonts w:ascii="Cambria" w:hAnsi="Cambria"/>
                <w:lang w:val="sr-Cyrl-RS"/>
              </w:rPr>
              <w:t>25</w:t>
            </w:r>
          </w:p>
        </w:tc>
        <w:tc>
          <w:tcPr>
            <w:tcW w:w="3150" w:type="dxa"/>
          </w:tcPr>
          <w:p>
            <w:pPr>
              <w:tabs>
                <w:tab w:val="left" w:pos="1470"/>
              </w:tabs>
              <w:jc w:val="both"/>
              <w:rPr>
                <w:rFonts w:ascii="Cambria" w:hAnsi="Cambria"/>
                <w:lang w:val="sr-Cyrl-CS"/>
              </w:rPr>
            </w:pPr>
            <w:r>
              <w:rPr>
                <w:rFonts w:ascii="Cambria" w:hAnsi="Cambria"/>
                <w:lang w:val="sr-Cyrl-CS"/>
              </w:rPr>
              <w:t>Власта Ценић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VII/5</w:t>
            </w:r>
          </w:p>
        </w:tc>
        <w:tc>
          <w:tcPr>
            <w:tcW w:w="1004" w:type="dxa"/>
          </w:tcPr>
          <w:p>
            <w:pPr>
              <w:tabs>
                <w:tab w:val="left" w:pos="1470"/>
              </w:tabs>
              <w:jc w:val="center"/>
              <w:rPr>
                <w:rFonts w:ascii="Cambria" w:hAnsi="Cambria"/>
                <w:lang w:val="sr-Latn-RS"/>
              </w:rPr>
            </w:pPr>
            <w:r>
              <w:rPr>
                <w:rFonts w:ascii="Cambria" w:hAnsi="Cambria"/>
                <w:lang w:val="sr-Latn-RS"/>
              </w:rPr>
              <w:t>11</w:t>
            </w:r>
          </w:p>
        </w:tc>
        <w:tc>
          <w:tcPr>
            <w:tcW w:w="920" w:type="dxa"/>
          </w:tcPr>
          <w:p>
            <w:pPr>
              <w:tabs>
                <w:tab w:val="left" w:pos="1470"/>
              </w:tabs>
              <w:jc w:val="center"/>
              <w:rPr>
                <w:rFonts w:ascii="Cambria" w:hAnsi="Cambria"/>
                <w:lang w:val="sr-Latn-RS"/>
              </w:rPr>
            </w:pPr>
            <w:r>
              <w:rPr>
                <w:rFonts w:ascii="Cambria" w:hAnsi="Cambria"/>
                <w:lang w:val="sr-Latn-RS"/>
              </w:rPr>
              <w:t>11</w:t>
            </w:r>
          </w:p>
        </w:tc>
        <w:tc>
          <w:tcPr>
            <w:tcW w:w="990" w:type="dxa"/>
          </w:tcPr>
          <w:p>
            <w:pPr>
              <w:tabs>
                <w:tab w:val="left" w:pos="1470"/>
              </w:tabs>
              <w:jc w:val="center"/>
              <w:rPr>
                <w:rFonts w:ascii="Cambria" w:hAnsi="Cambria"/>
                <w:lang w:val="sr-Latn-RS"/>
              </w:rPr>
            </w:pPr>
            <w:r>
              <w:rPr>
                <w:rFonts w:ascii="Cambria" w:hAnsi="Cambria"/>
                <w:lang w:val="sr-Latn-RS"/>
              </w:rPr>
              <w:t>22</w:t>
            </w:r>
          </w:p>
        </w:tc>
        <w:tc>
          <w:tcPr>
            <w:tcW w:w="3150" w:type="dxa"/>
          </w:tcPr>
          <w:p>
            <w:pPr>
              <w:tabs>
                <w:tab w:val="left" w:pos="1470"/>
              </w:tabs>
              <w:jc w:val="both"/>
              <w:rPr>
                <w:rFonts w:ascii="Cambria" w:hAnsi="Cambria"/>
                <w:lang w:val="sr-Cyrl-CS"/>
              </w:rPr>
            </w:pPr>
            <w:r>
              <w:rPr>
                <w:rFonts w:ascii="Cambria" w:hAnsi="Cambria"/>
                <w:lang w:val="sr-Cyrl-CS"/>
              </w:rPr>
              <w:t>Виолета Вукотић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VII/6</w:t>
            </w:r>
          </w:p>
        </w:tc>
        <w:tc>
          <w:tcPr>
            <w:tcW w:w="1004" w:type="dxa"/>
          </w:tcPr>
          <w:p>
            <w:pPr>
              <w:tabs>
                <w:tab w:val="left" w:pos="1470"/>
              </w:tabs>
              <w:jc w:val="center"/>
              <w:rPr>
                <w:rFonts w:ascii="Cambria" w:hAnsi="Cambria"/>
                <w:lang w:val="sr-Latn-RS"/>
              </w:rPr>
            </w:pPr>
            <w:r>
              <w:rPr>
                <w:rFonts w:ascii="Cambria" w:hAnsi="Cambria"/>
                <w:lang w:val="sr-Latn-RS"/>
              </w:rPr>
              <w:t>13</w:t>
            </w:r>
          </w:p>
        </w:tc>
        <w:tc>
          <w:tcPr>
            <w:tcW w:w="920" w:type="dxa"/>
          </w:tcPr>
          <w:p>
            <w:pPr>
              <w:tabs>
                <w:tab w:val="left" w:pos="1470"/>
              </w:tabs>
              <w:jc w:val="center"/>
              <w:rPr>
                <w:rFonts w:ascii="Cambria" w:hAnsi="Cambria"/>
                <w:lang w:val="sr-Latn-RS"/>
              </w:rPr>
            </w:pPr>
            <w:r>
              <w:rPr>
                <w:rFonts w:ascii="Cambria" w:hAnsi="Cambria"/>
                <w:lang w:val="sr-Latn-RS"/>
              </w:rPr>
              <w:t>9</w:t>
            </w:r>
          </w:p>
        </w:tc>
        <w:tc>
          <w:tcPr>
            <w:tcW w:w="990" w:type="dxa"/>
          </w:tcPr>
          <w:p>
            <w:pPr>
              <w:tabs>
                <w:tab w:val="left" w:pos="240"/>
                <w:tab w:val="center" w:pos="427"/>
                <w:tab w:val="left" w:pos="1470"/>
              </w:tabs>
              <w:jc w:val="center"/>
              <w:rPr>
                <w:rFonts w:ascii="Cambria" w:hAnsi="Cambria"/>
                <w:lang w:val="sr-Latn-RS"/>
              </w:rPr>
            </w:pPr>
            <w:r>
              <w:rPr>
                <w:rFonts w:ascii="Cambria" w:hAnsi="Cambria"/>
                <w:lang w:val="sr-Latn-RS"/>
              </w:rPr>
              <w:t>22</w:t>
            </w:r>
          </w:p>
        </w:tc>
        <w:tc>
          <w:tcPr>
            <w:tcW w:w="3150" w:type="dxa"/>
          </w:tcPr>
          <w:p>
            <w:pPr>
              <w:tabs>
                <w:tab w:val="left" w:pos="1470"/>
              </w:tabs>
              <w:jc w:val="both"/>
              <w:rPr>
                <w:rFonts w:ascii="Cambria" w:hAnsi="Cambria"/>
                <w:lang w:val="sr-Cyrl-CS"/>
              </w:rPr>
            </w:pPr>
            <w:r>
              <w:rPr>
                <w:rFonts w:ascii="Cambria" w:hAnsi="Cambria"/>
                <w:lang w:val="sr-Cyrl-CS"/>
              </w:rPr>
              <w:t>Драган 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VII/7</w:t>
            </w:r>
          </w:p>
        </w:tc>
        <w:tc>
          <w:tcPr>
            <w:tcW w:w="1004" w:type="dxa"/>
          </w:tcPr>
          <w:p>
            <w:pPr>
              <w:tabs>
                <w:tab w:val="left" w:pos="1470"/>
              </w:tabs>
              <w:jc w:val="center"/>
              <w:rPr>
                <w:rFonts w:ascii="Cambria" w:hAnsi="Cambria"/>
                <w:lang w:val="sr-Cyrl-RS"/>
              </w:rPr>
            </w:pPr>
            <w:r>
              <w:rPr>
                <w:rFonts w:ascii="Cambria" w:hAnsi="Cambria"/>
                <w:lang w:val="sr-Cyrl-RS"/>
              </w:rPr>
              <w:t>9</w:t>
            </w:r>
          </w:p>
        </w:tc>
        <w:tc>
          <w:tcPr>
            <w:tcW w:w="920" w:type="dxa"/>
          </w:tcPr>
          <w:p>
            <w:pPr>
              <w:tabs>
                <w:tab w:val="left" w:pos="1470"/>
              </w:tabs>
              <w:jc w:val="center"/>
              <w:rPr>
                <w:rFonts w:ascii="Cambria" w:hAnsi="Cambria"/>
                <w:lang w:val="sr-Cyrl-RS"/>
              </w:rPr>
            </w:pPr>
            <w:r>
              <w:rPr>
                <w:rFonts w:ascii="Cambria" w:hAnsi="Cambria"/>
                <w:lang w:val="sr-Cyrl-RS"/>
              </w:rPr>
              <w:t>9</w:t>
            </w:r>
          </w:p>
        </w:tc>
        <w:tc>
          <w:tcPr>
            <w:tcW w:w="990" w:type="dxa"/>
          </w:tcPr>
          <w:p>
            <w:pPr>
              <w:tabs>
                <w:tab w:val="left" w:pos="1470"/>
              </w:tabs>
              <w:jc w:val="center"/>
              <w:rPr>
                <w:rFonts w:ascii="Cambria" w:hAnsi="Cambria"/>
                <w:lang w:val="sr-Cyrl-RS"/>
              </w:rPr>
            </w:pPr>
            <w:r>
              <w:rPr>
                <w:rFonts w:ascii="Cambria" w:hAnsi="Cambria"/>
                <w:lang w:val="sr-Cyrl-RS"/>
              </w:rPr>
              <w:t>18</w:t>
            </w:r>
          </w:p>
        </w:tc>
        <w:tc>
          <w:tcPr>
            <w:tcW w:w="3150" w:type="dxa"/>
          </w:tcPr>
          <w:p>
            <w:pPr>
              <w:tabs>
                <w:tab w:val="left" w:pos="1470"/>
              </w:tabs>
              <w:jc w:val="both"/>
              <w:rPr>
                <w:rFonts w:ascii="Cambria" w:hAnsi="Cambria"/>
                <w:lang w:val="sr-Cyrl-CS"/>
              </w:rPr>
            </w:pPr>
            <w:r>
              <w:rPr>
                <w:rFonts w:ascii="Cambria" w:hAnsi="Cambria"/>
                <w:lang w:val="sr-Cyrl-CS"/>
              </w:rPr>
              <w:t>Марија Динић Симић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VII/8</w:t>
            </w:r>
          </w:p>
        </w:tc>
        <w:tc>
          <w:tcPr>
            <w:tcW w:w="1004" w:type="dxa"/>
          </w:tcPr>
          <w:p>
            <w:pPr>
              <w:tabs>
                <w:tab w:val="left" w:pos="1470"/>
              </w:tabs>
              <w:jc w:val="center"/>
              <w:rPr>
                <w:rFonts w:ascii="Cambria" w:hAnsi="Cambria"/>
                <w:lang w:val="sr-Latn-RS"/>
              </w:rPr>
            </w:pPr>
            <w:r>
              <w:rPr>
                <w:rFonts w:ascii="Cambria" w:hAnsi="Cambria"/>
                <w:lang w:val="sr-Latn-RS"/>
              </w:rPr>
              <w:t>11</w:t>
            </w:r>
          </w:p>
        </w:tc>
        <w:tc>
          <w:tcPr>
            <w:tcW w:w="920" w:type="dxa"/>
          </w:tcPr>
          <w:p>
            <w:pPr>
              <w:tabs>
                <w:tab w:val="left" w:pos="1470"/>
              </w:tabs>
              <w:jc w:val="center"/>
              <w:rPr>
                <w:rFonts w:ascii="Cambria" w:hAnsi="Cambria"/>
                <w:lang w:val="sr-Latn-RS"/>
              </w:rPr>
            </w:pPr>
            <w:r>
              <w:rPr>
                <w:rFonts w:ascii="Cambria" w:hAnsi="Cambria"/>
                <w:lang w:val="sr-Latn-RS"/>
              </w:rPr>
              <w:t>7</w:t>
            </w:r>
          </w:p>
        </w:tc>
        <w:tc>
          <w:tcPr>
            <w:tcW w:w="990" w:type="dxa"/>
          </w:tcPr>
          <w:p>
            <w:pPr>
              <w:tabs>
                <w:tab w:val="left" w:pos="1470"/>
              </w:tabs>
              <w:jc w:val="center"/>
              <w:rPr>
                <w:rFonts w:ascii="Cambria" w:hAnsi="Cambria"/>
                <w:lang w:val="sr-Latn-RS"/>
              </w:rPr>
            </w:pPr>
            <w:r>
              <w:rPr>
                <w:rFonts w:ascii="Cambria" w:hAnsi="Cambria"/>
                <w:lang w:val="sr-Latn-RS"/>
              </w:rPr>
              <w:t>18</w:t>
            </w:r>
          </w:p>
        </w:tc>
        <w:tc>
          <w:tcPr>
            <w:tcW w:w="3150" w:type="dxa"/>
          </w:tcPr>
          <w:p>
            <w:pPr>
              <w:tabs>
                <w:tab w:val="left" w:pos="1470"/>
              </w:tabs>
              <w:jc w:val="both"/>
              <w:rPr>
                <w:rFonts w:ascii="Cambria" w:hAnsi="Cambria"/>
                <w:lang w:val="sr-Cyrl-CS"/>
              </w:rPr>
            </w:pPr>
            <w:r>
              <w:rPr>
                <w:rFonts w:ascii="Cambria" w:hAnsi="Cambria"/>
                <w:lang w:val="sr-Cyrl-CS"/>
              </w:rPr>
              <w:t>Тамара Антић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4" w:space="0"/>
            </w:tcBorders>
          </w:tcPr>
          <w:p>
            <w:pPr>
              <w:tabs>
                <w:tab w:val="left" w:pos="1470"/>
              </w:tabs>
              <w:jc w:val="both"/>
              <w:rPr>
                <w:rFonts w:ascii="Cambria" w:hAnsi="Cambria"/>
              </w:rPr>
            </w:pPr>
            <w:r>
              <w:rPr>
                <w:rFonts w:ascii="Cambria" w:hAnsi="Cambria"/>
              </w:rPr>
              <w:t>VII/9</w:t>
            </w:r>
          </w:p>
        </w:tc>
        <w:tc>
          <w:tcPr>
            <w:tcW w:w="1004" w:type="dxa"/>
            <w:tcBorders>
              <w:bottom w:val="single" w:color="auto" w:sz="4" w:space="0"/>
            </w:tcBorders>
          </w:tcPr>
          <w:p>
            <w:pPr>
              <w:tabs>
                <w:tab w:val="left" w:pos="1470"/>
              </w:tabs>
              <w:jc w:val="center"/>
              <w:rPr>
                <w:rFonts w:ascii="Cambria" w:hAnsi="Cambria"/>
                <w:lang w:val="sr-Latn-RS"/>
              </w:rPr>
            </w:pPr>
            <w:r>
              <w:rPr>
                <w:rFonts w:ascii="Cambria" w:hAnsi="Cambria"/>
                <w:lang w:val="sr-Latn-RS"/>
              </w:rPr>
              <w:t>11</w:t>
            </w:r>
          </w:p>
        </w:tc>
        <w:tc>
          <w:tcPr>
            <w:tcW w:w="920" w:type="dxa"/>
            <w:tcBorders>
              <w:bottom w:val="single" w:color="auto" w:sz="4" w:space="0"/>
            </w:tcBorders>
          </w:tcPr>
          <w:p>
            <w:pPr>
              <w:tabs>
                <w:tab w:val="left" w:pos="1470"/>
              </w:tabs>
              <w:jc w:val="center"/>
              <w:rPr>
                <w:rFonts w:ascii="Cambria" w:hAnsi="Cambria"/>
                <w:lang w:val="sr-Latn-RS"/>
              </w:rPr>
            </w:pPr>
            <w:r>
              <w:rPr>
                <w:rFonts w:ascii="Cambria" w:hAnsi="Cambria"/>
                <w:lang w:val="sr-Latn-RS"/>
              </w:rPr>
              <w:t>12</w:t>
            </w:r>
          </w:p>
        </w:tc>
        <w:tc>
          <w:tcPr>
            <w:tcW w:w="990" w:type="dxa"/>
            <w:tcBorders>
              <w:bottom w:val="single" w:color="auto" w:sz="4" w:space="0"/>
            </w:tcBorders>
          </w:tcPr>
          <w:p>
            <w:pPr>
              <w:tabs>
                <w:tab w:val="left" w:pos="240"/>
                <w:tab w:val="center" w:pos="427"/>
                <w:tab w:val="left" w:pos="1470"/>
              </w:tabs>
              <w:jc w:val="center"/>
              <w:rPr>
                <w:rFonts w:ascii="Cambria" w:hAnsi="Cambria"/>
                <w:lang w:val="sr-Latn-RS"/>
              </w:rPr>
            </w:pPr>
            <w:r>
              <w:rPr>
                <w:rFonts w:ascii="Cambria" w:hAnsi="Cambria"/>
                <w:lang w:val="sr-Latn-RS"/>
              </w:rPr>
              <w:t>23</w:t>
            </w:r>
          </w:p>
        </w:tc>
        <w:tc>
          <w:tcPr>
            <w:tcW w:w="3150" w:type="dxa"/>
            <w:tcBorders>
              <w:bottom w:val="single" w:color="auto" w:sz="4" w:space="0"/>
            </w:tcBorders>
          </w:tcPr>
          <w:p>
            <w:pPr>
              <w:tabs>
                <w:tab w:val="left" w:pos="1470"/>
              </w:tabs>
              <w:jc w:val="both"/>
              <w:rPr>
                <w:rFonts w:ascii="Cambria" w:hAnsi="Cambria"/>
                <w:lang w:val="sr-Cyrl-CS"/>
              </w:rPr>
            </w:pPr>
            <w:r>
              <w:rPr>
                <w:rFonts w:ascii="Cambria" w:hAnsi="Cambria"/>
                <w:lang w:val="sr-Cyrl-CS"/>
              </w:rPr>
              <w:t>Ненад Денчић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bottom w:val="single" w:color="auto" w:sz="12" w:space="0"/>
            </w:tcBorders>
          </w:tcPr>
          <w:p>
            <w:pPr>
              <w:tabs>
                <w:tab w:val="left" w:pos="1470"/>
              </w:tabs>
              <w:jc w:val="both"/>
              <w:rPr>
                <w:rFonts w:ascii="Cambria" w:hAnsi="Cambria"/>
              </w:rPr>
            </w:pPr>
            <w:r>
              <w:rPr>
                <w:rFonts w:ascii="Cambria" w:hAnsi="Cambria"/>
              </w:rPr>
              <w:t>VII/10</w:t>
            </w:r>
          </w:p>
        </w:tc>
        <w:tc>
          <w:tcPr>
            <w:tcW w:w="1004"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11</w:t>
            </w:r>
          </w:p>
        </w:tc>
        <w:tc>
          <w:tcPr>
            <w:tcW w:w="920" w:type="dxa"/>
            <w:tcBorders>
              <w:bottom w:val="single" w:color="auto" w:sz="12" w:space="0"/>
            </w:tcBorders>
          </w:tcPr>
          <w:p>
            <w:pPr>
              <w:tabs>
                <w:tab w:val="left" w:pos="1470"/>
              </w:tabs>
              <w:jc w:val="center"/>
              <w:rPr>
                <w:rFonts w:ascii="Cambria" w:hAnsi="Cambria"/>
                <w:lang w:val="sr-Cyrl-RS"/>
              </w:rPr>
            </w:pPr>
            <w:r>
              <w:rPr>
                <w:rFonts w:ascii="Cambria" w:hAnsi="Cambria"/>
                <w:lang w:val="sr-Cyrl-RS"/>
              </w:rPr>
              <w:t>12</w:t>
            </w:r>
          </w:p>
        </w:tc>
        <w:tc>
          <w:tcPr>
            <w:tcW w:w="990" w:type="dxa"/>
            <w:tcBorders>
              <w:bottom w:val="single" w:color="auto" w:sz="12" w:space="0"/>
            </w:tcBorders>
          </w:tcPr>
          <w:p>
            <w:pPr>
              <w:tabs>
                <w:tab w:val="left" w:pos="270"/>
                <w:tab w:val="center" w:pos="427"/>
                <w:tab w:val="left" w:pos="1470"/>
              </w:tabs>
              <w:jc w:val="center"/>
              <w:rPr>
                <w:rFonts w:ascii="Cambria" w:hAnsi="Cambria"/>
                <w:lang w:val="sr-Cyrl-RS"/>
              </w:rPr>
            </w:pPr>
            <w:r>
              <w:rPr>
                <w:rFonts w:ascii="Cambria" w:hAnsi="Cambria"/>
                <w:lang w:val="sr-Cyrl-RS"/>
              </w:rPr>
              <w:t>23</w:t>
            </w:r>
          </w:p>
        </w:tc>
        <w:tc>
          <w:tcPr>
            <w:tcW w:w="3150" w:type="dxa"/>
            <w:tcBorders>
              <w:bottom w:val="single" w:color="auto" w:sz="12" w:space="0"/>
            </w:tcBorders>
          </w:tcPr>
          <w:p>
            <w:pPr>
              <w:tabs>
                <w:tab w:val="left" w:pos="1470"/>
              </w:tabs>
              <w:jc w:val="both"/>
              <w:rPr>
                <w:rFonts w:ascii="Cambria" w:hAnsi="Cambria"/>
                <w:lang w:val="sr-Cyrl-CS"/>
              </w:rPr>
            </w:pPr>
            <w:r>
              <w:rPr>
                <w:rFonts w:ascii="Cambria" w:hAnsi="Cambria"/>
                <w:lang w:val="sr-Cyrl-CS"/>
              </w:rPr>
              <w:t>Зоран Милић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12" w:space="0"/>
            </w:tcBorders>
          </w:tcPr>
          <w:p>
            <w:pPr>
              <w:tabs>
                <w:tab w:val="left" w:pos="1470"/>
              </w:tabs>
              <w:jc w:val="both"/>
              <w:rPr>
                <w:rFonts w:ascii="Cambria" w:hAnsi="Cambria"/>
              </w:rPr>
            </w:pPr>
            <w:r>
              <w:rPr>
                <w:rFonts w:ascii="Cambria" w:hAnsi="Cambria"/>
              </w:rPr>
              <w:t>VIII/1</w:t>
            </w:r>
          </w:p>
        </w:tc>
        <w:tc>
          <w:tcPr>
            <w:tcW w:w="1004" w:type="dxa"/>
            <w:tcBorders>
              <w:top w:val="single" w:color="auto" w:sz="12" w:space="0"/>
            </w:tcBorders>
          </w:tcPr>
          <w:p>
            <w:pPr>
              <w:tabs>
                <w:tab w:val="left" w:pos="1470"/>
              </w:tabs>
              <w:jc w:val="center"/>
              <w:rPr>
                <w:rFonts w:ascii="Cambria" w:hAnsi="Cambria"/>
                <w:lang w:val="sr-Latn-RS"/>
              </w:rPr>
            </w:pPr>
            <w:r>
              <w:rPr>
                <w:rFonts w:ascii="Cambria" w:hAnsi="Cambria"/>
                <w:lang w:val="sr-Latn-RS"/>
              </w:rPr>
              <w:t>11</w:t>
            </w:r>
          </w:p>
        </w:tc>
        <w:tc>
          <w:tcPr>
            <w:tcW w:w="920" w:type="dxa"/>
            <w:tcBorders>
              <w:top w:val="single" w:color="auto" w:sz="12" w:space="0"/>
            </w:tcBorders>
          </w:tcPr>
          <w:p>
            <w:pPr>
              <w:tabs>
                <w:tab w:val="left" w:pos="1470"/>
              </w:tabs>
              <w:jc w:val="center"/>
              <w:rPr>
                <w:rFonts w:ascii="Cambria" w:hAnsi="Cambria"/>
                <w:lang w:val="sr-Latn-RS"/>
              </w:rPr>
            </w:pPr>
            <w:r>
              <w:rPr>
                <w:rFonts w:ascii="Cambria" w:hAnsi="Cambria"/>
                <w:lang w:val="sr-Latn-RS"/>
              </w:rPr>
              <w:t>12</w:t>
            </w:r>
          </w:p>
        </w:tc>
        <w:tc>
          <w:tcPr>
            <w:tcW w:w="990" w:type="dxa"/>
            <w:tcBorders>
              <w:top w:val="single" w:color="auto" w:sz="12" w:space="0"/>
            </w:tcBorders>
          </w:tcPr>
          <w:p>
            <w:pPr>
              <w:tabs>
                <w:tab w:val="left" w:pos="1470"/>
              </w:tabs>
              <w:jc w:val="center"/>
              <w:rPr>
                <w:rFonts w:ascii="Cambria" w:hAnsi="Cambria"/>
                <w:lang w:val="sr-Latn-RS"/>
              </w:rPr>
            </w:pPr>
            <w:r>
              <w:rPr>
                <w:rFonts w:ascii="Cambria" w:hAnsi="Cambria"/>
                <w:lang w:val="sr-Latn-RS"/>
              </w:rPr>
              <w:t>23</w:t>
            </w:r>
          </w:p>
        </w:tc>
        <w:tc>
          <w:tcPr>
            <w:tcW w:w="3150" w:type="dxa"/>
            <w:tcBorders>
              <w:top w:val="single" w:color="auto" w:sz="12" w:space="0"/>
            </w:tcBorders>
          </w:tcPr>
          <w:p>
            <w:pPr>
              <w:tabs>
                <w:tab w:val="left" w:pos="1470"/>
              </w:tabs>
              <w:jc w:val="both"/>
              <w:rPr>
                <w:rFonts w:ascii="Cambria" w:hAnsi="Cambria"/>
                <w:lang w:val="sr-Cyrl-CS"/>
              </w:rPr>
            </w:pPr>
            <w:r>
              <w:rPr>
                <w:rFonts w:ascii="Cambria" w:hAnsi="Cambria"/>
                <w:lang w:val="sr-Cyrl-CS"/>
              </w:rPr>
              <w:t>Ана Лазаревић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VIII/2</w:t>
            </w:r>
          </w:p>
        </w:tc>
        <w:tc>
          <w:tcPr>
            <w:tcW w:w="1004" w:type="dxa"/>
          </w:tcPr>
          <w:p>
            <w:pPr>
              <w:tabs>
                <w:tab w:val="left" w:pos="1470"/>
              </w:tabs>
              <w:jc w:val="center"/>
              <w:rPr>
                <w:rFonts w:ascii="Cambria" w:hAnsi="Cambria"/>
                <w:lang w:val="sr-Cyrl-RS"/>
              </w:rPr>
            </w:pPr>
            <w:r>
              <w:rPr>
                <w:rFonts w:ascii="Cambria" w:hAnsi="Cambria"/>
                <w:lang w:val="sr-Cyrl-RS"/>
              </w:rPr>
              <w:t>9</w:t>
            </w:r>
          </w:p>
        </w:tc>
        <w:tc>
          <w:tcPr>
            <w:tcW w:w="920" w:type="dxa"/>
          </w:tcPr>
          <w:p>
            <w:pPr>
              <w:tabs>
                <w:tab w:val="left" w:pos="1470"/>
              </w:tabs>
              <w:jc w:val="center"/>
              <w:rPr>
                <w:rFonts w:ascii="Cambria" w:hAnsi="Cambria"/>
                <w:lang w:val="sr-Cyrl-RS"/>
              </w:rPr>
            </w:pPr>
            <w:r>
              <w:rPr>
                <w:rFonts w:ascii="Cambria" w:hAnsi="Cambria"/>
                <w:lang w:val="sr-Cyrl-RS"/>
              </w:rPr>
              <w:t>10</w:t>
            </w:r>
          </w:p>
        </w:tc>
        <w:tc>
          <w:tcPr>
            <w:tcW w:w="990" w:type="dxa"/>
          </w:tcPr>
          <w:p>
            <w:pPr>
              <w:tabs>
                <w:tab w:val="left" w:pos="1470"/>
              </w:tabs>
              <w:jc w:val="center"/>
              <w:rPr>
                <w:rFonts w:ascii="Cambria" w:hAnsi="Cambria"/>
                <w:lang w:val="sr-Cyrl-RS"/>
              </w:rPr>
            </w:pPr>
            <w:r>
              <w:rPr>
                <w:rFonts w:ascii="Cambria" w:hAnsi="Cambria"/>
                <w:lang w:val="sr-Cyrl-RS"/>
              </w:rPr>
              <w:t>19</w:t>
            </w:r>
          </w:p>
        </w:tc>
        <w:tc>
          <w:tcPr>
            <w:tcW w:w="3150" w:type="dxa"/>
          </w:tcPr>
          <w:p>
            <w:pPr>
              <w:tabs>
                <w:tab w:val="left" w:pos="1470"/>
              </w:tabs>
              <w:jc w:val="both"/>
              <w:rPr>
                <w:rFonts w:ascii="Cambria" w:hAnsi="Cambria"/>
                <w:lang w:val="sr-Cyrl-CS"/>
              </w:rPr>
            </w:pPr>
            <w:r>
              <w:rPr>
                <w:rFonts w:ascii="Cambria" w:hAnsi="Cambria"/>
                <w:lang w:val="sr-Cyrl-CS"/>
              </w:rPr>
              <w:t>Загорка Стаменковић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VIII/3</w:t>
            </w:r>
          </w:p>
        </w:tc>
        <w:tc>
          <w:tcPr>
            <w:tcW w:w="1004" w:type="dxa"/>
            <w:vAlign w:val="center"/>
          </w:tcPr>
          <w:p>
            <w:pPr>
              <w:tabs>
                <w:tab w:val="left" w:pos="1470"/>
              </w:tabs>
              <w:jc w:val="center"/>
              <w:rPr>
                <w:rFonts w:ascii="Cambria" w:hAnsi="Cambria"/>
                <w:lang w:val="sr-Cyrl-RS"/>
              </w:rPr>
            </w:pPr>
            <w:r>
              <w:rPr>
                <w:rFonts w:ascii="Cambria" w:hAnsi="Cambria"/>
                <w:lang w:val="sr-Cyrl-RS"/>
              </w:rPr>
              <w:t>11</w:t>
            </w:r>
          </w:p>
        </w:tc>
        <w:tc>
          <w:tcPr>
            <w:tcW w:w="920" w:type="dxa"/>
            <w:vAlign w:val="center"/>
          </w:tcPr>
          <w:p>
            <w:pPr>
              <w:tabs>
                <w:tab w:val="left" w:pos="1470"/>
              </w:tabs>
              <w:jc w:val="center"/>
              <w:rPr>
                <w:rFonts w:ascii="Cambria" w:hAnsi="Cambria"/>
                <w:lang w:val="sr-Cyrl-RS"/>
              </w:rPr>
            </w:pPr>
            <w:r>
              <w:rPr>
                <w:rFonts w:ascii="Cambria" w:hAnsi="Cambria"/>
                <w:lang w:val="sr-Cyrl-RS"/>
              </w:rPr>
              <w:t>9</w:t>
            </w:r>
          </w:p>
        </w:tc>
        <w:tc>
          <w:tcPr>
            <w:tcW w:w="990" w:type="dxa"/>
            <w:vAlign w:val="center"/>
          </w:tcPr>
          <w:p>
            <w:pPr>
              <w:tabs>
                <w:tab w:val="left" w:pos="1470"/>
              </w:tabs>
              <w:jc w:val="center"/>
              <w:rPr>
                <w:rFonts w:ascii="Cambria" w:hAnsi="Cambria"/>
                <w:lang w:val="sr-Cyrl-RS"/>
              </w:rPr>
            </w:pPr>
            <w:r>
              <w:rPr>
                <w:rFonts w:ascii="Cambria" w:hAnsi="Cambria"/>
                <w:lang w:val="sr-Cyrl-RS"/>
              </w:rPr>
              <w:t>20</w:t>
            </w:r>
          </w:p>
        </w:tc>
        <w:tc>
          <w:tcPr>
            <w:tcW w:w="3150" w:type="dxa"/>
          </w:tcPr>
          <w:p>
            <w:pPr>
              <w:tabs>
                <w:tab w:val="left" w:pos="1470"/>
              </w:tabs>
              <w:rPr>
                <w:rFonts w:ascii="Cambria" w:hAnsi="Cambria"/>
                <w:lang w:val="sr-Cyrl-CS"/>
              </w:rPr>
            </w:pPr>
            <w:r>
              <w:rPr>
                <w:rFonts w:ascii="Cambria" w:hAnsi="Cambria"/>
                <w:lang w:val="sr-Cyrl-CS"/>
              </w:rPr>
              <w:t>Лидија Мичић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VIII/5</w:t>
            </w:r>
          </w:p>
        </w:tc>
        <w:tc>
          <w:tcPr>
            <w:tcW w:w="1004" w:type="dxa"/>
          </w:tcPr>
          <w:p>
            <w:pPr>
              <w:tabs>
                <w:tab w:val="left" w:pos="1470"/>
              </w:tabs>
              <w:jc w:val="center"/>
              <w:rPr>
                <w:rFonts w:ascii="Cambria" w:hAnsi="Cambria"/>
                <w:lang w:val="sr-Latn-RS"/>
              </w:rPr>
            </w:pPr>
            <w:r>
              <w:rPr>
                <w:rFonts w:ascii="Cambria" w:hAnsi="Cambria"/>
                <w:lang w:val="sr-Latn-RS"/>
              </w:rPr>
              <w:t>7</w:t>
            </w:r>
          </w:p>
        </w:tc>
        <w:tc>
          <w:tcPr>
            <w:tcW w:w="920" w:type="dxa"/>
          </w:tcPr>
          <w:p>
            <w:pPr>
              <w:tabs>
                <w:tab w:val="left" w:pos="1470"/>
              </w:tabs>
              <w:jc w:val="center"/>
              <w:rPr>
                <w:rFonts w:ascii="Cambria" w:hAnsi="Cambria"/>
                <w:lang w:val="sr-Latn-RS"/>
              </w:rPr>
            </w:pPr>
            <w:r>
              <w:rPr>
                <w:rFonts w:ascii="Cambria" w:hAnsi="Cambria"/>
                <w:lang w:val="sr-Latn-RS"/>
              </w:rPr>
              <w:t>13</w:t>
            </w:r>
          </w:p>
        </w:tc>
        <w:tc>
          <w:tcPr>
            <w:tcW w:w="990" w:type="dxa"/>
          </w:tcPr>
          <w:p>
            <w:pPr>
              <w:tabs>
                <w:tab w:val="left" w:pos="1470"/>
              </w:tabs>
              <w:jc w:val="center"/>
              <w:rPr>
                <w:rFonts w:ascii="Cambria" w:hAnsi="Cambria"/>
                <w:lang w:val="sr-Latn-RS"/>
              </w:rPr>
            </w:pPr>
            <w:r>
              <w:rPr>
                <w:rFonts w:ascii="Cambria" w:hAnsi="Cambria"/>
                <w:lang w:val="sr-Latn-RS"/>
              </w:rPr>
              <w:t>20</w:t>
            </w:r>
          </w:p>
        </w:tc>
        <w:tc>
          <w:tcPr>
            <w:tcW w:w="3150" w:type="dxa"/>
          </w:tcPr>
          <w:p>
            <w:pPr>
              <w:tabs>
                <w:tab w:val="left" w:pos="1470"/>
              </w:tabs>
              <w:jc w:val="both"/>
              <w:rPr>
                <w:rFonts w:ascii="Cambria" w:hAnsi="Cambria"/>
                <w:lang w:val="sr-Cyrl-CS"/>
              </w:rPr>
            </w:pPr>
            <w:r>
              <w:rPr>
                <w:rFonts w:ascii="Cambria" w:hAnsi="Cambria"/>
                <w:lang w:val="sr-Cyrl-CS"/>
              </w:rPr>
              <w:t>Дејан Стојковић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VIII/6</w:t>
            </w:r>
          </w:p>
        </w:tc>
        <w:tc>
          <w:tcPr>
            <w:tcW w:w="1004" w:type="dxa"/>
          </w:tcPr>
          <w:p>
            <w:pPr>
              <w:tabs>
                <w:tab w:val="left" w:pos="1470"/>
              </w:tabs>
              <w:jc w:val="center"/>
              <w:rPr>
                <w:rFonts w:ascii="Cambria" w:hAnsi="Cambria"/>
                <w:lang w:val="sr-Latn-RS"/>
              </w:rPr>
            </w:pPr>
            <w:r>
              <w:rPr>
                <w:rFonts w:ascii="Cambria" w:hAnsi="Cambria"/>
                <w:lang w:val="sr-Latn-RS"/>
              </w:rPr>
              <w:t>7</w:t>
            </w:r>
          </w:p>
        </w:tc>
        <w:tc>
          <w:tcPr>
            <w:tcW w:w="920" w:type="dxa"/>
          </w:tcPr>
          <w:p>
            <w:pPr>
              <w:tabs>
                <w:tab w:val="left" w:pos="1470"/>
              </w:tabs>
              <w:jc w:val="center"/>
              <w:rPr>
                <w:rFonts w:ascii="Cambria" w:hAnsi="Cambria"/>
                <w:lang w:val="sr-Cyrl-RS"/>
              </w:rPr>
            </w:pPr>
            <w:r>
              <w:rPr>
                <w:rFonts w:ascii="Cambria" w:hAnsi="Cambria"/>
                <w:lang w:val="sr-Cyrl-RS"/>
              </w:rPr>
              <w:t>10</w:t>
            </w:r>
          </w:p>
        </w:tc>
        <w:tc>
          <w:tcPr>
            <w:tcW w:w="990" w:type="dxa"/>
          </w:tcPr>
          <w:p>
            <w:pPr>
              <w:tabs>
                <w:tab w:val="left" w:pos="1470"/>
              </w:tabs>
              <w:jc w:val="center"/>
              <w:rPr>
                <w:rFonts w:ascii="Cambria" w:hAnsi="Cambria"/>
                <w:lang w:val="sr-Latn-RS"/>
              </w:rPr>
            </w:pPr>
            <w:r>
              <w:rPr>
                <w:rFonts w:ascii="Cambria" w:hAnsi="Cambria"/>
                <w:lang w:val="sr-Latn-RS"/>
              </w:rPr>
              <w:t>17</w:t>
            </w:r>
          </w:p>
        </w:tc>
        <w:tc>
          <w:tcPr>
            <w:tcW w:w="3150" w:type="dxa"/>
          </w:tcPr>
          <w:p>
            <w:pPr>
              <w:tabs>
                <w:tab w:val="left" w:pos="1470"/>
              </w:tabs>
              <w:jc w:val="both"/>
              <w:rPr>
                <w:rFonts w:ascii="Cambria" w:hAnsi="Cambria"/>
                <w:lang w:val="sr-Cyrl-CS"/>
              </w:rPr>
            </w:pPr>
            <w:r>
              <w:rPr>
                <w:rFonts w:ascii="Cambria" w:hAnsi="Cambria"/>
                <w:lang w:val="sr-Cyrl-CS"/>
              </w:rPr>
              <w:t>Александра Миленковић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Borders>
              <w:top w:val="single" w:color="auto" w:sz="2" w:space="0"/>
            </w:tcBorders>
          </w:tcPr>
          <w:p>
            <w:pPr>
              <w:tabs>
                <w:tab w:val="left" w:pos="1470"/>
              </w:tabs>
              <w:jc w:val="both"/>
              <w:rPr>
                <w:rFonts w:ascii="Cambria" w:hAnsi="Cambria"/>
              </w:rPr>
            </w:pPr>
            <w:r>
              <w:rPr>
                <w:rFonts w:ascii="Cambria" w:hAnsi="Cambria"/>
              </w:rPr>
              <w:t>VIII/7</w:t>
            </w:r>
          </w:p>
        </w:tc>
        <w:tc>
          <w:tcPr>
            <w:tcW w:w="1004" w:type="dxa"/>
            <w:tcBorders>
              <w:top w:val="single" w:color="auto" w:sz="2" w:space="0"/>
            </w:tcBorders>
          </w:tcPr>
          <w:p>
            <w:pPr>
              <w:tabs>
                <w:tab w:val="left" w:pos="1470"/>
              </w:tabs>
              <w:jc w:val="center"/>
              <w:rPr>
                <w:rFonts w:ascii="Cambria" w:hAnsi="Cambria"/>
                <w:lang w:val="sr-Latn-RS"/>
              </w:rPr>
            </w:pPr>
            <w:r>
              <w:rPr>
                <w:rFonts w:ascii="Cambria" w:hAnsi="Cambria"/>
                <w:lang w:val="sr-Latn-RS"/>
              </w:rPr>
              <w:t>7</w:t>
            </w:r>
          </w:p>
        </w:tc>
        <w:tc>
          <w:tcPr>
            <w:tcW w:w="920" w:type="dxa"/>
            <w:tcBorders>
              <w:top w:val="single" w:color="auto" w:sz="2" w:space="0"/>
            </w:tcBorders>
          </w:tcPr>
          <w:p>
            <w:pPr>
              <w:tabs>
                <w:tab w:val="left" w:pos="1470"/>
              </w:tabs>
              <w:jc w:val="center"/>
              <w:rPr>
                <w:rFonts w:ascii="Cambria" w:hAnsi="Cambria"/>
                <w:lang w:val="sr-Latn-RS"/>
              </w:rPr>
            </w:pPr>
            <w:r>
              <w:rPr>
                <w:rFonts w:ascii="Cambria" w:hAnsi="Cambria"/>
                <w:lang w:val="sr-Latn-RS"/>
              </w:rPr>
              <w:t>19</w:t>
            </w:r>
          </w:p>
        </w:tc>
        <w:tc>
          <w:tcPr>
            <w:tcW w:w="990" w:type="dxa"/>
            <w:tcBorders>
              <w:top w:val="single" w:color="auto" w:sz="2" w:space="0"/>
            </w:tcBorders>
          </w:tcPr>
          <w:p>
            <w:pPr>
              <w:tabs>
                <w:tab w:val="left" w:pos="1470"/>
              </w:tabs>
              <w:jc w:val="center"/>
              <w:rPr>
                <w:rFonts w:ascii="Cambria" w:hAnsi="Cambria"/>
                <w:lang w:val="sr-Latn-RS"/>
              </w:rPr>
            </w:pPr>
            <w:r>
              <w:rPr>
                <w:rFonts w:ascii="Cambria" w:hAnsi="Cambria"/>
                <w:lang w:val="sr-Latn-RS"/>
              </w:rPr>
              <w:t>26</w:t>
            </w:r>
          </w:p>
        </w:tc>
        <w:tc>
          <w:tcPr>
            <w:tcW w:w="3150" w:type="dxa"/>
            <w:tcBorders>
              <w:top w:val="single" w:color="auto" w:sz="2" w:space="0"/>
            </w:tcBorders>
          </w:tcPr>
          <w:p>
            <w:pPr>
              <w:tabs>
                <w:tab w:val="left" w:pos="1470"/>
              </w:tabs>
              <w:jc w:val="both"/>
              <w:rPr>
                <w:rFonts w:ascii="Cambria" w:hAnsi="Cambria"/>
                <w:lang w:val="sr-Cyrl-CS"/>
              </w:rPr>
            </w:pPr>
            <w:r>
              <w:rPr>
                <w:rFonts w:ascii="Cambria" w:hAnsi="Cambria"/>
                <w:lang w:val="sr-Cyrl-CS"/>
              </w:rPr>
              <w:t>Горица Станковић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VIII/9</w:t>
            </w:r>
          </w:p>
        </w:tc>
        <w:tc>
          <w:tcPr>
            <w:tcW w:w="1004" w:type="dxa"/>
          </w:tcPr>
          <w:p>
            <w:pPr>
              <w:tabs>
                <w:tab w:val="left" w:pos="1470"/>
              </w:tabs>
              <w:jc w:val="center"/>
              <w:rPr>
                <w:rFonts w:ascii="Cambria" w:hAnsi="Cambria"/>
                <w:lang w:val="sr-Latn-RS"/>
              </w:rPr>
            </w:pPr>
            <w:r>
              <w:rPr>
                <w:rFonts w:ascii="Cambria" w:hAnsi="Cambria"/>
                <w:lang w:val="sr-Latn-RS"/>
              </w:rPr>
              <w:t>11</w:t>
            </w:r>
          </w:p>
        </w:tc>
        <w:tc>
          <w:tcPr>
            <w:tcW w:w="920" w:type="dxa"/>
          </w:tcPr>
          <w:p>
            <w:pPr>
              <w:tabs>
                <w:tab w:val="left" w:pos="1470"/>
              </w:tabs>
              <w:jc w:val="center"/>
              <w:rPr>
                <w:rFonts w:ascii="Cambria" w:hAnsi="Cambria"/>
                <w:lang w:val="sr-Latn-RS"/>
              </w:rPr>
            </w:pPr>
            <w:r>
              <w:rPr>
                <w:rFonts w:ascii="Cambria" w:hAnsi="Cambria"/>
                <w:lang w:val="sr-Latn-RS"/>
              </w:rPr>
              <w:t>5</w:t>
            </w:r>
          </w:p>
        </w:tc>
        <w:tc>
          <w:tcPr>
            <w:tcW w:w="990" w:type="dxa"/>
          </w:tcPr>
          <w:p>
            <w:pPr>
              <w:tabs>
                <w:tab w:val="left" w:pos="1470"/>
              </w:tabs>
              <w:jc w:val="center"/>
              <w:rPr>
                <w:rFonts w:ascii="Cambria" w:hAnsi="Cambria"/>
                <w:lang w:val="sr-Latn-RS"/>
              </w:rPr>
            </w:pPr>
            <w:r>
              <w:rPr>
                <w:rFonts w:ascii="Cambria" w:hAnsi="Cambria"/>
                <w:lang w:val="sr-Latn-RS"/>
              </w:rPr>
              <w:t>16</w:t>
            </w:r>
          </w:p>
        </w:tc>
        <w:tc>
          <w:tcPr>
            <w:tcW w:w="3150" w:type="dxa"/>
          </w:tcPr>
          <w:p>
            <w:pPr>
              <w:tabs>
                <w:tab w:val="left" w:pos="1470"/>
              </w:tabs>
              <w:jc w:val="both"/>
              <w:rPr>
                <w:rFonts w:ascii="Cambria" w:hAnsi="Cambria"/>
                <w:lang w:val="sr-Cyrl-CS"/>
              </w:rPr>
            </w:pPr>
            <w:r>
              <w:rPr>
                <w:rFonts w:ascii="Cambria" w:hAnsi="Cambria"/>
                <w:lang w:val="sr-Cyrl-CS"/>
              </w:rPr>
              <w:t>Марко Стојковић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tcPr>
          <w:p>
            <w:pPr>
              <w:tabs>
                <w:tab w:val="left" w:pos="1470"/>
              </w:tabs>
              <w:jc w:val="both"/>
              <w:rPr>
                <w:rFonts w:ascii="Cambria" w:hAnsi="Cambria"/>
              </w:rPr>
            </w:pPr>
            <w:r>
              <w:rPr>
                <w:rFonts w:ascii="Cambria" w:hAnsi="Cambria"/>
              </w:rPr>
              <w:t>VIII/10</w:t>
            </w:r>
          </w:p>
        </w:tc>
        <w:tc>
          <w:tcPr>
            <w:tcW w:w="1004" w:type="dxa"/>
          </w:tcPr>
          <w:p>
            <w:pPr>
              <w:tabs>
                <w:tab w:val="left" w:pos="1470"/>
              </w:tabs>
              <w:jc w:val="center"/>
              <w:rPr>
                <w:rFonts w:ascii="Cambria" w:hAnsi="Cambria"/>
                <w:lang w:val="sr-Latn-RS"/>
              </w:rPr>
            </w:pPr>
            <w:r>
              <w:rPr>
                <w:rFonts w:ascii="Cambria" w:hAnsi="Cambria"/>
                <w:lang w:val="sr-Latn-RS"/>
              </w:rPr>
              <w:t>13</w:t>
            </w:r>
          </w:p>
        </w:tc>
        <w:tc>
          <w:tcPr>
            <w:tcW w:w="920" w:type="dxa"/>
          </w:tcPr>
          <w:p>
            <w:pPr>
              <w:tabs>
                <w:tab w:val="left" w:pos="1470"/>
              </w:tabs>
              <w:jc w:val="center"/>
              <w:rPr>
                <w:rFonts w:ascii="Cambria" w:hAnsi="Cambria"/>
                <w:lang w:val="sr-Latn-RS"/>
              </w:rPr>
            </w:pPr>
            <w:r>
              <w:rPr>
                <w:rFonts w:ascii="Cambria" w:hAnsi="Cambria"/>
                <w:lang w:val="sr-Latn-RS"/>
              </w:rPr>
              <w:t>7</w:t>
            </w:r>
          </w:p>
        </w:tc>
        <w:tc>
          <w:tcPr>
            <w:tcW w:w="990" w:type="dxa"/>
          </w:tcPr>
          <w:p>
            <w:pPr>
              <w:tabs>
                <w:tab w:val="left" w:pos="1470"/>
              </w:tabs>
              <w:jc w:val="center"/>
              <w:rPr>
                <w:rFonts w:ascii="Cambria" w:hAnsi="Cambria"/>
                <w:lang w:val="sr-Latn-RS"/>
              </w:rPr>
            </w:pPr>
            <w:r>
              <w:rPr>
                <w:rFonts w:ascii="Cambria" w:hAnsi="Cambria"/>
                <w:lang w:val="sr-Latn-RS"/>
              </w:rPr>
              <w:t>20</w:t>
            </w:r>
          </w:p>
        </w:tc>
        <w:tc>
          <w:tcPr>
            <w:tcW w:w="3150" w:type="dxa"/>
          </w:tcPr>
          <w:p>
            <w:pPr>
              <w:tabs>
                <w:tab w:val="left" w:pos="1470"/>
              </w:tabs>
              <w:jc w:val="both"/>
              <w:rPr>
                <w:rFonts w:ascii="Cambria" w:hAnsi="Cambria"/>
                <w:lang w:val="sr-Cyrl-CS"/>
              </w:rPr>
            </w:pPr>
            <w:r>
              <w:rPr>
                <w:rFonts w:ascii="Cambria" w:hAnsi="Cambria"/>
                <w:lang w:val="sr-Cyrl-CS"/>
              </w:rPr>
              <w:t>Сузана Перић</w:t>
            </w:r>
          </w:p>
        </w:tc>
      </w:tr>
    </w:tbl>
    <w:p>
      <w:pPr>
        <w:pStyle w:val="113"/>
        <w:rPr>
          <w:rFonts w:ascii="Cambria" w:hAnsi="Cambria"/>
          <w:b/>
        </w:rPr>
      </w:pPr>
    </w:p>
    <w:p>
      <w:pPr>
        <w:pStyle w:val="113"/>
        <w:rPr>
          <w:rFonts w:ascii="Cambria" w:hAnsi="Cambria"/>
          <w:b/>
        </w:rPr>
      </w:pPr>
      <w:r>
        <w:rPr>
          <w:rFonts w:ascii="Cambria" w:hAnsi="Cambria"/>
          <w:b/>
        </w:rPr>
        <w:t xml:space="preserve"> </w:t>
      </w:r>
      <w:bookmarkStart w:id="29" w:name="_Toc82505642"/>
      <w:r>
        <w:rPr>
          <w:rFonts w:ascii="Cambria" w:hAnsi="Cambria"/>
          <w:b/>
        </w:rPr>
        <w:t>ПОДЕЛА ЧАСОВА РАЗРЕДНЕ И ПРЕДМЕТНЕ НАСТАВЕ</w:t>
      </w:r>
      <w:bookmarkEnd w:id="29"/>
    </w:p>
    <w:p>
      <w:pPr>
        <w:jc w:val="both"/>
        <w:rPr>
          <w:rFonts w:ascii="Cambria" w:hAnsi="Cambria"/>
          <w:lang w:val="sr-Cyrl-CS"/>
        </w:rPr>
      </w:pPr>
    </w:p>
    <w:p>
      <w:pPr>
        <w:pStyle w:val="401"/>
        <w:jc w:val="center"/>
        <w:rPr>
          <w:rFonts w:ascii="Cambria" w:hAnsi="Cambria"/>
          <w:i/>
          <w:lang w:val="ru-RU"/>
        </w:rPr>
      </w:pP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915"/>
        <w:gridCol w:w="776"/>
        <w:gridCol w:w="75"/>
        <w:gridCol w:w="15"/>
        <w:gridCol w:w="1168"/>
        <w:gridCol w:w="1354"/>
        <w:gridCol w:w="280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jc w:val="center"/>
              <w:rPr>
                <w:rFonts w:ascii="Cambria" w:hAnsi="Cambria"/>
              </w:rPr>
            </w:pPr>
            <w:r>
              <w:rPr>
                <w:rFonts w:ascii="Cambria" w:hAnsi="Cambria"/>
              </w:rPr>
              <w:t>Ред.бр.</w:t>
            </w:r>
          </w:p>
        </w:tc>
        <w:tc>
          <w:tcPr>
            <w:tcW w:w="4949" w:type="dxa"/>
            <w:gridSpan w:val="5"/>
          </w:tcPr>
          <w:p>
            <w:pPr>
              <w:pStyle w:val="401"/>
              <w:jc w:val="center"/>
              <w:rPr>
                <w:rFonts w:ascii="Cambria" w:hAnsi="Cambria"/>
                <w:b/>
              </w:rPr>
            </w:pPr>
            <w:r>
              <w:rPr>
                <w:rFonts w:ascii="Cambria" w:hAnsi="Cambria"/>
                <w:b/>
              </w:rPr>
              <w:t>Име и презиме наставника</w:t>
            </w:r>
          </w:p>
        </w:tc>
        <w:tc>
          <w:tcPr>
            <w:tcW w:w="4160" w:type="dxa"/>
            <w:gridSpan w:val="2"/>
          </w:tcPr>
          <w:p>
            <w:pPr>
              <w:pStyle w:val="401"/>
              <w:jc w:val="center"/>
              <w:rPr>
                <w:rFonts w:ascii="Cambria" w:hAnsi="Cambria"/>
                <w:b/>
              </w:rPr>
            </w:pPr>
            <w:r>
              <w:rPr>
                <w:rFonts w:ascii="Cambria" w:hAnsi="Cambria"/>
                <w:b/>
              </w:rPr>
              <w:t xml:space="preserve">Одељења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Јелена Вучић</w:t>
            </w:r>
          </w:p>
        </w:tc>
        <w:tc>
          <w:tcPr>
            <w:tcW w:w="4160" w:type="dxa"/>
            <w:gridSpan w:val="2"/>
          </w:tcPr>
          <w:p>
            <w:pPr>
              <w:rPr>
                <w:rFonts w:ascii="Cambria" w:hAnsi="Cambria"/>
              </w:rPr>
            </w:pPr>
            <w:r>
              <w:rPr>
                <w:rFonts w:ascii="Cambria" w:hAnsi="Cambria"/>
              </w:rPr>
              <w:t>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Александар Ценић</w:t>
            </w:r>
          </w:p>
        </w:tc>
        <w:tc>
          <w:tcPr>
            <w:tcW w:w="4160" w:type="dxa"/>
            <w:gridSpan w:val="2"/>
          </w:tcPr>
          <w:p>
            <w:pPr>
              <w:rPr>
                <w:rFonts w:ascii="Cambria" w:hAnsi="Cambria"/>
              </w:rPr>
            </w:pPr>
            <w:r>
              <w:rPr>
                <w:rFonts w:ascii="Cambria" w:hAnsi="Cambria"/>
              </w:rPr>
              <w:t>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Јадранка Миљковић</w:t>
            </w:r>
          </w:p>
        </w:tc>
        <w:tc>
          <w:tcPr>
            <w:tcW w:w="4160" w:type="dxa"/>
            <w:gridSpan w:val="2"/>
          </w:tcPr>
          <w:p>
            <w:pPr>
              <w:rPr>
                <w:rFonts w:ascii="Cambria" w:hAnsi="Cambria"/>
                <w:lang w:val="sr-Cyrl-RS"/>
              </w:rPr>
            </w:pPr>
            <w:r>
              <w:rPr>
                <w:rFonts w:ascii="Cambria" w:hAnsi="Cambria"/>
              </w:rPr>
              <w:t xml:space="preserve">I-4  </w:t>
            </w:r>
            <w:r>
              <w:rPr>
                <w:rFonts w:ascii="Cambria" w:hAnsi="Cambria"/>
                <w:lang w:val="sr-Cyrl-RS"/>
              </w:rPr>
              <w:t xml:space="preserve">и </w:t>
            </w:r>
            <w:r>
              <w:rPr>
                <w:rFonts w:ascii="Cambria" w:hAnsi="Cambria"/>
              </w:rPr>
              <w:t>III-</w:t>
            </w:r>
            <w:r>
              <w:rPr>
                <w:rFonts w:ascii="Cambria" w:hAnsi="Cambria"/>
                <w:lang w:val="sr-Cyrl-R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Бобан Смиљковић</w:t>
            </w:r>
          </w:p>
        </w:tc>
        <w:tc>
          <w:tcPr>
            <w:tcW w:w="4160" w:type="dxa"/>
            <w:gridSpan w:val="2"/>
          </w:tcPr>
          <w:p>
            <w:pPr>
              <w:rPr>
                <w:rFonts w:ascii="Cambria" w:hAnsi="Cambria"/>
                <w:lang w:val="sr-Cyrl-RS"/>
              </w:rPr>
            </w:pPr>
            <w:r>
              <w:rPr>
                <w:rFonts w:ascii="Cambria" w:hAnsi="Cambria"/>
              </w:rPr>
              <w:t xml:space="preserve">I-5  </w:t>
            </w:r>
            <w:r>
              <w:rPr>
                <w:rFonts w:ascii="Cambria" w:hAnsi="Cambria"/>
                <w:lang w:val="sr-Cyrl-RS"/>
              </w:rPr>
              <w:t xml:space="preserve">и </w:t>
            </w:r>
            <w:r>
              <w:rPr>
                <w:rFonts w:ascii="Cambria" w:hAnsi="Cambria"/>
              </w:rPr>
              <w:t>II-</w:t>
            </w:r>
            <w:r>
              <w:rPr>
                <w:rFonts w:ascii="Cambria" w:hAnsi="Cambria"/>
                <w:lang w:val="sr-Cyrl-R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Предраг Петковић</w:t>
            </w:r>
          </w:p>
        </w:tc>
        <w:tc>
          <w:tcPr>
            <w:tcW w:w="4160" w:type="dxa"/>
            <w:gridSpan w:val="2"/>
          </w:tcPr>
          <w:p>
            <w:pPr>
              <w:rPr>
                <w:rFonts w:ascii="Cambria" w:hAnsi="Cambria"/>
              </w:rPr>
            </w:pPr>
            <w:r>
              <w:rPr>
                <w:rFonts w:ascii="Cambria" w:hAnsi="Cambria"/>
              </w:rPr>
              <w:t>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79" w:hRule="atLeast"/>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Невена Илић</w:t>
            </w:r>
          </w:p>
        </w:tc>
        <w:tc>
          <w:tcPr>
            <w:tcW w:w="4160" w:type="dxa"/>
            <w:gridSpan w:val="2"/>
          </w:tcPr>
          <w:p>
            <w:pPr>
              <w:rPr>
                <w:rFonts w:ascii="Cambria" w:hAnsi="Cambria"/>
              </w:rPr>
            </w:pPr>
            <w:r>
              <w:rPr>
                <w:rFonts w:ascii="Cambria" w:hAnsi="Cambria"/>
              </w:rPr>
              <w:t>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Александра Васковић</w:t>
            </w:r>
          </w:p>
        </w:tc>
        <w:tc>
          <w:tcPr>
            <w:tcW w:w="4160" w:type="dxa"/>
            <w:gridSpan w:val="2"/>
          </w:tcPr>
          <w:p>
            <w:pPr>
              <w:rPr>
                <w:rFonts w:ascii="Cambria" w:hAnsi="Cambria"/>
                <w:lang w:val="sr-Cyrl-RS"/>
              </w:rPr>
            </w:pPr>
            <w:r>
              <w:rPr>
                <w:rFonts w:ascii="Cambria" w:hAnsi="Cambria"/>
              </w:rPr>
              <w:t xml:space="preserve">I-8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Љиљана Стаменковић</w:t>
            </w:r>
          </w:p>
        </w:tc>
        <w:tc>
          <w:tcPr>
            <w:tcW w:w="4160" w:type="dxa"/>
            <w:gridSpan w:val="2"/>
          </w:tcPr>
          <w:p>
            <w:pPr>
              <w:rPr>
                <w:rFonts w:ascii="Cambria" w:hAnsi="Cambria"/>
              </w:rPr>
            </w:pPr>
            <w:r>
              <w:rPr>
                <w:rFonts w:ascii="Cambria" w:hAnsi="Cambria"/>
              </w:rPr>
              <w:t>I-9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Бранка Коцић</w:t>
            </w:r>
          </w:p>
        </w:tc>
        <w:tc>
          <w:tcPr>
            <w:tcW w:w="4160" w:type="dxa"/>
            <w:gridSpan w:val="2"/>
          </w:tcPr>
          <w:p>
            <w:pPr>
              <w:rPr>
                <w:rFonts w:ascii="Cambria" w:hAnsi="Cambria"/>
              </w:rPr>
            </w:pPr>
            <w:r>
              <w:rPr>
                <w:rFonts w:ascii="Cambria" w:hAnsi="Cambria"/>
              </w:rPr>
              <w:t>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Мира Пејчић</w:t>
            </w:r>
          </w:p>
        </w:tc>
        <w:tc>
          <w:tcPr>
            <w:tcW w:w="4160" w:type="dxa"/>
            <w:gridSpan w:val="2"/>
          </w:tcPr>
          <w:p>
            <w:pPr>
              <w:rPr>
                <w:rFonts w:ascii="Cambria" w:hAnsi="Cambria"/>
              </w:rPr>
            </w:pPr>
            <w:r>
              <w:rPr>
                <w:rFonts w:ascii="Cambria" w:hAnsi="Cambria"/>
              </w:rPr>
              <w:t>I-11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Снежана Петровић</w:t>
            </w:r>
          </w:p>
        </w:tc>
        <w:tc>
          <w:tcPr>
            <w:tcW w:w="4160" w:type="dxa"/>
            <w:gridSpan w:val="2"/>
          </w:tcPr>
          <w:p>
            <w:pPr>
              <w:rPr>
                <w:rFonts w:ascii="Cambria" w:hAnsi="Cambria"/>
              </w:rPr>
            </w:pPr>
            <w:r>
              <w:rPr>
                <w:rFonts w:ascii="Cambria" w:hAnsi="Cambria"/>
              </w:rPr>
              <w:t xml:space="preserve">I-13 и III-13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Борис Илић</w:t>
            </w:r>
          </w:p>
        </w:tc>
        <w:tc>
          <w:tcPr>
            <w:tcW w:w="4160" w:type="dxa"/>
            <w:gridSpan w:val="2"/>
          </w:tcPr>
          <w:p>
            <w:pPr>
              <w:rPr>
                <w:rFonts w:ascii="Cambria" w:hAnsi="Cambria"/>
              </w:rPr>
            </w:pPr>
            <w:r>
              <w:rPr>
                <w:rFonts w:ascii="Cambria" w:hAnsi="Cambria"/>
              </w:rPr>
              <w:t>I-14, II-14, III-14, IV-14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Borders>
              <w:bottom w:val="single" w:color="auto" w:sz="4" w:space="0"/>
            </w:tcBorders>
          </w:tcPr>
          <w:p>
            <w:pPr>
              <w:pStyle w:val="401"/>
              <w:numPr>
                <w:ilvl w:val="0"/>
                <w:numId w:val="9"/>
              </w:numPr>
              <w:ind w:left="270"/>
              <w:jc w:val="center"/>
              <w:rPr>
                <w:rFonts w:ascii="Cambria" w:hAnsi="Cambria"/>
              </w:rPr>
            </w:pPr>
          </w:p>
        </w:tc>
        <w:tc>
          <w:tcPr>
            <w:tcW w:w="4949" w:type="dxa"/>
            <w:gridSpan w:val="5"/>
            <w:tcBorders>
              <w:bottom w:val="single" w:color="auto" w:sz="4" w:space="0"/>
            </w:tcBorders>
          </w:tcPr>
          <w:p>
            <w:pPr>
              <w:tabs>
                <w:tab w:val="left" w:pos="1470"/>
              </w:tabs>
              <w:jc w:val="center"/>
              <w:rPr>
                <w:rFonts w:ascii="Cambria" w:hAnsi="Cambria"/>
                <w:lang w:val="sr-Cyrl-CS"/>
              </w:rPr>
            </w:pPr>
            <w:r>
              <w:rPr>
                <w:rFonts w:ascii="Cambria" w:hAnsi="Cambria"/>
                <w:lang w:val="sr-Cyrl-CS"/>
              </w:rPr>
              <w:t>Зорица Петровић</w:t>
            </w:r>
          </w:p>
        </w:tc>
        <w:tc>
          <w:tcPr>
            <w:tcW w:w="4160" w:type="dxa"/>
            <w:gridSpan w:val="2"/>
            <w:tcBorders>
              <w:bottom w:val="single" w:color="auto" w:sz="4" w:space="0"/>
            </w:tcBorders>
          </w:tcPr>
          <w:p>
            <w:pPr>
              <w:rPr>
                <w:rFonts w:ascii="Cambria" w:hAnsi="Cambria"/>
              </w:rPr>
            </w:pPr>
            <w:r>
              <w:rPr>
                <w:rFonts w:ascii="Cambria" w:hAnsi="Cambria"/>
              </w:rPr>
              <w:t>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Borders>
              <w:bottom w:val="single" w:color="auto" w:sz="2" w:space="0"/>
            </w:tcBorders>
          </w:tcPr>
          <w:p>
            <w:pPr>
              <w:pStyle w:val="401"/>
              <w:numPr>
                <w:ilvl w:val="0"/>
                <w:numId w:val="9"/>
              </w:numPr>
              <w:ind w:left="270"/>
              <w:jc w:val="center"/>
              <w:rPr>
                <w:rFonts w:ascii="Cambria" w:hAnsi="Cambria"/>
              </w:rPr>
            </w:pPr>
          </w:p>
        </w:tc>
        <w:tc>
          <w:tcPr>
            <w:tcW w:w="4949" w:type="dxa"/>
            <w:gridSpan w:val="5"/>
            <w:tcBorders>
              <w:bottom w:val="single" w:color="auto" w:sz="2" w:space="0"/>
            </w:tcBorders>
          </w:tcPr>
          <w:p>
            <w:pPr>
              <w:tabs>
                <w:tab w:val="left" w:pos="1470"/>
              </w:tabs>
              <w:jc w:val="center"/>
              <w:rPr>
                <w:rFonts w:ascii="Cambria" w:hAnsi="Cambria"/>
                <w:lang w:val="sr-Cyrl-CS"/>
              </w:rPr>
            </w:pPr>
            <w:r>
              <w:rPr>
                <w:rFonts w:ascii="Cambria" w:hAnsi="Cambria"/>
                <w:lang w:val="sr-Cyrl-CS"/>
              </w:rPr>
              <w:t>Милена Нешић</w:t>
            </w:r>
          </w:p>
        </w:tc>
        <w:tc>
          <w:tcPr>
            <w:tcW w:w="4160" w:type="dxa"/>
            <w:gridSpan w:val="2"/>
            <w:tcBorders>
              <w:bottom w:val="single" w:color="auto" w:sz="2" w:space="0"/>
            </w:tcBorders>
          </w:tcPr>
          <w:p>
            <w:pPr>
              <w:rPr>
                <w:rFonts w:ascii="Cambria" w:hAnsi="Cambria"/>
                <w:lang w:val="sr-Cyrl-RS"/>
              </w:rPr>
            </w:pPr>
            <w:r>
              <w:rPr>
                <w:rFonts w:ascii="Cambria" w:hAnsi="Cambria"/>
              </w:rPr>
              <w:t xml:space="preserve">I-16 </w:t>
            </w:r>
            <w:r>
              <w:rPr>
                <w:rFonts w:ascii="Cambria" w:hAnsi="Cambria"/>
                <w:lang w:val="sr-Cyrl-RS"/>
              </w:rPr>
              <w:t xml:space="preserve">и </w:t>
            </w:r>
            <w:r>
              <w:rPr>
                <w:rFonts w:ascii="Cambria" w:hAnsi="Cambria"/>
              </w:rPr>
              <w:t>II-1</w:t>
            </w:r>
            <w:r>
              <w:rPr>
                <w:rFonts w:ascii="Cambria" w:hAnsi="Cambria"/>
                <w:lang w:val="sr-Cyrl-R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Borders>
              <w:top w:val="single" w:color="auto" w:sz="2" w:space="0"/>
            </w:tcBorders>
          </w:tcPr>
          <w:p>
            <w:pPr>
              <w:pStyle w:val="401"/>
              <w:numPr>
                <w:ilvl w:val="0"/>
                <w:numId w:val="9"/>
              </w:numPr>
              <w:ind w:left="270"/>
              <w:jc w:val="center"/>
              <w:rPr>
                <w:rFonts w:ascii="Cambria" w:hAnsi="Cambria"/>
              </w:rPr>
            </w:pPr>
          </w:p>
        </w:tc>
        <w:tc>
          <w:tcPr>
            <w:tcW w:w="4949" w:type="dxa"/>
            <w:gridSpan w:val="5"/>
            <w:tcBorders>
              <w:top w:val="single" w:color="auto" w:sz="2" w:space="0"/>
            </w:tcBorders>
          </w:tcPr>
          <w:p>
            <w:pPr>
              <w:pStyle w:val="401"/>
              <w:jc w:val="center"/>
              <w:rPr>
                <w:rFonts w:ascii="Cambria" w:hAnsi="Cambria"/>
                <w:lang w:val="sr-Cyrl-RS"/>
              </w:rPr>
            </w:pPr>
            <w:r>
              <w:rPr>
                <w:rFonts w:ascii="Cambria" w:hAnsi="Cambria"/>
                <w:lang w:val="sr-Cyrl-RS"/>
              </w:rPr>
              <w:t>Весна Симоновић</w:t>
            </w:r>
          </w:p>
        </w:tc>
        <w:tc>
          <w:tcPr>
            <w:tcW w:w="4160" w:type="dxa"/>
            <w:gridSpan w:val="2"/>
            <w:tcBorders>
              <w:top w:val="single" w:color="auto" w:sz="2" w:space="0"/>
            </w:tcBorders>
          </w:tcPr>
          <w:p>
            <w:pPr>
              <w:rPr>
                <w:rFonts w:ascii="Cambria" w:hAnsi="Cambria"/>
              </w:rPr>
            </w:pPr>
            <w:r>
              <w:rPr>
                <w:rFonts w:ascii="Cambria" w:hAnsi="Cambria"/>
              </w:rPr>
              <w:t>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Предраг Јовановић</w:t>
            </w:r>
          </w:p>
        </w:tc>
        <w:tc>
          <w:tcPr>
            <w:tcW w:w="4160" w:type="dxa"/>
            <w:gridSpan w:val="2"/>
          </w:tcPr>
          <w:p>
            <w:pPr>
              <w:rPr>
                <w:rFonts w:ascii="Cambria" w:hAnsi="Cambria"/>
              </w:rPr>
            </w:pPr>
            <w:r>
              <w:rPr>
                <w:rFonts w:ascii="Cambria" w:hAnsi="Cambria"/>
              </w:rPr>
              <w:t>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RS"/>
              </w:rPr>
            </w:pPr>
            <w:r>
              <w:rPr>
                <w:rFonts w:ascii="Cambria" w:hAnsi="Cambria"/>
                <w:lang w:val="sr-Cyrl-RS"/>
              </w:rPr>
              <w:t>Зоран Динић</w:t>
            </w:r>
          </w:p>
        </w:tc>
        <w:tc>
          <w:tcPr>
            <w:tcW w:w="4160" w:type="dxa"/>
            <w:gridSpan w:val="2"/>
          </w:tcPr>
          <w:p>
            <w:pPr>
              <w:rPr>
                <w:rFonts w:ascii="Cambria" w:hAnsi="Cambria"/>
              </w:rPr>
            </w:pPr>
            <w:r>
              <w:rPr>
                <w:rFonts w:ascii="Cambria" w:hAnsi="Cambria"/>
              </w:rPr>
              <w:t xml:space="preserve">II-4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Радован Филиповић</w:t>
            </w:r>
          </w:p>
        </w:tc>
        <w:tc>
          <w:tcPr>
            <w:tcW w:w="4160" w:type="dxa"/>
            <w:gridSpan w:val="2"/>
          </w:tcPr>
          <w:p>
            <w:pPr>
              <w:rPr>
                <w:rFonts w:ascii="Cambria" w:hAnsi="Cambria"/>
              </w:rPr>
            </w:pPr>
            <w:r>
              <w:rPr>
                <w:rFonts w:ascii="Cambria" w:hAnsi="Cambria"/>
              </w:rPr>
              <w:t xml:space="preserve">II-6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Горица Јовановић</w:t>
            </w:r>
          </w:p>
        </w:tc>
        <w:tc>
          <w:tcPr>
            <w:tcW w:w="4160" w:type="dxa"/>
            <w:gridSpan w:val="2"/>
          </w:tcPr>
          <w:p>
            <w:pPr>
              <w:rPr>
                <w:rFonts w:ascii="Cambria" w:hAnsi="Cambria"/>
              </w:rPr>
            </w:pPr>
            <w:r>
              <w:rPr>
                <w:rFonts w:ascii="Cambria" w:hAnsi="Cambria"/>
              </w:rPr>
              <w:t>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Наташа Петровић</w:t>
            </w:r>
          </w:p>
        </w:tc>
        <w:tc>
          <w:tcPr>
            <w:tcW w:w="4160" w:type="dxa"/>
            <w:gridSpan w:val="2"/>
          </w:tcPr>
          <w:p>
            <w:pPr>
              <w:rPr>
                <w:rFonts w:ascii="Cambria" w:hAnsi="Cambria"/>
                <w:lang w:val="sr-Cyrl-RS"/>
              </w:rPr>
            </w:pPr>
            <w:r>
              <w:rPr>
                <w:rFonts w:ascii="Cambria" w:hAnsi="Cambria"/>
              </w:rPr>
              <w:t>II-</w:t>
            </w:r>
            <w:r>
              <w:rPr>
                <w:rFonts w:ascii="Cambria" w:hAnsi="Cambria"/>
                <w:lang w:val="sr-Cyrl-RS"/>
              </w:rPr>
              <w:t xml:space="preserve">8 и </w:t>
            </w:r>
            <w:r>
              <w:rPr>
                <w:rFonts w:ascii="Cambria" w:hAnsi="Cambria"/>
              </w:rPr>
              <w:t>III-</w:t>
            </w:r>
            <w:r>
              <w:rPr>
                <w:rFonts w:ascii="Cambria" w:hAnsi="Cambria"/>
                <w:lang w:val="sr-Cyrl-R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color w:val="FF0000"/>
                <w:lang w:val="sr-Cyrl-CS"/>
              </w:rPr>
            </w:pPr>
            <w:r>
              <w:rPr>
                <w:rFonts w:ascii="Cambria" w:hAnsi="Cambria"/>
                <w:lang w:val="sr-Cyrl-CS"/>
              </w:rPr>
              <w:t>Горан Петковић</w:t>
            </w:r>
          </w:p>
        </w:tc>
        <w:tc>
          <w:tcPr>
            <w:tcW w:w="4160" w:type="dxa"/>
            <w:gridSpan w:val="2"/>
          </w:tcPr>
          <w:p>
            <w:pPr>
              <w:rPr>
                <w:rFonts w:ascii="Cambria" w:hAnsi="Cambria"/>
                <w:lang w:val="sr-Cyrl-RS"/>
              </w:rPr>
            </w:pPr>
            <w:r>
              <w:rPr>
                <w:rFonts w:ascii="Cambria" w:hAnsi="Cambria"/>
              </w:rPr>
              <w:t>II-</w:t>
            </w:r>
            <w:r>
              <w:rPr>
                <w:rFonts w:ascii="Cambria" w:hAnsi="Cambria"/>
                <w:lang w:val="sr-Cyrl-R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Вишња Тошић</w:t>
            </w:r>
          </w:p>
        </w:tc>
        <w:tc>
          <w:tcPr>
            <w:tcW w:w="4160" w:type="dxa"/>
            <w:gridSpan w:val="2"/>
          </w:tcPr>
          <w:p>
            <w:pPr>
              <w:rPr>
                <w:rFonts w:ascii="Cambria" w:hAnsi="Cambria"/>
              </w:rPr>
            </w:pPr>
            <w:r>
              <w:rPr>
                <w:rFonts w:ascii="Cambria" w:hAnsi="Cambria"/>
              </w:rPr>
              <w:t>II-</w:t>
            </w:r>
            <w:r>
              <w:rPr>
                <w:rFonts w:ascii="Cambria" w:hAnsi="Cambria"/>
                <w:lang w:val="sr-Cyrl-R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Ивица Митић</w:t>
            </w:r>
          </w:p>
        </w:tc>
        <w:tc>
          <w:tcPr>
            <w:tcW w:w="4160" w:type="dxa"/>
            <w:gridSpan w:val="2"/>
          </w:tcPr>
          <w:p>
            <w:pPr>
              <w:rPr>
                <w:rFonts w:ascii="Cambria" w:hAnsi="Cambria"/>
              </w:rPr>
            </w:pPr>
            <w:r>
              <w:rPr>
                <w:rFonts w:ascii="Cambria" w:hAnsi="Cambria"/>
              </w:rPr>
              <w:t>II-11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Јасмина Митић</w:t>
            </w:r>
          </w:p>
        </w:tc>
        <w:tc>
          <w:tcPr>
            <w:tcW w:w="4160" w:type="dxa"/>
            <w:gridSpan w:val="2"/>
          </w:tcPr>
          <w:p>
            <w:pPr>
              <w:rPr>
                <w:rFonts w:ascii="Cambria" w:hAnsi="Cambria"/>
                <w:lang w:val="sr-Cyrl-RS"/>
              </w:rPr>
            </w:pPr>
            <w:r>
              <w:rPr>
                <w:rFonts w:ascii="Cambria" w:hAnsi="Cambria"/>
              </w:rPr>
              <w:t>II-13  и  IV-</w:t>
            </w:r>
            <w:r>
              <w:rPr>
                <w:rFonts w:ascii="Cambria" w:hAnsi="Cambria"/>
                <w:lang w:val="sr-Cyrl-R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Лидија Цветковић</w:t>
            </w:r>
          </w:p>
        </w:tc>
        <w:tc>
          <w:tcPr>
            <w:tcW w:w="4160" w:type="dxa"/>
            <w:gridSpan w:val="2"/>
          </w:tcPr>
          <w:p>
            <w:pPr>
              <w:rPr>
                <w:rFonts w:ascii="Cambria" w:hAnsi="Cambria"/>
              </w:rPr>
            </w:pPr>
            <w:r>
              <w:rPr>
                <w:rFonts w:ascii="Cambria" w:hAnsi="Cambria"/>
              </w:rPr>
              <w:t>II-15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Сања Станковић</w:t>
            </w:r>
          </w:p>
        </w:tc>
        <w:tc>
          <w:tcPr>
            <w:tcW w:w="4160" w:type="dxa"/>
            <w:gridSpan w:val="2"/>
          </w:tcPr>
          <w:p>
            <w:pPr>
              <w:rPr>
                <w:rFonts w:ascii="Cambria" w:hAnsi="Cambria"/>
              </w:rPr>
            </w:pPr>
            <w:r>
              <w:rPr>
                <w:rFonts w:ascii="Cambria" w:hAnsi="Cambria"/>
              </w:rPr>
              <w:t>III-1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Весна Динић</w:t>
            </w:r>
          </w:p>
        </w:tc>
        <w:tc>
          <w:tcPr>
            <w:tcW w:w="4160" w:type="dxa"/>
            <w:gridSpan w:val="2"/>
          </w:tcPr>
          <w:p>
            <w:pPr>
              <w:rPr>
                <w:rFonts w:ascii="Cambria" w:hAnsi="Cambria"/>
              </w:rPr>
            </w:pPr>
            <w:r>
              <w:rPr>
                <w:rFonts w:ascii="Cambria" w:hAnsi="Cambria"/>
              </w:rPr>
              <w:t>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color w:val="FF0000"/>
                <w:lang w:val="sr-Cyrl-CS"/>
              </w:rPr>
            </w:pPr>
            <w:r>
              <w:rPr>
                <w:rFonts w:ascii="Cambria" w:hAnsi="Cambria"/>
                <w:lang w:val="sr-Cyrl-CS"/>
              </w:rPr>
              <w:t>Јелица Васић</w:t>
            </w:r>
          </w:p>
        </w:tc>
        <w:tc>
          <w:tcPr>
            <w:tcW w:w="4160" w:type="dxa"/>
            <w:gridSpan w:val="2"/>
          </w:tcPr>
          <w:p>
            <w:pPr>
              <w:rPr>
                <w:rFonts w:ascii="Cambria" w:hAnsi="Cambria"/>
              </w:rPr>
            </w:pPr>
            <w:r>
              <w:rPr>
                <w:rFonts w:ascii="Cambria" w:hAnsi="Cambria"/>
              </w:rPr>
              <w:t>III-5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Мирјана Стојковић</w:t>
            </w:r>
          </w:p>
        </w:tc>
        <w:tc>
          <w:tcPr>
            <w:tcW w:w="4160" w:type="dxa"/>
            <w:gridSpan w:val="2"/>
          </w:tcPr>
          <w:p>
            <w:pPr>
              <w:rPr>
                <w:rFonts w:ascii="Cambria" w:hAnsi="Cambria"/>
              </w:rPr>
            </w:pPr>
            <w:r>
              <w:rPr>
                <w:rFonts w:ascii="Cambria" w:hAnsi="Cambria"/>
              </w:rPr>
              <w:t>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Соња Јовановић</w:t>
            </w:r>
          </w:p>
        </w:tc>
        <w:tc>
          <w:tcPr>
            <w:tcW w:w="4160" w:type="dxa"/>
            <w:gridSpan w:val="2"/>
          </w:tcPr>
          <w:p>
            <w:pPr>
              <w:rPr>
                <w:rFonts w:ascii="Cambria" w:hAnsi="Cambria"/>
              </w:rPr>
            </w:pPr>
            <w:r>
              <w:rPr>
                <w:rFonts w:ascii="Cambria" w:hAnsi="Cambria"/>
              </w:rPr>
              <w:t>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Оливер Митровић</w:t>
            </w:r>
          </w:p>
        </w:tc>
        <w:tc>
          <w:tcPr>
            <w:tcW w:w="4160" w:type="dxa"/>
            <w:gridSpan w:val="2"/>
          </w:tcPr>
          <w:p>
            <w:pPr>
              <w:rPr>
                <w:rFonts w:ascii="Cambria" w:hAnsi="Cambria"/>
              </w:rPr>
            </w:pPr>
            <w:r>
              <w:rPr>
                <w:rFonts w:ascii="Cambria" w:hAnsi="Cambria"/>
              </w:rPr>
              <w:t>III-9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Марина Тошић</w:t>
            </w:r>
          </w:p>
        </w:tc>
        <w:tc>
          <w:tcPr>
            <w:tcW w:w="4160" w:type="dxa"/>
            <w:gridSpan w:val="2"/>
          </w:tcPr>
          <w:p>
            <w:pPr>
              <w:rPr>
                <w:rFonts w:ascii="Cambria" w:hAnsi="Cambria"/>
                <w:lang w:val="sr-Cyrl-RS"/>
              </w:rPr>
            </w:pPr>
            <w:r>
              <w:rPr>
                <w:rFonts w:ascii="Cambria" w:hAnsi="Cambria"/>
              </w:rPr>
              <w:t>III-</w:t>
            </w:r>
            <w:r>
              <w:rPr>
                <w:rFonts w:ascii="Cambria" w:hAnsi="Cambria"/>
                <w:lang w:val="sr-Cyrl-R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Данијела Митровић</w:t>
            </w:r>
          </w:p>
        </w:tc>
        <w:tc>
          <w:tcPr>
            <w:tcW w:w="4160" w:type="dxa"/>
            <w:gridSpan w:val="2"/>
          </w:tcPr>
          <w:p>
            <w:pPr>
              <w:rPr>
                <w:rFonts w:ascii="Cambria" w:hAnsi="Cambria"/>
              </w:rPr>
            </w:pPr>
            <w:r>
              <w:rPr>
                <w:rFonts w:ascii="Cambria" w:hAnsi="Cambria"/>
              </w:rPr>
              <w:t>III-11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Горица Пејчић</w:t>
            </w:r>
          </w:p>
        </w:tc>
        <w:tc>
          <w:tcPr>
            <w:tcW w:w="4160" w:type="dxa"/>
            <w:gridSpan w:val="2"/>
          </w:tcPr>
          <w:p>
            <w:pPr>
              <w:rPr>
                <w:rFonts w:ascii="Cambria" w:hAnsi="Cambria"/>
              </w:rPr>
            </w:pPr>
            <w:r>
              <w:rPr>
                <w:rFonts w:ascii="Cambria" w:hAnsi="Cambria"/>
              </w:rPr>
              <w:t>III-15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pStyle w:val="401"/>
              <w:jc w:val="center"/>
              <w:rPr>
                <w:rFonts w:ascii="Cambria" w:hAnsi="Cambria"/>
                <w:lang w:val="sr-Cyrl-RS"/>
              </w:rPr>
            </w:pPr>
            <w:r>
              <w:rPr>
                <w:rFonts w:ascii="Cambria" w:hAnsi="Cambria"/>
                <w:lang w:val="sr-Cyrl-RS"/>
              </w:rPr>
              <w:t>Даниела Ранчић</w:t>
            </w:r>
          </w:p>
        </w:tc>
        <w:tc>
          <w:tcPr>
            <w:tcW w:w="4160" w:type="dxa"/>
            <w:gridSpan w:val="2"/>
          </w:tcPr>
          <w:p>
            <w:pPr>
              <w:rPr>
                <w:rFonts w:ascii="Cambria" w:hAnsi="Cambria"/>
              </w:rPr>
            </w:pPr>
            <w:r>
              <w:rPr>
                <w:rFonts w:ascii="Cambria" w:hAnsi="Cambria"/>
              </w:rPr>
              <w:t>III -</w:t>
            </w:r>
            <w:r>
              <w:rPr>
                <w:rFonts w:ascii="Cambria" w:hAnsi="Cambria"/>
                <w:lang w:val="sr-Cyrl-RS"/>
              </w:rPr>
              <w:t xml:space="preserve">16 и </w:t>
            </w:r>
            <w:r>
              <w:rPr>
                <w:rFonts w:ascii="Cambria" w:hAnsi="Cambria"/>
              </w:rPr>
              <w:t>IV-16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Братислав Мичић</w:t>
            </w:r>
          </w:p>
        </w:tc>
        <w:tc>
          <w:tcPr>
            <w:tcW w:w="4160" w:type="dxa"/>
            <w:gridSpan w:val="2"/>
          </w:tcPr>
          <w:p>
            <w:pPr>
              <w:rPr>
                <w:rFonts w:ascii="Cambria" w:hAnsi="Cambria"/>
              </w:rPr>
            </w:pPr>
            <w:r>
              <w:rPr>
                <w:rFonts w:ascii="Cambria" w:hAnsi="Cambria"/>
              </w:rPr>
              <w:t>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Маја Јовановић</w:t>
            </w:r>
          </w:p>
        </w:tc>
        <w:tc>
          <w:tcPr>
            <w:tcW w:w="4160" w:type="dxa"/>
            <w:gridSpan w:val="2"/>
          </w:tcPr>
          <w:p>
            <w:pPr>
              <w:rPr>
                <w:rFonts w:ascii="Cambria" w:hAnsi="Cambria"/>
                <w:lang w:val="sr-Cyrl-RS"/>
              </w:rPr>
            </w:pPr>
            <w:r>
              <w:rPr>
                <w:rFonts w:ascii="Cambria" w:hAnsi="Cambria"/>
              </w:rPr>
              <w:t>IV-</w:t>
            </w:r>
            <w:r>
              <w:rPr>
                <w:rFonts w:ascii="Cambria" w:hAnsi="Cambria"/>
                <w:lang w:val="sr-Cyrl-R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Вукица Митић</w:t>
            </w:r>
          </w:p>
        </w:tc>
        <w:tc>
          <w:tcPr>
            <w:tcW w:w="4160" w:type="dxa"/>
            <w:gridSpan w:val="2"/>
          </w:tcPr>
          <w:p>
            <w:pPr>
              <w:rPr>
                <w:rFonts w:ascii="Cambria" w:hAnsi="Cambria"/>
              </w:rPr>
            </w:pPr>
            <w:r>
              <w:rPr>
                <w:rFonts w:ascii="Cambria" w:hAnsi="Cambria"/>
              </w:rPr>
              <w:t>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Тањица Станковић</w:t>
            </w:r>
          </w:p>
        </w:tc>
        <w:tc>
          <w:tcPr>
            <w:tcW w:w="4160" w:type="dxa"/>
            <w:gridSpan w:val="2"/>
          </w:tcPr>
          <w:p>
            <w:pPr>
              <w:rPr>
                <w:rFonts w:ascii="Cambria" w:hAnsi="Cambria"/>
              </w:rPr>
            </w:pPr>
            <w:r>
              <w:rPr>
                <w:rFonts w:ascii="Cambria" w:hAnsi="Cambria"/>
              </w:rPr>
              <w:t>IV-5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Александар Денић</w:t>
            </w:r>
          </w:p>
        </w:tc>
        <w:tc>
          <w:tcPr>
            <w:tcW w:w="4160" w:type="dxa"/>
            <w:gridSpan w:val="2"/>
          </w:tcPr>
          <w:p>
            <w:pPr>
              <w:rPr>
                <w:rFonts w:ascii="Cambria" w:hAnsi="Cambria"/>
              </w:rPr>
            </w:pPr>
            <w:r>
              <w:rPr>
                <w:rFonts w:ascii="Cambria" w:hAnsi="Cambria"/>
              </w:rPr>
              <w:t>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Марина Стојановић</w:t>
            </w:r>
          </w:p>
        </w:tc>
        <w:tc>
          <w:tcPr>
            <w:tcW w:w="4160" w:type="dxa"/>
            <w:gridSpan w:val="2"/>
          </w:tcPr>
          <w:p>
            <w:pPr>
              <w:rPr>
                <w:rFonts w:ascii="Cambria" w:hAnsi="Cambria"/>
              </w:rPr>
            </w:pPr>
            <w:r>
              <w:rPr>
                <w:rFonts w:ascii="Cambria" w:hAnsi="Cambria"/>
              </w:rPr>
              <w:t>IV-7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Горан Стевановић</w:t>
            </w:r>
          </w:p>
        </w:tc>
        <w:tc>
          <w:tcPr>
            <w:tcW w:w="4160" w:type="dxa"/>
            <w:gridSpan w:val="2"/>
          </w:tcPr>
          <w:p>
            <w:pPr>
              <w:rPr>
                <w:rFonts w:ascii="Cambria" w:hAnsi="Cambria"/>
              </w:rPr>
            </w:pPr>
            <w:r>
              <w:rPr>
                <w:rFonts w:ascii="Cambria" w:hAnsi="Cambria"/>
              </w:rPr>
              <w:t>IV-</w:t>
            </w:r>
            <w:r>
              <w:rPr>
                <w:rFonts w:ascii="Cambria" w:hAnsi="Cambria"/>
                <w:lang w:val="sr-Cyrl-R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Снежана Милошевић</w:t>
            </w:r>
          </w:p>
        </w:tc>
        <w:tc>
          <w:tcPr>
            <w:tcW w:w="4160" w:type="dxa"/>
            <w:gridSpan w:val="2"/>
          </w:tcPr>
          <w:p>
            <w:pPr>
              <w:rPr>
                <w:rFonts w:ascii="Cambria" w:hAnsi="Cambria"/>
              </w:rPr>
            </w:pPr>
            <w:r>
              <w:rPr>
                <w:rFonts w:ascii="Cambria" w:hAnsi="Cambria"/>
              </w:rPr>
              <w:t>IV-11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737" w:type="dxa"/>
          </w:tcPr>
          <w:p>
            <w:pPr>
              <w:pStyle w:val="401"/>
              <w:numPr>
                <w:ilvl w:val="0"/>
                <w:numId w:val="9"/>
              </w:numPr>
              <w:ind w:left="270"/>
              <w:jc w:val="center"/>
              <w:rPr>
                <w:rFonts w:ascii="Cambria" w:hAnsi="Cambria"/>
              </w:rPr>
            </w:pPr>
          </w:p>
        </w:tc>
        <w:tc>
          <w:tcPr>
            <w:tcW w:w="4949" w:type="dxa"/>
            <w:gridSpan w:val="5"/>
          </w:tcPr>
          <w:p>
            <w:pPr>
              <w:tabs>
                <w:tab w:val="left" w:pos="1470"/>
              </w:tabs>
              <w:jc w:val="center"/>
              <w:rPr>
                <w:rFonts w:ascii="Cambria" w:hAnsi="Cambria"/>
                <w:lang w:val="sr-Cyrl-CS"/>
              </w:rPr>
            </w:pPr>
            <w:r>
              <w:rPr>
                <w:rFonts w:ascii="Cambria" w:hAnsi="Cambria"/>
                <w:lang w:val="sr-Cyrl-CS"/>
              </w:rPr>
              <w:t>Виолета Јевтић</w:t>
            </w:r>
          </w:p>
        </w:tc>
        <w:tc>
          <w:tcPr>
            <w:tcW w:w="4160" w:type="dxa"/>
            <w:gridSpan w:val="2"/>
          </w:tcPr>
          <w:p>
            <w:pPr>
              <w:rPr>
                <w:rFonts w:ascii="Cambria" w:hAnsi="Cambria"/>
              </w:rPr>
            </w:pPr>
            <w:r>
              <w:rPr>
                <w:rFonts w:ascii="Cambria" w:hAnsi="Cambria"/>
              </w:rPr>
              <w:t>IV-15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Pr>
        <w:tc>
          <w:tcPr>
            <w:tcW w:w="9846" w:type="dxa"/>
            <w:gridSpan w:val="8"/>
            <w:tcBorders>
              <w:left w:val="nil"/>
              <w:right w:val="nil"/>
            </w:tcBorders>
          </w:tcPr>
          <w:p>
            <w:pPr>
              <w:rPr>
                <w:rFonts w:ascii="Cambria" w:hAnsi="Cambria"/>
                <w:b/>
              </w:rPr>
            </w:pPr>
          </w:p>
          <w:p>
            <w:pPr>
              <w:pStyle w:val="3"/>
              <w:rPr>
                <w:rFonts w:ascii="Cambria" w:hAnsi="Cambr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vAlign w:val="center"/>
          </w:tcPr>
          <w:p>
            <w:pPr>
              <w:jc w:val="center"/>
              <w:rPr>
                <w:rFonts w:ascii="Cambria" w:hAnsi="Cambria"/>
                <w:b/>
                <w:sz w:val="28"/>
                <w:szCs w:val="28"/>
              </w:rPr>
            </w:pPr>
          </w:p>
          <w:p>
            <w:pPr>
              <w:jc w:val="center"/>
              <w:rPr>
                <w:rFonts w:ascii="Cambria" w:hAnsi="Cambria"/>
                <w:b/>
                <w:sz w:val="28"/>
                <w:szCs w:val="28"/>
                <w:lang w:val="sr-Cyrl-RS"/>
              </w:rPr>
            </w:pPr>
            <w:r>
              <w:rPr>
                <w:rFonts w:ascii="Cambria" w:hAnsi="Cambria"/>
                <w:b/>
                <w:sz w:val="28"/>
                <w:szCs w:val="28"/>
              </w:rPr>
              <w:t>СРПСКИ ЈЕЗИК</w:t>
            </w:r>
            <w:r>
              <w:rPr>
                <w:rFonts w:ascii="Cambria" w:hAnsi="Cambria"/>
                <w:b/>
                <w:sz w:val="28"/>
                <w:szCs w:val="28"/>
                <w:lang w:val="sr-Cyrl-RS"/>
              </w:rPr>
              <w:t xml:space="preserve"> И КЊИЖЕВНОСТ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Д</w:t>
            </w:r>
            <w:r>
              <w:rPr>
                <w:rFonts w:ascii="Cambria" w:hAnsi="Cambria"/>
                <w:lang w:val="sr-Cyrl-RS"/>
              </w:rPr>
              <w:t>рагана Лазаревић</w:t>
            </w:r>
            <w:r>
              <w:rPr>
                <w:rFonts w:ascii="Cambria" w:hAnsi="Cambria"/>
              </w:rPr>
              <w:t xml:space="preserve">            </w:t>
            </w:r>
          </w:p>
        </w:tc>
        <w:tc>
          <w:tcPr>
            <w:tcW w:w="5371" w:type="dxa"/>
            <w:gridSpan w:val="4"/>
          </w:tcPr>
          <w:p>
            <w:pPr>
              <w:rPr>
                <w:rFonts w:ascii="Calibri" w:hAnsi="Calibri"/>
                <w:color w:val="000000"/>
              </w:rPr>
            </w:pPr>
            <w:r>
              <w:rPr>
                <w:rFonts w:ascii="Calibri" w:hAnsi="Calibri"/>
                <w:color w:val="000000"/>
              </w:rPr>
              <w:t>VII-10,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Наташа Ђорђевић               </w:t>
            </w:r>
          </w:p>
        </w:tc>
        <w:tc>
          <w:tcPr>
            <w:tcW w:w="5371" w:type="dxa"/>
            <w:gridSpan w:val="4"/>
          </w:tcPr>
          <w:p>
            <w:pPr>
              <w:rPr>
                <w:rFonts w:ascii="Calibri" w:hAnsi="Calibri"/>
                <w:color w:val="000000"/>
                <w:lang w:val="sr-Cyrl-RS"/>
              </w:rPr>
            </w:pPr>
            <w:r>
              <w:rPr>
                <w:rFonts w:ascii="Calibri" w:hAnsi="Calibri"/>
                <w:color w:val="000000"/>
              </w:rPr>
              <w:t>V-8</w:t>
            </w:r>
            <w:r>
              <w:rPr>
                <w:rFonts w:ascii="Calibri" w:hAnsi="Calibri"/>
                <w:color w:val="000000"/>
                <w:lang w:val="sr-Cyrl-RS"/>
              </w:rPr>
              <w:t xml:space="preserve">, </w:t>
            </w:r>
            <w:r>
              <w:rPr>
                <w:rFonts w:ascii="Calibri" w:hAnsi="Calibri"/>
                <w:color w:val="000000"/>
              </w:rPr>
              <w:t>VI-7, VI-8, VII-8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Горица Станковић              </w:t>
            </w:r>
          </w:p>
        </w:tc>
        <w:tc>
          <w:tcPr>
            <w:tcW w:w="5371" w:type="dxa"/>
            <w:gridSpan w:val="4"/>
          </w:tcPr>
          <w:p>
            <w:pPr>
              <w:rPr>
                <w:rFonts w:ascii="Calibri" w:hAnsi="Calibri"/>
                <w:color w:val="000000"/>
                <w:lang w:val="sr-Cyrl-RS"/>
              </w:rPr>
            </w:pPr>
            <w:r>
              <w:rPr>
                <w:rFonts w:ascii="Calibri" w:hAnsi="Calibri"/>
                <w:color w:val="000000"/>
              </w:rPr>
              <w:t>V-7, VII-7</w:t>
            </w:r>
            <w:r>
              <w:rPr>
                <w:rFonts w:ascii="Calibri" w:hAnsi="Calibri"/>
                <w:color w:val="000000"/>
                <w:lang w:val="sr-Cyrl-RS"/>
              </w:rPr>
              <w:t xml:space="preserve">, </w:t>
            </w:r>
            <w:r>
              <w:rPr>
                <w:rFonts w:ascii="Calibri" w:hAnsi="Calibri"/>
                <w:color w:val="000000"/>
              </w:rPr>
              <w:t>VII-9</w:t>
            </w:r>
            <w:r>
              <w:rPr>
                <w:rFonts w:ascii="Calibri" w:hAnsi="Calibri"/>
                <w:color w:val="000000"/>
                <w:lang w:val="sr-Cyrl-RS"/>
              </w:rPr>
              <w:t xml:space="preserve">, </w:t>
            </w:r>
            <w:r>
              <w:rPr>
                <w:rFonts w:ascii="Calibri" w:hAnsi="Calibri"/>
                <w:color w:val="000000"/>
              </w:rPr>
              <w:t>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Власта Ценић                      </w:t>
            </w:r>
          </w:p>
        </w:tc>
        <w:tc>
          <w:tcPr>
            <w:tcW w:w="5371" w:type="dxa"/>
            <w:gridSpan w:val="4"/>
          </w:tcPr>
          <w:p>
            <w:pPr>
              <w:rPr>
                <w:rFonts w:ascii="Calibri" w:hAnsi="Calibri"/>
                <w:color w:val="000000"/>
                <w:lang w:val="sr-Latn-RS"/>
              </w:rPr>
            </w:pPr>
            <w:r>
              <w:rPr>
                <w:rFonts w:ascii="Calibri" w:hAnsi="Calibri"/>
                <w:color w:val="000000"/>
              </w:rPr>
              <w:t xml:space="preserve">VI-2, VI-3, </w:t>
            </w:r>
            <w:r>
              <w:rPr>
                <w:rFonts w:ascii="Calibri" w:hAnsi="Calibri"/>
                <w:color w:val="000000"/>
                <w:lang w:val="sr-Latn-RS"/>
              </w:rPr>
              <w:t>VII-2, VII-3,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Данијела Стојановић          </w:t>
            </w:r>
          </w:p>
        </w:tc>
        <w:tc>
          <w:tcPr>
            <w:tcW w:w="5371" w:type="dxa"/>
            <w:gridSpan w:val="4"/>
          </w:tcPr>
          <w:p>
            <w:pPr>
              <w:rPr>
                <w:rFonts w:ascii="Calibri" w:hAnsi="Calibri"/>
                <w:color w:val="000000"/>
              </w:rPr>
            </w:pPr>
            <w:r>
              <w:rPr>
                <w:rFonts w:ascii="Calibri" w:hAnsi="Calibri"/>
                <w:color w:val="000000"/>
              </w:rPr>
              <w:t>V1, V-2, VIII-1, VIII-2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Виолета Вукотић                </w:t>
            </w:r>
          </w:p>
        </w:tc>
        <w:tc>
          <w:tcPr>
            <w:tcW w:w="5371" w:type="dxa"/>
            <w:gridSpan w:val="4"/>
          </w:tcPr>
          <w:p>
            <w:pPr>
              <w:rPr>
                <w:rFonts w:ascii="Cambria" w:hAnsi="Cambria"/>
                <w:color w:val="000000"/>
              </w:rPr>
            </w:pPr>
            <w:r>
              <w:rPr>
                <w:rFonts w:ascii="Calibri" w:hAnsi="Calibri"/>
                <w:color w:val="000000"/>
              </w:rPr>
              <w:t>VI-5, VI-6, VII-5, VII-6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Тамара Стевановић             </w:t>
            </w:r>
          </w:p>
        </w:tc>
        <w:tc>
          <w:tcPr>
            <w:tcW w:w="5371" w:type="dxa"/>
            <w:gridSpan w:val="4"/>
          </w:tcPr>
          <w:p>
            <w:pPr>
              <w:rPr>
                <w:rFonts w:ascii="Calibri" w:hAnsi="Calibri"/>
                <w:color w:val="000000"/>
              </w:rPr>
            </w:pPr>
            <w:r>
              <w:rPr>
                <w:rFonts w:ascii="Calibri" w:hAnsi="Calibri"/>
                <w:color w:val="000000"/>
              </w:rPr>
              <w:t>V-3, VI-1, VI-4, VII-1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Тања Стојановић                 </w:t>
            </w:r>
          </w:p>
        </w:tc>
        <w:tc>
          <w:tcPr>
            <w:tcW w:w="5371" w:type="dxa"/>
            <w:gridSpan w:val="4"/>
          </w:tcPr>
          <w:p>
            <w:pPr>
              <w:rPr>
                <w:rFonts w:ascii="Calibri" w:hAnsi="Calibri"/>
                <w:color w:val="000000"/>
                <w:lang w:val="sr-Cyrl-RS"/>
              </w:rPr>
            </w:pPr>
            <w:r>
              <w:rPr>
                <w:rFonts w:ascii="Calibri" w:hAnsi="Calibri"/>
                <w:color w:val="000000"/>
              </w:rPr>
              <w:t>V-9, V-10, VI-9, VI-10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Александра Миленковић    </w:t>
            </w:r>
          </w:p>
        </w:tc>
        <w:tc>
          <w:tcPr>
            <w:tcW w:w="5371" w:type="dxa"/>
            <w:gridSpan w:val="4"/>
          </w:tcPr>
          <w:p>
            <w:pPr>
              <w:rPr>
                <w:rFonts w:ascii="Calibri" w:hAnsi="Calibri"/>
                <w:color w:val="000000"/>
              </w:rPr>
            </w:pPr>
            <w:r>
              <w:rPr>
                <w:rFonts w:ascii="Calibri" w:hAnsi="Calibri"/>
                <w:color w:val="000000"/>
              </w:rPr>
              <w:t>V-5, V-6,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МАТЕМАТИКА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Ана Лазаревић                     </w:t>
            </w:r>
          </w:p>
        </w:tc>
        <w:tc>
          <w:tcPr>
            <w:tcW w:w="5371" w:type="dxa"/>
            <w:gridSpan w:val="4"/>
          </w:tcPr>
          <w:p>
            <w:pPr>
              <w:rPr>
                <w:rFonts w:ascii="Calibri" w:hAnsi="Calibri"/>
                <w:color w:val="000000"/>
                <w:lang w:val="sr-Cyrl-RS"/>
              </w:rPr>
            </w:pPr>
            <w:r>
              <w:rPr>
                <w:rFonts w:ascii="Calibri" w:hAnsi="Calibri"/>
                <w:color w:val="000000"/>
              </w:rPr>
              <w:t>VI-1, VI-4, VIII-1,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Десанка Ранђеловић           </w:t>
            </w:r>
          </w:p>
        </w:tc>
        <w:tc>
          <w:tcPr>
            <w:tcW w:w="5371" w:type="dxa"/>
            <w:gridSpan w:val="4"/>
          </w:tcPr>
          <w:p>
            <w:pPr>
              <w:rPr>
                <w:rFonts w:ascii="Calibri" w:hAnsi="Calibri"/>
                <w:color w:val="000000"/>
                <w:lang w:val="sr-Cyrl-RS"/>
              </w:rPr>
            </w:pPr>
            <w:r>
              <w:rPr>
                <w:rFonts w:ascii="Calibri" w:hAnsi="Calibri"/>
                <w:color w:val="000000"/>
              </w:rPr>
              <w:t>VI-2, VII-1, VII-2, VII-3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Загорка Стаменковић         </w:t>
            </w:r>
          </w:p>
        </w:tc>
        <w:tc>
          <w:tcPr>
            <w:tcW w:w="5371" w:type="dxa"/>
            <w:gridSpan w:val="4"/>
          </w:tcPr>
          <w:p>
            <w:pPr>
              <w:rPr>
                <w:rFonts w:ascii="Calibri" w:hAnsi="Calibri"/>
                <w:color w:val="000000"/>
                <w:lang w:val="sr-Cyrl-RS"/>
              </w:rPr>
            </w:pPr>
            <w:r>
              <w:rPr>
                <w:rFonts w:ascii="Calibri" w:hAnsi="Calibri"/>
                <w:color w:val="000000"/>
              </w:rPr>
              <w:t>V-1, V-2, V-3, VIII-2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Дејан Митровић</w:t>
            </w:r>
            <w:r>
              <w:rPr>
                <w:rFonts w:ascii="Cambria" w:hAnsi="Cambria"/>
              </w:rPr>
              <w:t xml:space="preserve">       </w:t>
            </w:r>
          </w:p>
        </w:tc>
        <w:tc>
          <w:tcPr>
            <w:tcW w:w="5371" w:type="dxa"/>
            <w:gridSpan w:val="4"/>
          </w:tcPr>
          <w:p>
            <w:pPr>
              <w:rPr>
                <w:rFonts w:ascii="Calibri" w:hAnsi="Calibri"/>
                <w:color w:val="000000"/>
                <w:lang w:val="sr-Cyrl-RS"/>
              </w:rPr>
            </w:pPr>
            <w:r>
              <w:rPr>
                <w:rFonts w:ascii="Calibri" w:hAnsi="Calibri"/>
                <w:color w:val="000000"/>
              </w:rPr>
              <w:t>VI-9, VI-10, VII-9, VII-10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Мирјана Стојковић             </w:t>
            </w:r>
          </w:p>
        </w:tc>
        <w:tc>
          <w:tcPr>
            <w:tcW w:w="5371" w:type="dxa"/>
            <w:gridSpan w:val="4"/>
          </w:tcPr>
          <w:p>
            <w:pPr>
              <w:rPr>
                <w:rFonts w:ascii="Calibri" w:hAnsi="Calibri"/>
                <w:color w:val="000000"/>
                <w:lang w:val="sr-Cyrl-RS"/>
              </w:rPr>
            </w:pPr>
            <w:r>
              <w:rPr>
                <w:rFonts w:ascii="Calibri" w:hAnsi="Calibri"/>
                <w:color w:val="000000"/>
              </w:rPr>
              <w:t>V-9, V-10,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Ненад Цветковић                </w:t>
            </w:r>
          </w:p>
        </w:tc>
        <w:tc>
          <w:tcPr>
            <w:tcW w:w="5371" w:type="dxa"/>
            <w:gridSpan w:val="4"/>
          </w:tcPr>
          <w:p>
            <w:pPr>
              <w:rPr>
                <w:rFonts w:ascii="Calibri" w:hAnsi="Calibri"/>
                <w:color w:val="000000"/>
                <w:lang w:val="sr-Cyrl-RS"/>
              </w:rPr>
            </w:pPr>
            <w:r>
              <w:rPr>
                <w:rFonts w:ascii="Calibri" w:hAnsi="Calibri"/>
                <w:color w:val="000000"/>
              </w:rPr>
              <w:t>V-5, V-6, VI-6,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Горана Петковић                 </w:t>
            </w:r>
          </w:p>
        </w:tc>
        <w:tc>
          <w:tcPr>
            <w:tcW w:w="5371" w:type="dxa"/>
            <w:gridSpan w:val="4"/>
          </w:tcPr>
          <w:p>
            <w:pPr>
              <w:rPr>
                <w:rFonts w:ascii="Calibri" w:hAnsi="Calibri"/>
                <w:color w:val="000000"/>
                <w:lang w:val="sr-Cyrl-RS"/>
              </w:rPr>
            </w:pPr>
            <w:r>
              <w:rPr>
                <w:rFonts w:ascii="Calibri" w:hAnsi="Calibri"/>
                <w:color w:val="000000"/>
              </w:rPr>
              <w:t>VI-3</w:t>
            </w:r>
            <w:r>
              <w:rPr>
                <w:rFonts w:ascii="Calibri" w:hAnsi="Calibri"/>
                <w:color w:val="000000"/>
                <w:lang w:val="sr-Cyrl-RS"/>
              </w:rPr>
              <w:t xml:space="preserve">, </w:t>
            </w:r>
            <w:r>
              <w:rPr>
                <w:rFonts w:ascii="Calibri" w:hAnsi="Calibri"/>
                <w:color w:val="000000"/>
              </w:rPr>
              <w:t>VI-7, VI-8,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Cyrl-RS"/>
              </w:rPr>
            </w:pPr>
            <w:r>
              <w:rPr>
                <w:rFonts w:ascii="Cambria" w:hAnsi="Cambria"/>
                <w:lang w:val="sr-Cyrl-RS"/>
              </w:rPr>
              <w:t>Милица Петковић</w:t>
            </w:r>
          </w:p>
        </w:tc>
        <w:tc>
          <w:tcPr>
            <w:tcW w:w="5371" w:type="dxa"/>
            <w:gridSpan w:val="4"/>
          </w:tcPr>
          <w:p>
            <w:pPr>
              <w:rPr>
                <w:rFonts w:ascii="Calibri" w:hAnsi="Calibri"/>
                <w:color w:val="000000"/>
                <w:lang w:val="sr-Cyrl-RS"/>
              </w:rPr>
            </w:pPr>
            <w:r>
              <w:rPr>
                <w:rFonts w:ascii="Calibri" w:hAnsi="Calibri"/>
                <w:color w:val="000000"/>
              </w:rPr>
              <w:t>VI-5, VII-5, VII-6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Тамара Антић                       </w:t>
            </w:r>
          </w:p>
        </w:tc>
        <w:tc>
          <w:tcPr>
            <w:tcW w:w="5371" w:type="dxa"/>
            <w:gridSpan w:val="4"/>
          </w:tcPr>
          <w:p>
            <w:pPr>
              <w:rPr>
                <w:rFonts w:ascii="Calibri" w:hAnsi="Calibri"/>
                <w:color w:val="000000"/>
                <w:lang w:val="sr-Cyrl-RS"/>
              </w:rPr>
            </w:pPr>
            <w:r>
              <w:rPr>
                <w:rFonts w:ascii="Calibri" w:hAnsi="Calibri"/>
                <w:color w:val="000000"/>
              </w:rPr>
              <w:t>V-7, V-8, VII-7,VII-8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ИСТОРИЈА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Славољуб Станковић           </w:t>
            </w:r>
          </w:p>
        </w:tc>
        <w:tc>
          <w:tcPr>
            <w:tcW w:w="5371" w:type="dxa"/>
            <w:gridSpan w:val="4"/>
          </w:tcPr>
          <w:p>
            <w:pPr>
              <w:rPr>
                <w:rFonts w:ascii="Calibri" w:hAnsi="Calibri"/>
                <w:color w:val="000000"/>
                <w:lang w:val="sr-Latn-RS"/>
              </w:rPr>
            </w:pPr>
            <w:r>
              <w:rPr>
                <w:rFonts w:ascii="Calibri" w:hAnsi="Calibri"/>
                <w:color w:val="000000"/>
              </w:rPr>
              <w:t>VI-1, VI-2, VI-3, VI-4, VII-1, VII-2, VII-3, 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Ружица Павловић                 </w:t>
            </w:r>
          </w:p>
        </w:tc>
        <w:tc>
          <w:tcPr>
            <w:tcW w:w="5371" w:type="dxa"/>
            <w:gridSpan w:val="4"/>
          </w:tcPr>
          <w:p>
            <w:pPr>
              <w:rPr>
                <w:rFonts w:ascii="Calibri" w:hAnsi="Calibri"/>
                <w:color w:val="000000"/>
                <w:lang w:val="sr-Cyrl-RS"/>
              </w:rPr>
            </w:pPr>
            <w:r>
              <w:rPr>
                <w:rFonts w:ascii="Calibri" w:hAnsi="Calibri"/>
                <w:color w:val="000000"/>
              </w:rPr>
              <w:t>V-9, V-10, VI-9, VI-10, VII-9, VII-10, VIII-7,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Ана Усеиновић                     </w:t>
            </w:r>
          </w:p>
        </w:tc>
        <w:tc>
          <w:tcPr>
            <w:tcW w:w="5371" w:type="dxa"/>
            <w:gridSpan w:val="4"/>
          </w:tcPr>
          <w:p>
            <w:pPr>
              <w:rPr>
                <w:rFonts w:ascii="Calibri" w:hAnsi="Calibri"/>
                <w:color w:val="000000"/>
                <w:lang w:val="sr-Cyrl-RS"/>
              </w:rPr>
            </w:pPr>
            <w:r>
              <w:rPr>
                <w:rFonts w:ascii="Calibri" w:hAnsi="Calibri"/>
                <w:color w:val="000000"/>
              </w:rPr>
              <w:t>V-5, V-6, VI-5, VI-6, VI-7, VI-8, VII-5, VII-6,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Марија Динић</w:t>
            </w:r>
            <w:r>
              <w:rPr>
                <w:rFonts w:ascii="Cambria" w:hAnsi="Cambria"/>
                <w:lang w:val="sr-Cyrl-RS"/>
              </w:rPr>
              <w:t xml:space="preserve"> Симић</w:t>
            </w:r>
            <w:r>
              <w:rPr>
                <w:rFonts w:ascii="Cambria" w:hAnsi="Cambria"/>
              </w:rPr>
              <w:t xml:space="preserve">                       </w:t>
            </w:r>
          </w:p>
        </w:tc>
        <w:tc>
          <w:tcPr>
            <w:tcW w:w="5371" w:type="dxa"/>
            <w:gridSpan w:val="4"/>
          </w:tcPr>
          <w:p>
            <w:pPr>
              <w:rPr>
                <w:rFonts w:ascii="Calibri" w:hAnsi="Calibri"/>
                <w:color w:val="000000"/>
                <w:lang w:val="sr-Cyrl-RS"/>
              </w:rPr>
            </w:pPr>
            <w:r>
              <w:rPr>
                <w:rFonts w:ascii="Calibri" w:hAnsi="Calibri"/>
                <w:color w:val="000000"/>
              </w:rPr>
              <w:t>V-1, V-2, V-3, V-7, V-8, VII-7, VII-8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ГЕОГРАФИЈА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Маја Стојковић                </w:t>
            </w:r>
          </w:p>
        </w:tc>
        <w:tc>
          <w:tcPr>
            <w:tcW w:w="5371" w:type="dxa"/>
            <w:gridSpan w:val="4"/>
          </w:tcPr>
          <w:p>
            <w:pPr>
              <w:rPr>
                <w:rFonts w:ascii="Calibri" w:hAnsi="Calibri"/>
                <w:color w:val="000000"/>
                <w:lang w:val="sr-Cyrl-RS"/>
              </w:rPr>
            </w:pPr>
            <w:r>
              <w:rPr>
                <w:rFonts w:ascii="Calibri" w:hAnsi="Calibri"/>
                <w:color w:val="000000"/>
              </w:rPr>
              <w:t>V-1, V-2, V-5, V-6, VI-5, VI-6, VII-5, VII-6, VIII-1, VIII-2,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Ненад Денчић                  </w:t>
            </w:r>
          </w:p>
        </w:tc>
        <w:tc>
          <w:tcPr>
            <w:tcW w:w="5371" w:type="dxa"/>
            <w:gridSpan w:val="4"/>
          </w:tcPr>
          <w:p>
            <w:pPr>
              <w:rPr>
                <w:rFonts w:ascii="Calibri" w:hAnsi="Calibri"/>
                <w:color w:val="000000"/>
                <w:lang w:val="sr-Cyrl-RS"/>
              </w:rPr>
            </w:pPr>
            <w:r>
              <w:rPr>
                <w:rFonts w:ascii="Calibri" w:hAnsi="Calibri"/>
                <w:color w:val="000000"/>
              </w:rPr>
              <w:t>V-9, V-10, VI-9, VI-10, VII-7, VII-8, VII-9, VII-10, VIII-7,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ind w:hanging="557"/>
              <w:rPr>
                <w:rFonts w:ascii="Cambria" w:hAnsi="Cambria"/>
              </w:rPr>
            </w:pPr>
            <w:r>
              <w:rPr>
                <w:rFonts w:ascii="Cambria" w:hAnsi="Cambria"/>
              </w:rPr>
              <w:tab/>
            </w:r>
            <w:r>
              <w:rPr>
                <w:rFonts w:ascii="Cambria" w:hAnsi="Cambria"/>
              </w:rPr>
              <w:t xml:space="preserve">Драган Костић                 </w:t>
            </w:r>
          </w:p>
        </w:tc>
        <w:tc>
          <w:tcPr>
            <w:tcW w:w="5371" w:type="dxa"/>
            <w:gridSpan w:val="4"/>
          </w:tcPr>
          <w:p>
            <w:pPr>
              <w:rPr>
                <w:rFonts w:ascii="Calibri" w:hAnsi="Calibri"/>
                <w:color w:val="000000"/>
                <w:lang w:val="sr-Cyrl-RS"/>
              </w:rPr>
            </w:pPr>
            <w:r>
              <w:rPr>
                <w:rFonts w:ascii="Calibri" w:hAnsi="Calibri"/>
                <w:color w:val="000000"/>
              </w:rPr>
              <w:t>VI-1, VI-2, VI-3, VI-4, VI-7, VI-8, VII-1, VII-2, VII-3,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Марко Цветковић            </w:t>
            </w:r>
          </w:p>
        </w:tc>
        <w:tc>
          <w:tcPr>
            <w:tcW w:w="5371" w:type="dxa"/>
            <w:gridSpan w:val="4"/>
          </w:tcPr>
          <w:p>
            <w:pPr>
              <w:rPr>
                <w:rFonts w:ascii="Calibri" w:hAnsi="Calibri"/>
                <w:color w:val="000000"/>
                <w:lang w:val="sr-Cyrl-RS"/>
              </w:rPr>
            </w:pPr>
            <w:r>
              <w:rPr>
                <w:rFonts w:ascii="Calibri" w:hAnsi="Calibri"/>
                <w:color w:val="000000"/>
              </w:rPr>
              <w:t>V-3, V-7, V-8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ХЕМИЈА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Душица Стошић                  </w:t>
            </w:r>
          </w:p>
        </w:tc>
        <w:tc>
          <w:tcPr>
            <w:tcW w:w="5371" w:type="dxa"/>
            <w:gridSpan w:val="4"/>
          </w:tcPr>
          <w:p>
            <w:pPr>
              <w:rPr>
                <w:rFonts w:ascii="Calibri" w:hAnsi="Calibri"/>
                <w:color w:val="000000"/>
                <w:lang w:val="sr-Cyrl-RS"/>
              </w:rPr>
            </w:pPr>
            <w:r>
              <w:rPr>
                <w:rFonts w:ascii="Calibri" w:hAnsi="Calibri"/>
                <w:color w:val="000000"/>
              </w:rPr>
              <w:t>VII-1, VII-2, VII-3, VII-5, VII-6, VIII-1, VIII-2, VIII-3,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Биљана </w:t>
            </w:r>
            <w:r>
              <w:rPr>
                <w:rFonts w:ascii="Cambria" w:hAnsi="Cambria"/>
                <w:lang w:val="sr-Cyrl-RS"/>
              </w:rPr>
              <w:t>Симић</w:t>
            </w:r>
            <w:r>
              <w:rPr>
                <w:rFonts w:ascii="Cambria" w:hAnsi="Cambria"/>
              </w:rPr>
              <w:t xml:space="preserve">                     </w:t>
            </w:r>
          </w:p>
        </w:tc>
        <w:tc>
          <w:tcPr>
            <w:tcW w:w="5371" w:type="dxa"/>
            <w:gridSpan w:val="4"/>
          </w:tcPr>
          <w:p>
            <w:pPr>
              <w:rPr>
                <w:rFonts w:ascii="Calibri" w:hAnsi="Calibri"/>
                <w:color w:val="000000"/>
                <w:lang w:val="sr-Cyrl-RS"/>
              </w:rPr>
            </w:pPr>
            <w:r>
              <w:rPr>
                <w:rFonts w:ascii="Calibri" w:hAnsi="Calibri"/>
                <w:color w:val="000000"/>
              </w:rPr>
              <w:t>VII-9, VII-10,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Братислав Китановић         </w:t>
            </w:r>
          </w:p>
        </w:tc>
        <w:tc>
          <w:tcPr>
            <w:tcW w:w="5371" w:type="dxa"/>
            <w:gridSpan w:val="4"/>
          </w:tcPr>
          <w:p>
            <w:pPr>
              <w:rPr>
                <w:rFonts w:ascii="Calibri" w:hAnsi="Calibri"/>
                <w:color w:val="000000"/>
                <w:lang w:val="sr-Cyrl-RS"/>
              </w:rPr>
            </w:pPr>
            <w:r>
              <w:rPr>
                <w:rFonts w:ascii="Calibri" w:hAnsi="Calibri"/>
                <w:color w:val="000000"/>
              </w:rPr>
              <w:t>VII-7, VII-8,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ФИЗИКА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Слађана Д. Ранковић         </w:t>
            </w:r>
          </w:p>
        </w:tc>
        <w:tc>
          <w:tcPr>
            <w:tcW w:w="5371" w:type="dxa"/>
            <w:gridSpan w:val="4"/>
          </w:tcPr>
          <w:p>
            <w:pPr>
              <w:rPr>
                <w:rFonts w:ascii="Calibri" w:hAnsi="Calibri"/>
                <w:color w:val="000000"/>
                <w:lang w:val="sr-Cyrl-RS"/>
              </w:rPr>
            </w:pPr>
            <w:r>
              <w:rPr>
                <w:rFonts w:ascii="Calibri" w:hAnsi="Calibri"/>
                <w:color w:val="000000"/>
              </w:rPr>
              <w:t>VI-1, VI-2, VI-3, VI-4, VII-1, VII-2, VII-3, 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Драган Ранковић                </w:t>
            </w:r>
          </w:p>
        </w:tc>
        <w:tc>
          <w:tcPr>
            <w:tcW w:w="5371" w:type="dxa"/>
            <w:gridSpan w:val="4"/>
          </w:tcPr>
          <w:p>
            <w:pPr>
              <w:rPr>
                <w:rFonts w:ascii="Calibri" w:hAnsi="Calibri"/>
                <w:color w:val="000000"/>
                <w:lang w:val="sr-Cyrl-RS"/>
              </w:rPr>
            </w:pPr>
            <w:r>
              <w:rPr>
                <w:rFonts w:ascii="Calibri" w:hAnsi="Calibri"/>
                <w:color w:val="000000"/>
              </w:rPr>
              <w:t>VI-5, VI-6, VI-7, VI-8, VII-5, VII-6, VII-7, VII-8,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Зоран Вељковић                 </w:t>
            </w:r>
          </w:p>
        </w:tc>
        <w:tc>
          <w:tcPr>
            <w:tcW w:w="5371" w:type="dxa"/>
            <w:gridSpan w:val="4"/>
          </w:tcPr>
          <w:p>
            <w:pPr>
              <w:rPr>
                <w:rFonts w:ascii="Calibri" w:hAnsi="Calibri"/>
                <w:color w:val="000000"/>
                <w:lang w:val="sr-Cyrl-RS"/>
              </w:rPr>
            </w:pPr>
            <w:r>
              <w:rPr>
                <w:rFonts w:ascii="Calibri" w:hAnsi="Calibri"/>
                <w:color w:val="000000"/>
              </w:rPr>
              <w:t>VI-9, VI-10, VII-9, VII-10, VIII-7,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БИОЛОГИЈА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Драган Илић                        </w:t>
            </w:r>
          </w:p>
        </w:tc>
        <w:tc>
          <w:tcPr>
            <w:tcW w:w="5371" w:type="dxa"/>
            <w:gridSpan w:val="4"/>
          </w:tcPr>
          <w:p>
            <w:pPr>
              <w:rPr>
                <w:rFonts w:ascii="Calibri" w:hAnsi="Calibri"/>
                <w:color w:val="000000"/>
                <w:lang w:val="sr-Cyrl-RS"/>
              </w:rPr>
            </w:pPr>
            <w:r>
              <w:rPr>
                <w:rFonts w:ascii="Calibri" w:hAnsi="Calibri"/>
                <w:color w:val="000000"/>
              </w:rPr>
              <w:t>V-5, V-6, VI-5, VI-6, VII-2, VII-3, VII-5, VII-6,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Сузана Перић                      </w:t>
            </w:r>
          </w:p>
        </w:tc>
        <w:tc>
          <w:tcPr>
            <w:tcW w:w="5371" w:type="dxa"/>
            <w:gridSpan w:val="4"/>
          </w:tcPr>
          <w:p>
            <w:pPr>
              <w:rPr>
                <w:rFonts w:ascii="Calibri" w:hAnsi="Calibri"/>
                <w:color w:val="000000"/>
                <w:lang w:val="sr-Cyrl-RS"/>
              </w:rPr>
            </w:pPr>
            <w:r>
              <w:rPr>
                <w:rFonts w:ascii="Calibri" w:hAnsi="Calibri"/>
                <w:color w:val="000000"/>
              </w:rPr>
              <w:t>V-9, V-10, VI-9, VI-10, VII-9, VII-10, VIII-1, VIII-2,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Иван Вукашиновић            </w:t>
            </w:r>
          </w:p>
        </w:tc>
        <w:tc>
          <w:tcPr>
            <w:tcW w:w="5371" w:type="dxa"/>
            <w:gridSpan w:val="4"/>
          </w:tcPr>
          <w:p>
            <w:pPr>
              <w:rPr>
                <w:rFonts w:ascii="Calibri" w:hAnsi="Calibri"/>
                <w:color w:val="000000"/>
                <w:lang w:val="sr-Cyrl-RS"/>
              </w:rPr>
            </w:pPr>
            <w:r>
              <w:rPr>
                <w:rFonts w:ascii="Calibri" w:hAnsi="Calibri"/>
                <w:color w:val="000000"/>
              </w:rPr>
              <w:t>V-1, V-2, V-3, V-7, V-8, VI-7, VI-8, VII-7, VII-8,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Милица Павловић</w:t>
            </w:r>
            <w:r>
              <w:rPr>
                <w:rFonts w:ascii="Cambria" w:hAnsi="Cambria"/>
              </w:rPr>
              <w:t xml:space="preserve">              </w:t>
            </w:r>
          </w:p>
        </w:tc>
        <w:tc>
          <w:tcPr>
            <w:tcW w:w="5371" w:type="dxa"/>
            <w:gridSpan w:val="4"/>
          </w:tcPr>
          <w:p>
            <w:pPr>
              <w:rPr>
                <w:rFonts w:ascii="Calibri" w:hAnsi="Calibri"/>
                <w:color w:val="000000"/>
                <w:lang w:val="sr-Cyrl-RS"/>
              </w:rPr>
            </w:pPr>
            <w:r>
              <w:rPr>
                <w:rFonts w:ascii="Calibri" w:hAnsi="Calibri"/>
                <w:color w:val="000000"/>
              </w:rPr>
              <w:t>VI-1, VI-2, VI-3, VI-4, VII-1,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889" w:type="dxa"/>
            <w:gridSpan w:val="9"/>
          </w:tcPr>
          <w:p>
            <w:pPr>
              <w:jc w:val="center"/>
              <w:rPr>
                <w:rFonts w:ascii="Cambria" w:hAnsi="Cambria"/>
                <w:b/>
                <w:sz w:val="28"/>
                <w:szCs w:val="28"/>
              </w:rPr>
            </w:pPr>
          </w:p>
          <w:p>
            <w:pPr>
              <w:jc w:val="center"/>
              <w:rPr>
                <w:rFonts w:ascii="Cambria" w:hAnsi="Cambria"/>
                <w:b/>
                <w:sz w:val="28"/>
                <w:szCs w:val="28"/>
                <w:lang w:val="ru-RU"/>
              </w:rPr>
            </w:pPr>
            <w:r>
              <w:rPr>
                <w:rFonts w:ascii="Cambria" w:hAnsi="Cambria"/>
                <w:b/>
                <w:sz w:val="28"/>
                <w:szCs w:val="28"/>
                <w:lang w:val="ru-RU"/>
              </w:rPr>
              <w:t>ТЕХНИКА И ТЕХНОЛОГИЈА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3781" w:type="dxa"/>
            <w:gridSpan w:val="4"/>
          </w:tcPr>
          <w:p>
            <w:pPr>
              <w:pStyle w:val="401"/>
              <w:rPr>
                <w:rFonts w:ascii="Cambria" w:hAnsi="Cambria"/>
              </w:rPr>
            </w:pPr>
            <w:r>
              <w:rPr>
                <w:rFonts w:ascii="Cambria" w:hAnsi="Cambria"/>
              </w:rPr>
              <w:t xml:space="preserve">Ивана Рајковић                      </w:t>
            </w:r>
          </w:p>
        </w:tc>
        <w:tc>
          <w:tcPr>
            <w:tcW w:w="5371" w:type="dxa"/>
            <w:gridSpan w:val="4"/>
          </w:tcPr>
          <w:p>
            <w:pPr>
              <w:rPr>
                <w:rFonts w:ascii="Calibri" w:hAnsi="Calibri"/>
                <w:lang w:val="sr-Cyrl-RS"/>
              </w:rPr>
            </w:pPr>
            <w:r>
              <w:rPr>
                <w:rFonts w:ascii="Calibri" w:hAnsi="Calibri"/>
              </w:rPr>
              <w:t>V-1, V-2, V-3, VI-1, VI-2, VI-3, VI-4, VI-9, VI-10, VIII-2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Весна Рашић                          </w:t>
            </w:r>
          </w:p>
        </w:tc>
        <w:tc>
          <w:tcPr>
            <w:tcW w:w="5371" w:type="dxa"/>
            <w:gridSpan w:val="4"/>
          </w:tcPr>
          <w:p>
            <w:pPr>
              <w:rPr>
                <w:rFonts w:ascii="Calibri" w:hAnsi="Calibri"/>
                <w:lang w:val="sr-Cyrl-RS"/>
              </w:rPr>
            </w:pPr>
            <w:r>
              <w:rPr>
                <w:rFonts w:ascii="Calibri" w:hAnsi="Calibri"/>
              </w:rPr>
              <w:t>V-7, V-8, VI-7, VI-8, VII-1, VII-2, VII-3, VII-7, VII-8,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Надица Протић                         </w:t>
            </w:r>
          </w:p>
        </w:tc>
        <w:tc>
          <w:tcPr>
            <w:tcW w:w="5371" w:type="dxa"/>
            <w:gridSpan w:val="4"/>
          </w:tcPr>
          <w:p>
            <w:pPr>
              <w:rPr>
                <w:rFonts w:ascii="Calibri" w:hAnsi="Calibri"/>
                <w:lang w:val="sr-Cyrl-RS"/>
              </w:rPr>
            </w:pPr>
            <w:r>
              <w:rPr>
                <w:rFonts w:ascii="Calibri" w:hAnsi="Calibri"/>
              </w:rPr>
              <w:t>V-5, V-6, VI-5, VI-6, VII-5, VII-6, VIII-1, VIII-3,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Марко Стојковић                   </w:t>
            </w:r>
          </w:p>
        </w:tc>
        <w:tc>
          <w:tcPr>
            <w:tcW w:w="5371" w:type="dxa"/>
            <w:gridSpan w:val="4"/>
          </w:tcPr>
          <w:p>
            <w:pPr>
              <w:rPr>
                <w:rFonts w:ascii="Calibri" w:hAnsi="Calibri"/>
                <w:color w:val="000000"/>
                <w:lang w:val="sr-Cyrl-RS"/>
              </w:rPr>
            </w:pPr>
            <w:r>
              <w:rPr>
                <w:rFonts w:ascii="Calibri" w:hAnsi="Calibri"/>
                <w:color w:val="000000"/>
              </w:rPr>
              <w:t>V-9, V-10, VII-9, VII-10,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МУЗИЧКА КУЛТУРА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691" w:type="dxa"/>
            <w:gridSpan w:val="2"/>
          </w:tcPr>
          <w:p>
            <w:pPr>
              <w:pStyle w:val="401"/>
              <w:rPr>
                <w:rFonts w:ascii="Cambria" w:hAnsi="Cambria"/>
              </w:rPr>
            </w:pPr>
            <w:r>
              <w:rPr>
                <w:rFonts w:ascii="Cambria" w:hAnsi="Cambria"/>
              </w:rPr>
              <w:t xml:space="preserve">Лидија Мичић                         </w:t>
            </w:r>
          </w:p>
        </w:tc>
        <w:tc>
          <w:tcPr>
            <w:tcW w:w="5461" w:type="dxa"/>
            <w:gridSpan w:val="6"/>
          </w:tcPr>
          <w:p>
            <w:pPr>
              <w:rPr>
                <w:rFonts w:ascii="Calibri" w:hAnsi="Calibri"/>
                <w:color w:val="000000"/>
                <w:lang w:val="sr-Cyrl-RS"/>
              </w:rPr>
            </w:pPr>
            <w:r>
              <w:rPr>
                <w:rFonts w:ascii="Calibri" w:hAnsi="Calibri"/>
                <w:color w:val="000000"/>
              </w:rPr>
              <w:t>V-1, V-2, V-3, VI-1, VI-2, VI-3, VI-4, VI-9, VI-10, VII-1, VII-2, VII-3, VII-</w:t>
            </w:r>
            <w:r>
              <w:rPr>
                <w:rFonts w:ascii="Calibri" w:hAnsi="Calibri"/>
                <w:color w:val="000000"/>
                <w:lang w:val="sr-Cyrl-RS"/>
              </w:rPr>
              <w:t>9</w:t>
            </w:r>
            <w:r>
              <w:rPr>
                <w:rFonts w:ascii="Calibri" w:hAnsi="Calibri"/>
                <w:color w:val="000000"/>
              </w:rPr>
              <w:t>, VII-</w:t>
            </w:r>
            <w:r>
              <w:rPr>
                <w:rFonts w:ascii="Calibri" w:hAnsi="Calibri"/>
                <w:color w:val="000000"/>
                <w:lang w:val="sr-Cyrl-RS"/>
              </w:rPr>
              <w:t xml:space="preserve">10, </w:t>
            </w:r>
            <w:r>
              <w:rPr>
                <w:rFonts w:ascii="Calibri" w:hAnsi="Calibri"/>
                <w:color w:val="000000"/>
              </w:rPr>
              <w:t>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691" w:type="dxa"/>
            <w:gridSpan w:val="2"/>
          </w:tcPr>
          <w:p>
            <w:pPr>
              <w:pStyle w:val="401"/>
              <w:rPr>
                <w:rFonts w:ascii="Cambria" w:hAnsi="Cambria"/>
              </w:rPr>
            </w:pPr>
            <w:r>
              <w:rPr>
                <w:rFonts w:ascii="Cambria" w:hAnsi="Cambria"/>
              </w:rPr>
              <w:t xml:space="preserve">Александар </w:t>
            </w:r>
            <w:r>
              <w:rPr>
                <w:rFonts w:ascii="Cambria" w:hAnsi="Cambria"/>
                <w:lang w:val="sr-Cyrl-RS"/>
              </w:rPr>
              <w:t>Петковић</w:t>
            </w:r>
            <w:r>
              <w:rPr>
                <w:rFonts w:ascii="Cambria" w:hAnsi="Cambria"/>
              </w:rPr>
              <w:t xml:space="preserve">                                         </w:t>
            </w:r>
          </w:p>
        </w:tc>
        <w:tc>
          <w:tcPr>
            <w:tcW w:w="5461" w:type="dxa"/>
            <w:gridSpan w:val="6"/>
          </w:tcPr>
          <w:p>
            <w:pPr>
              <w:rPr>
                <w:rFonts w:ascii="Calibri" w:hAnsi="Calibri"/>
                <w:color w:val="000000"/>
                <w:lang w:val="sr-Cyrl-RS"/>
              </w:rPr>
            </w:pPr>
            <w:r>
              <w:rPr>
                <w:rFonts w:ascii="Calibri" w:hAnsi="Calibri"/>
                <w:color w:val="000000"/>
              </w:rPr>
              <w:t>V-9, V</w:t>
            </w:r>
            <w:r>
              <w:rPr>
                <w:rFonts w:ascii="Calibri" w:hAnsi="Calibri"/>
                <w:color w:val="000000"/>
                <w:lang w:val="sr-Cyrl-RS"/>
              </w:rPr>
              <w:t>-10</w:t>
            </w:r>
            <w:r>
              <w:rPr>
                <w:rFonts w:ascii="Calibri" w:hAnsi="Calibri"/>
                <w:color w:val="000000"/>
              </w:rPr>
              <w:t>, VIII-9</w:t>
            </w:r>
            <w:r>
              <w:rPr>
                <w:rFonts w:ascii="Calibri" w:hAnsi="Calibri"/>
                <w:color w:val="000000"/>
                <w:lang w:val="sr-Cyrl-RS"/>
              </w:rPr>
              <w:t xml:space="preserve">, </w:t>
            </w:r>
            <w:r>
              <w:rPr>
                <w:rFonts w:ascii="Calibri" w:hAnsi="Calibri"/>
                <w:color w:val="000000"/>
              </w:rPr>
              <w:t>VIII-</w:t>
            </w:r>
            <w:r>
              <w:rPr>
                <w:rFonts w:ascii="Calibri" w:hAnsi="Calibri"/>
                <w:color w:val="000000"/>
                <w:lang w:val="sr-Cyrl-R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691" w:type="dxa"/>
            <w:gridSpan w:val="2"/>
          </w:tcPr>
          <w:p>
            <w:pPr>
              <w:pStyle w:val="401"/>
              <w:rPr>
                <w:rFonts w:ascii="Cambria" w:hAnsi="Cambria"/>
              </w:rPr>
            </w:pPr>
            <w:r>
              <w:rPr>
                <w:rFonts w:ascii="Cambria" w:hAnsi="Cambria"/>
                <w:lang w:val="sr-Cyrl-RS"/>
              </w:rPr>
              <w:t>Маја Савић</w:t>
            </w:r>
            <w:r>
              <w:rPr>
                <w:rFonts w:ascii="Cambria" w:hAnsi="Cambria"/>
              </w:rPr>
              <w:t xml:space="preserve">                        </w:t>
            </w:r>
          </w:p>
        </w:tc>
        <w:tc>
          <w:tcPr>
            <w:tcW w:w="5461" w:type="dxa"/>
            <w:gridSpan w:val="6"/>
          </w:tcPr>
          <w:p>
            <w:pPr>
              <w:rPr>
                <w:rFonts w:ascii="Calibri" w:hAnsi="Calibri"/>
                <w:color w:val="000000"/>
                <w:lang w:val="sr-Cyrl-RS"/>
              </w:rPr>
            </w:pPr>
            <w:r>
              <w:rPr>
                <w:rFonts w:ascii="Calibri" w:hAnsi="Calibri"/>
                <w:color w:val="000000"/>
              </w:rPr>
              <w:t>V-5, V-6, V-7, V-8, VI-5, VI-6, VI-7, VI-8, VII-5, VII-6, VII-7, VII-8, VIII-5, VIII-6,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ЛИКОВНА КУЛТУРА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Властимир Стојковић           </w:t>
            </w:r>
          </w:p>
        </w:tc>
        <w:tc>
          <w:tcPr>
            <w:tcW w:w="5371" w:type="dxa"/>
            <w:gridSpan w:val="4"/>
          </w:tcPr>
          <w:p>
            <w:pPr>
              <w:rPr>
                <w:rFonts w:ascii="Calibri" w:hAnsi="Calibri"/>
                <w:color w:val="000000"/>
                <w:lang w:val="sr-Cyrl-RS"/>
              </w:rPr>
            </w:pPr>
            <w:r>
              <w:rPr>
                <w:rFonts w:ascii="Calibri" w:hAnsi="Calibri"/>
                <w:color w:val="000000"/>
              </w:rPr>
              <w:t>V-1, V-2, V-3, V-9, VI-1, VI-2, VI-3, VI-4</w:t>
            </w:r>
            <w:r>
              <w:rPr>
                <w:rFonts w:ascii="Calibri" w:hAnsi="Calibri"/>
                <w:color w:val="000000"/>
                <w:lang w:val="sr-Cyrl-RS"/>
              </w:rPr>
              <w:t>,</w:t>
            </w:r>
            <w:r>
              <w:rPr>
                <w:rFonts w:ascii="Calibri" w:hAnsi="Calibri"/>
                <w:color w:val="000000"/>
              </w:rPr>
              <w:t xml:space="preserve"> VII-1, VII-2, VII-3, VII-9, VII-10, 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Горан Николић                      </w:t>
            </w:r>
          </w:p>
        </w:tc>
        <w:tc>
          <w:tcPr>
            <w:tcW w:w="5371" w:type="dxa"/>
            <w:gridSpan w:val="4"/>
          </w:tcPr>
          <w:p>
            <w:pPr>
              <w:rPr>
                <w:rFonts w:ascii="Calibri" w:hAnsi="Calibri"/>
                <w:color w:val="000000"/>
                <w:lang w:val="sr-Cyrl-RS"/>
              </w:rPr>
            </w:pPr>
            <w:r>
              <w:rPr>
                <w:rFonts w:ascii="Calibri" w:hAnsi="Calibri"/>
                <w:color w:val="000000"/>
              </w:rPr>
              <w:t>V-5, V-6, V-7, V-8, VI-5, VI-6, VI-7, VI-8, VII-5, VII-6, VII-7, VII-8, VIII-5, VIII-6, VIII-7,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Неда Шуклетовић                 </w:t>
            </w:r>
          </w:p>
        </w:tc>
        <w:tc>
          <w:tcPr>
            <w:tcW w:w="5371" w:type="dxa"/>
            <w:gridSpan w:val="4"/>
          </w:tcPr>
          <w:p>
            <w:pPr>
              <w:rPr>
                <w:rFonts w:ascii="Calibri" w:hAnsi="Calibri"/>
                <w:color w:val="000000"/>
                <w:lang w:val="sr-Cyrl-RS"/>
              </w:rPr>
            </w:pPr>
            <w:r>
              <w:rPr>
                <w:rFonts w:ascii="Calibri" w:hAnsi="Calibri"/>
                <w:color w:val="000000"/>
              </w:rPr>
              <w:t>V-10, VI-9, VI-10, VIII-9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ИНФОРМАТИКА И РАЧ</w:t>
            </w:r>
            <w:r>
              <w:rPr>
                <w:rFonts w:ascii="Cambria" w:hAnsi="Cambria"/>
                <w:b/>
                <w:sz w:val="28"/>
                <w:szCs w:val="28"/>
                <w:lang w:val="sr-Cyrl-RS"/>
              </w:rPr>
              <w:t>У</w:t>
            </w:r>
            <w:r>
              <w:rPr>
                <w:rFonts w:ascii="Cambria" w:hAnsi="Cambria"/>
                <w:b/>
                <w:sz w:val="28"/>
                <w:szCs w:val="28"/>
              </w:rPr>
              <w:t>НАРСТВО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Latn-RS"/>
              </w:rPr>
            </w:pPr>
            <w:r>
              <w:rPr>
                <w:rFonts w:ascii="Cambria" w:hAnsi="Cambria"/>
                <w:lang w:val="sr-Cyrl-RS"/>
              </w:rPr>
              <w:t>Дејан</w:t>
            </w:r>
            <w:r>
              <w:rPr>
                <w:rFonts w:ascii="Cambria" w:hAnsi="Cambria"/>
                <w:lang w:val="sr-Latn-RS"/>
              </w:rPr>
              <w:t xml:space="preserve"> </w:t>
            </w:r>
            <w:r>
              <w:rPr>
                <w:rFonts w:ascii="Cambria" w:hAnsi="Cambria"/>
                <w:lang w:val="sr-Cyrl-RS"/>
              </w:rPr>
              <w:t>Митровић</w:t>
            </w:r>
          </w:p>
        </w:tc>
        <w:tc>
          <w:tcPr>
            <w:tcW w:w="5371" w:type="dxa"/>
            <w:gridSpan w:val="4"/>
          </w:tcPr>
          <w:p>
            <w:pPr>
              <w:rPr>
                <w:rFonts w:ascii="Calibri" w:hAnsi="Calibri"/>
                <w:color w:val="000000"/>
                <w:lang w:val="sr-Cyrl-RS"/>
              </w:rPr>
            </w:pPr>
            <w:r>
              <w:rPr>
                <w:rFonts w:ascii="Calibri" w:hAnsi="Calibri"/>
                <w:color w:val="000000"/>
                <w:lang w:val="sr-Latn-RS"/>
              </w:rPr>
              <w:t>VI-3, VI-4</w:t>
            </w:r>
            <w:r>
              <w:rPr>
                <w:rFonts w:ascii="Calibri" w:hAnsi="Calibri"/>
                <w:color w:val="000000"/>
                <w:lang w:val="sr-Cyrl-RS"/>
              </w:rPr>
              <w:t xml:space="preserve">, </w:t>
            </w:r>
            <w:r>
              <w:rPr>
                <w:rFonts w:ascii="Calibri" w:hAnsi="Calibri"/>
                <w:color w:val="000000"/>
                <w:lang w:val="sr-Latn-RS"/>
              </w:rPr>
              <w:t>VI-9, VI-10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Ана Лазаревић                        </w:t>
            </w:r>
          </w:p>
        </w:tc>
        <w:tc>
          <w:tcPr>
            <w:tcW w:w="5371" w:type="dxa"/>
            <w:gridSpan w:val="4"/>
          </w:tcPr>
          <w:p>
            <w:pPr>
              <w:rPr>
                <w:rFonts w:ascii="Calibri" w:hAnsi="Calibri"/>
                <w:color w:val="000000"/>
                <w:lang w:val="sr-Cyrl-RS"/>
              </w:rPr>
            </w:pPr>
            <w:r>
              <w:rPr>
                <w:rFonts w:ascii="Calibri" w:hAnsi="Calibri"/>
                <w:color w:val="000000"/>
              </w:rPr>
              <w:t>VII-1, V</w:t>
            </w:r>
            <w:r>
              <w:rPr>
                <w:rFonts w:ascii="Calibri" w:hAnsi="Calibri"/>
                <w:color w:val="000000"/>
                <w:lang w:val="sr-Latn-RS"/>
              </w:rPr>
              <w:t>I</w:t>
            </w:r>
            <w:r>
              <w:rPr>
                <w:rFonts w:ascii="Calibri" w:hAnsi="Calibri"/>
                <w:color w:val="000000"/>
              </w:rPr>
              <w:t>I-2, VII-3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Cyrl-RS"/>
              </w:rPr>
            </w:pPr>
            <w:r>
              <w:rPr>
                <w:rFonts w:ascii="Cambria" w:hAnsi="Cambria"/>
                <w:lang w:val="sr-Cyrl-RS"/>
              </w:rPr>
              <w:t>Тамара Антић</w:t>
            </w:r>
          </w:p>
        </w:tc>
        <w:tc>
          <w:tcPr>
            <w:tcW w:w="5371" w:type="dxa"/>
            <w:gridSpan w:val="4"/>
          </w:tcPr>
          <w:p>
            <w:pPr>
              <w:rPr>
                <w:rFonts w:ascii="Calibri" w:hAnsi="Calibri"/>
                <w:color w:val="000000"/>
                <w:lang w:val="sr-Latn-RS"/>
              </w:rPr>
            </w:pPr>
            <w:r>
              <w:rPr>
                <w:rFonts w:ascii="Calibri" w:hAnsi="Calibri"/>
                <w:color w:val="000000"/>
                <w:lang w:val="sr-Latn-RS"/>
              </w:rPr>
              <w:t>V-7, V-8,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Ненад Игњатовић</w:t>
            </w:r>
            <w:r>
              <w:rPr>
                <w:rFonts w:ascii="Cambria" w:hAnsi="Cambria"/>
              </w:rPr>
              <w:t xml:space="preserve">                 </w:t>
            </w:r>
          </w:p>
        </w:tc>
        <w:tc>
          <w:tcPr>
            <w:tcW w:w="5371" w:type="dxa"/>
            <w:gridSpan w:val="4"/>
          </w:tcPr>
          <w:p>
            <w:pPr>
              <w:rPr>
                <w:rFonts w:ascii="Calibri" w:hAnsi="Calibri"/>
                <w:color w:val="000000"/>
                <w:lang w:val="sr-Cyrl-RS"/>
              </w:rPr>
            </w:pPr>
            <w:r>
              <w:rPr>
                <w:rFonts w:ascii="Calibri" w:hAnsi="Calibri"/>
                <w:color w:val="000000"/>
              </w:rPr>
              <w:t>V-3, VI-7, VI-8, VII-7, VII-8, 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Марко Стојковић                     </w:t>
            </w:r>
          </w:p>
        </w:tc>
        <w:tc>
          <w:tcPr>
            <w:tcW w:w="5371" w:type="dxa"/>
            <w:gridSpan w:val="4"/>
          </w:tcPr>
          <w:p>
            <w:pPr>
              <w:rPr>
                <w:rFonts w:ascii="Calibri" w:hAnsi="Calibri"/>
                <w:color w:val="000000"/>
                <w:lang w:val="sr-Cyrl-RS"/>
              </w:rPr>
            </w:pPr>
            <w:r>
              <w:rPr>
                <w:rFonts w:ascii="Calibri" w:hAnsi="Calibri"/>
                <w:color w:val="000000"/>
              </w:rPr>
              <w:t>V-1, V-2</w:t>
            </w:r>
            <w:r>
              <w:rPr>
                <w:rFonts w:ascii="Calibri" w:hAnsi="Calibri"/>
                <w:color w:val="000000"/>
                <w:lang w:val="sr-Cyrl-RS"/>
              </w:rPr>
              <w:t xml:space="preserve">, </w:t>
            </w:r>
            <w:r>
              <w:rPr>
                <w:rFonts w:ascii="Calibri" w:hAnsi="Calibri"/>
                <w:color w:val="000000"/>
              </w:rPr>
              <w:t>V-9, V-10, VI-1, VI-</w:t>
            </w:r>
            <w:r>
              <w:rPr>
                <w:rFonts w:ascii="Calibri" w:hAnsi="Calibri"/>
                <w:color w:val="000000"/>
                <w:lang w:val="sr-Cyrl-RS"/>
              </w:rPr>
              <w:t>2</w:t>
            </w:r>
            <w:r>
              <w:rPr>
                <w:rFonts w:ascii="Calibri" w:hAnsi="Calibri"/>
                <w:color w:val="000000"/>
              </w:rPr>
              <w:t>, VII-</w:t>
            </w:r>
            <w:r>
              <w:rPr>
                <w:rFonts w:ascii="Calibri" w:hAnsi="Calibri"/>
                <w:color w:val="000000"/>
                <w:lang w:val="sr-Cyrl-RS"/>
              </w:rPr>
              <w:t>9</w:t>
            </w:r>
            <w:r>
              <w:rPr>
                <w:rFonts w:ascii="Calibri" w:hAnsi="Calibri"/>
                <w:color w:val="000000"/>
              </w:rPr>
              <w:t>, VII-</w:t>
            </w:r>
            <w:r>
              <w:rPr>
                <w:rFonts w:ascii="Calibri" w:hAnsi="Calibri"/>
                <w:color w:val="000000"/>
                <w:lang w:val="sr-Cyrl-RS"/>
              </w:rPr>
              <w:t>10</w:t>
            </w:r>
            <w:r>
              <w:rPr>
                <w:rFonts w:ascii="Calibri" w:hAnsi="Calibri"/>
                <w:color w:val="000000"/>
              </w:rPr>
              <w:t>, VIII-</w:t>
            </w:r>
            <w:r>
              <w:rPr>
                <w:rFonts w:ascii="Calibri" w:hAnsi="Calibri"/>
                <w:color w:val="000000"/>
                <w:lang w:val="sr-Cyrl-RS"/>
              </w:rPr>
              <w:t xml:space="preserve">9, </w:t>
            </w:r>
            <w:r>
              <w:rPr>
                <w:rFonts w:ascii="Calibri" w:hAnsi="Calibri"/>
                <w:color w:val="000000"/>
              </w:rPr>
              <w:t>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Cyrl-RS"/>
              </w:rPr>
            </w:pPr>
            <w:r>
              <w:rPr>
                <w:rFonts w:ascii="Cambria" w:hAnsi="Cambria"/>
                <w:lang w:val="sr-Cyrl-RS"/>
              </w:rPr>
              <w:t>Милица Петковић</w:t>
            </w:r>
          </w:p>
        </w:tc>
        <w:tc>
          <w:tcPr>
            <w:tcW w:w="5371" w:type="dxa"/>
            <w:gridSpan w:val="4"/>
          </w:tcPr>
          <w:p>
            <w:pPr>
              <w:rPr>
                <w:rFonts w:ascii="Calibri" w:hAnsi="Calibri"/>
                <w:color w:val="000000"/>
                <w:lang w:val="sr-Cyrl-RS"/>
              </w:rPr>
            </w:pPr>
            <w:r>
              <w:rPr>
                <w:rFonts w:ascii="Calibri" w:hAnsi="Calibri"/>
                <w:color w:val="000000"/>
              </w:rPr>
              <w:t>V-5, V-6</w:t>
            </w:r>
            <w:r>
              <w:rPr>
                <w:rFonts w:ascii="Calibri" w:hAnsi="Calibri"/>
                <w:color w:val="000000"/>
                <w:lang w:val="sr-Cyrl-RS"/>
              </w:rPr>
              <w:t>,</w:t>
            </w:r>
            <w:r>
              <w:rPr>
                <w:rFonts w:ascii="Calibri" w:hAnsi="Calibri"/>
                <w:color w:val="000000"/>
                <w:lang w:val="sr-Latn-RS"/>
              </w:rPr>
              <w:t xml:space="preserve"> VI-1, VI-4,</w:t>
            </w:r>
            <w:r>
              <w:rPr>
                <w:rFonts w:ascii="Calibri" w:hAnsi="Calibri"/>
                <w:color w:val="000000"/>
              </w:rPr>
              <w:t>VI-5, VI-6</w:t>
            </w:r>
            <w:r>
              <w:rPr>
                <w:rFonts w:ascii="Calibri" w:hAnsi="Calibri"/>
                <w:color w:val="000000"/>
                <w:lang w:val="sr-Cyrl-RS"/>
              </w:rPr>
              <w:t xml:space="preserve">, </w:t>
            </w:r>
            <w:r>
              <w:rPr>
                <w:rFonts w:ascii="Calibri" w:hAnsi="Calibri"/>
                <w:color w:val="000000"/>
              </w:rPr>
              <w:t>VII-5, VII-6</w:t>
            </w:r>
            <w:r>
              <w:rPr>
                <w:rFonts w:ascii="Calibri" w:hAnsi="Calibri"/>
                <w:color w:val="000000"/>
                <w:lang w:val="sr-Cyrl-RS"/>
              </w:rPr>
              <w:t xml:space="preserve">, </w:t>
            </w:r>
            <w:r>
              <w:rPr>
                <w:rFonts w:ascii="Calibri" w:hAnsi="Calibri"/>
                <w:color w:val="000000"/>
              </w:rPr>
              <w:t>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ФРАНЦУСКИ ЈЕЗИК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Љиља Ђорђевић                 </w:t>
            </w:r>
          </w:p>
        </w:tc>
        <w:tc>
          <w:tcPr>
            <w:tcW w:w="5371" w:type="dxa"/>
            <w:gridSpan w:val="4"/>
          </w:tcPr>
          <w:p>
            <w:pPr>
              <w:rPr>
                <w:rFonts w:ascii="Calibri" w:hAnsi="Calibri"/>
                <w:color w:val="000000"/>
                <w:lang w:val="sr-Cyrl-RS"/>
              </w:rPr>
            </w:pPr>
            <w:r>
              <w:rPr>
                <w:rFonts w:ascii="Calibri" w:hAnsi="Calibri"/>
                <w:color w:val="000000"/>
              </w:rPr>
              <w:t>V-1, V-2, V-3, VI-1, VI-2, VI-3, VI-4,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Ангелина Чарапић             </w:t>
            </w:r>
          </w:p>
        </w:tc>
        <w:tc>
          <w:tcPr>
            <w:tcW w:w="5371" w:type="dxa"/>
            <w:gridSpan w:val="4"/>
          </w:tcPr>
          <w:p>
            <w:pPr>
              <w:rPr>
                <w:rFonts w:ascii="Calibri" w:hAnsi="Calibri"/>
                <w:color w:val="000000"/>
                <w:lang w:val="sr-Cyrl-RS"/>
              </w:rPr>
            </w:pPr>
            <w:r>
              <w:rPr>
                <w:rFonts w:ascii="Calibri" w:hAnsi="Calibri"/>
                <w:color w:val="000000"/>
              </w:rPr>
              <w:t>V-7, V-8, VI-7, VI-8, VII-7, VII-8,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Зоран Милић                       </w:t>
            </w:r>
          </w:p>
        </w:tc>
        <w:tc>
          <w:tcPr>
            <w:tcW w:w="5371" w:type="dxa"/>
            <w:gridSpan w:val="4"/>
          </w:tcPr>
          <w:p>
            <w:pPr>
              <w:rPr>
                <w:rFonts w:ascii="Calibri" w:hAnsi="Calibri"/>
                <w:color w:val="000000"/>
                <w:lang w:val="sr-Cyrl-RS"/>
              </w:rPr>
            </w:pPr>
            <w:r>
              <w:rPr>
                <w:rFonts w:ascii="Calibri" w:hAnsi="Calibri"/>
                <w:color w:val="000000"/>
              </w:rPr>
              <w:t>V-9, V-10, VI-9, VI-10, VII-9, VII-10, VIII-1,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Вукица Живковић              </w:t>
            </w:r>
          </w:p>
        </w:tc>
        <w:tc>
          <w:tcPr>
            <w:tcW w:w="5371" w:type="dxa"/>
            <w:gridSpan w:val="4"/>
          </w:tcPr>
          <w:p>
            <w:pPr>
              <w:rPr>
                <w:rFonts w:ascii="Calibri" w:hAnsi="Calibri"/>
                <w:color w:val="000000"/>
                <w:lang w:val="sr-Latn-RS"/>
              </w:rPr>
            </w:pPr>
            <w:r>
              <w:rPr>
                <w:rFonts w:ascii="Calibri" w:hAnsi="Calibri"/>
                <w:color w:val="000000"/>
              </w:rPr>
              <w:t>VI-5,</w:t>
            </w:r>
            <w:r>
              <w:rPr>
                <w:rFonts w:ascii="Calibri" w:hAnsi="Calibri"/>
              </w:rPr>
              <w:t xml:space="preserve"> VI-6</w:t>
            </w:r>
            <w:r>
              <w:rPr>
                <w:rFonts w:ascii="Calibri" w:hAnsi="Calibri"/>
                <w:color w:val="000000"/>
              </w:rPr>
              <w:t>, VII-2, VII-3, VII-5</w:t>
            </w:r>
            <w:r>
              <w:rPr>
                <w:rFonts w:ascii="Calibri" w:hAnsi="Calibri"/>
                <w:color w:val="000000"/>
                <w:lang w:val="sr-Cyrl-RS"/>
              </w:rPr>
              <w:t xml:space="preserve">, </w:t>
            </w:r>
            <w:r>
              <w:rPr>
                <w:rFonts w:ascii="Calibri" w:hAnsi="Calibri"/>
                <w:color w:val="000000"/>
                <w:lang w:val="sr-Latn-RS"/>
              </w:rPr>
              <w:t>VII-6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Ђурђица Митић                   </w:t>
            </w:r>
          </w:p>
        </w:tc>
        <w:tc>
          <w:tcPr>
            <w:tcW w:w="5371" w:type="dxa"/>
            <w:gridSpan w:val="4"/>
          </w:tcPr>
          <w:p>
            <w:pPr>
              <w:rPr>
                <w:rFonts w:ascii="Calibri" w:hAnsi="Calibri"/>
                <w:lang w:val="sr-Cyrl-RS"/>
              </w:rPr>
            </w:pPr>
            <w:r>
              <w:rPr>
                <w:rFonts w:ascii="Calibri" w:hAnsi="Calibri"/>
              </w:rPr>
              <w:t xml:space="preserve">V-5, V-6, </w:t>
            </w:r>
            <w:r>
              <w:rPr>
                <w:rFonts w:ascii="Calibri" w:hAnsi="Calibri"/>
                <w:color w:val="000000"/>
              </w:rPr>
              <w:t>VII-1,</w:t>
            </w:r>
            <w:r>
              <w:rPr>
                <w:rFonts w:ascii="Calibri" w:hAnsi="Calibri"/>
              </w:rPr>
              <w:t xml:space="preserve"> VIII-5, VIII-6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ЕНГЛЕСКИ ЈЕЗИК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Ведрана Стојановић              </w:t>
            </w:r>
          </w:p>
        </w:tc>
        <w:tc>
          <w:tcPr>
            <w:tcW w:w="5371" w:type="dxa"/>
            <w:gridSpan w:val="4"/>
          </w:tcPr>
          <w:p>
            <w:pPr>
              <w:rPr>
                <w:rFonts w:ascii="Calibri" w:hAnsi="Calibri"/>
                <w:color w:val="000000"/>
                <w:lang w:val="sr-Cyrl-RS"/>
              </w:rPr>
            </w:pPr>
            <w:r>
              <w:rPr>
                <w:rFonts w:ascii="Calibri" w:hAnsi="Calibri"/>
                <w:color w:val="000000"/>
              </w:rPr>
              <w:t>I-3, I,III-4, I,II-5, II-3, II-4, III-3, III-5, IV-3, IV-4, IV-5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Јулија Веселић                       </w:t>
            </w:r>
          </w:p>
        </w:tc>
        <w:tc>
          <w:tcPr>
            <w:tcW w:w="5371" w:type="dxa"/>
            <w:gridSpan w:val="4"/>
          </w:tcPr>
          <w:p>
            <w:pPr>
              <w:rPr>
                <w:rFonts w:ascii="Calibri" w:hAnsi="Calibri"/>
                <w:color w:val="000000"/>
                <w:lang w:val="sr-Cyrl-RS"/>
              </w:rPr>
            </w:pPr>
            <w:r>
              <w:rPr>
                <w:rFonts w:ascii="Calibri" w:hAnsi="Calibri"/>
                <w:color w:val="000000"/>
              </w:rPr>
              <w:t>I-1, II-1, III-1, IV-1, V-1, V-2, VI-2, VI-3, VII-2,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Јелена Јованчић                    </w:t>
            </w:r>
          </w:p>
        </w:tc>
        <w:tc>
          <w:tcPr>
            <w:tcW w:w="5371" w:type="dxa"/>
            <w:gridSpan w:val="4"/>
          </w:tcPr>
          <w:p>
            <w:pPr>
              <w:rPr>
                <w:rFonts w:ascii="Calibri" w:hAnsi="Calibri"/>
                <w:color w:val="000000"/>
                <w:lang w:val="sr-Latn-RS"/>
              </w:rPr>
            </w:pPr>
            <w:r>
              <w:rPr>
                <w:rFonts w:ascii="Calibri" w:hAnsi="Calibri"/>
                <w:color w:val="000000"/>
                <w:lang w:val="sr-Latn-RS"/>
              </w:rPr>
              <w:t>I-11, II-11, V-3, VI-1, VI-4, VII-1, VII-3, VIII-1, VIII-2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Данијела Цветковић             </w:t>
            </w:r>
          </w:p>
        </w:tc>
        <w:tc>
          <w:tcPr>
            <w:tcW w:w="5371" w:type="dxa"/>
            <w:gridSpan w:val="4"/>
          </w:tcPr>
          <w:p>
            <w:pPr>
              <w:rPr>
                <w:rFonts w:ascii="Calibri" w:hAnsi="Calibri"/>
                <w:color w:val="000000"/>
                <w:lang w:val="sr-Latn-RS"/>
              </w:rPr>
            </w:pPr>
            <w:r>
              <w:rPr>
                <w:rFonts w:ascii="Calibri" w:hAnsi="Calibri"/>
                <w:color w:val="000000"/>
                <w:lang w:val="sr-Latn-RS"/>
              </w:rPr>
              <w:t>IV-11, V-5, V-6, VI-5, VI-6, VII-5, VII-6,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Јована Нешић Коцић</w:t>
            </w:r>
            <w:r>
              <w:rPr>
                <w:rFonts w:ascii="Cambria" w:hAnsi="Cambria"/>
              </w:rPr>
              <w:t xml:space="preserve">                       </w:t>
            </w:r>
          </w:p>
        </w:tc>
        <w:tc>
          <w:tcPr>
            <w:tcW w:w="5371" w:type="dxa"/>
            <w:gridSpan w:val="4"/>
          </w:tcPr>
          <w:p>
            <w:pPr>
              <w:rPr>
                <w:rFonts w:ascii="Calibri" w:hAnsi="Calibri"/>
                <w:color w:val="000000"/>
                <w:lang w:val="sr-Latn-RS"/>
              </w:rPr>
            </w:pPr>
            <w:r>
              <w:rPr>
                <w:rFonts w:ascii="Calibri" w:hAnsi="Calibri"/>
                <w:color w:val="000000"/>
                <w:lang w:val="sr-Latn-RS"/>
              </w:rPr>
              <w:t>I-8, I-IV-14, II,III-8, III-9, III-10, 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Нада Томовић                          </w:t>
            </w:r>
          </w:p>
        </w:tc>
        <w:tc>
          <w:tcPr>
            <w:tcW w:w="5371" w:type="dxa"/>
            <w:gridSpan w:val="4"/>
          </w:tcPr>
          <w:p>
            <w:pPr>
              <w:rPr>
                <w:rFonts w:ascii="Calibri" w:hAnsi="Calibri"/>
                <w:color w:val="000000"/>
                <w:lang w:val="sr-Latn-RS"/>
              </w:rPr>
            </w:pPr>
            <w:r>
              <w:rPr>
                <w:rFonts w:ascii="Calibri" w:hAnsi="Calibri"/>
                <w:color w:val="000000"/>
                <w:lang w:val="sr-Latn-RS"/>
              </w:rPr>
              <w:t>I-6, I-7, I,III-13, II-6, II-7, II,IV-13, III-6, III-7, IV-6, IV-7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Милина Џунић</w:t>
            </w:r>
            <w:r>
              <w:rPr>
                <w:rFonts w:ascii="Cambria" w:hAnsi="Cambria"/>
              </w:rPr>
              <w:t xml:space="preserve">                        </w:t>
            </w:r>
          </w:p>
        </w:tc>
        <w:tc>
          <w:tcPr>
            <w:tcW w:w="5371" w:type="dxa"/>
            <w:gridSpan w:val="4"/>
          </w:tcPr>
          <w:p>
            <w:pPr>
              <w:rPr>
                <w:rFonts w:ascii="Calibri" w:hAnsi="Calibri"/>
                <w:color w:val="000000"/>
                <w:lang w:val="sr-Latn-RS"/>
              </w:rPr>
            </w:pPr>
            <w:r>
              <w:rPr>
                <w:rFonts w:ascii="Calibri" w:hAnsi="Calibri"/>
                <w:color w:val="000000"/>
                <w:lang w:val="sr-Latn-RS"/>
              </w:rPr>
              <w:t>V-7, V-8, VI-7, VI-8, VII-7,  VII-8,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 xml:space="preserve">Ирена Стевановић                 </w:t>
            </w:r>
          </w:p>
        </w:tc>
        <w:tc>
          <w:tcPr>
            <w:tcW w:w="5371" w:type="dxa"/>
            <w:gridSpan w:val="4"/>
          </w:tcPr>
          <w:p>
            <w:pPr>
              <w:rPr>
                <w:rFonts w:ascii="Calibri" w:hAnsi="Calibri"/>
                <w:color w:val="000000"/>
                <w:lang w:val="sr-Latn-RS"/>
              </w:rPr>
            </w:pPr>
            <w:r>
              <w:rPr>
                <w:rFonts w:ascii="Calibri" w:hAnsi="Calibri"/>
                <w:color w:val="000000"/>
                <w:lang w:val="sr-Latn-RS"/>
              </w:rPr>
              <w:t>II-15, V-9, V-10, VI-9, VI-10, VII-9, VII-10,VIII-9,VIII-10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lang w:val="sr-Cyrl-RS"/>
              </w:rPr>
              <w:t>Марија Перковић</w:t>
            </w:r>
            <w:r>
              <w:rPr>
                <w:rFonts w:ascii="Cambria" w:hAnsi="Cambria"/>
              </w:rPr>
              <w:t xml:space="preserve">                  </w:t>
            </w:r>
          </w:p>
        </w:tc>
        <w:tc>
          <w:tcPr>
            <w:tcW w:w="5371" w:type="dxa"/>
            <w:gridSpan w:val="4"/>
          </w:tcPr>
          <w:p>
            <w:pPr>
              <w:rPr>
                <w:rFonts w:ascii="Calibri" w:hAnsi="Calibri"/>
                <w:color w:val="000000"/>
                <w:lang w:val="sr-Latn-RS"/>
              </w:rPr>
            </w:pPr>
            <w:r>
              <w:rPr>
                <w:rFonts w:ascii="Calibri" w:hAnsi="Calibri"/>
                <w:color w:val="000000"/>
                <w:lang w:val="sr-Latn-RS"/>
              </w:rPr>
              <w:t>I-9, I-10, I-15, I,II-16, II-9, II-10, III-11, III-15, III,IV-16, IV-15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Theme="majorHAnsi" w:hAnsiTheme="majorHAnsi"/>
                <w:b/>
                <w:sz w:val="28"/>
                <w:szCs w:val="28"/>
                <w:lang w:val="sr-Cyrl-RS"/>
              </w:rPr>
            </w:pPr>
          </w:p>
          <w:p>
            <w:pPr>
              <w:jc w:val="center"/>
              <w:rPr>
                <w:rFonts w:asciiTheme="majorHAnsi" w:hAnsiTheme="majorHAnsi"/>
                <w:b/>
                <w:i/>
                <w:sz w:val="28"/>
                <w:szCs w:val="28"/>
              </w:rPr>
            </w:pPr>
            <w:r>
              <w:rPr>
                <w:rFonts w:asciiTheme="majorHAnsi" w:hAnsiTheme="majorHAnsi"/>
                <w:b/>
                <w:sz w:val="28"/>
                <w:szCs w:val="28"/>
              </w:rPr>
              <w:t>ГРАЂАНСКО ВАСПИТАЊЕ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Предраг Антов</w:t>
            </w:r>
          </w:p>
        </w:tc>
        <w:tc>
          <w:tcPr>
            <w:tcW w:w="5371" w:type="dxa"/>
            <w:gridSpan w:val="4"/>
          </w:tcPr>
          <w:p>
            <w:pPr>
              <w:rPr>
                <w:rFonts w:asciiTheme="minorHAnsi" w:hAnsiTheme="minorHAnsi"/>
                <w:bCs/>
                <w:lang w:val="sr-Latn-RS"/>
              </w:rPr>
            </w:pPr>
            <w:r>
              <w:rPr>
                <w:rFonts w:asciiTheme="minorHAnsi" w:hAnsiTheme="minorHAnsi"/>
                <w:bCs/>
                <w:lang w:val="sr-Latn-RS"/>
              </w:rPr>
              <w:t>V-1,2, V-3, V-7,8, V-9,10, VI-1,3, VI-2,4, VI-7,8, VI-9,10, VII-1,2, VII-3, VII-7,8, VII-9,10, VIII-1, VIII-2,3, VIII-5, VIII-6, VIII-7, VIII-9,10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Cyrl-RS"/>
              </w:rPr>
            </w:pPr>
            <w:r>
              <w:rPr>
                <w:rFonts w:ascii="Cambria" w:hAnsi="Cambria"/>
                <w:lang w:val="sr-Cyrl-RS"/>
              </w:rPr>
              <w:t>Марко Цветковић</w:t>
            </w:r>
          </w:p>
        </w:tc>
        <w:tc>
          <w:tcPr>
            <w:tcW w:w="5371" w:type="dxa"/>
            <w:gridSpan w:val="4"/>
          </w:tcPr>
          <w:p>
            <w:pPr>
              <w:rPr>
                <w:rFonts w:asciiTheme="minorHAnsi" w:hAnsiTheme="minorHAnsi"/>
                <w:bCs/>
                <w:lang w:val="sr-Latn-RS"/>
              </w:rPr>
            </w:pPr>
            <w:r>
              <w:rPr>
                <w:rFonts w:asciiTheme="minorHAnsi" w:hAnsiTheme="minorHAnsi"/>
                <w:bCs/>
                <w:lang w:val="sr-Latn-RS"/>
              </w:rPr>
              <w:t>V-5, V-6, VI-5, VI-6, VII-5,6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ВЕРСКА НАСТАВА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Биљана Стаменковић</w:t>
            </w:r>
          </w:p>
        </w:tc>
        <w:tc>
          <w:tcPr>
            <w:tcW w:w="5371" w:type="dxa"/>
            <w:gridSpan w:val="4"/>
          </w:tcPr>
          <w:p>
            <w:pPr>
              <w:rPr>
                <w:rFonts w:asciiTheme="minorHAnsi" w:hAnsiTheme="minorHAnsi"/>
              </w:rPr>
            </w:pPr>
            <w:r>
              <w:rPr>
                <w:rFonts w:asciiTheme="minorHAnsi" w:hAnsiTheme="minorHAnsi"/>
              </w:rPr>
              <w:t>I-15, II-15, III-15, IV-15, I/II-16, III/IV-16, V-9,10, VI-9,10, VII-9,10, VII-9,10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lang w:val="sr-Cyrl-RS"/>
              </w:rPr>
            </w:pPr>
            <w:r>
              <w:rPr>
                <w:rFonts w:ascii="Cambria" w:hAnsi="Cambria"/>
                <w:lang w:val="sr-Cyrl-RS"/>
              </w:rPr>
              <w:t>Миливоје Петровић</w:t>
            </w:r>
          </w:p>
        </w:tc>
        <w:tc>
          <w:tcPr>
            <w:tcW w:w="5371" w:type="dxa"/>
            <w:gridSpan w:val="4"/>
          </w:tcPr>
          <w:p>
            <w:pPr>
              <w:rPr>
                <w:rFonts w:asciiTheme="minorHAnsi" w:hAnsiTheme="minorHAnsi"/>
              </w:rPr>
            </w:pPr>
            <w:r>
              <w:rPr>
                <w:rFonts w:asciiTheme="minorHAnsi" w:hAnsiTheme="minorHAnsi"/>
              </w:rPr>
              <w:t>I-9,10, I-11, II/IV-3, II/III/IV-9,10, II-11,</w:t>
            </w:r>
            <w:r>
              <w:rPr>
                <w:rFonts w:asciiTheme="minorHAnsi" w:hAnsiTheme="minorHAnsi"/>
                <w:lang w:val="sr-Latn-RS"/>
              </w:rPr>
              <w:t xml:space="preserve"> III-3,</w:t>
            </w:r>
            <w:r>
              <w:rPr>
                <w:rFonts w:asciiTheme="minorHAnsi" w:hAnsiTheme="minorHAnsi"/>
              </w:rPr>
              <w:t xml:space="preserve"> III/IV-11, V-1,2, V-3, V-5,6, V-7,8, VI-1,3, VI-2,4, VI/VII-5,6, VI-7,8, VII-3, VII-7,8, VIII-1,3, VIII-5,6,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Верица Ђорђевић</w:t>
            </w:r>
          </w:p>
        </w:tc>
        <w:tc>
          <w:tcPr>
            <w:tcW w:w="5371" w:type="dxa"/>
            <w:gridSpan w:val="4"/>
          </w:tcPr>
          <w:p>
            <w:pPr>
              <w:rPr>
                <w:rFonts w:asciiTheme="minorHAnsi" w:hAnsiTheme="minorHAnsi"/>
                <w:bCs/>
                <w:lang w:val="sr-Latn-RS"/>
              </w:rPr>
            </w:pPr>
            <w:r>
              <w:rPr>
                <w:rFonts w:asciiTheme="minorHAnsi" w:hAnsiTheme="minorHAnsi"/>
                <w:bCs/>
                <w:lang w:val="sr-Latn-RS"/>
              </w:rPr>
              <w:t>I/II-1, I/III-4, I/III-5, I-6, I-8,  II/IV-5, II-6, II/III-8, III-1, II-6, IV-1, IV-6, VII-1,2, VIII-2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81" w:type="dxa"/>
            <w:gridSpan w:val="4"/>
          </w:tcPr>
          <w:p>
            <w:pPr>
              <w:pStyle w:val="401"/>
              <w:rPr>
                <w:rFonts w:ascii="Cambria" w:hAnsi="Cambria"/>
              </w:rPr>
            </w:pPr>
            <w:r>
              <w:rPr>
                <w:rFonts w:ascii="Cambria" w:hAnsi="Cambria"/>
              </w:rPr>
              <w:t>Ђорђо Ра</w:t>
            </w:r>
            <w:r>
              <w:rPr>
                <w:rFonts w:ascii="Cambria" w:hAnsi="Cambria"/>
                <w:lang w:val="sr-Cyrl-RS"/>
              </w:rPr>
              <w:t>к</w:t>
            </w:r>
            <w:r>
              <w:rPr>
                <w:rFonts w:ascii="Cambria" w:hAnsi="Cambria"/>
              </w:rPr>
              <w:t>ић</w:t>
            </w:r>
          </w:p>
        </w:tc>
        <w:tc>
          <w:tcPr>
            <w:tcW w:w="5371" w:type="dxa"/>
            <w:gridSpan w:val="4"/>
          </w:tcPr>
          <w:p>
            <w:pPr>
              <w:rPr>
                <w:rFonts w:asciiTheme="minorHAnsi" w:hAnsiTheme="minorHAnsi"/>
              </w:rPr>
            </w:pPr>
            <w:r>
              <w:rPr>
                <w:rFonts w:asciiTheme="minorHAnsi" w:hAnsiTheme="minorHAnsi"/>
              </w:rPr>
              <w:t>I/III-13, II/IV-13, I/II/III/IV-14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Cambria" w:hAnsi="Cambria"/>
                <w:b/>
                <w:sz w:val="28"/>
                <w:szCs w:val="28"/>
              </w:rPr>
            </w:pPr>
          </w:p>
          <w:p>
            <w:pPr>
              <w:jc w:val="center"/>
              <w:rPr>
                <w:rFonts w:ascii="Cambria" w:hAnsi="Cambria"/>
                <w:b/>
                <w:sz w:val="28"/>
                <w:szCs w:val="28"/>
              </w:rPr>
            </w:pPr>
            <w:r>
              <w:rPr>
                <w:rFonts w:ascii="Cambria" w:hAnsi="Cambria"/>
                <w:b/>
                <w:sz w:val="28"/>
                <w:szCs w:val="28"/>
              </w:rPr>
              <w:t>ФИЗИЧКО И ЗДРАВСТВЕНО ВАСПИТАЊЕ</w:t>
            </w:r>
          </w:p>
          <w:p>
            <w:pPr>
              <w:jc w:val="center"/>
              <w:rPr>
                <w:rFonts w:ascii="Cambria" w:hAnsi="Cambria"/>
                <w:b/>
                <w:sz w:val="28"/>
                <w:szCs w:val="28"/>
              </w:rPr>
            </w:pPr>
            <w:r>
              <w:rPr>
                <w:rFonts w:ascii="Cambria" w:hAnsi="Cambria"/>
                <w:b/>
                <w:sz w:val="28"/>
                <w:szCs w:val="28"/>
              </w:rPr>
              <w:t>ОБ</w:t>
            </w:r>
            <w:r>
              <w:rPr>
                <w:rFonts w:ascii="Cambria" w:hAnsi="Cambria"/>
                <w:b/>
                <w:sz w:val="28"/>
                <w:szCs w:val="28"/>
                <w:lang w:val="sr-Cyrl-RS"/>
              </w:rPr>
              <w:t>А</w:t>
            </w:r>
            <w:r>
              <w:rPr>
                <w:rFonts w:ascii="Cambria" w:hAnsi="Cambria"/>
                <w:b/>
                <w:sz w:val="28"/>
                <w:szCs w:val="28"/>
              </w:rPr>
              <w:t>ВЕЗНЕ ФИЗИ</w:t>
            </w:r>
            <w:r>
              <w:rPr>
                <w:rFonts w:ascii="Cambria" w:hAnsi="Cambria"/>
                <w:b/>
                <w:sz w:val="28"/>
                <w:szCs w:val="28"/>
                <w:lang w:val="sr-Cyrl-RS"/>
              </w:rPr>
              <w:t>Ч</w:t>
            </w:r>
            <w:r>
              <w:rPr>
                <w:rFonts w:ascii="Cambria" w:hAnsi="Cambria"/>
                <w:b/>
                <w:sz w:val="28"/>
                <w:szCs w:val="28"/>
              </w:rPr>
              <w:t>КЕ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66" w:type="dxa"/>
            <w:gridSpan w:val="3"/>
          </w:tcPr>
          <w:p>
            <w:pPr>
              <w:pStyle w:val="401"/>
              <w:rPr>
                <w:rFonts w:ascii="Cambria" w:hAnsi="Cambria"/>
              </w:rPr>
            </w:pPr>
            <w:r>
              <w:rPr>
                <w:rFonts w:ascii="Cambria" w:hAnsi="Cambria"/>
              </w:rPr>
              <w:t>Срђан Марјановић</w:t>
            </w:r>
          </w:p>
        </w:tc>
        <w:tc>
          <w:tcPr>
            <w:tcW w:w="5386" w:type="dxa"/>
            <w:gridSpan w:val="5"/>
          </w:tcPr>
          <w:p>
            <w:pPr>
              <w:rPr>
                <w:rFonts w:ascii="Calibri" w:hAnsi="Calibri"/>
                <w:color w:val="000000"/>
                <w:lang w:val="sr-Latn-RS"/>
              </w:rPr>
            </w:pPr>
            <w:r>
              <w:rPr>
                <w:rFonts w:ascii="Calibri" w:hAnsi="Calibri"/>
                <w:color w:val="000000"/>
                <w:lang w:val="sr-Latn-RS"/>
              </w:rPr>
              <w:t>VI-1, VI-2, VI-3, VI-4, VIII-1, VIII-2, VIII-3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3766" w:type="dxa"/>
            <w:gridSpan w:val="3"/>
          </w:tcPr>
          <w:p>
            <w:pPr>
              <w:pStyle w:val="401"/>
              <w:rPr>
                <w:rFonts w:ascii="Cambria" w:hAnsi="Cambria"/>
              </w:rPr>
            </w:pPr>
            <w:r>
              <w:rPr>
                <w:rFonts w:ascii="Cambria" w:hAnsi="Cambria"/>
              </w:rPr>
              <w:t xml:space="preserve">Саша Стојковић         </w:t>
            </w:r>
          </w:p>
        </w:tc>
        <w:tc>
          <w:tcPr>
            <w:tcW w:w="5386" w:type="dxa"/>
            <w:gridSpan w:val="5"/>
          </w:tcPr>
          <w:p>
            <w:pPr>
              <w:rPr>
                <w:rFonts w:ascii="Calibri" w:hAnsi="Calibri"/>
                <w:color w:val="000000"/>
                <w:lang w:val="sr-Latn-RS"/>
              </w:rPr>
            </w:pPr>
            <w:r>
              <w:rPr>
                <w:rFonts w:ascii="Calibri" w:hAnsi="Calibri"/>
                <w:color w:val="000000"/>
                <w:lang w:val="sr-Latn-RS"/>
              </w:rPr>
              <w:t>V-5, V-6, VI-5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3766" w:type="dxa"/>
            <w:gridSpan w:val="3"/>
          </w:tcPr>
          <w:p>
            <w:pPr>
              <w:pStyle w:val="401"/>
              <w:rPr>
                <w:rFonts w:ascii="Cambria" w:hAnsi="Cambria"/>
              </w:rPr>
            </w:pPr>
            <w:r>
              <w:rPr>
                <w:rFonts w:ascii="Cambria" w:hAnsi="Cambria"/>
              </w:rPr>
              <w:t xml:space="preserve">Дејан Стојковић         </w:t>
            </w:r>
          </w:p>
        </w:tc>
        <w:tc>
          <w:tcPr>
            <w:tcW w:w="5386" w:type="dxa"/>
            <w:gridSpan w:val="5"/>
          </w:tcPr>
          <w:p>
            <w:pPr>
              <w:rPr>
                <w:rFonts w:ascii="Calibri" w:hAnsi="Calibri"/>
                <w:color w:val="000000"/>
                <w:lang w:val="sr-Latn-RS"/>
              </w:rPr>
            </w:pPr>
            <w:r>
              <w:rPr>
                <w:rFonts w:ascii="Calibri" w:hAnsi="Calibri"/>
                <w:color w:val="000000"/>
                <w:lang w:val="sr-Latn-RS"/>
              </w:rPr>
              <w:t>VI-6, VII-5, VII-6, VIII-5,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66" w:type="dxa"/>
            <w:gridSpan w:val="3"/>
          </w:tcPr>
          <w:p>
            <w:pPr>
              <w:pStyle w:val="401"/>
              <w:rPr>
                <w:rFonts w:ascii="Cambria" w:hAnsi="Cambria"/>
              </w:rPr>
            </w:pPr>
            <w:r>
              <w:rPr>
                <w:rFonts w:ascii="Cambria" w:hAnsi="Cambria"/>
              </w:rPr>
              <w:t xml:space="preserve">Микица Петковић     </w:t>
            </w:r>
          </w:p>
        </w:tc>
        <w:tc>
          <w:tcPr>
            <w:tcW w:w="5386" w:type="dxa"/>
            <w:gridSpan w:val="5"/>
          </w:tcPr>
          <w:p>
            <w:pPr>
              <w:rPr>
                <w:rFonts w:ascii="Calibri" w:hAnsi="Calibri"/>
                <w:color w:val="000000"/>
                <w:lang w:val="sr-Latn-RS"/>
              </w:rPr>
            </w:pPr>
            <w:r>
              <w:rPr>
                <w:rFonts w:ascii="Calibri" w:hAnsi="Calibri"/>
                <w:color w:val="000000"/>
                <w:lang w:val="sr-Latn-RS"/>
              </w:rPr>
              <w:t>V-1, V-2, V-3, VII-2, VII-3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rPr>
            </w:pPr>
          </w:p>
        </w:tc>
        <w:tc>
          <w:tcPr>
            <w:tcW w:w="3766" w:type="dxa"/>
            <w:gridSpan w:val="3"/>
          </w:tcPr>
          <w:p>
            <w:pPr>
              <w:pStyle w:val="401"/>
              <w:rPr>
                <w:rFonts w:ascii="Cambria" w:hAnsi="Cambria"/>
                <w:lang w:val="sr-Cyrl-RS"/>
              </w:rPr>
            </w:pPr>
            <w:r>
              <w:rPr>
                <w:rFonts w:ascii="Cambria" w:hAnsi="Cambria"/>
              </w:rPr>
              <w:t>Јасмина Радоњић</w:t>
            </w:r>
          </w:p>
        </w:tc>
        <w:tc>
          <w:tcPr>
            <w:tcW w:w="5386" w:type="dxa"/>
            <w:gridSpan w:val="5"/>
          </w:tcPr>
          <w:p>
            <w:pPr>
              <w:rPr>
                <w:rFonts w:ascii="Calibri" w:hAnsi="Calibri"/>
                <w:color w:val="000000"/>
                <w:lang w:val="sr-Latn-RS"/>
              </w:rPr>
            </w:pPr>
            <w:r>
              <w:rPr>
                <w:rFonts w:ascii="Calibri" w:hAnsi="Calibri"/>
                <w:color w:val="000000"/>
                <w:lang w:val="sr-Latn-RS"/>
              </w:rPr>
              <w:t xml:space="preserve">VI-9, VI-10, VIII-7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3766" w:type="dxa"/>
            <w:gridSpan w:val="3"/>
          </w:tcPr>
          <w:p>
            <w:pPr>
              <w:pStyle w:val="401"/>
              <w:rPr>
                <w:rFonts w:ascii="Cambria" w:hAnsi="Cambria"/>
              </w:rPr>
            </w:pPr>
            <w:r>
              <w:rPr>
                <w:rFonts w:ascii="Cambria" w:hAnsi="Cambria"/>
              </w:rPr>
              <w:t>Александар Јовановић</w:t>
            </w:r>
          </w:p>
        </w:tc>
        <w:tc>
          <w:tcPr>
            <w:tcW w:w="5386" w:type="dxa"/>
            <w:gridSpan w:val="5"/>
          </w:tcPr>
          <w:p>
            <w:pPr>
              <w:rPr>
                <w:rFonts w:ascii="Calibri" w:hAnsi="Calibri"/>
                <w:color w:val="000000"/>
                <w:lang w:val="sr-Latn-RS"/>
              </w:rPr>
            </w:pPr>
            <w:r>
              <w:rPr>
                <w:rFonts w:ascii="Calibri" w:hAnsi="Calibri"/>
                <w:color w:val="000000"/>
                <w:lang w:val="sr-Latn-RS"/>
              </w:rPr>
              <w:t>V-9, V-10, VII-1</w:t>
            </w:r>
            <w:r>
              <w:rPr>
                <w:rFonts w:ascii="Calibri" w:hAnsi="Calibri"/>
                <w:color w:val="000000"/>
                <w:lang w:val="sr-Cyrl-RS"/>
              </w:rPr>
              <w:t xml:space="preserve">, </w:t>
            </w:r>
            <w:r>
              <w:rPr>
                <w:rFonts w:ascii="Calibri" w:hAnsi="Calibri"/>
                <w:color w:val="000000"/>
                <w:lang w:val="sr-Latn-RS"/>
              </w:rPr>
              <w:t>VII-9, VII-10, VIII-9, 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3766" w:type="dxa"/>
            <w:gridSpan w:val="3"/>
          </w:tcPr>
          <w:p>
            <w:pPr>
              <w:pStyle w:val="401"/>
              <w:rPr>
                <w:rFonts w:ascii="Cambria" w:hAnsi="Cambria"/>
              </w:rPr>
            </w:pPr>
            <w:r>
              <w:rPr>
                <w:rFonts w:ascii="Cambria" w:hAnsi="Cambria"/>
              </w:rPr>
              <w:t xml:space="preserve">Миљана Костић         </w:t>
            </w:r>
          </w:p>
        </w:tc>
        <w:tc>
          <w:tcPr>
            <w:tcW w:w="5386" w:type="dxa"/>
            <w:gridSpan w:val="5"/>
          </w:tcPr>
          <w:p>
            <w:pPr>
              <w:rPr>
                <w:rFonts w:ascii="Calibri" w:hAnsi="Calibri"/>
                <w:color w:val="000000"/>
                <w:lang w:val="sr-Latn-RS"/>
              </w:rPr>
            </w:pPr>
            <w:r>
              <w:rPr>
                <w:rFonts w:ascii="Calibri" w:hAnsi="Calibri"/>
                <w:color w:val="000000"/>
                <w:lang w:val="sr-Latn-RS"/>
              </w:rPr>
              <w:t>V-7, V-8, VI-7, VI-8, VII-7, VII-8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9"/>
          </w:tcPr>
          <w:p>
            <w:pPr>
              <w:jc w:val="center"/>
              <w:rPr>
                <w:rFonts w:asciiTheme="majorHAnsi" w:hAnsiTheme="majorHAnsi"/>
                <w:b/>
                <w:color w:val="000000"/>
                <w:sz w:val="28"/>
                <w:szCs w:val="28"/>
                <w:lang w:val="sr-Latn-RS"/>
              </w:rPr>
            </w:pPr>
          </w:p>
          <w:p>
            <w:pPr>
              <w:jc w:val="center"/>
              <w:rPr>
                <w:rFonts w:asciiTheme="majorHAnsi" w:hAnsiTheme="majorHAnsi"/>
                <w:b/>
                <w:color w:val="000000"/>
                <w:sz w:val="28"/>
                <w:szCs w:val="28"/>
                <w:lang w:val="sr-Cyrl-RS"/>
              </w:rPr>
            </w:pPr>
            <w:r>
              <w:rPr>
                <w:rFonts w:asciiTheme="majorHAnsi" w:hAnsiTheme="majorHAnsi"/>
                <w:b/>
                <w:color w:val="000000"/>
                <w:sz w:val="28"/>
                <w:szCs w:val="28"/>
                <w:lang w:val="sr-Cyrl-RS"/>
              </w:rPr>
              <w:t>СЛОБОДНЕ НАСТАВНЕ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restart"/>
            <w:vAlign w:val="center"/>
          </w:tcPr>
          <w:p>
            <w:pPr>
              <w:pStyle w:val="401"/>
              <w:rPr>
                <w:rFonts w:ascii="Cambria" w:hAnsi="Cambria"/>
                <w:b/>
                <w:lang w:val="sr-Cyrl-RS"/>
              </w:rPr>
            </w:pPr>
            <w:r>
              <w:rPr>
                <w:rFonts w:ascii="Cambria" w:hAnsi="Cambria"/>
                <w:b/>
                <w:lang w:val="sr-Cyrl-RS"/>
              </w:rPr>
              <w:t>Чувари природе</w:t>
            </w:r>
          </w:p>
        </w:tc>
        <w:tc>
          <w:tcPr>
            <w:tcW w:w="3388" w:type="dxa"/>
            <w:gridSpan w:val="5"/>
          </w:tcPr>
          <w:p>
            <w:pPr>
              <w:pStyle w:val="401"/>
              <w:rPr>
                <w:rFonts w:ascii="Cambria" w:hAnsi="Cambria"/>
                <w:lang w:val="sr-Cyrl-RS"/>
              </w:rPr>
            </w:pPr>
            <w:r>
              <w:rPr>
                <w:rFonts w:ascii="Cambria" w:hAnsi="Cambria"/>
                <w:lang w:val="sr-Cyrl-RS"/>
              </w:rPr>
              <w:t>Милица Павловић</w:t>
            </w:r>
          </w:p>
        </w:tc>
        <w:tc>
          <w:tcPr>
            <w:tcW w:w="2849" w:type="dxa"/>
            <w:gridSpan w:val="2"/>
          </w:tcPr>
          <w:p>
            <w:pPr>
              <w:rPr>
                <w:rFonts w:asciiTheme="majorHAnsi" w:hAnsiTheme="majorHAnsi"/>
                <w:color w:val="000000"/>
                <w:lang w:val="sr-Latn-RS"/>
              </w:rPr>
            </w:pPr>
            <w:r>
              <w:rPr>
                <w:rFonts w:asciiTheme="majorHAnsi" w:hAnsiTheme="majorHAnsi"/>
                <w:color w:val="000000"/>
                <w:lang w:val="sr-Latn-RS"/>
              </w:rPr>
              <w:t>V-1, V-2, V-3, VI-1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Иван Вукашиновић</w:t>
            </w:r>
          </w:p>
        </w:tc>
        <w:tc>
          <w:tcPr>
            <w:tcW w:w="2849" w:type="dxa"/>
            <w:gridSpan w:val="2"/>
          </w:tcPr>
          <w:p>
            <w:pPr>
              <w:rPr>
                <w:rFonts w:asciiTheme="majorHAnsi" w:hAnsiTheme="majorHAnsi"/>
                <w:color w:val="000000"/>
              </w:rPr>
            </w:pPr>
            <w:r>
              <w:rPr>
                <w:rFonts w:asciiTheme="majorHAnsi" w:hAnsiTheme="majorHAnsi"/>
                <w:color w:val="000000"/>
              </w:rPr>
              <w:t>VI-8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Сузана Перић</w:t>
            </w:r>
          </w:p>
        </w:tc>
        <w:tc>
          <w:tcPr>
            <w:tcW w:w="2849" w:type="dxa"/>
            <w:gridSpan w:val="2"/>
          </w:tcPr>
          <w:p>
            <w:pPr>
              <w:rPr>
                <w:rFonts w:asciiTheme="majorHAnsi" w:hAnsiTheme="majorHAnsi"/>
                <w:color w:val="000000"/>
              </w:rPr>
            </w:pPr>
            <w:r>
              <w:rPr>
                <w:rFonts w:asciiTheme="majorHAnsi" w:hAnsiTheme="majorHAnsi"/>
                <w:color w:val="000000"/>
              </w:rPr>
              <w:t>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Драган Илић</w:t>
            </w:r>
          </w:p>
        </w:tc>
        <w:tc>
          <w:tcPr>
            <w:tcW w:w="2849" w:type="dxa"/>
            <w:gridSpan w:val="2"/>
          </w:tcPr>
          <w:p>
            <w:pPr>
              <w:rPr>
                <w:rFonts w:asciiTheme="majorHAnsi" w:hAnsiTheme="majorHAnsi"/>
                <w:color w:val="000000"/>
              </w:rPr>
            </w:pPr>
            <w:r>
              <w:rPr>
                <w:rFonts w:asciiTheme="majorHAnsi" w:hAnsiTheme="majorHAnsi"/>
                <w:color w:val="000000"/>
              </w:rPr>
              <w:t>VI-5, VI-6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37" w:type="dxa"/>
          </w:tcPr>
          <w:p>
            <w:pPr>
              <w:pStyle w:val="401"/>
              <w:numPr>
                <w:ilvl w:val="0"/>
                <w:numId w:val="9"/>
              </w:numPr>
              <w:ind w:left="270"/>
              <w:jc w:val="center"/>
              <w:rPr>
                <w:rFonts w:ascii="Cambria" w:hAnsi="Cambria"/>
                <w:lang w:val="ru-RU"/>
              </w:rPr>
            </w:pPr>
          </w:p>
        </w:tc>
        <w:tc>
          <w:tcPr>
            <w:tcW w:w="2915" w:type="dxa"/>
            <w:vMerge w:val="restart"/>
            <w:vAlign w:val="center"/>
          </w:tcPr>
          <w:p>
            <w:pPr>
              <w:pStyle w:val="401"/>
              <w:rPr>
                <w:rFonts w:ascii="Cambria" w:hAnsi="Cambria"/>
                <w:b/>
                <w:lang w:val="sr-Cyrl-RS"/>
              </w:rPr>
            </w:pPr>
            <w:r>
              <w:rPr>
                <w:rFonts w:ascii="Cambria" w:hAnsi="Cambria"/>
                <w:b/>
                <w:lang w:val="sr-Cyrl-RS"/>
              </w:rPr>
              <w:t>Хор и оркестар</w:t>
            </w:r>
          </w:p>
        </w:tc>
        <w:tc>
          <w:tcPr>
            <w:tcW w:w="3388" w:type="dxa"/>
            <w:gridSpan w:val="5"/>
          </w:tcPr>
          <w:p>
            <w:pPr>
              <w:pStyle w:val="401"/>
              <w:rPr>
                <w:rFonts w:ascii="Cambria" w:hAnsi="Cambria"/>
                <w:lang w:val="sr-Latn-RS"/>
              </w:rPr>
            </w:pPr>
            <w:r>
              <w:rPr>
                <w:rFonts w:ascii="Cambria" w:hAnsi="Cambria"/>
                <w:lang w:val="sr-Cyrl-RS"/>
              </w:rPr>
              <w:t>Лидија Мичић</w:t>
            </w:r>
          </w:p>
        </w:tc>
        <w:tc>
          <w:tcPr>
            <w:tcW w:w="2849" w:type="dxa"/>
            <w:gridSpan w:val="2"/>
          </w:tcPr>
          <w:p>
            <w:pPr>
              <w:rPr>
                <w:rFonts w:asciiTheme="majorHAnsi" w:hAnsiTheme="majorHAnsi"/>
                <w:color w:val="000000"/>
              </w:rPr>
            </w:pPr>
            <w:r>
              <w:rPr>
                <w:rFonts w:asciiTheme="majorHAnsi" w:hAnsiTheme="majorHAnsi"/>
                <w:color w:val="000000"/>
              </w:rPr>
              <w:t>VI-2, VI-3, VI-4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Маја Савић</w:t>
            </w:r>
          </w:p>
        </w:tc>
        <w:tc>
          <w:tcPr>
            <w:tcW w:w="2849" w:type="dxa"/>
            <w:gridSpan w:val="2"/>
          </w:tcPr>
          <w:p>
            <w:pPr>
              <w:rPr>
                <w:rFonts w:asciiTheme="majorHAnsi" w:hAnsiTheme="majorHAnsi"/>
                <w:color w:val="000000"/>
                <w:lang w:val="sr-Latn-RS"/>
              </w:rPr>
            </w:pPr>
            <w:r>
              <w:rPr>
                <w:rFonts w:asciiTheme="majorHAnsi" w:hAnsiTheme="majorHAnsi"/>
                <w:color w:val="000000"/>
                <w:lang w:val="sr-Latn-RS"/>
              </w:rPr>
              <w:t>VI-7, VII-6, VIII-7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Александар Петковић</w:t>
            </w:r>
          </w:p>
        </w:tc>
        <w:tc>
          <w:tcPr>
            <w:tcW w:w="2849" w:type="dxa"/>
            <w:gridSpan w:val="2"/>
          </w:tcPr>
          <w:p>
            <w:pPr>
              <w:rPr>
                <w:rFonts w:asciiTheme="majorHAnsi" w:hAnsiTheme="majorHAnsi"/>
                <w:color w:val="000000"/>
              </w:rPr>
            </w:pPr>
            <w:r>
              <w:rPr>
                <w:rFonts w:asciiTheme="majorHAnsi" w:hAnsiTheme="majorHAnsi"/>
                <w:color w:val="000000"/>
              </w:rPr>
              <w:t>VIII-10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restart"/>
            <w:vAlign w:val="center"/>
          </w:tcPr>
          <w:p>
            <w:pPr>
              <w:pStyle w:val="401"/>
              <w:rPr>
                <w:rFonts w:ascii="Cambria" w:hAnsi="Cambria"/>
                <w:b/>
                <w:lang w:val="sr-Cyrl-RS"/>
              </w:rPr>
            </w:pPr>
            <w:r>
              <w:rPr>
                <w:rFonts w:ascii="Cambria" w:hAnsi="Cambria"/>
                <w:b/>
                <w:lang w:val="sr-Cyrl-RS"/>
              </w:rPr>
              <w:t>Цртање, сликањ и евајање</w:t>
            </w:r>
          </w:p>
        </w:tc>
        <w:tc>
          <w:tcPr>
            <w:tcW w:w="3388" w:type="dxa"/>
            <w:gridSpan w:val="5"/>
          </w:tcPr>
          <w:p>
            <w:pPr>
              <w:pStyle w:val="401"/>
              <w:rPr>
                <w:rFonts w:ascii="Cambria" w:hAnsi="Cambria"/>
                <w:lang w:val="sr-Cyrl-RS"/>
              </w:rPr>
            </w:pPr>
            <w:r>
              <w:rPr>
                <w:rFonts w:ascii="Cambria" w:hAnsi="Cambria"/>
                <w:lang w:val="sr-Cyrl-RS"/>
              </w:rPr>
              <w:t>Властимир Стојковић</w:t>
            </w:r>
          </w:p>
        </w:tc>
        <w:tc>
          <w:tcPr>
            <w:tcW w:w="2849" w:type="dxa"/>
            <w:gridSpan w:val="2"/>
          </w:tcPr>
          <w:p>
            <w:pPr>
              <w:rPr>
                <w:rFonts w:asciiTheme="majorHAnsi" w:hAnsiTheme="majorHAnsi"/>
                <w:color w:val="000000"/>
              </w:rPr>
            </w:pPr>
            <w:r>
              <w:rPr>
                <w:rFonts w:asciiTheme="majorHAnsi" w:hAnsiTheme="majorHAnsi"/>
                <w:color w:val="000000"/>
              </w:rPr>
              <w:t>V-10, VII-1, VII-2, VII-3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Горан Николић</w:t>
            </w:r>
          </w:p>
        </w:tc>
        <w:tc>
          <w:tcPr>
            <w:tcW w:w="2849" w:type="dxa"/>
            <w:gridSpan w:val="2"/>
          </w:tcPr>
          <w:p>
            <w:pPr>
              <w:rPr>
                <w:rFonts w:asciiTheme="majorHAnsi" w:hAnsiTheme="majorHAnsi"/>
                <w:color w:val="000000"/>
              </w:rPr>
            </w:pPr>
            <w:r>
              <w:rPr>
                <w:rFonts w:asciiTheme="majorHAnsi" w:hAnsiTheme="majorHAnsi"/>
                <w:color w:val="000000"/>
              </w:rPr>
              <w:t>V-7, V-8, VII-5, VIII-5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7" w:type="dxa"/>
          </w:tcPr>
          <w:p>
            <w:pPr>
              <w:pStyle w:val="401"/>
              <w:numPr>
                <w:ilvl w:val="0"/>
                <w:numId w:val="9"/>
              </w:numPr>
              <w:ind w:left="270"/>
              <w:jc w:val="center"/>
              <w:rPr>
                <w:rFonts w:ascii="Cambria" w:hAnsi="Cambria"/>
                <w:lang w:val="ru-RU"/>
              </w:rPr>
            </w:pPr>
          </w:p>
        </w:tc>
        <w:tc>
          <w:tcPr>
            <w:tcW w:w="2915" w:type="dxa"/>
            <w:vMerge w:val="continue"/>
            <w:vAlign w:val="center"/>
          </w:tcPr>
          <w:p>
            <w:pPr>
              <w:pStyle w:val="401"/>
              <w:rPr>
                <w:rFonts w:ascii="Cambria" w:hAnsi="Cambria"/>
                <w:b/>
                <w:lang w:val="sr-Cyrl-RS"/>
              </w:rPr>
            </w:pPr>
          </w:p>
        </w:tc>
        <w:tc>
          <w:tcPr>
            <w:tcW w:w="3388" w:type="dxa"/>
            <w:gridSpan w:val="5"/>
          </w:tcPr>
          <w:p>
            <w:pPr>
              <w:pStyle w:val="401"/>
              <w:rPr>
                <w:rFonts w:ascii="Cambria" w:hAnsi="Cambria"/>
                <w:lang w:val="sr-Cyrl-RS"/>
              </w:rPr>
            </w:pPr>
            <w:r>
              <w:rPr>
                <w:rFonts w:ascii="Cambria" w:hAnsi="Cambria"/>
                <w:lang w:val="sr-Cyrl-RS"/>
              </w:rPr>
              <w:t>Неда Шуклетовић</w:t>
            </w:r>
          </w:p>
        </w:tc>
        <w:tc>
          <w:tcPr>
            <w:tcW w:w="2849" w:type="dxa"/>
            <w:gridSpan w:val="2"/>
          </w:tcPr>
          <w:p>
            <w:pPr>
              <w:rPr>
                <w:rFonts w:asciiTheme="majorHAnsi" w:hAnsiTheme="majorHAnsi"/>
                <w:color w:val="000000"/>
                <w:lang w:val="sr-Cyrl-RS"/>
              </w:rPr>
            </w:pPr>
            <w:r>
              <w:rPr>
                <w:rFonts w:asciiTheme="majorHAnsi" w:hAnsiTheme="majorHAnsi"/>
                <w:color w:val="000000"/>
              </w:rPr>
              <w:t>VI-9, VI-10, VIII-</w:t>
            </w:r>
            <w:r>
              <w:rPr>
                <w:rFonts w:asciiTheme="majorHAnsi" w:hAnsiTheme="majorHAnsi"/>
                <w:color w:val="000000"/>
                <w:lang w:val="sr-Cyrl-R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restart"/>
            <w:vAlign w:val="center"/>
          </w:tcPr>
          <w:p>
            <w:pPr>
              <w:pStyle w:val="401"/>
              <w:rPr>
                <w:rFonts w:ascii="Cambria" w:hAnsi="Cambria"/>
                <w:b/>
                <w:lang w:val="sr-Cyrl-RS"/>
              </w:rPr>
            </w:pPr>
            <w:r>
              <w:rPr>
                <w:rFonts w:ascii="Cambria" w:hAnsi="Cambria"/>
                <w:b/>
                <w:lang w:val="sr-Cyrl-RS"/>
              </w:rPr>
              <w:t>Свакодневни живот у прошлости</w:t>
            </w:r>
          </w:p>
        </w:tc>
        <w:tc>
          <w:tcPr>
            <w:tcW w:w="3388" w:type="dxa"/>
            <w:gridSpan w:val="5"/>
          </w:tcPr>
          <w:p>
            <w:pPr>
              <w:pStyle w:val="401"/>
              <w:rPr>
                <w:rFonts w:ascii="Cambria" w:hAnsi="Cambria"/>
                <w:lang w:val="sr-Cyrl-RS"/>
              </w:rPr>
            </w:pPr>
            <w:r>
              <w:rPr>
                <w:rFonts w:ascii="Cambria" w:hAnsi="Cambria"/>
                <w:lang w:val="sr-Cyrl-RS"/>
              </w:rPr>
              <w:t>Ружица Павловић</w:t>
            </w:r>
          </w:p>
        </w:tc>
        <w:tc>
          <w:tcPr>
            <w:tcW w:w="2849" w:type="dxa"/>
            <w:gridSpan w:val="2"/>
          </w:tcPr>
          <w:p>
            <w:pPr>
              <w:rPr>
                <w:rFonts w:asciiTheme="majorHAnsi" w:hAnsiTheme="majorHAnsi"/>
                <w:color w:val="000000"/>
              </w:rPr>
            </w:pPr>
            <w:r>
              <w:rPr>
                <w:rFonts w:asciiTheme="majorHAnsi" w:hAnsiTheme="majorHAnsi"/>
                <w:color w:val="000000"/>
              </w:rPr>
              <w:t>VII-9, VII-10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37" w:type="dxa"/>
          </w:tcPr>
          <w:p>
            <w:pPr>
              <w:pStyle w:val="401"/>
              <w:numPr>
                <w:ilvl w:val="0"/>
                <w:numId w:val="9"/>
              </w:numPr>
              <w:ind w:left="270"/>
              <w:jc w:val="center"/>
              <w:rPr>
                <w:rFonts w:ascii="Cambria" w:hAnsi="Cambria"/>
                <w:lang w:val="ru-RU"/>
              </w:rPr>
            </w:pPr>
          </w:p>
        </w:tc>
        <w:tc>
          <w:tcPr>
            <w:tcW w:w="2915" w:type="dxa"/>
            <w:vMerge w:val="continue"/>
          </w:tcPr>
          <w:p>
            <w:pPr>
              <w:pStyle w:val="401"/>
              <w:rPr>
                <w:rFonts w:ascii="Cambria" w:hAnsi="Cambria"/>
                <w:lang w:val="sr-Cyrl-RS"/>
              </w:rPr>
            </w:pPr>
          </w:p>
        </w:tc>
        <w:tc>
          <w:tcPr>
            <w:tcW w:w="3388" w:type="dxa"/>
            <w:gridSpan w:val="5"/>
          </w:tcPr>
          <w:p>
            <w:pPr>
              <w:pStyle w:val="401"/>
              <w:rPr>
                <w:rFonts w:ascii="Cambria" w:hAnsi="Cambria"/>
                <w:lang w:val="sr-Latn-RS"/>
              </w:rPr>
            </w:pPr>
            <w:r>
              <w:rPr>
                <w:rFonts w:ascii="Cambria" w:hAnsi="Cambria"/>
                <w:lang w:val="sr-Cyrl-RS"/>
              </w:rPr>
              <w:t>Ана Усеиновић</w:t>
            </w:r>
          </w:p>
        </w:tc>
        <w:tc>
          <w:tcPr>
            <w:tcW w:w="2849" w:type="dxa"/>
            <w:gridSpan w:val="2"/>
          </w:tcPr>
          <w:p>
            <w:pPr>
              <w:rPr>
                <w:rFonts w:asciiTheme="majorHAnsi" w:hAnsiTheme="majorHAnsi"/>
                <w:color w:val="000000"/>
              </w:rPr>
            </w:pPr>
            <w:r>
              <w:rPr>
                <w:rFonts w:asciiTheme="majorHAnsi" w:hAnsiTheme="majorHAnsi"/>
                <w:color w:val="000000"/>
              </w:rPr>
              <w:t>V-5, V-6, VIII-6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pStyle w:val="401"/>
              <w:numPr>
                <w:ilvl w:val="0"/>
                <w:numId w:val="9"/>
              </w:numPr>
              <w:ind w:left="270"/>
              <w:jc w:val="center"/>
              <w:rPr>
                <w:rFonts w:ascii="Cambria" w:hAnsi="Cambria"/>
                <w:lang w:val="ru-RU"/>
              </w:rPr>
            </w:pPr>
          </w:p>
        </w:tc>
        <w:tc>
          <w:tcPr>
            <w:tcW w:w="2915" w:type="dxa"/>
            <w:vMerge w:val="continue"/>
          </w:tcPr>
          <w:p>
            <w:pPr>
              <w:pStyle w:val="401"/>
              <w:rPr>
                <w:rFonts w:ascii="Cambria" w:hAnsi="Cambria"/>
                <w:lang w:val="sr-Cyrl-RS"/>
              </w:rPr>
            </w:pPr>
          </w:p>
        </w:tc>
        <w:tc>
          <w:tcPr>
            <w:tcW w:w="3388" w:type="dxa"/>
            <w:gridSpan w:val="5"/>
          </w:tcPr>
          <w:p>
            <w:pPr>
              <w:pStyle w:val="401"/>
              <w:rPr>
                <w:rFonts w:ascii="Cambria" w:hAnsi="Cambria"/>
                <w:lang w:val="sr-Cyrl-RS"/>
              </w:rPr>
            </w:pPr>
            <w:r>
              <w:rPr>
                <w:rFonts w:ascii="Cambria" w:hAnsi="Cambria"/>
                <w:lang w:val="sr-Cyrl-RS"/>
              </w:rPr>
              <w:t>Марија Динић Симић</w:t>
            </w:r>
          </w:p>
        </w:tc>
        <w:tc>
          <w:tcPr>
            <w:tcW w:w="2849" w:type="dxa"/>
            <w:gridSpan w:val="2"/>
          </w:tcPr>
          <w:p>
            <w:pPr>
              <w:rPr>
                <w:rFonts w:asciiTheme="majorHAnsi" w:hAnsiTheme="majorHAnsi"/>
                <w:color w:val="000000"/>
              </w:rPr>
            </w:pPr>
            <w:r>
              <w:rPr>
                <w:rFonts w:asciiTheme="majorHAnsi" w:hAnsiTheme="majorHAnsi"/>
                <w:color w:val="000000"/>
              </w:rPr>
              <w:t>VII-7, VII-8, VIII-1, VIII-2, VIII-3</w:t>
            </w:r>
          </w:p>
        </w:tc>
      </w:tr>
    </w:tbl>
    <w:p>
      <w:pPr>
        <w:pStyle w:val="401"/>
        <w:rPr>
          <w:rFonts w:ascii="Cambria" w:hAnsi="Cambria"/>
          <w:lang w:val="sr-Cyrl-RS"/>
        </w:rPr>
        <w:sectPr>
          <w:pgSz w:w="12240" w:h="15840"/>
          <w:pgMar w:top="1440" w:right="1530" w:bottom="1440" w:left="1170" w:header="720" w:footer="720" w:gutter="0"/>
          <w:cols w:space="720" w:num="1"/>
          <w:docGrid w:linePitch="360" w:charSpace="0"/>
        </w:sectPr>
      </w:pPr>
    </w:p>
    <w:p>
      <w:pPr>
        <w:pStyle w:val="113"/>
        <w:rPr>
          <w:rFonts w:ascii="Cambria" w:hAnsi="Cambria"/>
          <w:b/>
        </w:rPr>
      </w:pPr>
      <w:bookmarkStart w:id="30" w:name="_Toc82505643"/>
      <w:r>
        <w:rPr>
          <w:rFonts w:ascii="Cambria" w:hAnsi="Cambria"/>
          <w:b/>
        </w:rPr>
        <w:t>ГОДИШЊИ И НЕДЕЉНИ ФОНД ЧАСОВА</w:t>
      </w:r>
      <w:bookmarkEnd w:id="30"/>
      <w:r>
        <w:rPr>
          <w:rFonts w:ascii="Cambria" w:hAnsi="Cambria"/>
          <w:b/>
        </w:rPr>
        <w:t xml:space="preserve"> </w:t>
      </w:r>
    </w:p>
    <w:p>
      <w:pPr>
        <w:pStyle w:val="76"/>
        <w:rPr>
          <w:rFonts w:ascii="Cambria" w:hAnsi="Cambria"/>
          <w:lang w:val="sr-Cyrl-CS"/>
        </w:rPr>
      </w:pPr>
      <w:bookmarkStart w:id="31" w:name="_Toc82505644"/>
      <w:r>
        <w:rPr>
          <w:rFonts w:ascii="Cambria" w:hAnsi="Cambria"/>
          <w:i/>
          <w:sz w:val="28"/>
          <w:szCs w:val="28"/>
          <w:lang w:val="ru-RU"/>
        </w:rPr>
        <w:t>Годишњи и недељни фонд часова обавезних предмета</w:t>
      </w:r>
      <w:bookmarkEnd w:id="31"/>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59"/>
        <w:gridCol w:w="728"/>
        <w:gridCol w:w="703"/>
        <w:gridCol w:w="728"/>
        <w:gridCol w:w="685"/>
        <w:gridCol w:w="728"/>
        <w:gridCol w:w="685"/>
        <w:gridCol w:w="728"/>
        <w:gridCol w:w="685"/>
        <w:gridCol w:w="729"/>
        <w:gridCol w:w="770"/>
        <w:gridCol w:w="729"/>
        <w:gridCol w:w="770"/>
        <w:gridCol w:w="729"/>
        <w:gridCol w:w="770"/>
        <w:gridCol w:w="728"/>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Р.бр</w:t>
            </w:r>
          </w:p>
        </w:tc>
        <w:tc>
          <w:tcPr>
            <w:tcW w:w="1859" w:type="dxa"/>
            <w:vMerge w:val="restart"/>
          </w:tcPr>
          <w:p>
            <w:pPr>
              <w:tabs>
                <w:tab w:val="left" w:pos="1470"/>
              </w:tabs>
              <w:jc w:val="center"/>
              <w:rPr>
                <w:rFonts w:ascii="Cambria" w:hAnsi="Cambria"/>
                <w:b/>
                <w:sz w:val="20"/>
                <w:szCs w:val="20"/>
                <w:lang w:val="sr-Cyrl-CS"/>
              </w:rPr>
            </w:pPr>
            <w:r>
              <w:rPr>
                <w:rFonts w:ascii="Cambria" w:hAnsi="Cambria"/>
                <w:b/>
                <w:sz w:val="20"/>
                <w:szCs w:val="20"/>
                <w:lang w:val="sr-Cyrl-CS"/>
              </w:rPr>
              <w:t>А Обавезни наставни предмети</w:t>
            </w:r>
          </w:p>
        </w:tc>
        <w:tc>
          <w:tcPr>
            <w:tcW w:w="11580" w:type="dxa"/>
            <w:gridSpan w:val="16"/>
          </w:tcPr>
          <w:p>
            <w:pPr>
              <w:tabs>
                <w:tab w:val="left" w:pos="1470"/>
              </w:tabs>
              <w:jc w:val="center"/>
              <w:rPr>
                <w:rFonts w:ascii="Cambria" w:hAnsi="Cambria"/>
                <w:sz w:val="20"/>
                <w:szCs w:val="20"/>
                <w:lang w:val="sr-Cyrl-CS"/>
              </w:rPr>
            </w:pPr>
            <w:r>
              <w:rPr>
                <w:rFonts w:ascii="Cambria" w:hAnsi="Cambria"/>
                <w:sz w:val="20"/>
                <w:szCs w:val="20"/>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tcPr>
          <w:p>
            <w:pPr>
              <w:tabs>
                <w:tab w:val="left" w:pos="1470"/>
              </w:tabs>
              <w:jc w:val="center"/>
              <w:rPr>
                <w:rFonts w:ascii="Cambria" w:hAnsi="Cambria"/>
                <w:sz w:val="20"/>
                <w:szCs w:val="20"/>
                <w:lang w:val="sr-Cyrl-CS"/>
              </w:rPr>
            </w:pPr>
          </w:p>
        </w:tc>
        <w:tc>
          <w:tcPr>
            <w:tcW w:w="1859" w:type="dxa"/>
            <w:vMerge w:val="continue"/>
          </w:tcPr>
          <w:p>
            <w:pPr>
              <w:tabs>
                <w:tab w:val="left" w:pos="1470"/>
              </w:tabs>
              <w:jc w:val="center"/>
              <w:rPr>
                <w:rFonts w:ascii="Cambria" w:hAnsi="Cambria"/>
                <w:sz w:val="20"/>
                <w:szCs w:val="20"/>
                <w:lang w:val="sr-Cyrl-CS"/>
              </w:rPr>
            </w:pPr>
          </w:p>
        </w:tc>
        <w:tc>
          <w:tcPr>
            <w:tcW w:w="1431"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ПРВИ</w:t>
            </w:r>
          </w:p>
        </w:tc>
        <w:tc>
          <w:tcPr>
            <w:tcW w:w="1413"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ДРУГИ</w:t>
            </w:r>
          </w:p>
        </w:tc>
        <w:tc>
          <w:tcPr>
            <w:tcW w:w="1413" w:type="dxa"/>
            <w:gridSpan w:val="2"/>
          </w:tcPr>
          <w:p>
            <w:pPr>
              <w:tabs>
                <w:tab w:val="left" w:pos="1470"/>
              </w:tabs>
              <w:jc w:val="center"/>
              <w:rPr>
                <w:rFonts w:ascii="Cambria" w:hAnsi="Cambria"/>
                <w:sz w:val="20"/>
                <w:szCs w:val="20"/>
                <w:lang w:val="sr-Cyrl-CS"/>
              </w:rPr>
            </w:pPr>
            <w:r>
              <w:rPr>
                <w:rFonts w:ascii="Cambria" w:hAnsi="Cambria"/>
                <w:sz w:val="20"/>
                <w:szCs w:val="20"/>
                <w:lang w:val="sr-Cyrl-CS"/>
              </w:rPr>
              <w:t>ТРЕЋИ</w:t>
            </w:r>
          </w:p>
        </w:tc>
        <w:tc>
          <w:tcPr>
            <w:tcW w:w="1413" w:type="dxa"/>
            <w:gridSpan w:val="2"/>
          </w:tcPr>
          <w:p>
            <w:pPr>
              <w:tabs>
                <w:tab w:val="left" w:pos="1470"/>
              </w:tabs>
              <w:jc w:val="center"/>
              <w:rPr>
                <w:rFonts w:ascii="Cambria" w:hAnsi="Cambria"/>
                <w:sz w:val="20"/>
                <w:szCs w:val="20"/>
                <w:lang w:val="sr-Cyrl-CS"/>
              </w:rPr>
            </w:pPr>
            <w:r>
              <w:rPr>
                <w:rFonts w:ascii="Cambria" w:hAnsi="Cambria"/>
                <w:sz w:val="20"/>
                <w:szCs w:val="20"/>
                <w:lang w:val="sr-Cyrl-CS"/>
              </w:rPr>
              <w:t>ЧЕТВРТИ</w:t>
            </w:r>
          </w:p>
        </w:tc>
        <w:tc>
          <w:tcPr>
            <w:tcW w:w="1499"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ПЕТИ</w:t>
            </w:r>
          </w:p>
        </w:tc>
        <w:tc>
          <w:tcPr>
            <w:tcW w:w="1499" w:type="dxa"/>
            <w:gridSpan w:val="2"/>
          </w:tcPr>
          <w:p>
            <w:pPr>
              <w:tabs>
                <w:tab w:val="left" w:pos="1470"/>
              </w:tabs>
              <w:jc w:val="center"/>
              <w:rPr>
                <w:rFonts w:ascii="Cambria" w:hAnsi="Cambria"/>
                <w:sz w:val="20"/>
                <w:szCs w:val="20"/>
                <w:lang w:val="sr-Cyrl-CS"/>
              </w:rPr>
            </w:pPr>
            <w:r>
              <w:rPr>
                <w:rFonts w:ascii="Cambria" w:hAnsi="Cambria"/>
                <w:sz w:val="20"/>
                <w:szCs w:val="20"/>
                <w:lang w:val="sr-Cyrl-CS"/>
              </w:rPr>
              <w:t>ШЕСТИ</w:t>
            </w:r>
          </w:p>
        </w:tc>
        <w:tc>
          <w:tcPr>
            <w:tcW w:w="1499" w:type="dxa"/>
            <w:gridSpan w:val="2"/>
          </w:tcPr>
          <w:p>
            <w:pPr>
              <w:tabs>
                <w:tab w:val="left" w:pos="1470"/>
              </w:tabs>
              <w:jc w:val="center"/>
              <w:rPr>
                <w:rFonts w:ascii="Cambria" w:hAnsi="Cambria"/>
                <w:sz w:val="20"/>
                <w:szCs w:val="20"/>
                <w:lang w:val="sr-Cyrl-CS"/>
              </w:rPr>
            </w:pPr>
            <w:r>
              <w:rPr>
                <w:rFonts w:ascii="Cambria" w:hAnsi="Cambria"/>
                <w:sz w:val="20"/>
                <w:szCs w:val="20"/>
                <w:lang w:val="sr-Cyrl-CS"/>
              </w:rPr>
              <w:t>СЕДМИ</w:t>
            </w:r>
          </w:p>
        </w:tc>
        <w:tc>
          <w:tcPr>
            <w:tcW w:w="1413" w:type="dxa"/>
            <w:gridSpan w:val="2"/>
          </w:tcPr>
          <w:p>
            <w:pPr>
              <w:tabs>
                <w:tab w:val="left" w:pos="1470"/>
              </w:tabs>
              <w:jc w:val="center"/>
              <w:rPr>
                <w:rFonts w:ascii="Cambria" w:hAnsi="Cambria"/>
                <w:sz w:val="20"/>
                <w:szCs w:val="20"/>
                <w:lang w:val="sr-Cyrl-CS"/>
              </w:rPr>
            </w:pPr>
            <w:r>
              <w:rPr>
                <w:rFonts w:ascii="Cambria" w:hAnsi="Cambria"/>
                <w:sz w:val="20"/>
                <w:szCs w:val="20"/>
                <w:lang w:val="sr-Cyrl-CS"/>
              </w:rPr>
              <w:t>ОСМИ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tcPr>
          <w:p>
            <w:pPr>
              <w:tabs>
                <w:tab w:val="left" w:pos="1470"/>
              </w:tabs>
              <w:jc w:val="center"/>
              <w:rPr>
                <w:rFonts w:ascii="Cambria" w:hAnsi="Cambria"/>
                <w:sz w:val="20"/>
                <w:szCs w:val="20"/>
                <w:lang w:val="sr-Cyrl-CS"/>
              </w:rPr>
            </w:pPr>
          </w:p>
        </w:tc>
        <w:tc>
          <w:tcPr>
            <w:tcW w:w="1859" w:type="dxa"/>
            <w:vMerge w:val="continue"/>
          </w:tcPr>
          <w:p>
            <w:pPr>
              <w:tabs>
                <w:tab w:val="left" w:pos="1470"/>
              </w:tabs>
              <w:jc w:val="center"/>
              <w:rPr>
                <w:rFonts w:ascii="Cambria" w:hAnsi="Cambria"/>
                <w:sz w:val="20"/>
                <w:szCs w:val="20"/>
                <w:lang w:val="sr-Cyrl-CS"/>
              </w:rPr>
            </w:pPr>
          </w:p>
        </w:tc>
        <w:tc>
          <w:tcPr>
            <w:tcW w:w="728"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03"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8"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8"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8"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9"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70"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9"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70"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9"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70"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28"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450"/>
              </w:tabs>
              <w:jc w:val="center"/>
              <w:rPr>
                <w:rFonts w:ascii="Cambria" w:hAnsi="Cambria"/>
                <w:sz w:val="20"/>
                <w:szCs w:val="20"/>
                <w:lang w:val="sr-Cyrl-CS"/>
              </w:rPr>
            </w:pPr>
            <w:r>
              <w:rPr>
                <w:rFonts w:ascii="Cambria" w:hAnsi="Cambria"/>
                <w:sz w:val="20"/>
                <w:szCs w:val="20"/>
                <w:lang w:val="sr-Cyrl-CS"/>
              </w:rPr>
              <w:t>1.</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СРПСКИ ЈЕЗИК</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9" w:type="dxa"/>
            <w:vAlign w:val="center"/>
          </w:tcPr>
          <w:p>
            <w:pPr>
              <w:tabs>
                <w:tab w:val="left" w:pos="1470"/>
              </w:tabs>
              <w:jc w:val="center"/>
              <w:rPr>
                <w:rFonts w:ascii="Cambria" w:hAnsi="Cambria"/>
                <w:sz w:val="20"/>
                <w:szCs w:val="20"/>
                <w:lang w:val="sr-Cyrl-CS"/>
              </w:rPr>
            </w:pPr>
          </w:p>
        </w:tc>
        <w:tc>
          <w:tcPr>
            <w:tcW w:w="770" w:type="dxa"/>
            <w:vAlign w:val="center"/>
          </w:tcPr>
          <w:p>
            <w:pPr>
              <w:tabs>
                <w:tab w:val="left" w:pos="1470"/>
              </w:tabs>
              <w:jc w:val="center"/>
              <w:rPr>
                <w:rFonts w:ascii="Cambria" w:hAnsi="Cambria"/>
                <w:sz w:val="20"/>
                <w:szCs w:val="20"/>
                <w:lang w:val="sr-Cyrl-CS"/>
              </w:rPr>
            </w:pPr>
          </w:p>
        </w:tc>
        <w:tc>
          <w:tcPr>
            <w:tcW w:w="729" w:type="dxa"/>
            <w:vAlign w:val="center"/>
          </w:tcPr>
          <w:p>
            <w:pPr>
              <w:tabs>
                <w:tab w:val="left" w:pos="1470"/>
              </w:tabs>
              <w:jc w:val="center"/>
              <w:rPr>
                <w:rFonts w:ascii="Cambria" w:hAnsi="Cambria"/>
                <w:sz w:val="20"/>
                <w:szCs w:val="20"/>
                <w:lang w:val="sr-Cyrl-CS"/>
              </w:rPr>
            </w:pPr>
          </w:p>
        </w:tc>
        <w:tc>
          <w:tcPr>
            <w:tcW w:w="770" w:type="dxa"/>
            <w:vAlign w:val="center"/>
          </w:tcPr>
          <w:p>
            <w:pPr>
              <w:tabs>
                <w:tab w:val="left" w:pos="1470"/>
              </w:tabs>
              <w:jc w:val="center"/>
              <w:rPr>
                <w:rFonts w:ascii="Cambria" w:hAnsi="Cambria"/>
                <w:sz w:val="20"/>
                <w:szCs w:val="20"/>
                <w:lang w:val="sr-Cyrl-CS"/>
              </w:rPr>
            </w:pPr>
          </w:p>
        </w:tc>
        <w:tc>
          <w:tcPr>
            <w:tcW w:w="729" w:type="dxa"/>
            <w:vAlign w:val="center"/>
          </w:tcPr>
          <w:p>
            <w:pPr>
              <w:tabs>
                <w:tab w:val="left" w:pos="1470"/>
              </w:tabs>
              <w:jc w:val="center"/>
              <w:rPr>
                <w:rFonts w:ascii="Cambria" w:hAnsi="Cambria"/>
                <w:sz w:val="20"/>
                <w:szCs w:val="20"/>
                <w:lang w:val="sr-Cyrl-CS"/>
              </w:rPr>
            </w:pPr>
          </w:p>
        </w:tc>
        <w:tc>
          <w:tcPr>
            <w:tcW w:w="770" w:type="dxa"/>
            <w:vAlign w:val="center"/>
          </w:tcPr>
          <w:p>
            <w:pPr>
              <w:tabs>
                <w:tab w:val="left" w:pos="1470"/>
              </w:tabs>
              <w:jc w:val="center"/>
              <w:rPr>
                <w:rFonts w:ascii="Cambria" w:hAnsi="Cambria"/>
                <w:sz w:val="20"/>
                <w:szCs w:val="20"/>
                <w:lang w:val="sr-Cyrl-CS"/>
              </w:rPr>
            </w:pPr>
          </w:p>
        </w:tc>
        <w:tc>
          <w:tcPr>
            <w:tcW w:w="728" w:type="dxa"/>
            <w:vAlign w:val="center"/>
          </w:tcPr>
          <w:p>
            <w:pPr>
              <w:tabs>
                <w:tab w:val="left" w:pos="1470"/>
              </w:tabs>
              <w:jc w:val="center"/>
              <w:rPr>
                <w:rFonts w:ascii="Cambria" w:hAnsi="Cambria"/>
                <w:sz w:val="20"/>
                <w:szCs w:val="20"/>
                <w:lang w:val="sr-Cyrl-CS"/>
              </w:rPr>
            </w:pPr>
          </w:p>
        </w:tc>
        <w:tc>
          <w:tcPr>
            <w:tcW w:w="685" w:type="dxa"/>
            <w:vAlign w:val="center"/>
          </w:tcPr>
          <w:p>
            <w:pPr>
              <w:tabs>
                <w:tab w:val="left" w:pos="1470"/>
              </w:tabs>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450"/>
              </w:tabs>
              <w:jc w:val="center"/>
              <w:rPr>
                <w:rFonts w:ascii="Cambria" w:hAnsi="Cambria"/>
                <w:sz w:val="20"/>
                <w:szCs w:val="20"/>
                <w:lang w:val="sr-Cyrl-CS"/>
              </w:rPr>
            </w:pP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СРПСКИ ЈЕЗИК И КЊИЖЕВНОСТ</w:t>
            </w:r>
          </w:p>
        </w:tc>
        <w:tc>
          <w:tcPr>
            <w:tcW w:w="728" w:type="dxa"/>
            <w:vAlign w:val="center"/>
          </w:tcPr>
          <w:p>
            <w:pPr>
              <w:tabs>
                <w:tab w:val="left" w:pos="1470"/>
              </w:tabs>
              <w:jc w:val="center"/>
              <w:rPr>
                <w:rFonts w:ascii="Cambria" w:hAnsi="Cambria"/>
                <w:sz w:val="20"/>
                <w:szCs w:val="20"/>
                <w:lang w:val="sr-Cyrl-CS"/>
              </w:rPr>
            </w:pPr>
          </w:p>
        </w:tc>
        <w:tc>
          <w:tcPr>
            <w:tcW w:w="703" w:type="dxa"/>
            <w:vAlign w:val="center"/>
          </w:tcPr>
          <w:p>
            <w:pPr>
              <w:tabs>
                <w:tab w:val="left" w:pos="1470"/>
              </w:tabs>
              <w:jc w:val="center"/>
              <w:rPr>
                <w:rFonts w:ascii="Cambria" w:hAnsi="Cambria"/>
                <w:sz w:val="20"/>
                <w:szCs w:val="20"/>
                <w:lang w:val="sr-Cyrl-CS"/>
              </w:rPr>
            </w:pPr>
          </w:p>
        </w:tc>
        <w:tc>
          <w:tcPr>
            <w:tcW w:w="728" w:type="dxa"/>
            <w:vAlign w:val="center"/>
          </w:tcPr>
          <w:p>
            <w:pPr>
              <w:tabs>
                <w:tab w:val="left" w:pos="1470"/>
              </w:tabs>
              <w:jc w:val="center"/>
              <w:rPr>
                <w:rFonts w:ascii="Cambria" w:hAnsi="Cambria"/>
                <w:sz w:val="20"/>
                <w:szCs w:val="20"/>
                <w:lang w:val="sr-Cyrl-CS"/>
              </w:rPr>
            </w:pPr>
          </w:p>
        </w:tc>
        <w:tc>
          <w:tcPr>
            <w:tcW w:w="685" w:type="dxa"/>
            <w:vAlign w:val="center"/>
          </w:tcPr>
          <w:p>
            <w:pPr>
              <w:tabs>
                <w:tab w:val="left" w:pos="1470"/>
              </w:tabs>
              <w:jc w:val="center"/>
              <w:rPr>
                <w:rFonts w:ascii="Cambria" w:hAnsi="Cambria"/>
                <w:sz w:val="20"/>
                <w:szCs w:val="20"/>
                <w:lang w:val="sr-Cyrl-CS"/>
              </w:rPr>
            </w:pPr>
          </w:p>
        </w:tc>
        <w:tc>
          <w:tcPr>
            <w:tcW w:w="728" w:type="dxa"/>
            <w:vAlign w:val="center"/>
          </w:tcPr>
          <w:p>
            <w:pPr>
              <w:tabs>
                <w:tab w:val="left" w:pos="1470"/>
              </w:tabs>
              <w:jc w:val="center"/>
              <w:rPr>
                <w:rFonts w:ascii="Cambria" w:hAnsi="Cambria"/>
                <w:sz w:val="20"/>
                <w:szCs w:val="20"/>
                <w:lang w:val="sr-Cyrl-CS"/>
              </w:rPr>
            </w:pPr>
          </w:p>
        </w:tc>
        <w:tc>
          <w:tcPr>
            <w:tcW w:w="685" w:type="dxa"/>
            <w:vAlign w:val="center"/>
          </w:tcPr>
          <w:p>
            <w:pPr>
              <w:tabs>
                <w:tab w:val="left" w:pos="1470"/>
              </w:tabs>
              <w:jc w:val="center"/>
              <w:rPr>
                <w:rFonts w:ascii="Cambria" w:hAnsi="Cambria"/>
                <w:sz w:val="20"/>
                <w:szCs w:val="20"/>
                <w:lang w:val="sr-Cyrl-CS"/>
              </w:rPr>
            </w:pPr>
          </w:p>
        </w:tc>
        <w:tc>
          <w:tcPr>
            <w:tcW w:w="728" w:type="dxa"/>
            <w:vAlign w:val="center"/>
          </w:tcPr>
          <w:p>
            <w:pPr>
              <w:tabs>
                <w:tab w:val="left" w:pos="1470"/>
              </w:tabs>
              <w:jc w:val="center"/>
              <w:rPr>
                <w:rFonts w:ascii="Cambria" w:hAnsi="Cambria"/>
                <w:sz w:val="20"/>
                <w:szCs w:val="20"/>
                <w:lang w:val="sr-Cyrl-CS"/>
              </w:rPr>
            </w:pPr>
          </w:p>
        </w:tc>
        <w:tc>
          <w:tcPr>
            <w:tcW w:w="685" w:type="dxa"/>
            <w:vAlign w:val="center"/>
          </w:tcPr>
          <w:p>
            <w:pPr>
              <w:tabs>
                <w:tab w:val="left" w:pos="1470"/>
              </w:tabs>
              <w:jc w:val="center"/>
              <w:rPr>
                <w:rFonts w:ascii="Cambria" w:hAnsi="Cambria"/>
                <w:sz w:val="20"/>
                <w:szCs w:val="20"/>
                <w:lang w:val="sr-Cyrl-CS"/>
              </w:rPr>
            </w:pP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144</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144</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rPr>
              <w:t xml:space="preserve">I </w:t>
            </w:r>
            <w:r>
              <w:rPr>
                <w:rFonts w:ascii="Cambria" w:hAnsi="Cambria"/>
                <w:sz w:val="20"/>
                <w:szCs w:val="20"/>
                <w:lang w:val="sr-Cyrl-CS"/>
              </w:rPr>
              <w:t>СТРАНИ ЈЕЗИК</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ЛИКОВНА КУЛТУРА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МУЗИЧКА КУЛТУРА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ПРИРОДА И ДРУШТВО</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СВЕТ ОКО НАС</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w:t>
            </w:r>
          </w:p>
        </w:tc>
        <w:tc>
          <w:tcPr>
            <w:tcW w:w="1859" w:type="dxa"/>
            <w:vAlign w:val="center"/>
          </w:tcPr>
          <w:p>
            <w:pPr>
              <w:tabs>
                <w:tab w:val="left" w:pos="1470"/>
              </w:tabs>
              <w:jc w:val="center"/>
              <w:rPr>
                <w:rFonts w:ascii="Cambria" w:hAnsi="Cambria"/>
                <w:sz w:val="20"/>
                <w:szCs w:val="20"/>
                <w:lang w:val="sr-Cyrl-RS"/>
              </w:rPr>
            </w:pPr>
            <w:r>
              <w:rPr>
                <w:rFonts w:ascii="Cambria" w:hAnsi="Cambria"/>
                <w:sz w:val="20"/>
                <w:szCs w:val="20"/>
                <w:lang w:val="sr-Cyrl-RS"/>
              </w:rPr>
              <w:t>ДИГИТАЛНИ СВЕТ</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8.</w:t>
            </w:r>
          </w:p>
        </w:tc>
        <w:tc>
          <w:tcPr>
            <w:tcW w:w="1859" w:type="dxa"/>
            <w:vAlign w:val="center"/>
          </w:tcPr>
          <w:p>
            <w:pPr>
              <w:tabs>
                <w:tab w:val="left" w:pos="1470"/>
              </w:tabs>
              <w:jc w:val="center"/>
              <w:rPr>
                <w:rFonts w:ascii="Cambria" w:hAnsi="Cambria"/>
                <w:sz w:val="20"/>
                <w:szCs w:val="20"/>
                <w:highlight w:val="yellow"/>
                <w:lang w:val="sr-Cyrl-CS"/>
              </w:rPr>
            </w:pPr>
            <w:r>
              <w:rPr>
                <w:rFonts w:ascii="Cambria" w:hAnsi="Cambria"/>
                <w:sz w:val="20"/>
                <w:szCs w:val="20"/>
                <w:lang w:val="sr-Cyrl-CS"/>
              </w:rPr>
              <w:t>ПРОЈЕКТНА НАСТАВА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RS"/>
              </w:rPr>
            </w:pPr>
            <w:r>
              <w:rPr>
                <w:rFonts w:ascii="Cambria" w:hAnsi="Cambria"/>
                <w:sz w:val="20"/>
                <w:szCs w:val="20"/>
                <w:lang w:val="sr-Cyrl-RS"/>
              </w:rPr>
              <w:t>-</w:t>
            </w:r>
          </w:p>
        </w:tc>
        <w:tc>
          <w:tcPr>
            <w:tcW w:w="685" w:type="dxa"/>
            <w:vAlign w:val="center"/>
          </w:tcPr>
          <w:p>
            <w:pPr>
              <w:tabs>
                <w:tab w:val="left" w:pos="1470"/>
              </w:tabs>
              <w:jc w:val="center"/>
              <w:rPr>
                <w:rFonts w:ascii="Cambria" w:hAnsi="Cambria"/>
                <w:sz w:val="20"/>
                <w:szCs w:val="20"/>
                <w:lang w:val="sr-Cyrl-RS"/>
              </w:rPr>
            </w:pPr>
            <w:r>
              <w:rPr>
                <w:rFonts w:ascii="Cambria" w:hAnsi="Cambria"/>
                <w:sz w:val="20"/>
                <w:szCs w:val="20"/>
                <w:lang w:val="sr-Cyrl-R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9.</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ИСТОРИЈА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10.</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ГЕОГРАФИЈА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11.</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ФИЗИКА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МАТЕМАТИКА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5</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180</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144</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144</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144</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13.</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БИОЛОГИЈА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14.</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ХЕМИЈА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15.</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ТЕХНИКА И ТЕХНОЛОГИЈА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29" w:type="dxa"/>
            <w:vAlign w:val="center"/>
          </w:tcPr>
          <w:p>
            <w:pPr>
              <w:tabs>
                <w:tab w:val="left" w:pos="1470"/>
              </w:tabs>
              <w:jc w:val="center"/>
              <w:rPr>
                <w:rFonts w:ascii="Cambria" w:hAnsi="Cambria"/>
                <w:sz w:val="20"/>
                <w:szCs w:val="20"/>
              </w:rPr>
            </w:pPr>
            <w:r>
              <w:rPr>
                <w:rFonts w:ascii="Cambria" w:hAnsi="Cambria"/>
                <w:sz w:val="20"/>
                <w:szCs w:val="20"/>
              </w:rPr>
              <w:t>2</w:t>
            </w:r>
          </w:p>
        </w:tc>
        <w:tc>
          <w:tcPr>
            <w:tcW w:w="770" w:type="dxa"/>
            <w:vAlign w:val="center"/>
          </w:tcPr>
          <w:p>
            <w:pPr>
              <w:tabs>
                <w:tab w:val="left" w:pos="1470"/>
              </w:tabs>
              <w:jc w:val="center"/>
              <w:rPr>
                <w:rFonts w:ascii="Cambria" w:hAnsi="Cambria"/>
                <w:sz w:val="20"/>
                <w:szCs w:val="20"/>
              </w:rPr>
            </w:pPr>
            <w:r>
              <w:rPr>
                <w:rFonts w:ascii="Cambria" w:hAnsi="Cambria"/>
                <w:sz w:val="20"/>
                <w:szCs w:val="20"/>
              </w:rPr>
              <w:t>72</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16.</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ИНФОРМАТИКА И РАЧУНАРСТВО</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29" w:type="dxa"/>
            <w:vAlign w:val="center"/>
          </w:tcPr>
          <w:p>
            <w:pPr>
              <w:tabs>
                <w:tab w:val="left" w:pos="1470"/>
              </w:tabs>
              <w:jc w:val="center"/>
              <w:rPr>
                <w:rFonts w:ascii="Cambria" w:hAnsi="Cambria"/>
                <w:sz w:val="20"/>
                <w:szCs w:val="20"/>
              </w:rPr>
            </w:pPr>
            <w:r>
              <w:rPr>
                <w:rFonts w:ascii="Cambria" w:hAnsi="Cambria"/>
                <w:sz w:val="20"/>
                <w:szCs w:val="20"/>
              </w:rPr>
              <w:t>1</w:t>
            </w:r>
          </w:p>
        </w:tc>
        <w:tc>
          <w:tcPr>
            <w:tcW w:w="770" w:type="dxa"/>
            <w:vAlign w:val="center"/>
          </w:tcPr>
          <w:p>
            <w:pPr>
              <w:tabs>
                <w:tab w:val="left" w:pos="1470"/>
              </w:tabs>
              <w:jc w:val="center"/>
              <w:rPr>
                <w:rFonts w:ascii="Cambria" w:hAnsi="Cambria"/>
                <w:sz w:val="20"/>
                <w:szCs w:val="20"/>
              </w:rPr>
            </w:pPr>
            <w:r>
              <w:rPr>
                <w:rFonts w:ascii="Cambria" w:hAnsi="Cambria"/>
                <w:sz w:val="20"/>
                <w:szCs w:val="20"/>
              </w:rPr>
              <w:t>36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1470"/>
              </w:tabs>
              <w:jc w:val="center"/>
              <w:rPr>
                <w:rFonts w:ascii="Cambria" w:hAnsi="Cambria"/>
                <w:sz w:val="20"/>
                <w:szCs w:val="20"/>
                <w:lang w:val="sr-Latn-RS"/>
              </w:rPr>
            </w:pPr>
            <w:r>
              <w:rPr>
                <w:rFonts w:ascii="Cambria" w:hAnsi="Cambria"/>
                <w:sz w:val="20"/>
                <w:szCs w:val="20"/>
                <w:lang w:val="sr-Latn-RS"/>
              </w:rPr>
              <w:t>1</w:t>
            </w:r>
            <w:r>
              <w:rPr>
                <w:rFonts w:ascii="Cambria" w:hAnsi="Cambria"/>
                <w:sz w:val="20"/>
                <w:szCs w:val="20"/>
                <w:lang w:val="sr-Cyrl-RS"/>
              </w:rPr>
              <w:t>7</w:t>
            </w:r>
            <w:r>
              <w:rPr>
                <w:rFonts w:ascii="Cambria" w:hAnsi="Cambria"/>
                <w:sz w:val="20"/>
                <w:szCs w:val="20"/>
                <w:lang w:val="sr-Latn-RS"/>
              </w:rPr>
              <w:t>.</w:t>
            </w:r>
          </w:p>
        </w:tc>
        <w:tc>
          <w:tcPr>
            <w:tcW w:w="185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ФИЗИЧКО И ЗДРАВСТВЕНО ВАСПИТАЊЕ</w:t>
            </w:r>
          </w:p>
        </w:tc>
        <w:tc>
          <w:tcPr>
            <w:tcW w:w="728" w:type="dxa"/>
            <w:vAlign w:val="center"/>
          </w:tcPr>
          <w:p>
            <w:pPr>
              <w:tabs>
                <w:tab w:val="left" w:pos="1470"/>
              </w:tabs>
              <w:jc w:val="center"/>
              <w:rPr>
                <w:rFonts w:ascii="Cambria" w:hAnsi="Cambria"/>
                <w:sz w:val="20"/>
                <w:szCs w:val="20"/>
              </w:rPr>
            </w:pPr>
            <w:r>
              <w:rPr>
                <w:rFonts w:ascii="Cambria" w:hAnsi="Cambria"/>
                <w:sz w:val="20"/>
                <w:szCs w:val="20"/>
              </w:rPr>
              <w:t>3</w:t>
            </w:r>
          </w:p>
        </w:tc>
        <w:tc>
          <w:tcPr>
            <w:tcW w:w="703" w:type="dxa"/>
            <w:vAlign w:val="center"/>
          </w:tcPr>
          <w:p>
            <w:pPr>
              <w:tabs>
                <w:tab w:val="left" w:pos="1470"/>
              </w:tabs>
              <w:jc w:val="center"/>
              <w:rPr>
                <w:rFonts w:ascii="Cambria" w:hAnsi="Cambria"/>
                <w:sz w:val="20"/>
                <w:szCs w:val="20"/>
              </w:rPr>
            </w:pPr>
            <w:r>
              <w:rPr>
                <w:rFonts w:ascii="Cambria" w:hAnsi="Cambria"/>
                <w:sz w:val="20"/>
                <w:szCs w:val="20"/>
              </w:rPr>
              <w:t>108</w:t>
            </w:r>
          </w:p>
        </w:tc>
        <w:tc>
          <w:tcPr>
            <w:tcW w:w="728" w:type="dxa"/>
            <w:vAlign w:val="center"/>
          </w:tcPr>
          <w:p>
            <w:pPr>
              <w:tabs>
                <w:tab w:val="left" w:pos="1470"/>
              </w:tabs>
              <w:jc w:val="center"/>
              <w:rPr>
                <w:rFonts w:ascii="Cambria" w:hAnsi="Cambria"/>
                <w:sz w:val="20"/>
                <w:szCs w:val="20"/>
              </w:rPr>
            </w:pPr>
            <w:r>
              <w:rPr>
                <w:rFonts w:ascii="Cambria" w:hAnsi="Cambria"/>
                <w:sz w:val="20"/>
                <w:szCs w:val="20"/>
              </w:rPr>
              <w:t>3</w:t>
            </w:r>
          </w:p>
        </w:tc>
        <w:tc>
          <w:tcPr>
            <w:tcW w:w="685" w:type="dxa"/>
            <w:vAlign w:val="center"/>
          </w:tcPr>
          <w:p>
            <w:pPr>
              <w:tabs>
                <w:tab w:val="left" w:pos="1470"/>
              </w:tabs>
              <w:jc w:val="center"/>
              <w:rPr>
                <w:rFonts w:ascii="Cambria" w:hAnsi="Cambria"/>
                <w:sz w:val="20"/>
                <w:szCs w:val="20"/>
              </w:rPr>
            </w:pPr>
            <w:r>
              <w:rPr>
                <w:rFonts w:ascii="Cambria" w:hAnsi="Cambria"/>
                <w:sz w:val="20"/>
                <w:szCs w:val="20"/>
              </w:rPr>
              <w:t>108</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108</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108</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2+1,5</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72+54</w:t>
            </w:r>
          </w:p>
        </w:tc>
        <w:tc>
          <w:tcPr>
            <w:tcW w:w="729"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2+1,5</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72+54</w:t>
            </w:r>
          </w:p>
        </w:tc>
        <w:tc>
          <w:tcPr>
            <w:tcW w:w="729" w:type="dxa"/>
            <w:vAlign w:val="center"/>
          </w:tcPr>
          <w:p>
            <w:pPr>
              <w:tabs>
                <w:tab w:val="left" w:pos="1470"/>
              </w:tabs>
              <w:jc w:val="center"/>
              <w:rPr>
                <w:rFonts w:ascii="Cambria" w:hAnsi="Cambria"/>
                <w:sz w:val="20"/>
                <w:szCs w:val="20"/>
              </w:rPr>
            </w:pPr>
            <w:r>
              <w:rPr>
                <w:rFonts w:ascii="Cambria" w:hAnsi="Cambria"/>
                <w:sz w:val="20"/>
                <w:szCs w:val="20"/>
              </w:rPr>
              <w:t>3</w:t>
            </w:r>
          </w:p>
        </w:tc>
        <w:tc>
          <w:tcPr>
            <w:tcW w:w="770" w:type="dxa"/>
            <w:vAlign w:val="center"/>
          </w:tcPr>
          <w:p>
            <w:pPr>
              <w:tabs>
                <w:tab w:val="left" w:pos="1470"/>
              </w:tabs>
              <w:jc w:val="center"/>
              <w:rPr>
                <w:rFonts w:ascii="Cambria" w:hAnsi="Cambria"/>
                <w:sz w:val="20"/>
                <w:szCs w:val="20"/>
              </w:rPr>
            </w:pPr>
            <w:r>
              <w:rPr>
                <w:rFonts w:ascii="Cambria" w:hAnsi="Cambria"/>
                <w:sz w:val="20"/>
                <w:szCs w:val="20"/>
              </w:rPr>
              <w:t>108</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gridSpan w:val="2"/>
          </w:tcPr>
          <w:p>
            <w:pPr>
              <w:tabs>
                <w:tab w:val="left" w:pos="1470"/>
              </w:tabs>
              <w:jc w:val="center"/>
              <w:rPr>
                <w:rFonts w:ascii="Cambria" w:hAnsi="Cambria"/>
                <w:sz w:val="20"/>
                <w:szCs w:val="20"/>
                <w:lang w:val="sr-Cyrl-CS"/>
              </w:rPr>
            </w:pPr>
            <w:r>
              <w:rPr>
                <w:rFonts w:ascii="Cambria" w:hAnsi="Cambria"/>
                <w:sz w:val="20"/>
                <w:szCs w:val="20"/>
                <w:lang w:val="sr-Cyrl-CS"/>
              </w:rPr>
              <w:t>УКУПНО ЧАСОВА</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20</w:t>
            </w:r>
          </w:p>
        </w:tc>
        <w:tc>
          <w:tcPr>
            <w:tcW w:w="703"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720</w:t>
            </w:r>
          </w:p>
        </w:tc>
        <w:tc>
          <w:tcPr>
            <w:tcW w:w="728" w:type="dxa"/>
            <w:vAlign w:val="center"/>
          </w:tcPr>
          <w:p>
            <w:pPr>
              <w:tabs>
                <w:tab w:val="left" w:pos="1470"/>
              </w:tabs>
              <w:jc w:val="center"/>
              <w:rPr>
                <w:rFonts w:ascii="Cambria" w:hAnsi="Cambria"/>
                <w:sz w:val="20"/>
                <w:szCs w:val="20"/>
              </w:rPr>
            </w:pPr>
            <w:r>
              <w:rPr>
                <w:rFonts w:ascii="Cambria" w:hAnsi="Cambria"/>
                <w:sz w:val="20"/>
                <w:szCs w:val="20"/>
                <w:lang w:val="sr-Cyrl-CS"/>
              </w:rPr>
              <w:t>2</w:t>
            </w:r>
            <w:r>
              <w:rPr>
                <w:rFonts w:ascii="Cambria" w:hAnsi="Cambria"/>
                <w:sz w:val="20"/>
                <w:szCs w:val="20"/>
              </w:rPr>
              <w:t>1</w:t>
            </w:r>
          </w:p>
        </w:tc>
        <w:tc>
          <w:tcPr>
            <w:tcW w:w="685" w:type="dxa"/>
            <w:vAlign w:val="center"/>
          </w:tcPr>
          <w:p>
            <w:pPr>
              <w:tabs>
                <w:tab w:val="left" w:pos="1470"/>
              </w:tabs>
              <w:jc w:val="center"/>
              <w:rPr>
                <w:rFonts w:ascii="Cambria" w:hAnsi="Cambria"/>
                <w:sz w:val="20"/>
                <w:szCs w:val="20"/>
              </w:rPr>
            </w:pPr>
            <w:r>
              <w:rPr>
                <w:rFonts w:ascii="Cambria" w:hAnsi="Cambria"/>
                <w:sz w:val="20"/>
                <w:szCs w:val="20"/>
                <w:lang w:val="sr-Cyrl-CS"/>
              </w:rPr>
              <w:t>7</w:t>
            </w:r>
            <w:r>
              <w:rPr>
                <w:rFonts w:ascii="Cambria" w:hAnsi="Cambria"/>
                <w:sz w:val="20"/>
                <w:szCs w:val="20"/>
              </w:rPr>
              <w:t>56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756</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21</w:t>
            </w:r>
          </w:p>
        </w:tc>
        <w:tc>
          <w:tcPr>
            <w:tcW w:w="685"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756</w:t>
            </w:r>
          </w:p>
        </w:tc>
        <w:tc>
          <w:tcPr>
            <w:tcW w:w="729" w:type="dxa"/>
            <w:vAlign w:val="center"/>
          </w:tcPr>
          <w:p>
            <w:pPr>
              <w:tabs>
                <w:tab w:val="left" w:pos="1470"/>
              </w:tabs>
              <w:jc w:val="center"/>
              <w:rPr>
                <w:rFonts w:ascii="Cambria" w:hAnsi="Cambria"/>
                <w:sz w:val="20"/>
                <w:szCs w:val="20"/>
              </w:rPr>
            </w:pPr>
            <w:r>
              <w:rPr>
                <w:rFonts w:ascii="Cambria" w:hAnsi="Cambria"/>
                <w:sz w:val="20"/>
                <w:szCs w:val="20"/>
                <w:lang w:val="sr-Cyrl-CS"/>
              </w:rPr>
              <w:t>2</w:t>
            </w:r>
            <w:r>
              <w:rPr>
                <w:rFonts w:ascii="Cambria" w:hAnsi="Cambria"/>
                <w:sz w:val="20"/>
                <w:szCs w:val="20"/>
              </w:rPr>
              <w:t>5,5</w:t>
            </w:r>
          </w:p>
        </w:tc>
        <w:tc>
          <w:tcPr>
            <w:tcW w:w="770" w:type="dxa"/>
            <w:vAlign w:val="center"/>
          </w:tcPr>
          <w:p>
            <w:pPr>
              <w:tabs>
                <w:tab w:val="left" w:pos="1470"/>
              </w:tabs>
              <w:jc w:val="center"/>
              <w:rPr>
                <w:rFonts w:ascii="Cambria" w:hAnsi="Cambria"/>
                <w:sz w:val="20"/>
                <w:szCs w:val="20"/>
              </w:rPr>
            </w:pPr>
            <w:r>
              <w:rPr>
                <w:rFonts w:ascii="Cambria" w:hAnsi="Cambria"/>
                <w:sz w:val="20"/>
                <w:szCs w:val="20"/>
                <w:lang w:val="sr-Cyrl-CS"/>
              </w:rPr>
              <w:t>918</w:t>
            </w:r>
          </w:p>
        </w:tc>
        <w:tc>
          <w:tcPr>
            <w:tcW w:w="729" w:type="dxa"/>
            <w:vAlign w:val="center"/>
          </w:tcPr>
          <w:p>
            <w:pPr>
              <w:tabs>
                <w:tab w:val="left" w:pos="1470"/>
              </w:tabs>
              <w:jc w:val="center"/>
              <w:rPr>
                <w:rFonts w:ascii="Cambria" w:hAnsi="Cambria"/>
                <w:sz w:val="20"/>
                <w:szCs w:val="20"/>
              </w:rPr>
            </w:pPr>
            <w:r>
              <w:rPr>
                <w:rFonts w:ascii="Cambria" w:hAnsi="Cambria"/>
                <w:sz w:val="20"/>
                <w:szCs w:val="20"/>
                <w:lang w:val="sr-Cyrl-CS"/>
              </w:rPr>
              <w:t>2</w:t>
            </w:r>
            <w:r>
              <w:rPr>
                <w:rFonts w:ascii="Cambria" w:hAnsi="Cambria"/>
                <w:sz w:val="20"/>
                <w:szCs w:val="20"/>
              </w:rPr>
              <w:t>6,5</w:t>
            </w:r>
          </w:p>
        </w:tc>
        <w:tc>
          <w:tcPr>
            <w:tcW w:w="770"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954</w:t>
            </w:r>
          </w:p>
        </w:tc>
        <w:tc>
          <w:tcPr>
            <w:tcW w:w="729" w:type="dxa"/>
            <w:vAlign w:val="center"/>
          </w:tcPr>
          <w:p>
            <w:pPr>
              <w:tabs>
                <w:tab w:val="left" w:pos="1470"/>
              </w:tabs>
              <w:jc w:val="center"/>
              <w:rPr>
                <w:rFonts w:ascii="Cambria" w:hAnsi="Cambria"/>
                <w:sz w:val="20"/>
                <w:szCs w:val="20"/>
              </w:rPr>
            </w:pPr>
            <w:r>
              <w:rPr>
                <w:rFonts w:ascii="Cambria" w:hAnsi="Cambria"/>
                <w:sz w:val="20"/>
                <w:szCs w:val="20"/>
                <w:lang w:val="sr-Cyrl-CS"/>
              </w:rPr>
              <w:t>2</w:t>
            </w:r>
            <w:r>
              <w:rPr>
                <w:rFonts w:ascii="Cambria" w:hAnsi="Cambria"/>
                <w:sz w:val="20"/>
                <w:szCs w:val="20"/>
              </w:rPr>
              <w:t>8</w:t>
            </w:r>
          </w:p>
        </w:tc>
        <w:tc>
          <w:tcPr>
            <w:tcW w:w="770" w:type="dxa"/>
            <w:vAlign w:val="center"/>
          </w:tcPr>
          <w:p>
            <w:pPr>
              <w:tabs>
                <w:tab w:val="left" w:pos="1470"/>
              </w:tabs>
              <w:jc w:val="center"/>
              <w:rPr>
                <w:rFonts w:ascii="Cambria" w:hAnsi="Cambria"/>
                <w:sz w:val="20"/>
                <w:szCs w:val="20"/>
              </w:rPr>
            </w:pPr>
            <w:r>
              <w:rPr>
                <w:rFonts w:ascii="Cambria" w:hAnsi="Cambria"/>
                <w:sz w:val="20"/>
                <w:szCs w:val="20"/>
                <w:lang w:val="sr-Cyrl-CS"/>
              </w:rPr>
              <w:t>10</w:t>
            </w:r>
            <w:r>
              <w:rPr>
                <w:rFonts w:ascii="Cambria" w:hAnsi="Cambria"/>
                <w:sz w:val="20"/>
                <w:szCs w:val="20"/>
              </w:rPr>
              <w:t>08</w:t>
            </w:r>
          </w:p>
        </w:tc>
        <w:tc>
          <w:tcPr>
            <w:tcW w:w="728" w:type="dxa"/>
            <w:vAlign w:val="center"/>
          </w:tcPr>
          <w:p>
            <w:pPr>
              <w:tabs>
                <w:tab w:val="left" w:pos="1470"/>
              </w:tabs>
              <w:jc w:val="center"/>
              <w:rPr>
                <w:rFonts w:ascii="Cambria" w:hAnsi="Cambria"/>
                <w:sz w:val="20"/>
                <w:szCs w:val="20"/>
                <w:lang w:val="sr-Cyrl-CS"/>
              </w:rPr>
            </w:pPr>
            <w:r>
              <w:rPr>
                <w:rFonts w:ascii="Cambria" w:hAnsi="Cambria"/>
                <w:sz w:val="20"/>
                <w:szCs w:val="20"/>
                <w:lang w:val="sr-Cyrl-CS"/>
              </w:rPr>
              <w:t>28</w:t>
            </w:r>
          </w:p>
        </w:tc>
        <w:tc>
          <w:tcPr>
            <w:tcW w:w="685" w:type="dxa"/>
            <w:vAlign w:val="center"/>
          </w:tcPr>
          <w:p>
            <w:pPr>
              <w:tabs>
                <w:tab w:val="left" w:pos="1470"/>
              </w:tabs>
              <w:jc w:val="center"/>
              <w:rPr>
                <w:rFonts w:ascii="Cambria" w:hAnsi="Cambria"/>
                <w:sz w:val="20"/>
                <w:szCs w:val="20"/>
                <w:lang w:val="sr-Cyrl-RS"/>
              </w:rPr>
            </w:pPr>
            <w:r>
              <w:rPr>
                <w:rFonts w:ascii="Cambria" w:hAnsi="Cambria"/>
                <w:sz w:val="20"/>
                <w:szCs w:val="20"/>
              </w:rPr>
              <w:t>9</w:t>
            </w:r>
            <w:r>
              <w:rPr>
                <w:rFonts w:ascii="Cambria" w:hAnsi="Cambria"/>
                <w:sz w:val="20"/>
                <w:szCs w:val="20"/>
                <w:lang w:val="sr-Cyrl-RS"/>
              </w:rPr>
              <w:t>52</w:t>
            </w:r>
          </w:p>
        </w:tc>
      </w:tr>
    </w:tbl>
    <w:p>
      <w:pPr>
        <w:jc w:val="both"/>
        <w:rPr>
          <w:rFonts w:ascii="Cambria" w:hAnsi="Cambria"/>
          <w:lang w:val="sr-Cyrl-CS"/>
        </w:rPr>
      </w:pPr>
    </w:p>
    <w:p>
      <w:pPr>
        <w:pStyle w:val="76"/>
        <w:rPr>
          <w:rFonts w:ascii="Cambria" w:hAnsi="Cambria"/>
          <w:b w:val="0"/>
          <w:sz w:val="20"/>
          <w:szCs w:val="20"/>
          <w:lang w:val="sr-Cyrl-CS"/>
        </w:rPr>
      </w:pPr>
      <w:bookmarkStart w:id="32" w:name="_Toc82505645"/>
      <w:r>
        <w:rPr>
          <w:rFonts w:ascii="Cambria" w:hAnsi="Cambria"/>
          <w:i/>
          <w:sz w:val="28"/>
          <w:szCs w:val="28"/>
          <w:lang w:val="sr-Cyrl-CS"/>
        </w:rPr>
        <w:t>Годишњи и недељни фонд часова обавезних изборних наставних предмета/програма</w:t>
      </w:r>
      <w:bookmarkEnd w:id="32"/>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82"/>
        <w:gridCol w:w="730"/>
        <w:gridCol w:w="705"/>
        <w:gridCol w:w="730"/>
        <w:gridCol w:w="687"/>
        <w:gridCol w:w="730"/>
        <w:gridCol w:w="687"/>
        <w:gridCol w:w="730"/>
        <w:gridCol w:w="687"/>
        <w:gridCol w:w="730"/>
        <w:gridCol w:w="687"/>
        <w:gridCol w:w="730"/>
        <w:gridCol w:w="687"/>
        <w:gridCol w:w="730"/>
        <w:gridCol w:w="687"/>
        <w:gridCol w:w="73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Р.бр</w:t>
            </w:r>
          </w:p>
        </w:tc>
        <w:tc>
          <w:tcPr>
            <w:tcW w:w="2082" w:type="dxa"/>
            <w:vMerge w:val="restart"/>
          </w:tcPr>
          <w:p>
            <w:pPr>
              <w:tabs>
                <w:tab w:val="left" w:pos="1470"/>
              </w:tabs>
              <w:jc w:val="center"/>
              <w:rPr>
                <w:rFonts w:ascii="Cambria" w:hAnsi="Cambria"/>
                <w:sz w:val="20"/>
                <w:szCs w:val="20"/>
                <w:lang w:val="ru-RU"/>
              </w:rPr>
            </w:pPr>
            <w:r>
              <w:rPr>
                <w:rFonts w:ascii="Cambria" w:hAnsi="Cambria"/>
                <w:sz w:val="20"/>
                <w:szCs w:val="20"/>
                <w:lang w:val="sr-Cyrl-CS"/>
              </w:rPr>
              <w:t>Обавезни изборни наставни предмети</w:t>
            </w:r>
            <w:r>
              <w:rPr>
                <w:rFonts w:ascii="Cambria" w:hAnsi="Cambria"/>
                <w:sz w:val="20"/>
                <w:szCs w:val="20"/>
                <w:lang w:val="ru-RU"/>
              </w:rPr>
              <w:t>/програми</w:t>
            </w:r>
          </w:p>
        </w:tc>
        <w:tc>
          <w:tcPr>
            <w:tcW w:w="11354" w:type="dxa"/>
            <w:gridSpan w:val="16"/>
          </w:tcPr>
          <w:p>
            <w:pPr>
              <w:tabs>
                <w:tab w:val="left" w:pos="1470"/>
              </w:tabs>
              <w:jc w:val="center"/>
              <w:rPr>
                <w:rFonts w:ascii="Cambria" w:hAnsi="Cambria"/>
                <w:sz w:val="20"/>
                <w:szCs w:val="20"/>
                <w:lang w:val="sr-Cyrl-CS"/>
              </w:rPr>
            </w:pPr>
            <w:r>
              <w:rPr>
                <w:rFonts w:ascii="Cambria" w:hAnsi="Cambria"/>
                <w:sz w:val="20"/>
                <w:szCs w:val="20"/>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2082" w:type="dxa"/>
            <w:vMerge w:val="continue"/>
          </w:tcPr>
          <w:p>
            <w:pPr>
              <w:tabs>
                <w:tab w:val="left" w:pos="1470"/>
              </w:tabs>
              <w:jc w:val="center"/>
              <w:rPr>
                <w:rFonts w:ascii="Cambria" w:hAnsi="Cambria"/>
                <w:sz w:val="20"/>
                <w:szCs w:val="20"/>
                <w:lang w:val="sr-Cyrl-CS"/>
              </w:rPr>
            </w:pPr>
          </w:p>
        </w:tc>
        <w:tc>
          <w:tcPr>
            <w:tcW w:w="1435"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ПРВИ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ДРУГИ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ТРЕЋИ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ЧЕТВРТИ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ПЕТИ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ШЕСТИ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СЕДМИ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ОСМИ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2082" w:type="dxa"/>
            <w:vMerge w:val="continue"/>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Верска настава  и грађанско васпитање</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Матерњи језик са елементима националне културе</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Други страни језик</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19" w:type="dxa"/>
            <w:gridSpan w:val="2"/>
          </w:tcPr>
          <w:p>
            <w:pPr>
              <w:tabs>
                <w:tab w:val="left" w:pos="1470"/>
              </w:tabs>
              <w:jc w:val="center"/>
              <w:rPr>
                <w:rFonts w:ascii="Cambria" w:hAnsi="Cambria"/>
                <w:sz w:val="20"/>
                <w:szCs w:val="20"/>
                <w:lang w:val="sr-Cyrl-CS"/>
              </w:rPr>
            </w:pPr>
            <w:r>
              <w:rPr>
                <w:rFonts w:ascii="Cambria" w:hAnsi="Cambria"/>
                <w:sz w:val="20"/>
                <w:szCs w:val="20"/>
                <w:lang w:val="sr-Cyrl-CS"/>
              </w:rPr>
              <w:t>Укупно часова изборних предмета</w:t>
            </w:r>
          </w:p>
        </w:tc>
        <w:tc>
          <w:tcPr>
            <w:tcW w:w="730" w:type="dxa"/>
          </w:tcPr>
          <w:p>
            <w:pPr>
              <w:tabs>
                <w:tab w:val="left" w:pos="1470"/>
              </w:tabs>
              <w:jc w:val="center"/>
              <w:rPr>
                <w:rFonts w:ascii="Cambria" w:hAnsi="Cambria"/>
                <w:sz w:val="20"/>
                <w:szCs w:val="20"/>
              </w:rPr>
            </w:pPr>
            <w:r>
              <w:rPr>
                <w:rFonts w:ascii="Cambria" w:hAnsi="Cambria"/>
                <w:sz w:val="20"/>
                <w:szCs w:val="20"/>
              </w:rPr>
              <w:t>1</w:t>
            </w:r>
          </w:p>
        </w:tc>
        <w:tc>
          <w:tcPr>
            <w:tcW w:w="705" w:type="dxa"/>
          </w:tcPr>
          <w:p>
            <w:pPr>
              <w:tabs>
                <w:tab w:val="left" w:pos="1470"/>
              </w:tabs>
              <w:jc w:val="center"/>
              <w:rPr>
                <w:rFonts w:ascii="Cambria" w:hAnsi="Cambria"/>
                <w:sz w:val="20"/>
                <w:szCs w:val="20"/>
              </w:rPr>
            </w:pPr>
            <w:r>
              <w:rPr>
                <w:rFonts w:ascii="Cambria" w:hAnsi="Cambria"/>
                <w:sz w:val="20"/>
                <w:szCs w:val="20"/>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RS"/>
              </w:rPr>
            </w:pPr>
            <w:r>
              <w:rPr>
                <w:rFonts w:ascii="Cambria" w:hAnsi="Cambria"/>
                <w:sz w:val="20"/>
                <w:szCs w:val="20"/>
                <w:lang w:val="sr-Cyrl-RS"/>
              </w:rPr>
              <w:t>3</w:t>
            </w:r>
          </w:p>
        </w:tc>
        <w:tc>
          <w:tcPr>
            <w:tcW w:w="687" w:type="dxa"/>
          </w:tcPr>
          <w:p>
            <w:pPr>
              <w:tabs>
                <w:tab w:val="left" w:pos="1470"/>
              </w:tabs>
              <w:jc w:val="center"/>
              <w:rPr>
                <w:rFonts w:ascii="Cambria" w:hAnsi="Cambria"/>
                <w:sz w:val="20"/>
                <w:szCs w:val="20"/>
              </w:rPr>
            </w:pPr>
            <w:r>
              <w:rPr>
                <w:rFonts w:ascii="Cambria" w:hAnsi="Cambria"/>
                <w:sz w:val="20"/>
                <w:szCs w:val="20"/>
                <w:lang w:val="sr-Cyrl-CS"/>
              </w:rPr>
              <w:t>1</w:t>
            </w:r>
            <w:r>
              <w:rPr>
                <w:rFonts w:ascii="Cambria" w:hAnsi="Cambria"/>
                <w:sz w:val="20"/>
                <w:szCs w:val="20"/>
              </w:rPr>
              <w:t>08</w:t>
            </w:r>
          </w:p>
        </w:tc>
        <w:tc>
          <w:tcPr>
            <w:tcW w:w="730" w:type="dxa"/>
          </w:tcPr>
          <w:p>
            <w:pPr>
              <w:tabs>
                <w:tab w:val="left" w:pos="1470"/>
              </w:tabs>
              <w:jc w:val="center"/>
              <w:rPr>
                <w:rFonts w:ascii="Cambria" w:hAnsi="Cambria"/>
                <w:sz w:val="20"/>
                <w:szCs w:val="20"/>
              </w:rPr>
            </w:pPr>
            <w:r>
              <w:rPr>
                <w:rFonts w:ascii="Cambria" w:hAnsi="Cambria"/>
                <w:sz w:val="20"/>
                <w:szCs w:val="20"/>
              </w:rPr>
              <w:t>3</w:t>
            </w:r>
          </w:p>
        </w:tc>
        <w:tc>
          <w:tcPr>
            <w:tcW w:w="687" w:type="dxa"/>
          </w:tcPr>
          <w:p>
            <w:pPr>
              <w:tabs>
                <w:tab w:val="left" w:pos="1470"/>
              </w:tabs>
              <w:jc w:val="center"/>
              <w:rPr>
                <w:rFonts w:ascii="Cambria" w:hAnsi="Cambria"/>
                <w:sz w:val="20"/>
                <w:szCs w:val="20"/>
              </w:rPr>
            </w:pPr>
            <w:r>
              <w:rPr>
                <w:rFonts w:ascii="Cambria" w:hAnsi="Cambria"/>
                <w:sz w:val="20"/>
                <w:szCs w:val="20"/>
              </w:rPr>
              <w:t>108</w:t>
            </w:r>
          </w:p>
        </w:tc>
        <w:tc>
          <w:tcPr>
            <w:tcW w:w="730" w:type="dxa"/>
          </w:tcPr>
          <w:p>
            <w:pPr>
              <w:tabs>
                <w:tab w:val="left" w:pos="1470"/>
              </w:tabs>
              <w:jc w:val="center"/>
              <w:rPr>
                <w:rFonts w:ascii="Cambria" w:hAnsi="Cambria"/>
                <w:sz w:val="20"/>
                <w:szCs w:val="20"/>
              </w:rPr>
            </w:pPr>
            <w:r>
              <w:rPr>
                <w:rFonts w:ascii="Cambria" w:hAnsi="Cambria"/>
                <w:sz w:val="20"/>
                <w:szCs w:val="20"/>
              </w:rPr>
              <w:t>3</w:t>
            </w:r>
          </w:p>
        </w:tc>
        <w:tc>
          <w:tcPr>
            <w:tcW w:w="687" w:type="dxa"/>
          </w:tcPr>
          <w:p>
            <w:pPr>
              <w:tabs>
                <w:tab w:val="left" w:pos="1470"/>
              </w:tabs>
              <w:jc w:val="center"/>
              <w:rPr>
                <w:rFonts w:ascii="Cambria" w:hAnsi="Cambria"/>
                <w:sz w:val="20"/>
                <w:szCs w:val="20"/>
              </w:rPr>
            </w:pPr>
            <w:r>
              <w:rPr>
                <w:rFonts w:ascii="Cambria" w:hAnsi="Cambria"/>
                <w:sz w:val="20"/>
                <w:szCs w:val="20"/>
              </w:rPr>
              <w:t>108</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102</w:t>
            </w:r>
          </w:p>
        </w:tc>
      </w:tr>
    </w:tbl>
    <w:p>
      <w:pPr>
        <w:tabs>
          <w:tab w:val="left" w:pos="1470"/>
        </w:tabs>
        <w:jc w:val="center"/>
        <w:rPr>
          <w:rFonts w:ascii="Cambria" w:hAnsi="Cambria"/>
          <w:b/>
          <w:sz w:val="20"/>
          <w:szCs w:val="20"/>
          <w:lang w:val="sr-Cyrl-CS"/>
        </w:rPr>
      </w:pPr>
    </w:p>
    <w:p>
      <w:pPr>
        <w:tabs>
          <w:tab w:val="left" w:pos="1470"/>
        </w:tabs>
        <w:rPr>
          <w:rFonts w:ascii="Cambria" w:hAnsi="Cambria"/>
          <w:b/>
          <w:sz w:val="20"/>
          <w:szCs w:val="20"/>
          <w:lang w:val="sr-Cyrl-CS"/>
        </w:rPr>
      </w:pPr>
    </w:p>
    <w:p>
      <w:pPr>
        <w:tabs>
          <w:tab w:val="left" w:pos="1470"/>
        </w:tabs>
        <w:rPr>
          <w:rFonts w:ascii="Cambria" w:hAnsi="Cambria"/>
          <w:b/>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jc w:val="both"/>
        <w:rPr>
          <w:rFonts w:ascii="Cambria" w:hAnsi="Cambria"/>
          <w:sz w:val="20"/>
          <w:szCs w:val="20"/>
          <w:lang w:val="sr-Cyrl-CS"/>
        </w:rPr>
      </w:pPr>
    </w:p>
    <w:p>
      <w:pPr>
        <w:rPr>
          <w:rFonts w:ascii="Cambria" w:hAnsi="Cambria"/>
          <w:b/>
          <w:lang w:val="sr-Cyrl-CS"/>
        </w:rPr>
      </w:pPr>
      <w:bookmarkStart w:id="33" w:name="_Toc82505646"/>
      <w:r>
        <w:rPr>
          <w:rStyle w:val="75"/>
          <w:rFonts w:ascii="Cambria" w:hAnsi="Cambria"/>
          <w:i/>
          <w:sz w:val="28"/>
          <w:szCs w:val="28"/>
          <w:lang w:val="ru-RU"/>
        </w:rPr>
        <w:t>Годишњи и недељни фонд часова слободних наставних активности</w:t>
      </w:r>
      <w:bookmarkEnd w:id="33"/>
    </w:p>
    <w:p>
      <w:pPr>
        <w:tabs>
          <w:tab w:val="left" w:pos="1020"/>
        </w:tabs>
        <w:rPr>
          <w:rFonts w:ascii="Cambria" w:hAnsi="Cambria"/>
          <w:lang w:val="sr-Cyrl-C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82"/>
        <w:gridCol w:w="730"/>
        <w:gridCol w:w="705"/>
        <w:gridCol w:w="730"/>
        <w:gridCol w:w="687"/>
        <w:gridCol w:w="730"/>
        <w:gridCol w:w="687"/>
        <w:gridCol w:w="730"/>
        <w:gridCol w:w="687"/>
        <w:gridCol w:w="730"/>
        <w:gridCol w:w="687"/>
        <w:gridCol w:w="730"/>
        <w:gridCol w:w="687"/>
        <w:gridCol w:w="730"/>
        <w:gridCol w:w="687"/>
        <w:gridCol w:w="73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Р.бр</w:t>
            </w:r>
          </w:p>
        </w:tc>
        <w:tc>
          <w:tcPr>
            <w:tcW w:w="2082"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Изборни наставни предмети/програми</w:t>
            </w:r>
          </w:p>
        </w:tc>
        <w:tc>
          <w:tcPr>
            <w:tcW w:w="11354" w:type="dxa"/>
            <w:gridSpan w:val="16"/>
          </w:tcPr>
          <w:p>
            <w:pPr>
              <w:tabs>
                <w:tab w:val="left" w:pos="1470"/>
              </w:tabs>
              <w:jc w:val="center"/>
              <w:rPr>
                <w:rFonts w:ascii="Cambria" w:hAnsi="Cambria"/>
                <w:sz w:val="20"/>
                <w:szCs w:val="20"/>
                <w:lang w:val="sr-Cyrl-CS"/>
              </w:rPr>
            </w:pPr>
            <w:r>
              <w:rPr>
                <w:rFonts w:ascii="Cambria" w:hAnsi="Cambria"/>
                <w:sz w:val="20"/>
                <w:szCs w:val="20"/>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2082" w:type="dxa"/>
            <w:vMerge w:val="continue"/>
          </w:tcPr>
          <w:p>
            <w:pPr>
              <w:tabs>
                <w:tab w:val="left" w:pos="1470"/>
              </w:tabs>
              <w:jc w:val="center"/>
              <w:rPr>
                <w:rFonts w:ascii="Cambria" w:hAnsi="Cambria"/>
                <w:sz w:val="20"/>
                <w:szCs w:val="20"/>
                <w:lang w:val="sr-Cyrl-CS"/>
              </w:rPr>
            </w:pPr>
          </w:p>
        </w:tc>
        <w:tc>
          <w:tcPr>
            <w:tcW w:w="1435"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ПРВИ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ДРУГИ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ТРЕЋИ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ЧЕТВРТИ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ПЕТИ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ШЕСТИ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СЕДМИ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ОСМИ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2082" w:type="dxa"/>
            <w:vMerge w:val="continue"/>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Чувари природе</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rPr>
            </w:pPr>
            <w:r>
              <w:rPr>
                <w:rFonts w:ascii="Cambria" w:hAnsi="Cambria"/>
                <w:sz w:val="20"/>
                <w:szCs w:val="20"/>
              </w:rPr>
              <w:t>1</w:t>
            </w:r>
          </w:p>
        </w:tc>
        <w:tc>
          <w:tcPr>
            <w:tcW w:w="687" w:type="dxa"/>
          </w:tcPr>
          <w:p>
            <w:pPr>
              <w:tabs>
                <w:tab w:val="left" w:pos="1470"/>
              </w:tabs>
              <w:jc w:val="center"/>
              <w:rPr>
                <w:rFonts w:ascii="Cambria" w:hAnsi="Cambria"/>
                <w:sz w:val="20"/>
                <w:szCs w:val="20"/>
              </w:rPr>
            </w:pPr>
            <w:r>
              <w:rPr>
                <w:rFonts w:ascii="Cambria" w:hAnsi="Cambria"/>
                <w:sz w:val="20"/>
                <w:szCs w:val="20"/>
              </w:rPr>
              <w:t>36</w:t>
            </w:r>
          </w:p>
        </w:tc>
        <w:tc>
          <w:tcPr>
            <w:tcW w:w="730" w:type="dxa"/>
          </w:tcPr>
          <w:p>
            <w:pPr>
              <w:tabs>
                <w:tab w:val="left" w:pos="1470"/>
              </w:tabs>
              <w:jc w:val="center"/>
              <w:rPr>
                <w:rFonts w:ascii="Cambria" w:hAnsi="Cambria"/>
                <w:sz w:val="20"/>
                <w:szCs w:val="20"/>
              </w:rPr>
            </w:pPr>
            <w:r>
              <w:rPr>
                <w:rFonts w:ascii="Cambria" w:hAnsi="Cambria"/>
                <w:sz w:val="20"/>
                <w:szCs w:val="20"/>
              </w:rPr>
              <w:t>1</w:t>
            </w:r>
          </w:p>
        </w:tc>
        <w:tc>
          <w:tcPr>
            <w:tcW w:w="687" w:type="dxa"/>
          </w:tcPr>
          <w:p>
            <w:pPr>
              <w:tabs>
                <w:tab w:val="left" w:pos="1470"/>
              </w:tabs>
              <w:jc w:val="center"/>
              <w:rPr>
                <w:rFonts w:ascii="Cambria" w:hAnsi="Cambria"/>
                <w:sz w:val="20"/>
                <w:szCs w:val="20"/>
              </w:rPr>
            </w:pPr>
            <w:r>
              <w:rPr>
                <w:rFonts w:ascii="Cambria" w:hAnsi="Cambria"/>
                <w:sz w:val="20"/>
                <w:szCs w:val="20"/>
              </w:rPr>
              <w:t>36</w:t>
            </w:r>
          </w:p>
        </w:tc>
        <w:tc>
          <w:tcPr>
            <w:tcW w:w="730" w:type="dxa"/>
          </w:tcPr>
          <w:p>
            <w:pPr>
              <w:tabs>
                <w:tab w:val="left" w:pos="1470"/>
              </w:tabs>
              <w:jc w:val="center"/>
              <w:rPr>
                <w:rFonts w:ascii="Cambria" w:hAnsi="Cambria"/>
                <w:sz w:val="20"/>
                <w:szCs w:val="20"/>
              </w:rPr>
            </w:pPr>
          </w:p>
        </w:tc>
        <w:tc>
          <w:tcPr>
            <w:tcW w:w="687" w:type="dxa"/>
          </w:tcPr>
          <w:p>
            <w:pPr>
              <w:tabs>
                <w:tab w:val="left" w:pos="1470"/>
              </w:tabs>
              <w:jc w:val="center"/>
              <w:rPr>
                <w:rFonts w:ascii="Cambria" w:hAnsi="Cambria"/>
                <w:sz w:val="20"/>
                <w:szCs w:val="20"/>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Свакодневни живот у прошлости</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2082" w:type="dxa"/>
          </w:tcPr>
          <w:p>
            <w:pPr>
              <w:tabs>
                <w:tab w:val="left" w:pos="1470"/>
              </w:tabs>
              <w:jc w:val="center"/>
              <w:rPr>
                <w:rFonts w:ascii="Cambria" w:hAnsi="Cambria"/>
                <w:sz w:val="20"/>
                <w:szCs w:val="20"/>
                <w:lang w:val="sr-Cyrl-CS"/>
              </w:rPr>
            </w:pPr>
            <w:r>
              <w:rPr>
                <w:rFonts w:ascii="Cambria" w:hAnsi="Cambria"/>
                <w:sz w:val="20"/>
                <w:szCs w:val="20"/>
                <w:lang w:val="sr-Cyrl-CS"/>
              </w:rPr>
              <w:t>Цртање, сликање и вајање</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rPr>
            </w:pPr>
            <w:r>
              <w:rPr>
                <w:rFonts w:ascii="Cambria" w:hAnsi="Cambria"/>
                <w:sz w:val="20"/>
                <w:szCs w:val="20"/>
                <w:lang w:val="sr-Cyrl-RS"/>
              </w:rPr>
              <w:t>4</w:t>
            </w:r>
            <w:r>
              <w:rPr>
                <w:rFonts w:ascii="Cambria" w:hAnsi="Cambria"/>
                <w:sz w:val="20"/>
                <w:szCs w:val="20"/>
              </w:rPr>
              <w:t>.</w:t>
            </w:r>
          </w:p>
        </w:tc>
        <w:tc>
          <w:tcPr>
            <w:tcW w:w="2082" w:type="dxa"/>
          </w:tcPr>
          <w:p>
            <w:pPr>
              <w:tabs>
                <w:tab w:val="left" w:pos="1470"/>
              </w:tabs>
              <w:jc w:val="center"/>
              <w:rPr>
                <w:rFonts w:ascii="Cambria" w:hAnsi="Cambria"/>
                <w:sz w:val="20"/>
                <w:szCs w:val="20"/>
              </w:rPr>
            </w:pPr>
            <w:r>
              <w:rPr>
                <w:rFonts w:ascii="Cambria" w:hAnsi="Cambria"/>
                <w:sz w:val="20"/>
                <w:szCs w:val="20"/>
              </w:rPr>
              <w:t>Хор и оркестар</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19" w:type="dxa"/>
            <w:gridSpan w:val="2"/>
          </w:tcPr>
          <w:p>
            <w:pPr>
              <w:tabs>
                <w:tab w:val="left" w:pos="1470"/>
              </w:tabs>
              <w:jc w:val="center"/>
              <w:rPr>
                <w:rFonts w:ascii="Cambria" w:hAnsi="Cambria"/>
                <w:sz w:val="20"/>
                <w:szCs w:val="20"/>
                <w:lang w:val="sr-Cyrl-CS"/>
              </w:rPr>
            </w:pPr>
            <w:r>
              <w:rPr>
                <w:rFonts w:ascii="Cambria" w:hAnsi="Cambria"/>
                <w:sz w:val="20"/>
                <w:szCs w:val="20"/>
                <w:lang w:val="sr-Cyrl-CS"/>
              </w:rPr>
              <w:t>Укупно часова изборних предмета/програма</w:t>
            </w:r>
          </w:p>
        </w:tc>
        <w:tc>
          <w:tcPr>
            <w:tcW w:w="730" w:type="dxa"/>
          </w:tcPr>
          <w:p>
            <w:pPr>
              <w:tabs>
                <w:tab w:val="left" w:pos="1470"/>
              </w:tabs>
              <w:jc w:val="center"/>
              <w:rPr>
                <w:rFonts w:ascii="Cambria" w:hAnsi="Cambria"/>
                <w:sz w:val="20"/>
                <w:szCs w:val="20"/>
                <w:lang w:val="sr-Cyrl-CS"/>
              </w:rPr>
            </w:pPr>
          </w:p>
        </w:tc>
        <w:tc>
          <w:tcPr>
            <w:tcW w:w="705"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rPr>
                <w:rFonts w:ascii="Cambria" w:hAnsi="Cambria"/>
                <w:sz w:val="20"/>
                <w:szCs w:val="20"/>
                <w:lang w:val="sr-Cyrl-CS"/>
              </w:rPr>
            </w:pPr>
          </w:p>
        </w:tc>
        <w:tc>
          <w:tcPr>
            <w:tcW w:w="687" w:type="dxa"/>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bl>
    <w:p>
      <w:pPr>
        <w:tabs>
          <w:tab w:val="left" w:pos="1020"/>
        </w:tabs>
        <w:rPr>
          <w:rFonts w:ascii="Cambria" w:hAnsi="Cambria"/>
          <w:sz w:val="20"/>
          <w:szCs w:val="20"/>
          <w:lang w:val="sr-Cyrl-CS"/>
        </w:rPr>
      </w:pPr>
    </w:p>
    <w:p>
      <w:pPr>
        <w:tabs>
          <w:tab w:val="left" w:pos="1020"/>
        </w:tabs>
        <w:rPr>
          <w:rFonts w:ascii="Cambria" w:hAnsi="Cambria"/>
          <w:sz w:val="20"/>
          <w:szCs w:val="20"/>
          <w:lang w:val="sr-Cyrl-CS"/>
        </w:rPr>
      </w:pPr>
    </w:p>
    <w:p>
      <w:pPr>
        <w:tabs>
          <w:tab w:val="left" w:pos="1020"/>
        </w:tabs>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b/>
          <w:i/>
          <w:sz w:val="28"/>
          <w:szCs w:val="28"/>
          <w:lang w:val="ru-RU"/>
        </w:rPr>
      </w:pPr>
      <w:r>
        <w:rPr>
          <w:rFonts w:ascii="Cambria" w:hAnsi="Cambria"/>
          <w:b/>
          <w:i/>
          <w:sz w:val="28"/>
          <w:szCs w:val="28"/>
          <w:lang w:val="ru-RU"/>
        </w:rPr>
        <w:t>Облици образовно-васпитног рада којима се остварују обавезни и изборни предмети</w:t>
      </w:r>
    </w:p>
    <w:p>
      <w:pPr>
        <w:rPr>
          <w:rFonts w:ascii="Cambria" w:hAnsi="Cambria"/>
          <w:sz w:val="20"/>
          <w:szCs w:val="20"/>
          <w:lang w:val="sr-Cyrl-CS"/>
        </w:rPr>
      </w:pPr>
    </w:p>
    <w:tbl>
      <w:tblPr>
        <w:tblStyle w:val="42"/>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62"/>
        <w:gridCol w:w="730"/>
        <w:gridCol w:w="705"/>
        <w:gridCol w:w="730"/>
        <w:gridCol w:w="687"/>
        <w:gridCol w:w="730"/>
        <w:gridCol w:w="687"/>
        <w:gridCol w:w="730"/>
        <w:gridCol w:w="687"/>
        <w:gridCol w:w="730"/>
        <w:gridCol w:w="687"/>
        <w:gridCol w:w="730"/>
        <w:gridCol w:w="687"/>
        <w:gridCol w:w="730"/>
        <w:gridCol w:w="687"/>
        <w:gridCol w:w="73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Р.бр</w:t>
            </w:r>
          </w:p>
        </w:tc>
        <w:tc>
          <w:tcPr>
            <w:tcW w:w="1862"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Обавезни наставни предмети</w:t>
            </w:r>
          </w:p>
        </w:tc>
        <w:tc>
          <w:tcPr>
            <w:tcW w:w="11354" w:type="dxa"/>
            <w:gridSpan w:val="16"/>
          </w:tcPr>
          <w:p>
            <w:pPr>
              <w:tabs>
                <w:tab w:val="left" w:pos="1470"/>
              </w:tabs>
              <w:jc w:val="center"/>
              <w:rPr>
                <w:rFonts w:ascii="Cambria" w:hAnsi="Cambria"/>
                <w:sz w:val="20"/>
                <w:szCs w:val="20"/>
                <w:lang w:val="sr-Cyrl-CS"/>
              </w:rPr>
            </w:pPr>
            <w:r>
              <w:rPr>
                <w:rFonts w:ascii="Cambria" w:hAnsi="Cambria"/>
                <w:sz w:val="20"/>
                <w:szCs w:val="20"/>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1862" w:type="dxa"/>
            <w:vMerge w:val="continue"/>
          </w:tcPr>
          <w:p>
            <w:pPr>
              <w:tabs>
                <w:tab w:val="left" w:pos="1470"/>
              </w:tabs>
              <w:jc w:val="center"/>
              <w:rPr>
                <w:rFonts w:ascii="Cambria" w:hAnsi="Cambria"/>
                <w:sz w:val="20"/>
                <w:szCs w:val="20"/>
                <w:lang w:val="sr-Cyrl-CS"/>
              </w:rPr>
            </w:pPr>
          </w:p>
        </w:tc>
        <w:tc>
          <w:tcPr>
            <w:tcW w:w="1435"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ПРВИ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ДРУГИ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ТРЕЋИ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ЧЕТВРТИ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ПЕТИ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ШЕСТИ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СЕДМИ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ОСМИ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1862" w:type="dxa"/>
            <w:vMerge w:val="continue"/>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Ред.</w:t>
            </w:r>
            <w:r>
              <w:rPr>
                <w:rFonts w:ascii="Cambria" w:hAnsi="Cambria"/>
                <w:sz w:val="20"/>
                <w:szCs w:val="20"/>
              </w:rPr>
              <w:t>+изб.</w:t>
            </w:r>
            <w:r>
              <w:rPr>
                <w:rFonts w:ascii="Cambria" w:hAnsi="Cambria"/>
                <w:sz w:val="20"/>
                <w:szCs w:val="20"/>
                <w:lang w:val="sr-Cyrl-CS"/>
              </w:rPr>
              <w:t xml:space="preserve"> настава</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21</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756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792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792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792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28,5</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1026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29,5</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1062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31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1116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31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Допунска настава</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Додатни рад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bl>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p>
      <w:pPr>
        <w:rPr>
          <w:rFonts w:ascii="Cambria" w:hAnsi="Cambria"/>
          <w:sz w:val="20"/>
          <w:szCs w:val="20"/>
          <w:lang w:val="sr-Cyrl-CS"/>
        </w:rPr>
      </w:pPr>
    </w:p>
    <w:tbl>
      <w:tblPr>
        <w:tblStyle w:val="42"/>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62"/>
        <w:gridCol w:w="730"/>
        <w:gridCol w:w="705"/>
        <w:gridCol w:w="730"/>
        <w:gridCol w:w="687"/>
        <w:gridCol w:w="730"/>
        <w:gridCol w:w="687"/>
        <w:gridCol w:w="730"/>
        <w:gridCol w:w="687"/>
        <w:gridCol w:w="730"/>
        <w:gridCol w:w="687"/>
        <w:gridCol w:w="730"/>
        <w:gridCol w:w="687"/>
        <w:gridCol w:w="730"/>
        <w:gridCol w:w="687"/>
        <w:gridCol w:w="73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Р.бр</w:t>
            </w:r>
          </w:p>
        </w:tc>
        <w:tc>
          <w:tcPr>
            <w:tcW w:w="1862" w:type="dxa"/>
            <w:vMerge w:val="restart"/>
          </w:tcPr>
          <w:p>
            <w:pPr>
              <w:tabs>
                <w:tab w:val="left" w:pos="1470"/>
              </w:tabs>
              <w:jc w:val="center"/>
              <w:rPr>
                <w:rFonts w:ascii="Cambria" w:hAnsi="Cambria"/>
                <w:sz w:val="20"/>
                <w:szCs w:val="20"/>
                <w:lang w:val="sr-Cyrl-CS"/>
              </w:rPr>
            </w:pPr>
            <w:r>
              <w:rPr>
                <w:rFonts w:ascii="Cambria" w:hAnsi="Cambria"/>
                <w:sz w:val="20"/>
                <w:szCs w:val="20"/>
                <w:lang w:val="sr-Cyrl-CS"/>
              </w:rPr>
              <w:t>Обавезни наставни предмети</w:t>
            </w:r>
          </w:p>
        </w:tc>
        <w:tc>
          <w:tcPr>
            <w:tcW w:w="11354" w:type="dxa"/>
            <w:gridSpan w:val="16"/>
          </w:tcPr>
          <w:p>
            <w:pPr>
              <w:tabs>
                <w:tab w:val="left" w:pos="1470"/>
              </w:tabs>
              <w:jc w:val="center"/>
              <w:rPr>
                <w:rFonts w:ascii="Cambria" w:hAnsi="Cambria"/>
                <w:sz w:val="20"/>
                <w:szCs w:val="20"/>
                <w:lang w:val="sr-Cyrl-CS"/>
              </w:rPr>
            </w:pPr>
            <w:r>
              <w:rPr>
                <w:rFonts w:ascii="Cambria" w:hAnsi="Cambria"/>
                <w:sz w:val="20"/>
                <w:szCs w:val="20"/>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1862" w:type="dxa"/>
            <w:vMerge w:val="continue"/>
          </w:tcPr>
          <w:p>
            <w:pPr>
              <w:tabs>
                <w:tab w:val="left" w:pos="1470"/>
              </w:tabs>
              <w:jc w:val="center"/>
              <w:rPr>
                <w:rFonts w:ascii="Cambria" w:hAnsi="Cambria"/>
                <w:sz w:val="20"/>
                <w:szCs w:val="20"/>
                <w:lang w:val="sr-Cyrl-CS"/>
              </w:rPr>
            </w:pPr>
          </w:p>
        </w:tc>
        <w:tc>
          <w:tcPr>
            <w:tcW w:w="1435"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ПРВИ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ДРУГИ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ТРЕЋИ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ЧЕТВРТИ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ПЕТИ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ШЕСТИ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СЕДМИ</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ОСМИ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tabs>
                <w:tab w:val="left" w:pos="1470"/>
              </w:tabs>
              <w:jc w:val="center"/>
              <w:rPr>
                <w:rFonts w:ascii="Cambria" w:hAnsi="Cambria"/>
                <w:sz w:val="20"/>
                <w:szCs w:val="20"/>
                <w:lang w:val="sr-Cyrl-CS"/>
              </w:rPr>
            </w:pPr>
          </w:p>
        </w:tc>
        <w:tc>
          <w:tcPr>
            <w:tcW w:w="1862" w:type="dxa"/>
            <w:vMerge w:val="continue"/>
          </w:tcPr>
          <w:p>
            <w:pPr>
              <w:tabs>
                <w:tab w:val="left" w:pos="1470"/>
              </w:tabs>
              <w:jc w:val="center"/>
              <w:rPr>
                <w:rFonts w:ascii="Cambria" w:hAnsi="Cambria"/>
                <w:sz w:val="20"/>
                <w:szCs w:val="20"/>
                <w:lang w:val="sr-Cyrl-CS"/>
              </w:rPr>
            </w:pP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Нед.</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Обавезне ваннаставне активности – ЧОС</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2.</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Ваннаставне активности – друштвене, техничке, хуманитарне, спортске и културне активности</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705"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36-72</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1-2</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3.</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Настава у природи</w:t>
            </w:r>
          </w:p>
        </w:tc>
        <w:tc>
          <w:tcPr>
            <w:tcW w:w="5686" w:type="dxa"/>
            <w:gridSpan w:val="8"/>
            <w:vAlign w:val="center"/>
          </w:tcPr>
          <w:p>
            <w:pPr>
              <w:tabs>
                <w:tab w:val="left" w:pos="1470"/>
              </w:tabs>
              <w:jc w:val="center"/>
              <w:rPr>
                <w:rFonts w:ascii="Cambria" w:hAnsi="Cambria"/>
                <w:sz w:val="20"/>
                <w:szCs w:val="20"/>
                <w:lang w:val="sr-Cyrl-CS"/>
              </w:rPr>
            </w:pPr>
            <w:r>
              <w:rPr>
                <w:rFonts w:ascii="Cambria" w:hAnsi="Cambria"/>
                <w:sz w:val="20"/>
                <w:szCs w:val="20"/>
                <w:lang w:val="sr-Cyrl-CS"/>
              </w:rPr>
              <w:t>7-10 дана годишње</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730" w:type="dxa"/>
          </w:tcPr>
          <w:p>
            <w:pPr>
              <w:tabs>
                <w:tab w:val="left" w:pos="1470"/>
              </w:tabs>
              <w:jc w:val="center"/>
              <w:rPr>
                <w:rFonts w:ascii="Cambria" w:hAnsi="Cambria"/>
                <w:sz w:val="20"/>
                <w:szCs w:val="20"/>
                <w:lang w:val="sr-Cyrl-CS"/>
              </w:rPr>
            </w:pPr>
            <w:r>
              <w:rPr>
                <w:rFonts w:ascii="Cambria" w:hAnsi="Cambria"/>
                <w:sz w:val="20"/>
                <w:szCs w:val="20"/>
                <w:lang w:val="sr-Cyrl-CS"/>
              </w:rPr>
              <w:t>-</w:t>
            </w:r>
          </w:p>
        </w:tc>
        <w:tc>
          <w:tcPr>
            <w:tcW w:w="687" w:type="dxa"/>
          </w:tcPr>
          <w:p>
            <w:pPr>
              <w:tabs>
                <w:tab w:val="left" w:pos="1470"/>
              </w:tabs>
              <w:jc w:val="center"/>
              <w:rPr>
                <w:rFonts w:ascii="Cambria" w:hAnsi="Cambria"/>
                <w:sz w:val="20"/>
                <w:szCs w:val="20"/>
                <w:lang w:val="sr-Cyrl-CS"/>
              </w:rPr>
            </w:pPr>
            <w:r>
              <w:rPr>
                <w:rFonts w:ascii="Cambria" w:hAnsi="Cambria"/>
                <w:sz w:val="20"/>
                <w:szCs w:val="20"/>
                <w:lang w:val="sr-Cyrl-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tcPr>
          <w:p>
            <w:pPr>
              <w:tabs>
                <w:tab w:val="left" w:pos="1470"/>
              </w:tabs>
              <w:jc w:val="center"/>
              <w:rPr>
                <w:rFonts w:ascii="Cambria" w:hAnsi="Cambria"/>
                <w:sz w:val="20"/>
                <w:szCs w:val="20"/>
                <w:lang w:val="sr-Cyrl-CS"/>
              </w:rPr>
            </w:pPr>
            <w:r>
              <w:rPr>
                <w:rFonts w:ascii="Cambria" w:hAnsi="Cambria"/>
                <w:sz w:val="20"/>
                <w:szCs w:val="20"/>
                <w:lang w:val="sr-Cyrl-CS"/>
              </w:rPr>
              <w:t>4.</w:t>
            </w:r>
          </w:p>
        </w:tc>
        <w:tc>
          <w:tcPr>
            <w:tcW w:w="1862" w:type="dxa"/>
          </w:tcPr>
          <w:p>
            <w:pPr>
              <w:tabs>
                <w:tab w:val="left" w:pos="1470"/>
              </w:tabs>
              <w:jc w:val="center"/>
              <w:rPr>
                <w:rFonts w:ascii="Cambria" w:hAnsi="Cambria"/>
                <w:sz w:val="20"/>
                <w:szCs w:val="20"/>
                <w:lang w:val="sr-Cyrl-CS"/>
              </w:rPr>
            </w:pPr>
            <w:r>
              <w:rPr>
                <w:rFonts w:ascii="Cambria" w:hAnsi="Cambria"/>
                <w:sz w:val="20"/>
                <w:szCs w:val="20"/>
                <w:lang w:val="sr-Cyrl-CS"/>
              </w:rPr>
              <w:t xml:space="preserve">Екскурзија </w:t>
            </w:r>
          </w:p>
        </w:tc>
        <w:tc>
          <w:tcPr>
            <w:tcW w:w="5686" w:type="dxa"/>
            <w:gridSpan w:val="8"/>
            <w:tcBorders>
              <w:top w:val="nil"/>
            </w:tcBorders>
          </w:tcPr>
          <w:p>
            <w:pPr>
              <w:tabs>
                <w:tab w:val="left" w:pos="1470"/>
              </w:tabs>
              <w:jc w:val="center"/>
              <w:rPr>
                <w:rFonts w:ascii="Cambria" w:hAnsi="Cambria"/>
                <w:sz w:val="20"/>
                <w:szCs w:val="20"/>
                <w:lang w:val="sr-Cyrl-CS"/>
              </w:rPr>
            </w:pPr>
            <w:r>
              <w:rPr>
                <w:rFonts w:ascii="Cambria" w:hAnsi="Cambria"/>
                <w:sz w:val="20"/>
                <w:szCs w:val="20"/>
                <w:lang w:val="sr-Cyrl-CS"/>
              </w:rPr>
              <w:t>1-3 дана годишње</w:t>
            </w:r>
          </w:p>
        </w:tc>
        <w:tc>
          <w:tcPr>
            <w:tcW w:w="4251" w:type="dxa"/>
            <w:gridSpan w:val="6"/>
          </w:tcPr>
          <w:p>
            <w:pPr>
              <w:tabs>
                <w:tab w:val="left" w:pos="1470"/>
              </w:tabs>
              <w:jc w:val="center"/>
              <w:rPr>
                <w:rFonts w:ascii="Cambria" w:hAnsi="Cambria"/>
                <w:sz w:val="20"/>
                <w:szCs w:val="20"/>
                <w:lang w:val="sr-Cyrl-CS"/>
              </w:rPr>
            </w:pPr>
            <w:r>
              <w:rPr>
                <w:rFonts w:ascii="Cambria" w:hAnsi="Cambria"/>
                <w:sz w:val="20"/>
                <w:szCs w:val="20"/>
                <w:lang w:val="sr-Cyrl-CS"/>
              </w:rPr>
              <w:t xml:space="preserve"> До 2 дана годишње</w:t>
            </w:r>
          </w:p>
        </w:tc>
        <w:tc>
          <w:tcPr>
            <w:tcW w:w="1417" w:type="dxa"/>
            <w:gridSpan w:val="2"/>
          </w:tcPr>
          <w:p>
            <w:pPr>
              <w:tabs>
                <w:tab w:val="left" w:pos="1470"/>
              </w:tabs>
              <w:jc w:val="center"/>
              <w:rPr>
                <w:rFonts w:ascii="Cambria" w:hAnsi="Cambria"/>
                <w:sz w:val="20"/>
                <w:szCs w:val="20"/>
                <w:lang w:val="sr-Cyrl-CS"/>
              </w:rPr>
            </w:pPr>
            <w:r>
              <w:rPr>
                <w:rFonts w:ascii="Cambria" w:hAnsi="Cambria"/>
                <w:sz w:val="20"/>
                <w:szCs w:val="20"/>
                <w:lang w:val="sr-Cyrl-CS"/>
              </w:rPr>
              <w:t>До 3 дана</w:t>
            </w:r>
          </w:p>
        </w:tc>
      </w:tr>
    </w:tbl>
    <w:p>
      <w:pPr>
        <w:rPr>
          <w:rFonts w:ascii="Cambria" w:hAnsi="Cambria"/>
          <w:sz w:val="20"/>
          <w:szCs w:val="20"/>
          <w:lang w:val="sr-Cyrl-CS"/>
        </w:rPr>
      </w:pPr>
    </w:p>
    <w:p>
      <w:pPr>
        <w:rPr>
          <w:rFonts w:ascii="Cambria" w:hAnsi="Cambria"/>
          <w:sz w:val="20"/>
          <w:szCs w:val="20"/>
          <w:lang w:val="sr-Cyrl-CS"/>
        </w:rPr>
        <w:sectPr>
          <w:pgSz w:w="16839" w:h="11907" w:orient="landscape"/>
          <w:pgMar w:top="993" w:right="1440" w:bottom="1440" w:left="1440" w:header="720" w:footer="720" w:gutter="0"/>
          <w:cols w:space="720" w:num="1"/>
          <w:docGrid w:linePitch="360" w:charSpace="0"/>
        </w:sectPr>
      </w:pPr>
    </w:p>
    <w:p>
      <w:pPr>
        <w:jc w:val="center"/>
        <w:rPr>
          <w:rFonts w:ascii="Cambria" w:hAnsi="Cambria"/>
          <w:b/>
          <w:lang w:val="sr-Cyrl-CS"/>
        </w:rPr>
      </w:pPr>
      <w:bookmarkStart w:id="34" w:name="_Toc82505647"/>
      <w:r>
        <w:rPr>
          <w:rStyle w:val="112"/>
          <w:rFonts w:ascii="Cambria" w:hAnsi="Cambria"/>
        </w:rPr>
        <w:t>СТРУКТУРА 40-ЧАСОВНЕ РАДНЕ НЕДЕЉЕ СВИХ ЗАПОСЛЕНИХ</w:t>
      </w:r>
      <w:bookmarkEnd w:id="34"/>
      <w:r>
        <w:rPr>
          <w:rFonts w:ascii="Cambria" w:hAnsi="Cambria"/>
          <w:b/>
          <w:lang w:val="sr-Cyrl-CS"/>
        </w:rPr>
        <w:t xml:space="preserve"> </w:t>
      </w: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lang w:val="ru-RU"/>
        </w:rPr>
      </w:pPr>
    </w:p>
    <w:p>
      <w:pPr>
        <w:jc w:val="center"/>
        <w:rPr>
          <w:b/>
          <w:lang w:val="sr-Cyrl-CS"/>
        </w:rPr>
      </w:pPr>
      <w:r>
        <w:rPr>
          <w:rFonts w:ascii="Cambria" w:hAnsi="Cambria"/>
          <w:b/>
          <w:lang w:val="ru-RU"/>
        </w:rPr>
        <w:t>Структура 40-часовне радне недеље наставника разредне наставе</w:t>
      </w:r>
      <w:r>
        <w:rPr>
          <w:b/>
          <w:lang w:val="sr-Cyrl-CS"/>
        </w:rPr>
        <w:t xml:space="preserve"> </w:t>
      </w:r>
    </w:p>
    <w:p>
      <w:pPr>
        <w:rPr>
          <w:b/>
          <w:lang w:val="sr-Cyrl-CS"/>
        </w:rPr>
      </w:pPr>
    </w:p>
    <w:p/>
    <w:tbl>
      <w:tblPr>
        <w:tblStyle w:val="42"/>
        <w:tblW w:w="1470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20"/>
        <w:gridCol w:w="473"/>
        <w:gridCol w:w="473"/>
        <w:gridCol w:w="473"/>
        <w:gridCol w:w="473"/>
        <w:gridCol w:w="582"/>
        <w:gridCol w:w="567"/>
        <w:gridCol w:w="435"/>
        <w:gridCol w:w="557"/>
        <w:gridCol w:w="850"/>
        <w:gridCol w:w="360"/>
        <w:gridCol w:w="540"/>
        <w:gridCol w:w="630"/>
        <w:gridCol w:w="630"/>
        <w:gridCol w:w="1066"/>
        <w:gridCol w:w="520"/>
        <w:gridCol w:w="614"/>
        <w:gridCol w:w="540"/>
        <w:gridCol w:w="540"/>
        <w:gridCol w:w="540"/>
        <w:gridCol w:w="450"/>
        <w:gridCol w:w="45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2" w:hRule="atLeast"/>
        </w:trPr>
        <w:tc>
          <w:tcPr>
            <w:tcW w:w="568" w:type="dxa"/>
            <w:textDirection w:val="btLr"/>
          </w:tcPr>
          <w:p>
            <w:pPr>
              <w:ind w:left="113" w:right="113"/>
              <w:jc w:val="both"/>
              <w:rPr>
                <w:b/>
                <w:color w:val="000000"/>
                <w:sz w:val="20"/>
                <w:szCs w:val="20"/>
                <w:lang w:val="sr-Cyrl-CS"/>
              </w:rPr>
            </w:pPr>
            <w:r>
              <w:rPr>
                <w:b/>
                <w:color w:val="000000"/>
                <w:sz w:val="20"/>
                <w:szCs w:val="20"/>
                <w:lang w:val="sr-Cyrl-CS"/>
              </w:rPr>
              <w:t>Редни број радника</w:t>
            </w:r>
          </w:p>
        </w:tc>
        <w:tc>
          <w:tcPr>
            <w:tcW w:w="1920" w:type="dxa"/>
            <w:textDirection w:val="btLr"/>
            <w:vAlign w:val="center"/>
          </w:tcPr>
          <w:p>
            <w:pPr>
              <w:ind w:left="113" w:right="113"/>
              <w:rPr>
                <w:color w:val="000000"/>
                <w:sz w:val="20"/>
                <w:szCs w:val="20"/>
                <w:lang w:val="sr-Cyrl-CS"/>
              </w:rPr>
            </w:pPr>
            <w:r>
              <w:rPr>
                <w:color w:val="000000"/>
                <w:sz w:val="20"/>
                <w:szCs w:val="20"/>
                <w:lang w:val="sr-Cyrl-CS"/>
              </w:rPr>
              <w:t>Презиме и име радника</w:t>
            </w:r>
          </w:p>
        </w:tc>
        <w:tc>
          <w:tcPr>
            <w:tcW w:w="473" w:type="dxa"/>
            <w:textDirection w:val="btLr"/>
          </w:tcPr>
          <w:p>
            <w:pPr>
              <w:ind w:left="113" w:right="113"/>
              <w:jc w:val="both"/>
              <w:rPr>
                <w:color w:val="000000"/>
                <w:sz w:val="20"/>
                <w:szCs w:val="20"/>
                <w:lang w:val="sr-Cyrl-CS"/>
              </w:rPr>
            </w:pPr>
            <w:r>
              <w:rPr>
                <w:color w:val="000000"/>
                <w:sz w:val="20"/>
                <w:szCs w:val="20"/>
                <w:lang w:val="sr-Cyrl-CS"/>
              </w:rPr>
              <w:t>Стручна спрема - занимање</w:t>
            </w:r>
          </w:p>
        </w:tc>
        <w:tc>
          <w:tcPr>
            <w:tcW w:w="473" w:type="dxa"/>
            <w:textDirection w:val="btLr"/>
          </w:tcPr>
          <w:p>
            <w:pPr>
              <w:ind w:left="113" w:right="113"/>
              <w:jc w:val="both"/>
              <w:rPr>
                <w:color w:val="000000"/>
                <w:sz w:val="20"/>
                <w:szCs w:val="20"/>
                <w:lang w:val="sr-Cyrl-CS"/>
              </w:rPr>
            </w:pPr>
            <w:r>
              <w:rPr>
                <w:color w:val="000000"/>
                <w:sz w:val="20"/>
                <w:szCs w:val="20"/>
                <w:lang w:val="sr-Cyrl-CS"/>
              </w:rPr>
              <w:t>Обавезни наставни предмет</w:t>
            </w:r>
          </w:p>
        </w:tc>
        <w:tc>
          <w:tcPr>
            <w:tcW w:w="473" w:type="dxa"/>
            <w:textDirection w:val="btLr"/>
          </w:tcPr>
          <w:p>
            <w:pPr>
              <w:ind w:left="113" w:right="113"/>
              <w:jc w:val="both"/>
              <w:rPr>
                <w:color w:val="000000"/>
                <w:sz w:val="20"/>
                <w:szCs w:val="20"/>
                <w:lang w:val="sr-Cyrl-CS"/>
              </w:rPr>
            </w:pPr>
            <w:r>
              <w:rPr>
                <w:color w:val="000000"/>
                <w:sz w:val="20"/>
                <w:szCs w:val="20"/>
                <w:lang w:val="sr-Cyrl-CS"/>
              </w:rPr>
              <w:t>Обавезни изборни програми</w:t>
            </w:r>
          </w:p>
        </w:tc>
        <w:tc>
          <w:tcPr>
            <w:tcW w:w="473" w:type="dxa"/>
            <w:textDirection w:val="btLr"/>
          </w:tcPr>
          <w:p>
            <w:pPr>
              <w:ind w:left="113" w:right="113"/>
              <w:jc w:val="both"/>
              <w:rPr>
                <w:color w:val="000000"/>
                <w:sz w:val="20"/>
                <w:szCs w:val="20"/>
                <w:lang w:val="sr-Cyrl-CS"/>
              </w:rPr>
            </w:pPr>
            <w:r>
              <w:rPr>
                <w:color w:val="000000"/>
                <w:sz w:val="20"/>
                <w:szCs w:val="20"/>
                <w:lang w:val="sr-Cyrl-CS"/>
              </w:rPr>
              <w:t>Допунска настава</w:t>
            </w:r>
          </w:p>
        </w:tc>
        <w:tc>
          <w:tcPr>
            <w:tcW w:w="582" w:type="dxa"/>
            <w:textDirection w:val="btLr"/>
          </w:tcPr>
          <w:p>
            <w:pPr>
              <w:ind w:left="113" w:right="113"/>
              <w:jc w:val="both"/>
              <w:rPr>
                <w:color w:val="000000"/>
                <w:sz w:val="20"/>
                <w:szCs w:val="20"/>
                <w:lang w:val="sr-Cyrl-CS"/>
              </w:rPr>
            </w:pPr>
            <w:r>
              <w:rPr>
                <w:color w:val="000000"/>
                <w:sz w:val="20"/>
                <w:szCs w:val="20"/>
                <w:lang w:val="sr-Cyrl-CS"/>
              </w:rPr>
              <w:t>Додатна настава</w:t>
            </w:r>
          </w:p>
        </w:tc>
        <w:tc>
          <w:tcPr>
            <w:tcW w:w="567" w:type="dxa"/>
            <w:textDirection w:val="btLr"/>
          </w:tcPr>
          <w:p>
            <w:pPr>
              <w:ind w:left="113" w:right="113"/>
              <w:jc w:val="both"/>
              <w:rPr>
                <w:color w:val="000000"/>
                <w:sz w:val="20"/>
                <w:szCs w:val="20"/>
                <w:lang w:val="sr-Cyrl-CS"/>
              </w:rPr>
            </w:pPr>
            <w:r>
              <w:rPr>
                <w:color w:val="000000"/>
                <w:sz w:val="20"/>
                <w:szCs w:val="20"/>
                <w:lang w:val="sr-Cyrl-CS"/>
              </w:rPr>
              <w:t>Ваннаставне активности</w:t>
            </w:r>
          </w:p>
        </w:tc>
        <w:tc>
          <w:tcPr>
            <w:tcW w:w="435" w:type="dxa"/>
            <w:textDirection w:val="btLr"/>
          </w:tcPr>
          <w:p>
            <w:pPr>
              <w:ind w:left="113" w:right="113"/>
              <w:jc w:val="both"/>
              <w:rPr>
                <w:color w:val="000000"/>
                <w:sz w:val="20"/>
                <w:szCs w:val="20"/>
                <w:lang w:val="sr-Cyrl-CS"/>
              </w:rPr>
            </w:pPr>
            <w:r>
              <w:rPr>
                <w:color w:val="000000"/>
                <w:sz w:val="20"/>
                <w:szCs w:val="20"/>
                <w:lang w:val="sr-Cyrl-CS"/>
              </w:rPr>
              <w:t>Писмени задаци</w:t>
            </w:r>
          </w:p>
        </w:tc>
        <w:tc>
          <w:tcPr>
            <w:tcW w:w="557" w:type="dxa"/>
            <w:textDirection w:val="btLr"/>
          </w:tcPr>
          <w:p>
            <w:pPr>
              <w:ind w:left="113" w:right="113"/>
              <w:jc w:val="both"/>
              <w:rPr>
                <w:color w:val="000000"/>
                <w:sz w:val="20"/>
                <w:szCs w:val="20"/>
                <w:lang w:val="sr-Cyrl-CS"/>
              </w:rPr>
            </w:pPr>
            <w:r>
              <w:rPr>
                <w:color w:val="000000"/>
                <w:sz w:val="20"/>
                <w:szCs w:val="20"/>
                <w:lang w:val="sr-Cyrl-CS"/>
              </w:rPr>
              <w:t>Корективно-педагошки рад</w:t>
            </w:r>
          </w:p>
        </w:tc>
        <w:tc>
          <w:tcPr>
            <w:tcW w:w="850" w:type="dxa"/>
            <w:shd w:val="clear" w:color="auto" w:fill="auto"/>
            <w:textDirection w:val="btLr"/>
          </w:tcPr>
          <w:p>
            <w:pPr>
              <w:ind w:left="113" w:right="113"/>
              <w:jc w:val="both"/>
              <w:rPr>
                <w:color w:val="000000"/>
                <w:sz w:val="20"/>
                <w:szCs w:val="20"/>
                <w:lang w:val="sr-Cyrl-RS"/>
              </w:rPr>
            </w:pPr>
            <w:r>
              <w:rPr>
                <w:color w:val="000000"/>
                <w:sz w:val="20"/>
                <w:szCs w:val="20"/>
                <w:lang w:val="sr-Cyrl-RS"/>
              </w:rPr>
              <w:t>Културне и друге активности у складу са потребама ученика и друштвене средине</w:t>
            </w:r>
          </w:p>
        </w:tc>
        <w:tc>
          <w:tcPr>
            <w:tcW w:w="360" w:type="dxa"/>
            <w:textDirection w:val="btLr"/>
          </w:tcPr>
          <w:p>
            <w:pPr>
              <w:ind w:left="113" w:right="113"/>
              <w:jc w:val="both"/>
              <w:rPr>
                <w:color w:val="000000"/>
                <w:sz w:val="20"/>
                <w:szCs w:val="20"/>
                <w:lang w:val="sr-Cyrl-CS"/>
              </w:rPr>
            </w:pPr>
            <w:r>
              <w:rPr>
                <w:color w:val="000000"/>
                <w:sz w:val="20"/>
                <w:szCs w:val="20"/>
                <w:lang w:val="sr-Cyrl-CS"/>
              </w:rPr>
              <w:t>ЧОС</w:t>
            </w:r>
          </w:p>
        </w:tc>
        <w:tc>
          <w:tcPr>
            <w:tcW w:w="540" w:type="dxa"/>
            <w:textDirection w:val="btLr"/>
          </w:tcPr>
          <w:p>
            <w:pPr>
              <w:ind w:left="113" w:right="113"/>
              <w:jc w:val="both"/>
              <w:rPr>
                <w:color w:val="000000"/>
                <w:sz w:val="20"/>
                <w:szCs w:val="20"/>
                <w:lang w:val="sr-Cyrl-CS"/>
              </w:rPr>
            </w:pPr>
            <w:r>
              <w:rPr>
                <w:color w:val="000000"/>
                <w:sz w:val="20"/>
                <w:szCs w:val="20"/>
                <w:lang w:val="sr-Cyrl-CS"/>
              </w:rPr>
              <w:t>Припремна настава</w:t>
            </w:r>
          </w:p>
        </w:tc>
        <w:tc>
          <w:tcPr>
            <w:tcW w:w="630" w:type="dxa"/>
            <w:textDirection w:val="btLr"/>
          </w:tcPr>
          <w:p>
            <w:pPr>
              <w:ind w:left="113" w:right="113"/>
              <w:jc w:val="both"/>
              <w:rPr>
                <w:b/>
                <w:color w:val="000000"/>
                <w:sz w:val="20"/>
                <w:szCs w:val="20"/>
                <w:lang w:val="sr-Cyrl-CS"/>
              </w:rPr>
            </w:pPr>
            <w:r>
              <w:rPr>
                <w:b/>
                <w:color w:val="000000"/>
                <w:sz w:val="20"/>
                <w:szCs w:val="20"/>
                <w:lang w:val="sr-Cyrl-CS"/>
              </w:rPr>
              <w:t>Укупно непосредног рада са ученицима</w:t>
            </w:r>
          </w:p>
        </w:tc>
        <w:tc>
          <w:tcPr>
            <w:tcW w:w="630" w:type="dxa"/>
            <w:textDirection w:val="btLr"/>
          </w:tcPr>
          <w:p>
            <w:pPr>
              <w:ind w:left="113" w:right="113"/>
              <w:rPr>
                <w:color w:val="000000"/>
                <w:sz w:val="20"/>
                <w:szCs w:val="20"/>
                <w:lang w:val="sr-Cyrl-CS"/>
              </w:rPr>
            </w:pPr>
            <w:r>
              <w:rPr>
                <w:color w:val="000000"/>
                <w:sz w:val="20"/>
                <w:szCs w:val="20"/>
                <w:lang w:val="sr-Cyrl-CS"/>
              </w:rPr>
              <w:t>Планирање и програмирање, припрема за рад</w:t>
            </w:r>
          </w:p>
        </w:tc>
        <w:tc>
          <w:tcPr>
            <w:tcW w:w="1066" w:type="dxa"/>
            <w:textDirection w:val="btLr"/>
          </w:tcPr>
          <w:p>
            <w:pPr>
              <w:ind w:left="113" w:right="113"/>
              <w:rPr>
                <w:color w:val="000000"/>
                <w:sz w:val="20"/>
                <w:szCs w:val="20"/>
                <w:lang w:val="sr-Cyrl-CS"/>
              </w:rPr>
            </w:pPr>
            <w:r>
              <w:rPr>
                <w:color w:val="000000"/>
                <w:sz w:val="20"/>
                <w:szCs w:val="20"/>
                <w:lang w:val="sr-Cyrl-CS"/>
              </w:rPr>
              <w:t>Вођење шк.евиденције и издавање јавних исправа, праћење развоја и напредовање ученика</w:t>
            </w:r>
          </w:p>
        </w:tc>
        <w:tc>
          <w:tcPr>
            <w:tcW w:w="520" w:type="dxa"/>
            <w:textDirection w:val="btLr"/>
          </w:tcPr>
          <w:p>
            <w:pPr>
              <w:ind w:left="113" w:right="113"/>
              <w:jc w:val="both"/>
              <w:rPr>
                <w:color w:val="000000"/>
                <w:sz w:val="20"/>
                <w:szCs w:val="20"/>
                <w:lang w:val="sr-Cyrl-CS"/>
              </w:rPr>
            </w:pPr>
            <w:r>
              <w:rPr>
                <w:color w:val="000000"/>
                <w:sz w:val="20"/>
                <w:szCs w:val="20"/>
                <w:lang w:val="sr-Cyrl-CS"/>
              </w:rPr>
              <w:t>Рад у стручним органима</w:t>
            </w:r>
          </w:p>
        </w:tc>
        <w:tc>
          <w:tcPr>
            <w:tcW w:w="614" w:type="dxa"/>
            <w:textDirection w:val="btLr"/>
          </w:tcPr>
          <w:p>
            <w:pPr>
              <w:ind w:left="113" w:right="113"/>
              <w:jc w:val="both"/>
              <w:rPr>
                <w:color w:val="000000"/>
                <w:sz w:val="20"/>
                <w:szCs w:val="20"/>
                <w:lang w:val="sr-Cyrl-CS"/>
              </w:rPr>
            </w:pPr>
            <w:r>
              <w:rPr>
                <w:color w:val="000000"/>
                <w:sz w:val="20"/>
                <w:szCs w:val="20"/>
                <w:lang w:val="sr-Cyrl-CS"/>
              </w:rPr>
              <w:t>Руковођење стручним активом, кабинетом или шк.радионицом</w:t>
            </w:r>
          </w:p>
        </w:tc>
        <w:tc>
          <w:tcPr>
            <w:tcW w:w="540" w:type="dxa"/>
            <w:textDirection w:val="btLr"/>
          </w:tcPr>
          <w:p>
            <w:pPr>
              <w:ind w:left="113" w:right="113"/>
              <w:jc w:val="both"/>
              <w:rPr>
                <w:color w:val="000000"/>
                <w:sz w:val="20"/>
                <w:szCs w:val="20"/>
                <w:lang w:val="sr-Cyrl-CS"/>
              </w:rPr>
            </w:pPr>
            <w:r>
              <w:rPr>
                <w:color w:val="000000"/>
                <w:sz w:val="20"/>
                <w:szCs w:val="20"/>
                <w:lang w:val="sr-Cyrl-CS"/>
              </w:rPr>
              <w:t>Стручно усавршавање</w:t>
            </w:r>
          </w:p>
        </w:tc>
        <w:tc>
          <w:tcPr>
            <w:tcW w:w="540" w:type="dxa"/>
            <w:textDirection w:val="btLr"/>
          </w:tcPr>
          <w:p>
            <w:pPr>
              <w:ind w:left="113" w:right="113"/>
              <w:jc w:val="both"/>
              <w:rPr>
                <w:color w:val="000000"/>
                <w:sz w:val="20"/>
                <w:szCs w:val="20"/>
                <w:lang w:val="sr-Cyrl-RS"/>
              </w:rPr>
            </w:pPr>
            <w:r>
              <w:rPr>
                <w:color w:val="000000"/>
                <w:sz w:val="20"/>
                <w:szCs w:val="20"/>
                <w:lang w:val="sr-Cyrl-RS"/>
              </w:rPr>
              <w:t>Менторски рад</w:t>
            </w:r>
          </w:p>
        </w:tc>
        <w:tc>
          <w:tcPr>
            <w:tcW w:w="540" w:type="dxa"/>
            <w:textDirection w:val="btLr"/>
          </w:tcPr>
          <w:p>
            <w:pPr>
              <w:ind w:left="113" w:right="113"/>
              <w:jc w:val="both"/>
              <w:rPr>
                <w:color w:val="000000"/>
                <w:sz w:val="20"/>
                <w:szCs w:val="20"/>
                <w:lang w:val="sr-Cyrl-CS"/>
              </w:rPr>
            </w:pPr>
            <w:r>
              <w:rPr>
                <w:color w:val="000000"/>
                <w:sz w:val="20"/>
                <w:szCs w:val="20"/>
                <w:lang w:val="sr-Cyrl-CS"/>
              </w:rPr>
              <w:t>Рад са родитељима</w:t>
            </w:r>
          </w:p>
        </w:tc>
        <w:tc>
          <w:tcPr>
            <w:tcW w:w="450" w:type="dxa"/>
            <w:textDirection w:val="btLr"/>
          </w:tcPr>
          <w:p>
            <w:pPr>
              <w:ind w:left="113" w:right="113"/>
              <w:jc w:val="both"/>
              <w:rPr>
                <w:color w:val="000000"/>
                <w:sz w:val="20"/>
                <w:szCs w:val="20"/>
                <w:lang w:val="sr-Cyrl-CS"/>
              </w:rPr>
            </w:pPr>
            <w:r>
              <w:rPr>
                <w:color w:val="000000"/>
                <w:sz w:val="20"/>
                <w:szCs w:val="20"/>
                <w:lang w:val="sr-Cyrl-CS"/>
              </w:rPr>
              <w:t>Дежурство у школи</w:t>
            </w:r>
          </w:p>
        </w:tc>
        <w:tc>
          <w:tcPr>
            <w:tcW w:w="450" w:type="dxa"/>
            <w:textDirection w:val="btLr"/>
          </w:tcPr>
          <w:p>
            <w:pPr>
              <w:ind w:left="113" w:right="113"/>
              <w:jc w:val="both"/>
              <w:rPr>
                <w:color w:val="000000"/>
                <w:sz w:val="20"/>
                <w:szCs w:val="20"/>
                <w:lang w:val="sr-Cyrl-CS"/>
              </w:rPr>
            </w:pPr>
            <w:r>
              <w:rPr>
                <w:color w:val="000000"/>
                <w:sz w:val="20"/>
                <w:szCs w:val="20"/>
                <w:lang w:val="sr-Cyrl-CS"/>
              </w:rPr>
              <w:t>Остали послови</w:t>
            </w:r>
          </w:p>
        </w:tc>
        <w:tc>
          <w:tcPr>
            <w:tcW w:w="450" w:type="dxa"/>
            <w:textDirection w:val="btLr"/>
          </w:tcPr>
          <w:p>
            <w:pPr>
              <w:ind w:left="113" w:right="113"/>
              <w:jc w:val="both"/>
              <w:rPr>
                <w:b/>
                <w:color w:val="000000"/>
                <w:sz w:val="20"/>
                <w:szCs w:val="20"/>
                <w:lang w:val="sr-Cyrl-CS"/>
              </w:rPr>
            </w:pPr>
            <w:r>
              <w:rPr>
                <w:b/>
                <w:color w:val="000000"/>
                <w:sz w:val="20"/>
                <w:szCs w:val="20"/>
                <w:lang w:val="sr-Cyrl-CS"/>
              </w:rPr>
              <w:t>УКУПНО АНГАЖОВАЊЕ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1.</w:t>
            </w:r>
          </w:p>
        </w:tc>
        <w:tc>
          <w:tcPr>
            <w:tcW w:w="1920" w:type="dxa"/>
          </w:tcPr>
          <w:p>
            <w:pPr>
              <w:rPr>
                <w:sz w:val="20"/>
                <w:szCs w:val="20"/>
                <w:lang w:val="sr-Cyrl-CS"/>
              </w:rPr>
            </w:pPr>
            <w:r>
              <w:rPr>
                <w:sz w:val="20"/>
                <w:szCs w:val="20"/>
                <w:lang w:val="sr-Cyrl-CS"/>
              </w:rPr>
              <w:t>Јелена Вучић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rFonts w:hint="default"/>
                <w:sz w:val="20"/>
                <w:szCs w:val="20"/>
                <w:lang w:val="sr-Latn-RS"/>
              </w:rPr>
            </w:pPr>
            <w:r>
              <w:rPr>
                <w:rFonts w:hint="default"/>
                <w:sz w:val="20"/>
                <w:szCs w:val="20"/>
                <w:lang w:val="sr-Latn-R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sz w:val="20"/>
                <w:szCs w:val="20"/>
                <w:lang w:val="sr-Cyrl-CS"/>
              </w:rPr>
            </w:pPr>
            <w:r>
              <w:rPr>
                <w:sz w:val="20"/>
                <w:szCs w:val="20"/>
                <w:lang w:val="sr-Cyrl-CS"/>
              </w:rPr>
              <w:t>1</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2.</w:t>
            </w:r>
          </w:p>
        </w:tc>
        <w:tc>
          <w:tcPr>
            <w:tcW w:w="1920" w:type="dxa"/>
          </w:tcPr>
          <w:p>
            <w:pPr>
              <w:rPr>
                <w:sz w:val="20"/>
                <w:szCs w:val="20"/>
                <w:lang w:val="sr-Cyrl-CS"/>
              </w:rPr>
            </w:pPr>
            <w:r>
              <w:rPr>
                <w:sz w:val="20"/>
                <w:szCs w:val="20"/>
                <w:lang w:val="sr-Cyrl-CS"/>
              </w:rPr>
              <w:t>Александар Ценић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sz w:val="20"/>
                <w:szCs w:val="20"/>
                <w:lang w:val="sr-Cyrl-CS"/>
              </w:rPr>
            </w:pPr>
            <w:r>
              <w:rPr>
                <w:sz w:val="20"/>
                <w:szCs w:val="20"/>
                <w:lang w:val="sr-Cyrl-C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1</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3.</w:t>
            </w:r>
          </w:p>
        </w:tc>
        <w:tc>
          <w:tcPr>
            <w:tcW w:w="1920" w:type="dxa"/>
          </w:tcPr>
          <w:p>
            <w:pPr>
              <w:rPr>
                <w:sz w:val="20"/>
                <w:szCs w:val="20"/>
                <w:lang w:val="sr-Cyrl-CS"/>
              </w:rPr>
            </w:pPr>
            <w:r>
              <w:rPr>
                <w:sz w:val="20"/>
                <w:szCs w:val="20"/>
                <w:lang w:val="sr-Cyrl-CS"/>
              </w:rPr>
              <w:t>Предраг Петковић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sz w:val="20"/>
                <w:szCs w:val="20"/>
                <w:lang w:val="sr-Cyrl-CS"/>
              </w:rPr>
            </w:pPr>
            <w:r>
              <w:rPr>
                <w:sz w:val="20"/>
                <w:szCs w:val="20"/>
                <w:lang w:val="sr-Cyrl-C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2</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4.</w:t>
            </w:r>
          </w:p>
        </w:tc>
        <w:tc>
          <w:tcPr>
            <w:tcW w:w="1920" w:type="dxa"/>
          </w:tcPr>
          <w:p>
            <w:pPr>
              <w:rPr>
                <w:sz w:val="20"/>
                <w:szCs w:val="20"/>
                <w:lang w:val="sr-Cyrl-CS"/>
              </w:rPr>
            </w:pPr>
            <w:r>
              <w:rPr>
                <w:sz w:val="20"/>
                <w:szCs w:val="20"/>
                <w:lang w:val="sr-Cyrl-CS"/>
              </w:rPr>
              <w:t>Невена Илић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sz w:val="20"/>
                <w:szCs w:val="20"/>
                <w:lang w:val="sr-Cyrl-CS"/>
              </w:rPr>
            </w:pPr>
            <w:r>
              <w:rPr>
                <w:sz w:val="20"/>
                <w:szCs w:val="20"/>
                <w:lang w:val="sr-Cyrl-C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1</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5.</w:t>
            </w:r>
          </w:p>
        </w:tc>
        <w:tc>
          <w:tcPr>
            <w:tcW w:w="1920" w:type="dxa"/>
          </w:tcPr>
          <w:p>
            <w:pPr>
              <w:rPr>
                <w:sz w:val="20"/>
                <w:szCs w:val="20"/>
                <w:lang w:val="sr-Cyrl-RS"/>
              </w:rPr>
            </w:pPr>
            <w:r>
              <w:rPr>
                <w:sz w:val="20"/>
                <w:szCs w:val="20"/>
                <w:lang w:val="sr-Cyrl-RS"/>
              </w:rPr>
              <w:t>Александра Васковић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rFonts w:hint="default"/>
                <w:sz w:val="20"/>
                <w:szCs w:val="20"/>
                <w:lang w:val="sr-Latn-RS"/>
              </w:rPr>
            </w:pPr>
            <w:r>
              <w:rPr>
                <w:rFonts w:hint="default"/>
                <w:sz w:val="20"/>
                <w:szCs w:val="20"/>
                <w:lang w:val="sr-Latn-R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2</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6.</w:t>
            </w:r>
          </w:p>
        </w:tc>
        <w:tc>
          <w:tcPr>
            <w:tcW w:w="1920" w:type="dxa"/>
          </w:tcPr>
          <w:p>
            <w:pPr>
              <w:rPr>
                <w:sz w:val="20"/>
                <w:szCs w:val="20"/>
                <w:lang w:val="sr-Cyrl-CS"/>
              </w:rPr>
            </w:pPr>
            <w:r>
              <w:rPr>
                <w:sz w:val="20"/>
                <w:szCs w:val="20"/>
                <w:lang w:val="sr-Cyrl-CS"/>
              </w:rPr>
              <w:t>Љиљана Стаменковић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sz w:val="20"/>
                <w:szCs w:val="20"/>
                <w:lang w:val="sr-Cyrl-CS"/>
              </w:rPr>
            </w:pPr>
            <w:r>
              <w:rPr>
                <w:sz w:val="20"/>
                <w:szCs w:val="20"/>
                <w:lang w:val="sr-Cyrl-CS"/>
              </w:rPr>
              <w:t>2</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1</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7.</w:t>
            </w:r>
          </w:p>
        </w:tc>
        <w:tc>
          <w:tcPr>
            <w:tcW w:w="1920" w:type="dxa"/>
          </w:tcPr>
          <w:p>
            <w:pPr>
              <w:rPr>
                <w:sz w:val="20"/>
                <w:szCs w:val="20"/>
                <w:lang w:val="sr-Cyrl-CS"/>
              </w:rPr>
            </w:pPr>
            <w:r>
              <w:rPr>
                <w:sz w:val="20"/>
                <w:szCs w:val="20"/>
                <w:lang w:val="sr-Cyrl-CS"/>
              </w:rPr>
              <w:t>Бранка Коцић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sz w:val="20"/>
                <w:szCs w:val="20"/>
                <w:lang w:val="sr-Cyrl-CS"/>
              </w:rPr>
            </w:pPr>
            <w:r>
              <w:rPr>
                <w:sz w:val="20"/>
                <w:szCs w:val="20"/>
                <w:lang w:val="sr-Cyrl-CS"/>
              </w:rPr>
              <w:t>18</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sz w:val="20"/>
                <w:szCs w:val="20"/>
                <w:lang w:val="sr-Cyrl-CS"/>
              </w:rPr>
            </w:pPr>
            <w:r>
              <w:rPr>
                <w:sz w:val="20"/>
                <w:szCs w:val="20"/>
                <w:lang w:val="sr-Cyrl-CS"/>
              </w:rPr>
              <w:t>1</w:t>
            </w:r>
          </w:p>
        </w:tc>
        <w:tc>
          <w:tcPr>
            <w:tcW w:w="582" w:type="dxa"/>
            <w:vAlign w:val="center"/>
          </w:tcPr>
          <w:p>
            <w:pPr>
              <w:jc w:val="center"/>
              <w:rPr>
                <w:sz w:val="20"/>
                <w:szCs w:val="20"/>
                <w:lang w:val="sr-Cyrl-CS"/>
              </w:rPr>
            </w:pPr>
          </w:p>
        </w:tc>
        <w:tc>
          <w:tcPr>
            <w:tcW w:w="567" w:type="dxa"/>
            <w:vAlign w:val="center"/>
          </w:tcPr>
          <w:p>
            <w:pPr>
              <w:jc w:val="center"/>
              <w:rPr>
                <w:sz w:val="20"/>
                <w:szCs w:val="20"/>
                <w:lang w:val="sr-Cyrl-CS"/>
              </w:rPr>
            </w:pPr>
            <w:r>
              <w:rPr>
                <w:sz w:val="20"/>
                <w:szCs w:val="20"/>
                <w:lang w:val="sr-Cyrl-CS"/>
              </w:rPr>
              <w:t>1</w:t>
            </w:r>
          </w:p>
        </w:tc>
        <w:tc>
          <w:tcPr>
            <w:tcW w:w="435" w:type="dxa"/>
            <w:vAlign w:val="center"/>
          </w:tcPr>
          <w:p>
            <w:pPr>
              <w:jc w:val="center"/>
              <w:rPr>
                <w:sz w:val="20"/>
                <w:szCs w:val="20"/>
                <w:lang w:val="sr-Cyrl-CS"/>
              </w:rPr>
            </w:pPr>
          </w:p>
        </w:tc>
        <w:tc>
          <w:tcPr>
            <w:tcW w:w="557" w:type="dxa"/>
          </w:tcPr>
          <w:p>
            <w:pPr>
              <w:jc w:val="center"/>
              <w:rPr>
                <w:sz w:val="20"/>
                <w:szCs w:val="20"/>
                <w:lang w:val="sr-Cyrl-CS"/>
              </w:rPr>
            </w:pPr>
          </w:p>
        </w:tc>
        <w:tc>
          <w:tcPr>
            <w:tcW w:w="850" w:type="dxa"/>
            <w:vAlign w:val="center"/>
          </w:tcPr>
          <w:p>
            <w:pPr>
              <w:jc w:val="center"/>
              <w:rPr>
                <w:rFonts w:hint="default"/>
                <w:sz w:val="20"/>
                <w:szCs w:val="20"/>
                <w:lang w:val="sr-Latn-RS"/>
              </w:rPr>
            </w:pPr>
            <w:r>
              <w:rPr>
                <w:rFonts w:hint="default"/>
                <w:sz w:val="20"/>
                <w:szCs w:val="20"/>
                <w:lang w:val="sr-Latn-RS"/>
              </w:rPr>
              <w:t>2</w:t>
            </w:r>
          </w:p>
        </w:tc>
        <w:tc>
          <w:tcPr>
            <w:tcW w:w="360"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single" w:color="auto" w:sz="4" w:space="0"/>
            </w:tcBorders>
            <w:vAlign w:val="center"/>
          </w:tcPr>
          <w:p>
            <w:pPr>
              <w:jc w:val="center"/>
              <w:rPr>
                <w:b/>
                <w:sz w:val="20"/>
                <w:szCs w:val="20"/>
                <w:lang w:val="sr-Cyrl-CS"/>
              </w:rPr>
            </w:pPr>
            <w:r>
              <w:rPr>
                <w:b/>
                <w:sz w:val="20"/>
                <w:szCs w:val="20"/>
                <w:lang w:val="sr-Cyrl-CS"/>
              </w:rPr>
              <w:t>8.</w:t>
            </w:r>
          </w:p>
        </w:tc>
        <w:tc>
          <w:tcPr>
            <w:tcW w:w="1920" w:type="dxa"/>
            <w:tcBorders>
              <w:bottom w:val="single" w:color="auto" w:sz="4" w:space="0"/>
            </w:tcBorders>
          </w:tcPr>
          <w:p>
            <w:pPr>
              <w:rPr>
                <w:sz w:val="20"/>
                <w:szCs w:val="20"/>
                <w:lang w:val="sr-Cyrl-CS"/>
              </w:rPr>
            </w:pPr>
            <w:r>
              <w:rPr>
                <w:sz w:val="20"/>
                <w:szCs w:val="20"/>
                <w:lang w:val="sr-Cyrl-CS"/>
              </w:rPr>
              <w:t>Мира Пејчић</w:t>
            </w:r>
          </w:p>
        </w:tc>
        <w:tc>
          <w:tcPr>
            <w:tcW w:w="473" w:type="dxa"/>
            <w:tcBorders>
              <w:bottom w:val="single" w:color="auto" w:sz="4" w:space="0"/>
            </w:tcBorders>
            <w:vAlign w:val="center"/>
          </w:tcPr>
          <w:p>
            <w:pPr>
              <w:jc w:val="center"/>
              <w:rPr>
                <w:sz w:val="20"/>
                <w:szCs w:val="20"/>
                <w:lang w:val="sr-Cyrl-CS"/>
              </w:rPr>
            </w:pPr>
            <w:r>
              <w:rPr>
                <w:sz w:val="20"/>
                <w:szCs w:val="20"/>
                <w:lang w:val="sr-Cyrl-CS"/>
              </w:rPr>
              <w:t>6</w:t>
            </w:r>
          </w:p>
        </w:tc>
        <w:tc>
          <w:tcPr>
            <w:tcW w:w="473" w:type="dxa"/>
            <w:tcBorders>
              <w:bottom w:val="single" w:color="auto" w:sz="4" w:space="0"/>
            </w:tcBorders>
            <w:vAlign w:val="center"/>
          </w:tcPr>
          <w:p>
            <w:pPr>
              <w:jc w:val="center"/>
              <w:rPr>
                <w:sz w:val="20"/>
                <w:szCs w:val="20"/>
                <w:lang w:val="sr-Cyrl-CS"/>
              </w:rPr>
            </w:pPr>
            <w:r>
              <w:rPr>
                <w:sz w:val="20"/>
                <w:szCs w:val="20"/>
                <w:lang w:val="sr-Cyrl-CS"/>
              </w:rPr>
              <w:t>18</w:t>
            </w:r>
          </w:p>
        </w:tc>
        <w:tc>
          <w:tcPr>
            <w:tcW w:w="473" w:type="dxa"/>
            <w:tcBorders>
              <w:bottom w:val="single" w:color="auto" w:sz="4" w:space="0"/>
            </w:tcBorders>
            <w:vAlign w:val="center"/>
          </w:tcPr>
          <w:p>
            <w:pPr>
              <w:jc w:val="center"/>
              <w:rPr>
                <w:color w:val="FF0000"/>
                <w:sz w:val="20"/>
                <w:szCs w:val="20"/>
                <w:lang w:val="sr-Cyrl-CS"/>
              </w:rPr>
            </w:pPr>
          </w:p>
        </w:tc>
        <w:tc>
          <w:tcPr>
            <w:tcW w:w="473" w:type="dxa"/>
            <w:tcBorders>
              <w:bottom w:val="single" w:color="auto" w:sz="4" w:space="0"/>
            </w:tcBorders>
            <w:vAlign w:val="center"/>
          </w:tcPr>
          <w:p>
            <w:pPr>
              <w:jc w:val="center"/>
              <w:rPr>
                <w:sz w:val="20"/>
                <w:szCs w:val="20"/>
                <w:lang w:val="sr-Cyrl-CS"/>
              </w:rPr>
            </w:pPr>
            <w:r>
              <w:rPr>
                <w:sz w:val="20"/>
                <w:szCs w:val="20"/>
                <w:lang w:val="sr-Cyrl-CS"/>
              </w:rPr>
              <w:t>1</w:t>
            </w:r>
          </w:p>
        </w:tc>
        <w:tc>
          <w:tcPr>
            <w:tcW w:w="582" w:type="dxa"/>
            <w:tcBorders>
              <w:bottom w:val="single" w:color="auto" w:sz="4" w:space="0"/>
            </w:tcBorders>
            <w:vAlign w:val="center"/>
          </w:tcPr>
          <w:p>
            <w:pPr>
              <w:jc w:val="center"/>
              <w:rPr>
                <w:sz w:val="20"/>
                <w:szCs w:val="20"/>
                <w:lang w:val="sr-Cyrl-CS"/>
              </w:rPr>
            </w:pPr>
          </w:p>
        </w:tc>
        <w:tc>
          <w:tcPr>
            <w:tcW w:w="567" w:type="dxa"/>
            <w:tcBorders>
              <w:bottom w:val="single" w:color="auto" w:sz="4" w:space="0"/>
            </w:tcBorders>
            <w:vAlign w:val="center"/>
          </w:tcPr>
          <w:p>
            <w:pPr>
              <w:jc w:val="center"/>
              <w:rPr>
                <w:sz w:val="20"/>
                <w:szCs w:val="20"/>
                <w:lang w:val="sr-Cyrl-CS"/>
              </w:rPr>
            </w:pPr>
            <w:r>
              <w:rPr>
                <w:sz w:val="20"/>
                <w:szCs w:val="20"/>
                <w:lang w:val="sr-Cyrl-CS"/>
              </w:rPr>
              <w:t>2</w:t>
            </w:r>
          </w:p>
        </w:tc>
        <w:tc>
          <w:tcPr>
            <w:tcW w:w="435" w:type="dxa"/>
            <w:tcBorders>
              <w:bottom w:val="single" w:color="auto" w:sz="4" w:space="0"/>
            </w:tcBorders>
            <w:vAlign w:val="center"/>
          </w:tcPr>
          <w:p>
            <w:pPr>
              <w:jc w:val="center"/>
              <w:rPr>
                <w:sz w:val="20"/>
                <w:szCs w:val="20"/>
                <w:lang w:val="sr-Cyrl-CS"/>
              </w:rPr>
            </w:pPr>
          </w:p>
        </w:tc>
        <w:tc>
          <w:tcPr>
            <w:tcW w:w="557" w:type="dxa"/>
            <w:tcBorders>
              <w:bottom w:val="single" w:color="auto" w:sz="4" w:space="0"/>
            </w:tcBorders>
          </w:tcPr>
          <w:p>
            <w:pPr>
              <w:jc w:val="center"/>
              <w:rPr>
                <w:sz w:val="20"/>
                <w:szCs w:val="20"/>
                <w:lang w:val="sr-Cyrl-CS"/>
              </w:rPr>
            </w:pPr>
          </w:p>
        </w:tc>
        <w:tc>
          <w:tcPr>
            <w:tcW w:w="850" w:type="dxa"/>
            <w:tcBorders>
              <w:bottom w:val="single" w:color="auto" w:sz="4" w:space="0"/>
            </w:tcBorders>
            <w:vAlign w:val="center"/>
          </w:tcPr>
          <w:p>
            <w:pPr>
              <w:jc w:val="center"/>
              <w:rPr>
                <w:sz w:val="20"/>
                <w:szCs w:val="20"/>
                <w:lang w:val="sr-Cyrl-CS"/>
              </w:rPr>
            </w:pPr>
            <w:r>
              <w:rPr>
                <w:sz w:val="20"/>
                <w:szCs w:val="20"/>
                <w:lang w:val="sr-Cyrl-CS"/>
              </w:rPr>
              <w:t>2</w:t>
            </w:r>
          </w:p>
        </w:tc>
        <w:tc>
          <w:tcPr>
            <w:tcW w:w="360" w:type="dxa"/>
            <w:tcBorders>
              <w:bottom w:val="single" w:color="auto" w:sz="4" w:space="0"/>
            </w:tcBorders>
            <w:vAlign w:val="center"/>
          </w:tcPr>
          <w:p>
            <w:pPr>
              <w:jc w:val="center"/>
              <w:rPr>
                <w:sz w:val="20"/>
                <w:szCs w:val="20"/>
                <w:lang w:val="sr-Cyrl-CS"/>
              </w:rPr>
            </w:pPr>
            <w:r>
              <w:rPr>
                <w:sz w:val="20"/>
                <w:szCs w:val="20"/>
                <w:lang w:val="sr-Cyrl-CS"/>
              </w:rPr>
              <w:t>1</w:t>
            </w:r>
          </w:p>
        </w:tc>
        <w:tc>
          <w:tcPr>
            <w:tcW w:w="540" w:type="dxa"/>
            <w:tcBorders>
              <w:bottom w:val="single" w:color="auto" w:sz="4" w:space="0"/>
            </w:tcBorders>
            <w:vAlign w:val="center"/>
          </w:tcPr>
          <w:p>
            <w:pPr>
              <w:jc w:val="center"/>
              <w:rPr>
                <w:sz w:val="20"/>
                <w:szCs w:val="20"/>
                <w:lang w:val="sr-Cyrl-CS"/>
              </w:rPr>
            </w:pPr>
          </w:p>
        </w:tc>
        <w:tc>
          <w:tcPr>
            <w:tcW w:w="630" w:type="dxa"/>
            <w:tcBorders>
              <w:bottom w:val="single" w:color="auto" w:sz="4" w:space="0"/>
            </w:tcBorders>
            <w:vAlign w:val="center"/>
          </w:tcPr>
          <w:p>
            <w:pPr>
              <w:jc w:val="center"/>
              <w:rPr>
                <w:b/>
                <w:sz w:val="20"/>
                <w:szCs w:val="20"/>
                <w:lang w:val="sr-Cyrl-CS"/>
              </w:rPr>
            </w:pPr>
            <w:r>
              <w:rPr>
                <w:b/>
                <w:sz w:val="20"/>
                <w:szCs w:val="20"/>
                <w:lang w:val="sr-Cyrl-CS"/>
              </w:rPr>
              <w:t>24</w:t>
            </w:r>
          </w:p>
        </w:tc>
        <w:tc>
          <w:tcPr>
            <w:tcW w:w="630" w:type="dxa"/>
            <w:tcBorders>
              <w:bottom w:val="single" w:color="auto" w:sz="4" w:space="0"/>
            </w:tcBorders>
            <w:vAlign w:val="center"/>
          </w:tcPr>
          <w:p>
            <w:pPr>
              <w:jc w:val="center"/>
              <w:rPr>
                <w:sz w:val="20"/>
                <w:szCs w:val="20"/>
              </w:rPr>
            </w:pPr>
            <w:r>
              <w:rPr>
                <w:sz w:val="20"/>
                <w:szCs w:val="20"/>
              </w:rPr>
              <w:t>10</w:t>
            </w:r>
          </w:p>
        </w:tc>
        <w:tc>
          <w:tcPr>
            <w:tcW w:w="1066" w:type="dxa"/>
            <w:tcBorders>
              <w:bottom w:val="single" w:color="auto" w:sz="4" w:space="0"/>
            </w:tcBorders>
            <w:vAlign w:val="center"/>
          </w:tcPr>
          <w:p>
            <w:pPr>
              <w:jc w:val="center"/>
              <w:rPr>
                <w:sz w:val="20"/>
                <w:szCs w:val="20"/>
                <w:lang w:val="sr-Cyrl-CS"/>
              </w:rPr>
            </w:pPr>
            <w:r>
              <w:rPr>
                <w:sz w:val="20"/>
                <w:szCs w:val="20"/>
                <w:lang w:val="sr-Cyrl-CS"/>
              </w:rPr>
              <w:t>1</w:t>
            </w:r>
          </w:p>
        </w:tc>
        <w:tc>
          <w:tcPr>
            <w:tcW w:w="520" w:type="dxa"/>
            <w:tcBorders>
              <w:bottom w:val="single" w:color="auto" w:sz="4" w:space="0"/>
            </w:tcBorders>
            <w:vAlign w:val="center"/>
          </w:tcPr>
          <w:p>
            <w:pPr>
              <w:jc w:val="center"/>
              <w:rPr>
                <w:sz w:val="20"/>
                <w:szCs w:val="20"/>
                <w:lang w:val="sr-Cyrl-CS"/>
              </w:rPr>
            </w:pPr>
            <w:r>
              <w:rPr>
                <w:sz w:val="20"/>
                <w:szCs w:val="20"/>
                <w:lang w:val="sr-Cyrl-CS"/>
              </w:rPr>
              <w:t>1</w:t>
            </w:r>
          </w:p>
        </w:tc>
        <w:tc>
          <w:tcPr>
            <w:tcW w:w="614" w:type="dxa"/>
            <w:tcBorders>
              <w:bottom w:val="single" w:color="auto" w:sz="4" w:space="0"/>
            </w:tcBorders>
            <w:vAlign w:val="center"/>
          </w:tcPr>
          <w:p>
            <w:pPr>
              <w:jc w:val="center"/>
              <w:rPr>
                <w:sz w:val="20"/>
                <w:szCs w:val="20"/>
                <w:lang w:val="sr-Cyrl-CS"/>
              </w:rPr>
            </w:pPr>
          </w:p>
        </w:tc>
        <w:tc>
          <w:tcPr>
            <w:tcW w:w="540" w:type="dxa"/>
            <w:tcBorders>
              <w:bottom w:val="single" w:color="auto" w:sz="4" w:space="0"/>
            </w:tcBorders>
            <w:vAlign w:val="center"/>
          </w:tcPr>
          <w:p>
            <w:pPr>
              <w:jc w:val="center"/>
              <w:rPr>
                <w:sz w:val="20"/>
                <w:szCs w:val="20"/>
                <w:lang w:val="sr-Cyrl-CS"/>
              </w:rPr>
            </w:pPr>
            <w:r>
              <w:rPr>
                <w:sz w:val="20"/>
                <w:szCs w:val="20"/>
                <w:lang w:val="sr-Cyrl-CS"/>
              </w:rPr>
              <w:t>1</w:t>
            </w:r>
          </w:p>
        </w:tc>
        <w:tc>
          <w:tcPr>
            <w:tcW w:w="540" w:type="dxa"/>
            <w:tcBorders>
              <w:bottom w:val="single" w:color="auto" w:sz="4" w:space="0"/>
            </w:tcBorders>
          </w:tcPr>
          <w:p>
            <w:pPr>
              <w:jc w:val="center"/>
              <w:rPr>
                <w:sz w:val="20"/>
                <w:szCs w:val="20"/>
                <w:lang w:val="sr-Cyrl-CS"/>
              </w:rPr>
            </w:pPr>
          </w:p>
        </w:tc>
        <w:tc>
          <w:tcPr>
            <w:tcW w:w="54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double" w:color="auto" w:sz="4" w:space="0"/>
            </w:tcBorders>
            <w:vAlign w:val="center"/>
          </w:tcPr>
          <w:p>
            <w:pPr>
              <w:jc w:val="center"/>
              <w:rPr>
                <w:b/>
                <w:sz w:val="20"/>
                <w:szCs w:val="20"/>
                <w:lang w:val="sr-Cyrl-CS"/>
              </w:rPr>
            </w:pPr>
            <w:r>
              <w:rPr>
                <w:b/>
                <w:sz w:val="20"/>
                <w:szCs w:val="20"/>
                <w:lang w:val="sr-Cyrl-CS"/>
              </w:rPr>
              <w:t>9.</w:t>
            </w:r>
          </w:p>
        </w:tc>
        <w:tc>
          <w:tcPr>
            <w:tcW w:w="1920" w:type="dxa"/>
            <w:tcBorders>
              <w:bottom w:val="double" w:color="auto" w:sz="4" w:space="0"/>
            </w:tcBorders>
          </w:tcPr>
          <w:p>
            <w:pPr>
              <w:rPr>
                <w:sz w:val="20"/>
                <w:szCs w:val="20"/>
                <w:lang w:val="sr-Cyrl-CS"/>
              </w:rPr>
            </w:pPr>
            <w:r>
              <w:rPr>
                <w:sz w:val="20"/>
                <w:szCs w:val="20"/>
                <w:lang w:val="sr-Cyrl-CS"/>
              </w:rPr>
              <w:t>Зорица Петровић</w:t>
            </w:r>
          </w:p>
        </w:tc>
        <w:tc>
          <w:tcPr>
            <w:tcW w:w="473" w:type="dxa"/>
            <w:tcBorders>
              <w:bottom w:val="double" w:color="auto" w:sz="4" w:space="0"/>
            </w:tcBorders>
            <w:vAlign w:val="center"/>
          </w:tcPr>
          <w:p>
            <w:pPr>
              <w:jc w:val="center"/>
              <w:rPr>
                <w:sz w:val="20"/>
                <w:szCs w:val="20"/>
                <w:lang w:val="sr-Cyrl-CS"/>
              </w:rPr>
            </w:pPr>
            <w:r>
              <w:rPr>
                <w:sz w:val="20"/>
                <w:szCs w:val="20"/>
                <w:lang w:val="sr-Cyrl-CS"/>
              </w:rPr>
              <w:t>6</w:t>
            </w:r>
          </w:p>
        </w:tc>
        <w:tc>
          <w:tcPr>
            <w:tcW w:w="473" w:type="dxa"/>
            <w:tcBorders>
              <w:bottom w:val="double" w:color="auto" w:sz="4" w:space="0"/>
            </w:tcBorders>
            <w:vAlign w:val="center"/>
          </w:tcPr>
          <w:p>
            <w:pPr>
              <w:jc w:val="center"/>
              <w:rPr>
                <w:sz w:val="20"/>
                <w:szCs w:val="20"/>
                <w:lang w:val="sr-Cyrl-CS"/>
              </w:rPr>
            </w:pPr>
            <w:r>
              <w:rPr>
                <w:sz w:val="20"/>
                <w:szCs w:val="20"/>
                <w:lang w:val="sr-Cyrl-CS"/>
              </w:rPr>
              <w:t>18</w:t>
            </w:r>
          </w:p>
        </w:tc>
        <w:tc>
          <w:tcPr>
            <w:tcW w:w="473" w:type="dxa"/>
            <w:tcBorders>
              <w:bottom w:val="double" w:color="auto" w:sz="4" w:space="0"/>
            </w:tcBorders>
            <w:vAlign w:val="center"/>
          </w:tcPr>
          <w:p>
            <w:pPr>
              <w:jc w:val="center"/>
              <w:rPr>
                <w:color w:val="FF0000"/>
                <w:sz w:val="20"/>
                <w:szCs w:val="20"/>
                <w:lang w:val="sr-Cyrl-RS"/>
              </w:rPr>
            </w:pPr>
          </w:p>
        </w:tc>
        <w:tc>
          <w:tcPr>
            <w:tcW w:w="473" w:type="dxa"/>
            <w:tcBorders>
              <w:bottom w:val="double" w:color="auto" w:sz="4" w:space="0"/>
            </w:tcBorders>
            <w:vAlign w:val="center"/>
          </w:tcPr>
          <w:p>
            <w:pPr>
              <w:jc w:val="center"/>
              <w:rPr>
                <w:sz w:val="20"/>
                <w:szCs w:val="20"/>
                <w:lang w:val="sr-Cyrl-CS"/>
              </w:rPr>
            </w:pPr>
            <w:r>
              <w:rPr>
                <w:sz w:val="20"/>
                <w:szCs w:val="20"/>
                <w:lang w:val="sr-Cyrl-CS"/>
              </w:rPr>
              <w:t>1</w:t>
            </w:r>
          </w:p>
        </w:tc>
        <w:tc>
          <w:tcPr>
            <w:tcW w:w="582" w:type="dxa"/>
            <w:tcBorders>
              <w:bottom w:val="double" w:color="auto" w:sz="4" w:space="0"/>
            </w:tcBorders>
            <w:vAlign w:val="center"/>
          </w:tcPr>
          <w:p>
            <w:pPr>
              <w:jc w:val="center"/>
              <w:rPr>
                <w:sz w:val="20"/>
                <w:szCs w:val="20"/>
                <w:lang w:val="sr-Cyrl-CS"/>
              </w:rPr>
            </w:pPr>
          </w:p>
        </w:tc>
        <w:tc>
          <w:tcPr>
            <w:tcW w:w="567" w:type="dxa"/>
            <w:tcBorders>
              <w:bottom w:val="double" w:color="auto" w:sz="4" w:space="0"/>
            </w:tcBorders>
            <w:vAlign w:val="center"/>
          </w:tcPr>
          <w:p>
            <w:pPr>
              <w:jc w:val="center"/>
              <w:rPr>
                <w:sz w:val="20"/>
                <w:szCs w:val="20"/>
                <w:lang w:val="sr-Cyrl-CS"/>
              </w:rPr>
            </w:pPr>
            <w:r>
              <w:rPr>
                <w:sz w:val="20"/>
                <w:szCs w:val="20"/>
                <w:lang w:val="sr-Cyrl-CS"/>
              </w:rPr>
              <w:t>2</w:t>
            </w:r>
          </w:p>
        </w:tc>
        <w:tc>
          <w:tcPr>
            <w:tcW w:w="435" w:type="dxa"/>
            <w:tcBorders>
              <w:bottom w:val="double" w:color="auto" w:sz="4" w:space="0"/>
            </w:tcBorders>
            <w:vAlign w:val="center"/>
          </w:tcPr>
          <w:p>
            <w:pPr>
              <w:jc w:val="center"/>
              <w:rPr>
                <w:sz w:val="20"/>
                <w:szCs w:val="20"/>
                <w:lang w:val="sr-Cyrl-CS"/>
              </w:rPr>
            </w:pPr>
          </w:p>
        </w:tc>
        <w:tc>
          <w:tcPr>
            <w:tcW w:w="557" w:type="dxa"/>
            <w:tcBorders>
              <w:bottom w:val="double" w:color="auto" w:sz="4" w:space="0"/>
            </w:tcBorders>
          </w:tcPr>
          <w:p>
            <w:pPr>
              <w:jc w:val="center"/>
              <w:rPr>
                <w:sz w:val="20"/>
                <w:szCs w:val="20"/>
                <w:lang w:val="sr-Cyrl-CS"/>
              </w:rPr>
            </w:pPr>
          </w:p>
        </w:tc>
        <w:tc>
          <w:tcPr>
            <w:tcW w:w="850" w:type="dxa"/>
            <w:tcBorders>
              <w:bottom w:val="double" w:color="auto" w:sz="4" w:space="0"/>
            </w:tcBorders>
          </w:tcPr>
          <w:p>
            <w:pPr>
              <w:jc w:val="center"/>
              <w:rPr>
                <w:rFonts w:hint="default"/>
                <w:sz w:val="20"/>
                <w:szCs w:val="20"/>
                <w:lang w:val="sr-Latn-RS"/>
              </w:rPr>
            </w:pPr>
            <w:r>
              <w:rPr>
                <w:rFonts w:hint="default"/>
                <w:sz w:val="20"/>
                <w:szCs w:val="20"/>
                <w:lang w:val="sr-Latn-RS"/>
              </w:rPr>
              <w:t>2</w:t>
            </w:r>
          </w:p>
        </w:tc>
        <w:tc>
          <w:tcPr>
            <w:tcW w:w="360" w:type="dxa"/>
            <w:tcBorders>
              <w:bottom w:val="double" w:color="auto" w:sz="4" w:space="0"/>
            </w:tcBorders>
            <w:vAlign w:val="center"/>
          </w:tcPr>
          <w:p>
            <w:pPr>
              <w:jc w:val="center"/>
              <w:rPr>
                <w:sz w:val="20"/>
                <w:szCs w:val="20"/>
                <w:lang w:val="sr-Cyrl-CS"/>
              </w:rPr>
            </w:pPr>
            <w:r>
              <w:rPr>
                <w:sz w:val="20"/>
                <w:szCs w:val="20"/>
                <w:lang w:val="sr-Cyrl-CS"/>
              </w:rPr>
              <w:t>1</w:t>
            </w:r>
          </w:p>
        </w:tc>
        <w:tc>
          <w:tcPr>
            <w:tcW w:w="540" w:type="dxa"/>
            <w:tcBorders>
              <w:bottom w:val="double" w:color="auto" w:sz="4" w:space="0"/>
            </w:tcBorders>
            <w:vAlign w:val="center"/>
          </w:tcPr>
          <w:p>
            <w:pPr>
              <w:jc w:val="center"/>
              <w:rPr>
                <w:sz w:val="20"/>
                <w:szCs w:val="20"/>
                <w:lang w:val="sr-Cyrl-CS"/>
              </w:rPr>
            </w:pPr>
          </w:p>
        </w:tc>
        <w:tc>
          <w:tcPr>
            <w:tcW w:w="630" w:type="dxa"/>
            <w:tcBorders>
              <w:bottom w:val="double" w:color="auto" w:sz="4" w:space="0"/>
            </w:tcBorders>
            <w:vAlign w:val="center"/>
          </w:tcPr>
          <w:p>
            <w:pPr>
              <w:jc w:val="center"/>
              <w:rPr>
                <w:b/>
                <w:sz w:val="20"/>
                <w:szCs w:val="20"/>
                <w:lang w:val="sr-Cyrl-CS"/>
              </w:rPr>
            </w:pPr>
            <w:r>
              <w:rPr>
                <w:b/>
                <w:sz w:val="20"/>
                <w:szCs w:val="20"/>
                <w:lang w:val="sr-Cyrl-CS"/>
              </w:rPr>
              <w:t>24</w:t>
            </w:r>
          </w:p>
        </w:tc>
        <w:tc>
          <w:tcPr>
            <w:tcW w:w="630" w:type="dxa"/>
            <w:tcBorders>
              <w:bottom w:val="double" w:color="auto" w:sz="4" w:space="0"/>
            </w:tcBorders>
            <w:vAlign w:val="center"/>
          </w:tcPr>
          <w:p>
            <w:pPr>
              <w:jc w:val="center"/>
              <w:rPr>
                <w:sz w:val="20"/>
                <w:szCs w:val="20"/>
                <w:lang w:val="sr-Cyrl-CS"/>
              </w:rPr>
            </w:pPr>
            <w:r>
              <w:rPr>
                <w:sz w:val="20"/>
                <w:szCs w:val="20"/>
                <w:lang w:val="sr-Cyrl-CS"/>
              </w:rPr>
              <w:t>10</w:t>
            </w:r>
          </w:p>
        </w:tc>
        <w:tc>
          <w:tcPr>
            <w:tcW w:w="1066" w:type="dxa"/>
            <w:tcBorders>
              <w:bottom w:val="double" w:color="auto" w:sz="4" w:space="0"/>
            </w:tcBorders>
            <w:vAlign w:val="center"/>
          </w:tcPr>
          <w:p>
            <w:pPr>
              <w:jc w:val="center"/>
              <w:rPr>
                <w:sz w:val="20"/>
                <w:szCs w:val="20"/>
                <w:lang w:val="sr-Cyrl-CS"/>
              </w:rPr>
            </w:pPr>
            <w:r>
              <w:rPr>
                <w:sz w:val="20"/>
                <w:szCs w:val="20"/>
                <w:lang w:val="sr-Cyrl-CS"/>
              </w:rPr>
              <w:t>1</w:t>
            </w:r>
          </w:p>
        </w:tc>
        <w:tc>
          <w:tcPr>
            <w:tcW w:w="520" w:type="dxa"/>
            <w:tcBorders>
              <w:bottom w:val="double" w:color="auto" w:sz="4" w:space="0"/>
            </w:tcBorders>
            <w:vAlign w:val="center"/>
          </w:tcPr>
          <w:p>
            <w:pPr>
              <w:jc w:val="center"/>
              <w:rPr>
                <w:sz w:val="20"/>
                <w:szCs w:val="20"/>
                <w:lang w:val="sr-Cyrl-CS"/>
              </w:rPr>
            </w:pPr>
            <w:r>
              <w:rPr>
                <w:sz w:val="20"/>
                <w:szCs w:val="20"/>
                <w:lang w:val="sr-Cyrl-CS"/>
              </w:rPr>
              <w:t>1</w:t>
            </w:r>
          </w:p>
        </w:tc>
        <w:tc>
          <w:tcPr>
            <w:tcW w:w="614" w:type="dxa"/>
            <w:tcBorders>
              <w:bottom w:val="double" w:color="auto" w:sz="4" w:space="0"/>
            </w:tcBorders>
            <w:vAlign w:val="center"/>
          </w:tcPr>
          <w:p>
            <w:pPr>
              <w:jc w:val="center"/>
              <w:rPr>
                <w:sz w:val="20"/>
                <w:szCs w:val="20"/>
                <w:lang w:val="sr-Cyrl-CS"/>
              </w:rPr>
            </w:pPr>
          </w:p>
        </w:tc>
        <w:tc>
          <w:tcPr>
            <w:tcW w:w="540" w:type="dxa"/>
            <w:tcBorders>
              <w:bottom w:val="double" w:color="auto" w:sz="4" w:space="0"/>
            </w:tcBorders>
            <w:vAlign w:val="center"/>
          </w:tcPr>
          <w:p>
            <w:pPr>
              <w:jc w:val="center"/>
              <w:rPr>
                <w:sz w:val="20"/>
                <w:szCs w:val="20"/>
                <w:lang w:val="sr-Cyrl-CS"/>
              </w:rPr>
            </w:pPr>
            <w:r>
              <w:rPr>
                <w:sz w:val="20"/>
                <w:szCs w:val="20"/>
                <w:lang w:val="sr-Cyrl-CS"/>
              </w:rPr>
              <w:t>1</w:t>
            </w:r>
          </w:p>
        </w:tc>
        <w:tc>
          <w:tcPr>
            <w:tcW w:w="540" w:type="dxa"/>
            <w:tcBorders>
              <w:bottom w:val="double" w:color="auto" w:sz="4" w:space="0"/>
            </w:tcBorders>
          </w:tcPr>
          <w:p>
            <w:pPr>
              <w:jc w:val="center"/>
              <w:rPr>
                <w:sz w:val="20"/>
                <w:szCs w:val="20"/>
                <w:lang w:val="sr-Cyrl-CS"/>
              </w:rPr>
            </w:pPr>
          </w:p>
        </w:tc>
        <w:tc>
          <w:tcPr>
            <w:tcW w:w="54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double" w:color="auto" w:sz="4" w:space="0"/>
            </w:tcBorders>
            <w:vAlign w:val="center"/>
          </w:tcPr>
          <w:p>
            <w:pPr>
              <w:jc w:val="center"/>
              <w:rPr>
                <w:b/>
                <w:color w:val="000000"/>
                <w:sz w:val="20"/>
                <w:szCs w:val="20"/>
                <w:lang w:val="sr-Cyrl-CS"/>
              </w:rPr>
            </w:pPr>
            <w:r>
              <w:rPr>
                <w:b/>
                <w:color w:val="000000"/>
                <w:sz w:val="20"/>
                <w:szCs w:val="20"/>
                <w:lang w:val="sr-Cyrl-CS"/>
              </w:rPr>
              <w:t>10.</w:t>
            </w:r>
          </w:p>
        </w:tc>
        <w:tc>
          <w:tcPr>
            <w:tcW w:w="1920" w:type="dxa"/>
            <w:tcBorders>
              <w:top w:val="double" w:color="auto" w:sz="4" w:space="0"/>
            </w:tcBorders>
          </w:tcPr>
          <w:p>
            <w:pPr>
              <w:rPr>
                <w:color w:val="000000"/>
                <w:sz w:val="20"/>
                <w:szCs w:val="20"/>
                <w:lang w:val="sr-Cyrl-CS"/>
              </w:rPr>
            </w:pPr>
            <w:r>
              <w:rPr>
                <w:color w:val="000000"/>
                <w:sz w:val="20"/>
                <w:szCs w:val="20"/>
                <w:lang w:val="sr-Cyrl-CS"/>
              </w:rPr>
              <w:t>Весна Симоновић</w:t>
            </w:r>
          </w:p>
        </w:tc>
        <w:tc>
          <w:tcPr>
            <w:tcW w:w="473" w:type="dxa"/>
            <w:tcBorders>
              <w:top w:val="double" w:color="auto" w:sz="4" w:space="0"/>
            </w:tcBorders>
            <w:vAlign w:val="center"/>
          </w:tcPr>
          <w:p>
            <w:pPr>
              <w:jc w:val="center"/>
              <w:rPr>
                <w:color w:val="000000"/>
                <w:sz w:val="20"/>
                <w:szCs w:val="20"/>
                <w:lang w:val="sr-Cyrl-RS"/>
              </w:rPr>
            </w:pPr>
            <w:r>
              <w:rPr>
                <w:color w:val="000000"/>
                <w:sz w:val="20"/>
                <w:szCs w:val="20"/>
                <w:lang w:val="sr-Cyrl-RS"/>
              </w:rPr>
              <w:t>7</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top w:val="double" w:color="auto" w:sz="4" w:space="0"/>
            </w:tcBorders>
            <w:vAlign w:val="center"/>
          </w:tcPr>
          <w:p>
            <w:pPr>
              <w:jc w:val="center"/>
              <w:rPr>
                <w:color w:val="FF0000"/>
                <w:sz w:val="20"/>
                <w:szCs w:val="20"/>
                <w:lang w:val="sr-Cyrl-RS"/>
              </w:rPr>
            </w:pPr>
            <w:r>
              <w:rPr>
                <w:sz w:val="20"/>
                <w:szCs w:val="20"/>
                <w:lang w:val="sr-Cyrl-RS"/>
              </w:rPr>
              <w:t>1</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top w:val="double" w:color="auto" w:sz="4" w:space="0"/>
            </w:tcBorders>
            <w:vAlign w:val="center"/>
          </w:tcPr>
          <w:p>
            <w:pPr>
              <w:jc w:val="center"/>
              <w:rPr>
                <w:color w:val="000000"/>
                <w:sz w:val="20"/>
                <w:szCs w:val="20"/>
                <w:lang w:val="sr-Cyrl-CS"/>
              </w:rPr>
            </w:pPr>
          </w:p>
        </w:tc>
        <w:tc>
          <w:tcPr>
            <w:tcW w:w="567"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35" w:type="dxa"/>
            <w:tcBorders>
              <w:top w:val="double" w:color="auto" w:sz="4" w:space="0"/>
            </w:tcBorders>
            <w:vAlign w:val="center"/>
          </w:tcPr>
          <w:p>
            <w:pPr>
              <w:jc w:val="center"/>
              <w:rPr>
                <w:color w:val="000000"/>
                <w:sz w:val="20"/>
                <w:szCs w:val="20"/>
                <w:lang w:val="sr-Cyrl-CS"/>
              </w:rPr>
            </w:pPr>
          </w:p>
        </w:tc>
        <w:tc>
          <w:tcPr>
            <w:tcW w:w="557" w:type="dxa"/>
            <w:tcBorders>
              <w:top w:val="double" w:color="auto" w:sz="4" w:space="0"/>
            </w:tcBorders>
          </w:tcPr>
          <w:p>
            <w:pPr>
              <w:jc w:val="center"/>
              <w:rPr>
                <w:color w:val="000000"/>
                <w:sz w:val="20"/>
                <w:szCs w:val="20"/>
                <w:lang w:val="sr-Cyrl-RS"/>
              </w:rPr>
            </w:pPr>
          </w:p>
        </w:tc>
        <w:tc>
          <w:tcPr>
            <w:tcW w:w="850" w:type="dxa"/>
            <w:tcBorders>
              <w:top w:val="doub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top w:val="doub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top w:val="double" w:color="auto" w:sz="4" w:space="0"/>
            </w:tcBorders>
            <w:vAlign w:val="center"/>
          </w:tcPr>
          <w:p>
            <w:pPr>
              <w:jc w:val="center"/>
              <w:rPr>
                <w:color w:val="000000"/>
                <w:sz w:val="20"/>
                <w:szCs w:val="20"/>
              </w:rPr>
            </w:pPr>
          </w:p>
        </w:tc>
        <w:tc>
          <w:tcPr>
            <w:tcW w:w="630" w:type="dxa"/>
            <w:tcBorders>
              <w:top w:val="double" w:color="auto" w:sz="4" w:space="0"/>
            </w:tcBorders>
            <w:vAlign w:val="center"/>
          </w:tcPr>
          <w:p>
            <w:pPr>
              <w:jc w:val="center"/>
              <w:rPr>
                <w:b/>
                <w:color w:val="000000"/>
                <w:sz w:val="20"/>
                <w:szCs w:val="20"/>
              </w:rPr>
            </w:pPr>
            <w:r>
              <w:rPr>
                <w:b/>
                <w:color w:val="000000"/>
                <w:sz w:val="20"/>
                <w:szCs w:val="20"/>
              </w:rPr>
              <w:t>24</w:t>
            </w:r>
          </w:p>
        </w:tc>
        <w:tc>
          <w:tcPr>
            <w:tcW w:w="630" w:type="dxa"/>
            <w:tcBorders>
              <w:top w:val="double" w:color="auto" w:sz="4" w:space="0"/>
            </w:tcBorders>
            <w:vAlign w:val="center"/>
          </w:tcPr>
          <w:p>
            <w:pPr>
              <w:jc w:val="center"/>
              <w:rPr>
                <w:color w:val="000000"/>
                <w:sz w:val="20"/>
                <w:szCs w:val="20"/>
              </w:rPr>
            </w:pPr>
            <w:r>
              <w:rPr>
                <w:color w:val="000000"/>
                <w:sz w:val="20"/>
                <w:szCs w:val="20"/>
              </w:rPr>
              <w:t>10</w:t>
            </w:r>
          </w:p>
        </w:tc>
        <w:tc>
          <w:tcPr>
            <w:tcW w:w="1066" w:type="dxa"/>
            <w:tcBorders>
              <w:top w:val="double" w:color="auto" w:sz="4" w:space="0"/>
            </w:tcBorders>
            <w:vAlign w:val="center"/>
          </w:tcPr>
          <w:p>
            <w:pPr>
              <w:jc w:val="center"/>
              <w:rPr>
                <w:color w:val="000000"/>
                <w:sz w:val="20"/>
                <w:szCs w:val="20"/>
              </w:rPr>
            </w:pPr>
            <w:r>
              <w:rPr>
                <w:color w:val="000000"/>
                <w:sz w:val="20"/>
                <w:szCs w:val="20"/>
              </w:rPr>
              <w:t>1</w:t>
            </w:r>
          </w:p>
        </w:tc>
        <w:tc>
          <w:tcPr>
            <w:tcW w:w="520" w:type="dxa"/>
            <w:tcBorders>
              <w:top w:val="double" w:color="auto" w:sz="4" w:space="0"/>
            </w:tcBorders>
            <w:vAlign w:val="center"/>
          </w:tcPr>
          <w:p>
            <w:pPr>
              <w:jc w:val="center"/>
              <w:rPr>
                <w:color w:val="000000"/>
                <w:sz w:val="20"/>
                <w:szCs w:val="20"/>
              </w:rPr>
            </w:pPr>
            <w:r>
              <w:rPr>
                <w:color w:val="000000"/>
                <w:sz w:val="20"/>
                <w:szCs w:val="20"/>
              </w:rPr>
              <w:t>1</w:t>
            </w:r>
          </w:p>
        </w:tc>
        <w:tc>
          <w:tcPr>
            <w:tcW w:w="614" w:type="dxa"/>
            <w:tcBorders>
              <w:top w:val="double" w:color="auto" w:sz="4" w:space="0"/>
            </w:tcBorders>
            <w:vAlign w:val="center"/>
          </w:tcPr>
          <w:p>
            <w:pPr>
              <w:jc w:val="center"/>
              <w:rPr>
                <w:color w:val="000000"/>
                <w:sz w:val="20"/>
                <w:szCs w:val="20"/>
                <w:lang w:val="sr-Cyrl-RS"/>
              </w:rPr>
            </w:pPr>
          </w:p>
        </w:tc>
        <w:tc>
          <w:tcPr>
            <w:tcW w:w="540" w:type="dxa"/>
            <w:tcBorders>
              <w:top w:val="double" w:color="auto" w:sz="4" w:space="0"/>
            </w:tcBorders>
            <w:vAlign w:val="center"/>
          </w:tcPr>
          <w:p>
            <w:pPr>
              <w:jc w:val="center"/>
              <w:rPr>
                <w:color w:val="000000"/>
                <w:sz w:val="20"/>
                <w:szCs w:val="20"/>
              </w:rPr>
            </w:pPr>
            <w:r>
              <w:rPr>
                <w:color w:val="000000"/>
                <w:sz w:val="20"/>
                <w:szCs w:val="20"/>
              </w:rPr>
              <w:t>1</w:t>
            </w:r>
          </w:p>
        </w:tc>
        <w:tc>
          <w:tcPr>
            <w:tcW w:w="540" w:type="dxa"/>
            <w:tcBorders>
              <w:top w:val="double" w:color="auto" w:sz="4" w:space="0"/>
            </w:tcBorders>
          </w:tcPr>
          <w:p>
            <w:pPr>
              <w:jc w:val="center"/>
              <w:rPr>
                <w:color w:val="000000"/>
                <w:sz w:val="20"/>
                <w:szCs w:val="20"/>
              </w:rPr>
            </w:pPr>
          </w:p>
        </w:tc>
        <w:tc>
          <w:tcPr>
            <w:tcW w:w="540" w:type="dxa"/>
            <w:tcBorders>
              <w:top w:val="double" w:color="auto" w:sz="4" w:space="0"/>
            </w:tcBorders>
            <w:vAlign w:val="center"/>
          </w:tcPr>
          <w:p>
            <w:pPr>
              <w:jc w:val="center"/>
              <w:rPr>
                <w:color w:val="000000"/>
                <w:sz w:val="20"/>
                <w:szCs w:val="20"/>
              </w:rPr>
            </w:pPr>
            <w:r>
              <w:rPr>
                <w:color w:val="000000"/>
                <w:sz w:val="20"/>
                <w:szCs w:val="20"/>
              </w:rPr>
              <w:t>1</w:t>
            </w:r>
          </w:p>
        </w:tc>
        <w:tc>
          <w:tcPr>
            <w:tcW w:w="450" w:type="dxa"/>
            <w:tcBorders>
              <w:top w:val="double" w:color="auto" w:sz="4" w:space="0"/>
            </w:tcBorders>
            <w:vAlign w:val="center"/>
          </w:tcPr>
          <w:p>
            <w:pPr>
              <w:jc w:val="center"/>
              <w:rPr>
                <w:color w:val="000000"/>
                <w:sz w:val="20"/>
                <w:szCs w:val="20"/>
              </w:rPr>
            </w:pPr>
            <w:r>
              <w:rPr>
                <w:color w:val="000000"/>
                <w:sz w:val="20"/>
                <w:szCs w:val="20"/>
              </w:rPr>
              <w:t>1</w:t>
            </w:r>
          </w:p>
        </w:tc>
        <w:tc>
          <w:tcPr>
            <w:tcW w:w="450" w:type="dxa"/>
            <w:tcBorders>
              <w:top w:val="double" w:color="auto" w:sz="4" w:space="0"/>
            </w:tcBorders>
            <w:vAlign w:val="center"/>
          </w:tcPr>
          <w:p>
            <w:pPr>
              <w:jc w:val="center"/>
              <w:rPr>
                <w:color w:val="000000"/>
                <w:sz w:val="20"/>
                <w:szCs w:val="20"/>
                <w:lang w:val="sr-Cyrl-RS"/>
              </w:rPr>
            </w:pPr>
            <w:r>
              <w:rPr>
                <w:color w:val="000000"/>
                <w:sz w:val="20"/>
                <w:szCs w:val="20"/>
                <w:lang w:val="sr-Cyrl-RS"/>
              </w:rPr>
              <w:t>1</w:t>
            </w:r>
          </w:p>
        </w:tc>
        <w:tc>
          <w:tcPr>
            <w:tcW w:w="450" w:type="dxa"/>
            <w:tcBorders>
              <w:top w:val="double" w:color="auto" w:sz="4" w:space="0"/>
            </w:tcBorders>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11.</w:t>
            </w:r>
          </w:p>
        </w:tc>
        <w:tc>
          <w:tcPr>
            <w:tcW w:w="1920" w:type="dxa"/>
          </w:tcPr>
          <w:p>
            <w:pPr>
              <w:rPr>
                <w:color w:val="000000"/>
                <w:sz w:val="20"/>
                <w:szCs w:val="20"/>
                <w:lang w:val="sr-Cyrl-CS"/>
              </w:rPr>
            </w:pPr>
            <w:r>
              <w:rPr>
                <w:color w:val="000000"/>
                <w:sz w:val="20"/>
                <w:szCs w:val="20"/>
                <w:lang w:val="sr-Cyrl-CS"/>
              </w:rPr>
              <w:t>Предраг Јовановић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rPr>
            </w:pPr>
            <w:r>
              <w:rPr>
                <w:color w:val="000000"/>
                <w:sz w:val="20"/>
                <w:szCs w:val="20"/>
              </w:rPr>
              <w:t>1</w:t>
            </w:r>
          </w:p>
        </w:tc>
        <w:tc>
          <w:tcPr>
            <w:tcW w:w="520" w:type="dxa"/>
            <w:vAlign w:val="center"/>
          </w:tcPr>
          <w:p>
            <w:pPr>
              <w:jc w:val="center"/>
              <w:rPr>
                <w:color w:val="000000"/>
                <w:sz w:val="20"/>
                <w:szCs w:val="20"/>
              </w:rPr>
            </w:pPr>
            <w:r>
              <w:rPr>
                <w:color w:val="000000"/>
                <w:sz w:val="20"/>
                <w:szCs w:val="20"/>
              </w:rPr>
              <w:t>1</w:t>
            </w:r>
          </w:p>
        </w:tc>
        <w:tc>
          <w:tcPr>
            <w:tcW w:w="614" w:type="dxa"/>
            <w:vAlign w:val="center"/>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540" w:type="dxa"/>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12.</w:t>
            </w:r>
          </w:p>
        </w:tc>
        <w:tc>
          <w:tcPr>
            <w:tcW w:w="1920" w:type="dxa"/>
          </w:tcPr>
          <w:p>
            <w:pPr>
              <w:rPr>
                <w:color w:val="000000"/>
                <w:sz w:val="20"/>
                <w:szCs w:val="20"/>
                <w:lang w:val="sr-Cyrl-CS"/>
              </w:rPr>
            </w:pPr>
            <w:r>
              <w:rPr>
                <w:color w:val="000000"/>
                <w:sz w:val="20"/>
                <w:szCs w:val="20"/>
                <w:lang w:val="sr-Cyrl-CS"/>
              </w:rPr>
              <w:t>Зоран Динић</w:t>
            </w:r>
          </w:p>
        </w:tc>
        <w:tc>
          <w:tcPr>
            <w:tcW w:w="473" w:type="dxa"/>
            <w:vAlign w:val="center"/>
          </w:tcPr>
          <w:p>
            <w:pPr>
              <w:jc w:val="center"/>
              <w:rPr>
                <w:color w:val="000000"/>
                <w:sz w:val="20"/>
                <w:szCs w:val="20"/>
                <w:lang w:val="sr-Cyrl-RS"/>
              </w:rPr>
            </w:pPr>
            <w:r>
              <w:rPr>
                <w:color w:val="000000"/>
                <w:sz w:val="20"/>
                <w:szCs w:val="20"/>
                <w:lang w:val="sr-Cyrl-R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rPr>
            </w:pPr>
            <w:r>
              <w:rPr>
                <w:color w:val="000000"/>
                <w:sz w:val="20"/>
                <w:szCs w:val="20"/>
              </w:rPr>
              <w:t>1</w:t>
            </w:r>
          </w:p>
        </w:tc>
        <w:tc>
          <w:tcPr>
            <w:tcW w:w="520" w:type="dxa"/>
            <w:vAlign w:val="center"/>
          </w:tcPr>
          <w:p>
            <w:pPr>
              <w:jc w:val="center"/>
              <w:rPr>
                <w:color w:val="000000"/>
                <w:sz w:val="20"/>
                <w:szCs w:val="20"/>
              </w:rPr>
            </w:pPr>
            <w:r>
              <w:rPr>
                <w:color w:val="000000"/>
                <w:sz w:val="20"/>
                <w:szCs w:val="20"/>
              </w:rPr>
              <w:t>1</w:t>
            </w:r>
          </w:p>
        </w:tc>
        <w:tc>
          <w:tcPr>
            <w:tcW w:w="614" w:type="dxa"/>
            <w:vAlign w:val="center"/>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540" w:type="dxa"/>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13.</w:t>
            </w:r>
          </w:p>
        </w:tc>
        <w:tc>
          <w:tcPr>
            <w:tcW w:w="1920" w:type="dxa"/>
          </w:tcPr>
          <w:p>
            <w:pPr>
              <w:rPr>
                <w:color w:val="000000"/>
                <w:sz w:val="20"/>
                <w:szCs w:val="20"/>
                <w:lang w:val="sr-Cyrl-CS"/>
              </w:rPr>
            </w:pPr>
            <w:r>
              <w:rPr>
                <w:color w:val="000000"/>
                <w:sz w:val="20"/>
                <w:szCs w:val="20"/>
                <w:lang w:val="sr-Cyrl-CS"/>
              </w:rPr>
              <w:t>Бобан Смиљковић (комб)</w:t>
            </w:r>
          </w:p>
        </w:tc>
        <w:tc>
          <w:tcPr>
            <w:tcW w:w="473" w:type="dxa"/>
            <w:vAlign w:val="center"/>
          </w:tcPr>
          <w:p>
            <w:pPr>
              <w:jc w:val="center"/>
              <w:rPr>
                <w:color w:val="000000"/>
                <w:sz w:val="20"/>
                <w:szCs w:val="20"/>
                <w:lang w:val="sr-Cyrl-RS"/>
              </w:rPr>
            </w:pPr>
            <w:r>
              <w:rPr>
                <w:color w:val="000000"/>
                <w:sz w:val="20"/>
                <w:szCs w:val="20"/>
                <w:lang w:val="sr-Cyrl-R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rPr>
            </w:pPr>
            <w:r>
              <w:rPr>
                <w:color w:val="000000"/>
                <w:sz w:val="20"/>
                <w:szCs w:val="20"/>
              </w:rPr>
              <w:t>1</w:t>
            </w:r>
          </w:p>
        </w:tc>
        <w:tc>
          <w:tcPr>
            <w:tcW w:w="520" w:type="dxa"/>
            <w:vAlign w:val="center"/>
          </w:tcPr>
          <w:p>
            <w:pPr>
              <w:jc w:val="center"/>
              <w:rPr>
                <w:color w:val="000000"/>
                <w:sz w:val="20"/>
                <w:szCs w:val="20"/>
              </w:rPr>
            </w:pPr>
            <w:r>
              <w:rPr>
                <w:color w:val="000000"/>
                <w:sz w:val="20"/>
                <w:szCs w:val="20"/>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rPr>
            </w:pPr>
            <w:r>
              <w:rPr>
                <w:color w:val="000000"/>
                <w:sz w:val="20"/>
                <w:szCs w:val="20"/>
              </w:rPr>
              <w:t>1</w:t>
            </w:r>
          </w:p>
        </w:tc>
        <w:tc>
          <w:tcPr>
            <w:tcW w:w="540" w:type="dxa"/>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14.</w:t>
            </w:r>
          </w:p>
        </w:tc>
        <w:tc>
          <w:tcPr>
            <w:tcW w:w="1920" w:type="dxa"/>
          </w:tcPr>
          <w:p>
            <w:pPr>
              <w:rPr>
                <w:color w:val="000000"/>
                <w:sz w:val="20"/>
                <w:szCs w:val="20"/>
                <w:lang w:val="sr-Cyrl-CS"/>
              </w:rPr>
            </w:pPr>
            <w:r>
              <w:rPr>
                <w:color w:val="000000"/>
                <w:sz w:val="20"/>
                <w:szCs w:val="20"/>
                <w:lang w:val="sr-Cyrl-CS"/>
              </w:rPr>
              <w:t>Радован Филиповић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15.</w:t>
            </w:r>
          </w:p>
        </w:tc>
        <w:tc>
          <w:tcPr>
            <w:tcW w:w="1920" w:type="dxa"/>
          </w:tcPr>
          <w:p>
            <w:pPr>
              <w:rPr>
                <w:color w:val="000000"/>
                <w:sz w:val="20"/>
                <w:szCs w:val="20"/>
                <w:lang w:val="sr-Cyrl-CS"/>
              </w:rPr>
            </w:pPr>
            <w:r>
              <w:rPr>
                <w:color w:val="000000"/>
                <w:sz w:val="20"/>
                <w:szCs w:val="20"/>
                <w:lang w:val="sr-Cyrl-CS"/>
              </w:rPr>
              <w:t>Горица Јовановић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16.</w:t>
            </w:r>
          </w:p>
        </w:tc>
        <w:tc>
          <w:tcPr>
            <w:tcW w:w="1920" w:type="dxa"/>
          </w:tcPr>
          <w:p>
            <w:pPr>
              <w:rPr>
                <w:color w:val="000000"/>
                <w:sz w:val="20"/>
                <w:szCs w:val="20"/>
                <w:lang w:val="sr-Cyrl-CS"/>
              </w:rPr>
            </w:pPr>
            <w:r>
              <w:rPr>
                <w:color w:val="000000"/>
                <w:sz w:val="20"/>
                <w:szCs w:val="20"/>
                <w:lang w:val="sr-Cyrl-CS"/>
              </w:rPr>
              <w:t>Горан Петковић</w:t>
            </w:r>
          </w:p>
        </w:tc>
        <w:tc>
          <w:tcPr>
            <w:tcW w:w="473" w:type="dxa"/>
            <w:vAlign w:val="center"/>
          </w:tcPr>
          <w:p>
            <w:pPr>
              <w:jc w:val="center"/>
              <w:rPr>
                <w:color w:val="000000"/>
                <w:sz w:val="20"/>
                <w:szCs w:val="20"/>
                <w:lang w:val="sr-Cyrl-CS"/>
              </w:rPr>
            </w:pPr>
            <w:r>
              <w:rPr>
                <w:color w:val="000000"/>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single" w:color="auto" w:sz="4" w:space="0"/>
            </w:tcBorders>
            <w:vAlign w:val="center"/>
          </w:tcPr>
          <w:p>
            <w:pPr>
              <w:jc w:val="center"/>
              <w:rPr>
                <w:b/>
                <w:sz w:val="20"/>
                <w:szCs w:val="20"/>
                <w:lang w:val="sr-Cyrl-CS"/>
              </w:rPr>
            </w:pPr>
            <w:r>
              <w:rPr>
                <w:b/>
                <w:sz w:val="20"/>
                <w:szCs w:val="20"/>
                <w:lang w:val="sr-Cyrl-CS"/>
              </w:rPr>
              <w:t>17.</w:t>
            </w:r>
          </w:p>
        </w:tc>
        <w:tc>
          <w:tcPr>
            <w:tcW w:w="1920" w:type="dxa"/>
            <w:tcBorders>
              <w:bottom w:val="single" w:color="auto" w:sz="4" w:space="0"/>
            </w:tcBorders>
          </w:tcPr>
          <w:p>
            <w:pPr>
              <w:rPr>
                <w:sz w:val="20"/>
                <w:szCs w:val="20"/>
                <w:lang w:val="sr-Cyrl-CS"/>
              </w:rPr>
            </w:pPr>
            <w:r>
              <w:rPr>
                <w:sz w:val="20"/>
                <w:szCs w:val="20"/>
                <w:lang w:val="sr-Cyrl-CS"/>
              </w:rPr>
              <w:t>Вишња Тошић</w:t>
            </w:r>
          </w:p>
        </w:tc>
        <w:tc>
          <w:tcPr>
            <w:tcW w:w="473" w:type="dxa"/>
            <w:tcBorders>
              <w:bottom w:val="single" w:color="auto" w:sz="4" w:space="0"/>
            </w:tcBorders>
            <w:vAlign w:val="center"/>
          </w:tcPr>
          <w:p>
            <w:pPr>
              <w:jc w:val="center"/>
              <w:rPr>
                <w:sz w:val="20"/>
                <w:szCs w:val="20"/>
                <w:lang w:val="sr-Cyrl-CS"/>
              </w:rPr>
            </w:pPr>
            <w:r>
              <w:rPr>
                <w:sz w:val="20"/>
                <w:szCs w:val="20"/>
                <w:lang w:val="sr-Cyrl-CS"/>
              </w:rPr>
              <w:t>7</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bottom w:val="single" w:color="auto" w:sz="4" w:space="0"/>
            </w:tcBorders>
            <w:vAlign w:val="center"/>
          </w:tcPr>
          <w:p>
            <w:pPr>
              <w:jc w:val="center"/>
              <w:rPr>
                <w:color w:val="FF0000"/>
                <w:sz w:val="20"/>
                <w:szCs w:val="20"/>
                <w:lang w:val="sr-Cyrl-RS"/>
              </w:rPr>
            </w:pPr>
            <w:r>
              <w:rPr>
                <w:sz w:val="20"/>
                <w:szCs w:val="20"/>
                <w:lang w:val="sr-Cyrl-RS"/>
              </w:rPr>
              <w:t>1</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bottom w:val="single" w:color="auto" w:sz="4" w:space="0"/>
            </w:tcBorders>
            <w:vAlign w:val="center"/>
          </w:tcPr>
          <w:p>
            <w:pPr>
              <w:jc w:val="center"/>
              <w:rPr>
                <w:color w:val="000000"/>
                <w:sz w:val="20"/>
                <w:szCs w:val="20"/>
                <w:lang w:val="sr-Cyrl-CS"/>
              </w:rPr>
            </w:pPr>
          </w:p>
        </w:tc>
        <w:tc>
          <w:tcPr>
            <w:tcW w:w="567"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35" w:type="dxa"/>
            <w:tcBorders>
              <w:bottom w:val="single" w:color="auto" w:sz="4" w:space="0"/>
            </w:tcBorders>
            <w:vAlign w:val="center"/>
          </w:tcPr>
          <w:p>
            <w:pPr>
              <w:jc w:val="center"/>
              <w:rPr>
                <w:color w:val="000000"/>
                <w:sz w:val="20"/>
                <w:szCs w:val="20"/>
                <w:lang w:val="sr-Cyrl-CS"/>
              </w:rPr>
            </w:pPr>
          </w:p>
        </w:tc>
        <w:tc>
          <w:tcPr>
            <w:tcW w:w="557" w:type="dxa"/>
            <w:tcBorders>
              <w:bottom w:val="single" w:color="auto" w:sz="4" w:space="0"/>
            </w:tcBorders>
          </w:tcPr>
          <w:p>
            <w:pPr>
              <w:jc w:val="center"/>
              <w:rPr>
                <w:color w:val="000000"/>
                <w:sz w:val="20"/>
                <w:szCs w:val="20"/>
                <w:lang w:val="sr-Cyrl-RS"/>
              </w:rPr>
            </w:pPr>
          </w:p>
        </w:tc>
        <w:tc>
          <w:tcPr>
            <w:tcW w:w="85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bottom w:val="single" w:color="auto" w:sz="4" w:space="0"/>
            </w:tcBorders>
            <w:vAlign w:val="center"/>
          </w:tcPr>
          <w:p>
            <w:pPr>
              <w:jc w:val="center"/>
              <w:rPr>
                <w:sz w:val="20"/>
                <w:szCs w:val="20"/>
                <w:lang w:val="sr-Cyrl-CS"/>
              </w:rPr>
            </w:pPr>
          </w:p>
        </w:tc>
        <w:tc>
          <w:tcPr>
            <w:tcW w:w="630" w:type="dxa"/>
            <w:tcBorders>
              <w:bottom w:val="single" w:color="auto" w:sz="4" w:space="0"/>
            </w:tcBorders>
            <w:vAlign w:val="center"/>
          </w:tcPr>
          <w:p>
            <w:pPr>
              <w:jc w:val="center"/>
              <w:rPr>
                <w:b/>
                <w:sz w:val="20"/>
                <w:szCs w:val="20"/>
                <w:lang w:val="sr-Cyrl-CS"/>
              </w:rPr>
            </w:pPr>
            <w:r>
              <w:rPr>
                <w:b/>
                <w:sz w:val="20"/>
                <w:szCs w:val="20"/>
                <w:lang w:val="sr-Cyrl-CS"/>
              </w:rPr>
              <w:t>24</w:t>
            </w:r>
          </w:p>
        </w:tc>
        <w:tc>
          <w:tcPr>
            <w:tcW w:w="630" w:type="dxa"/>
            <w:tcBorders>
              <w:bottom w:val="single" w:color="auto" w:sz="4" w:space="0"/>
            </w:tcBorders>
            <w:vAlign w:val="center"/>
          </w:tcPr>
          <w:p>
            <w:pPr>
              <w:jc w:val="center"/>
              <w:rPr>
                <w:sz w:val="20"/>
                <w:szCs w:val="20"/>
              </w:rPr>
            </w:pPr>
            <w:r>
              <w:rPr>
                <w:sz w:val="20"/>
                <w:szCs w:val="20"/>
              </w:rPr>
              <w:t>10</w:t>
            </w:r>
          </w:p>
        </w:tc>
        <w:tc>
          <w:tcPr>
            <w:tcW w:w="1066" w:type="dxa"/>
            <w:tcBorders>
              <w:bottom w:val="single" w:color="auto" w:sz="4" w:space="0"/>
            </w:tcBorders>
            <w:vAlign w:val="center"/>
          </w:tcPr>
          <w:p>
            <w:pPr>
              <w:jc w:val="center"/>
              <w:rPr>
                <w:sz w:val="20"/>
                <w:szCs w:val="20"/>
                <w:lang w:val="sr-Cyrl-CS"/>
              </w:rPr>
            </w:pPr>
            <w:r>
              <w:rPr>
                <w:sz w:val="20"/>
                <w:szCs w:val="20"/>
                <w:lang w:val="sr-Cyrl-CS"/>
              </w:rPr>
              <w:t>1</w:t>
            </w:r>
          </w:p>
        </w:tc>
        <w:tc>
          <w:tcPr>
            <w:tcW w:w="520" w:type="dxa"/>
            <w:tcBorders>
              <w:bottom w:val="single" w:color="auto" w:sz="4" w:space="0"/>
            </w:tcBorders>
            <w:vAlign w:val="center"/>
          </w:tcPr>
          <w:p>
            <w:pPr>
              <w:jc w:val="center"/>
              <w:rPr>
                <w:sz w:val="20"/>
                <w:szCs w:val="20"/>
                <w:lang w:val="sr-Cyrl-CS"/>
              </w:rPr>
            </w:pPr>
            <w:r>
              <w:rPr>
                <w:sz w:val="20"/>
                <w:szCs w:val="20"/>
                <w:lang w:val="sr-Cyrl-CS"/>
              </w:rPr>
              <w:t>1</w:t>
            </w:r>
          </w:p>
        </w:tc>
        <w:tc>
          <w:tcPr>
            <w:tcW w:w="614" w:type="dxa"/>
            <w:tcBorders>
              <w:bottom w:val="single" w:color="auto" w:sz="4" w:space="0"/>
            </w:tcBorders>
            <w:vAlign w:val="center"/>
          </w:tcPr>
          <w:p>
            <w:pPr>
              <w:jc w:val="center"/>
              <w:rPr>
                <w:sz w:val="20"/>
                <w:szCs w:val="20"/>
                <w:lang w:val="sr-Cyrl-CS"/>
              </w:rPr>
            </w:pPr>
          </w:p>
        </w:tc>
        <w:tc>
          <w:tcPr>
            <w:tcW w:w="540" w:type="dxa"/>
            <w:tcBorders>
              <w:bottom w:val="single" w:color="auto" w:sz="4" w:space="0"/>
            </w:tcBorders>
            <w:vAlign w:val="center"/>
          </w:tcPr>
          <w:p>
            <w:pPr>
              <w:jc w:val="center"/>
              <w:rPr>
                <w:sz w:val="20"/>
                <w:szCs w:val="20"/>
                <w:lang w:val="sr-Cyrl-CS"/>
              </w:rPr>
            </w:pPr>
            <w:r>
              <w:rPr>
                <w:sz w:val="20"/>
                <w:szCs w:val="20"/>
                <w:lang w:val="sr-Cyrl-CS"/>
              </w:rPr>
              <w:t>1</w:t>
            </w:r>
          </w:p>
        </w:tc>
        <w:tc>
          <w:tcPr>
            <w:tcW w:w="540" w:type="dxa"/>
            <w:tcBorders>
              <w:bottom w:val="single" w:color="auto" w:sz="4" w:space="0"/>
            </w:tcBorders>
          </w:tcPr>
          <w:p>
            <w:pPr>
              <w:jc w:val="center"/>
              <w:rPr>
                <w:sz w:val="20"/>
                <w:szCs w:val="20"/>
                <w:lang w:val="sr-Cyrl-CS"/>
              </w:rPr>
            </w:pPr>
          </w:p>
        </w:tc>
        <w:tc>
          <w:tcPr>
            <w:tcW w:w="54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sz w:val="20"/>
                <w:szCs w:val="20"/>
                <w:lang w:val="sr-Cyrl-CS"/>
              </w:rPr>
            </w:pPr>
            <w:r>
              <w:rPr>
                <w:sz w:val="20"/>
                <w:szCs w:val="20"/>
                <w:lang w:val="sr-Cyrl-CS"/>
              </w:rPr>
              <w:t>1</w:t>
            </w:r>
          </w:p>
        </w:tc>
        <w:tc>
          <w:tcPr>
            <w:tcW w:w="450" w:type="dxa"/>
            <w:tcBorders>
              <w:bottom w:val="single" w:color="auto" w:sz="4" w:space="0"/>
            </w:tcBorders>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18.</w:t>
            </w:r>
          </w:p>
        </w:tc>
        <w:tc>
          <w:tcPr>
            <w:tcW w:w="1920" w:type="dxa"/>
          </w:tcPr>
          <w:p>
            <w:pPr>
              <w:rPr>
                <w:color w:val="000000"/>
                <w:sz w:val="20"/>
                <w:szCs w:val="20"/>
                <w:lang w:val="sr-Cyrl-CS"/>
              </w:rPr>
            </w:pPr>
            <w:r>
              <w:rPr>
                <w:color w:val="000000"/>
                <w:sz w:val="20"/>
                <w:szCs w:val="20"/>
                <w:lang w:val="sr-Cyrl-CS"/>
              </w:rPr>
              <w:t>Ивица Митић</w:t>
            </w:r>
          </w:p>
        </w:tc>
        <w:tc>
          <w:tcPr>
            <w:tcW w:w="473" w:type="dxa"/>
            <w:vAlign w:val="center"/>
          </w:tcPr>
          <w:p>
            <w:pPr>
              <w:jc w:val="center"/>
              <w:rPr>
                <w:color w:val="000000"/>
                <w:sz w:val="20"/>
                <w:szCs w:val="20"/>
                <w:lang w:val="sr-Cyrl-CS"/>
              </w:rPr>
            </w:pPr>
            <w:r>
              <w:rPr>
                <w:color w:val="000000"/>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single" w:color="auto" w:sz="4" w:space="0"/>
            </w:tcBorders>
            <w:vAlign w:val="center"/>
          </w:tcPr>
          <w:p>
            <w:pPr>
              <w:jc w:val="center"/>
              <w:rPr>
                <w:b/>
                <w:color w:val="000000"/>
                <w:sz w:val="20"/>
                <w:szCs w:val="20"/>
                <w:lang w:val="sr-Cyrl-CS"/>
              </w:rPr>
            </w:pPr>
            <w:r>
              <w:rPr>
                <w:b/>
                <w:color w:val="000000"/>
                <w:sz w:val="20"/>
                <w:szCs w:val="20"/>
                <w:lang w:val="sr-Cyrl-CS"/>
              </w:rPr>
              <w:t>19.</w:t>
            </w:r>
          </w:p>
        </w:tc>
        <w:tc>
          <w:tcPr>
            <w:tcW w:w="1920" w:type="dxa"/>
            <w:tcBorders>
              <w:bottom w:val="single" w:color="auto" w:sz="4" w:space="0"/>
            </w:tcBorders>
          </w:tcPr>
          <w:p>
            <w:pPr>
              <w:rPr>
                <w:color w:val="000000"/>
                <w:sz w:val="20"/>
                <w:szCs w:val="20"/>
                <w:lang w:val="sr-Cyrl-CS"/>
              </w:rPr>
            </w:pPr>
            <w:r>
              <w:rPr>
                <w:color w:val="000000"/>
                <w:sz w:val="20"/>
                <w:szCs w:val="20"/>
                <w:lang w:val="sr-Cyrl-CS"/>
              </w:rPr>
              <w:t>Лидија Цветковић</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7</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bottom w:val="single" w:color="auto" w:sz="4" w:space="0"/>
            </w:tcBorders>
            <w:vAlign w:val="center"/>
          </w:tcPr>
          <w:p>
            <w:pPr>
              <w:jc w:val="center"/>
              <w:rPr>
                <w:color w:val="FF0000"/>
                <w:sz w:val="20"/>
                <w:szCs w:val="20"/>
                <w:lang w:val="sr-Cyrl-RS"/>
              </w:rPr>
            </w:pP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bottom w:val="single" w:color="auto" w:sz="4" w:space="0"/>
            </w:tcBorders>
            <w:vAlign w:val="center"/>
          </w:tcPr>
          <w:p>
            <w:pPr>
              <w:jc w:val="center"/>
              <w:rPr>
                <w:color w:val="000000"/>
                <w:sz w:val="20"/>
                <w:szCs w:val="20"/>
                <w:lang w:val="sr-Cyrl-CS"/>
              </w:rPr>
            </w:pPr>
          </w:p>
        </w:tc>
        <w:tc>
          <w:tcPr>
            <w:tcW w:w="567" w:type="dxa"/>
            <w:tcBorders>
              <w:bottom w:val="single" w:color="auto" w:sz="4" w:space="0"/>
            </w:tcBorders>
            <w:vAlign w:val="center"/>
          </w:tcPr>
          <w:p>
            <w:pPr>
              <w:jc w:val="center"/>
              <w:rPr>
                <w:color w:val="000000"/>
                <w:sz w:val="20"/>
                <w:szCs w:val="20"/>
                <w:lang w:val="sr-Cyrl-CS"/>
              </w:rPr>
            </w:pPr>
            <w:r>
              <w:rPr>
                <w:color w:val="000000"/>
                <w:sz w:val="20"/>
                <w:szCs w:val="20"/>
                <w:lang w:val="sr-Cyrl-CS"/>
              </w:rPr>
              <w:t>2</w:t>
            </w:r>
          </w:p>
        </w:tc>
        <w:tc>
          <w:tcPr>
            <w:tcW w:w="435" w:type="dxa"/>
            <w:tcBorders>
              <w:bottom w:val="single" w:color="auto" w:sz="4" w:space="0"/>
            </w:tcBorders>
            <w:vAlign w:val="center"/>
          </w:tcPr>
          <w:p>
            <w:pPr>
              <w:jc w:val="center"/>
              <w:rPr>
                <w:color w:val="000000"/>
                <w:sz w:val="20"/>
                <w:szCs w:val="20"/>
                <w:lang w:val="sr-Cyrl-CS"/>
              </w:rPr>
            </w:pPr>
          </w:p>
        </w:tc>
        <w:tc>
          <w:tcPr>
            <w:tcW w:w="557" w:type="dxa"/>
            <w:tcBorders>
              <w:bottom w:val="single" w:color="auto" w:sz="4" w:space="0"/>
            </w:tcBorders>
          </w:tcPr>
          <w:p>
            <w:pPr>
              <w:jc w:val="center"/>
              <w:rPr>
                <w:color w:val="000000"/>
                <w:sz w:val="20"/>
                <w:szCs w:val="20"/>
                <w:lang w:val="sr-Cyrl-RS"/>
              </w:rPr>
            </w:pPr>
          </w:p>
        </w:tc>
        <w:tc>
          <w:tcPr>
            <w:tcW w:w="85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bottom w:val="single" w:color="auto" w:sz="4" w:space="0"/>
            </w:tcBorders>
            <w:vAlign w:val="center"/>
          </w:tcPr>
          <w:p>
            <w:pPr>
              <w:jc w:val="center"/>
              <w:rPr>
                <w:color w:val="000000"/>
                <w:sz w:val="20"/>
                <w:szCs w:val="20"/>
                <w:lang w:val="sr-Cyrl-CS"/>
              </w:rPr>
            </w:pPr>
          </w:p>
        </w:tc>
        <w:tc>
          <w:tcPr>
            <w:tcW w:w="630" w:type="dxa"/>
            <w:tcBorders>
              <w:bottom w:val="single" w:color="auto" w:sz="4" w:space="0"/>
            </w:tcBorders>
            <w:vAlign w:val="center"/>
          </w:tcPr>
          <w:p>
            <w:pPr>
              <w:jc w:val="center"/>
              <w:rPr>
                <w:b/>
                <w:color w:val="000000"/>
                <w:sz w:val="20"/>
                <w:szCs w:val="20"/>
                <w:lang w:val="sr-Cyrl-CS"/>
              </w:rPr>
            </w:pPr>
            <w:r>
              <w:rPr>
                <w:b/>
                <w:color w:val="000000"/>
                <w:sz w:val="20"/>
                <w:szCs w:val="20"/>
                <w:lang w:val="sr-Cyrl-CS"/>
              </w:rPr>
              <w:t>24</w:t>
            </w:r>
          </w:p>
        </w:tc>
        <w:tc>
          <w:tcPr>
            <w:tcW w:w="630" w:type="dxa"/>
            <w:tcBorders>
              <w:bottom w:val="single" w:color="auto" w:sz="4" w:space="0"/>
            </w:tcBorders>
            <w:vAlign w:val="center"/>
          </w:tcPr>
          <w:p>
            <w:pPr>
              <w:jc w:val="center"/>
              <w:rPr>
                <w:color w:val="000000"/>
                <w:sz w:val="20"/>
                <w:szCs w:val="20"/>
                <w:lang w:val="sr-Cyrl-CS"/>
              </w:rPr>
            </w:pPr>
            <w:r>
              <w:rPr>
                <w:color w:val="000000"/>
                <w:sz w:val="20"/>
                <w:szCs w:val="20"/>
                <w:lang w:val="sr-Cyrl-CS"/>
              </w:rPr>
              <w:t>10</w:t>
            </w:r>
          </w:p>
        </w:tc>
        <w:tc>
          <w:tcPr>
            <w:tcW w:w="1066"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2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614" w:type="dxa"/>
            <w:tcBorders>
              <w:bottom w:val="single" w:color="auto" w:sz="4" w:space="0"/>
            </w:tcBorders>
            <w:vAlign w:val="center"/>
          </w:tcPr>
          <w:p>
            <w:pPr>
              <w:jc w:val="center"/>
              <w:rPr>
                <w:color w:val="000000"/>
                <w:sz w:val="20"/>
                <w:szCs w:val="20"/>
                <w:lang w:val="sr-Cyrl-CS"/>
              </w:rPr>
            </w:pPr>
          </w:p>
        </w:tc>
        <w:tc>
          <w:tcPr>
            <w:tcW w:w="54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40" w:type="dxa"/>
            <w:tcBorders>
              <w:bottom w:val="single" w:color="auto" w:sz="4" w:space="0"/>
            </w:tcBorders>
          </w:tcPr>
          <w:p>
            <w:pPr>
              <w:jc w:val="center"/>
              <w:rPr>
                <w:color w:val="000000"/>
                <w:sz w:val="20"/>
                <w:szCs w:val="20"/>
                <w:lang w:val="sr-Cyrl-CS"/>
              </w:rPr>
            </w:pPr>
          </w:p>
        </w:tc>
        <w:tc>
          <w:tcPr>
            <w:tcW w:w="54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double" w:color="auto" w:sz="4" w:space="0"/>
            </w:tcBorders>
            <w:vAlign w:val="center"/>
          </w:tcPr>
          <w:p>
            <w:pPr>
              <w:jc w:val="center"/>
              <w:rPr>
                <w:b/>
                <w:color w:val="000000"/>
                <w:sz w:val="20"/>
                <w:szCs w:val="20"/>
                <w:lang w:val="sr-Cyrl-CS"/>
              </w:rPr>
            </w:pPr>
            <w:r>
              <w:rPr>
                <w:b/>
                <w:color w:val="000000"/>
                <w:sz w:val="20"/>
                <w:szCs w:val="20"/>
                <w:lang w:val="sr-Cyrl-CS"/>
              </w:rPr>
              <w:t>20.</w:t>
            </w:r>
          </w:p>
        </w:tc>
        <w:tc>
          <w:tcPr>
            <w:tcW w:w="1920" w:type="dxa"/>
            <w:tcBorders>
              <w:bottom w:val="double" w:color="auto" w:sz="4" w:space="0"/>
            </w:tcBorders>
          </w:tcPr>
          <w:p>
            <w:pPr>
              <w:rPr>
                <w:color w:val="000000"/>
                <w:sz w:val="20"/>
                <w:szCs w:val="20"/>
                <w:lang w:val="sr-Cyrl-CS"/>
              </w:rPr>
            </w:pPr>
            <w:r>
              <w:rPr>
                <w:color w:val="000000"/>
                <w:sz w:val="20"/>
                <w:szCs w:val="20"/>
                <w:lang w:val="sr-Cyrl-CS"/>
              </w:rPr>
              <w:t>Милена Нешић (комб)</w:t>
            </w:r>
          </w:p>
        </w:tc>
        <w:tc>
          <w:tcPr>
            <w:tcW w:w="473" w:type="dxa"/>
            <w:tcBorders>
              <w:bottom w:val="double" w:color="auto" w:sz="4" w:space="0"/>
            </w:tcBorders>
            <w:vAlign w:val="center"/>
          </w:tcPr>
          <w:p>
            <w:pPr>
              <w:jc w:val="center"/>
              <w:rPr>
                <w:color w:val="000000"/>
                <w:sz w:val="20"/>
                <w:szCs w:val="20"/>
                <w:lang w:val="sr-Cyrl-CS"/>
              </w:rPr>
            </w:pPr>
            <w:r>
              <w:rPr>
                <w:color w:val="000000"/>
                <w:sz w:val="20"/>
                <w:szCs w:val="20"/>
                <w:lang w:val="sr-Cyrl-CS"/>
              </w:rPr>
              <w:t>7</w:t>
            </w:r>
          </w:p>
        </w:tc>
        <w:tc>
          <w:tcPr>
            <w:tcW w:w="473" w:type="dxa"/>
            <w:tcBorders>
              <w:bottom w:val="doub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bottom w:val="double" w:color="auto" w:sz="4" w:space="0"/>
            </w:tcBorders>
            <w:vAlign w:val="center"/>
          </w:tcPr>
          <w:p>
            <w:pPr>
              <w:jc w:val="center"/>
              <w:rPr>
                <w:color w:val="FF0000"/>
                <w:sz w:val="20"/>
                <w:szCs w:val="20"/>
                <w:lang w:val="sr-Cyrl-RS"/>
              </w:rPr>
            </w:pPr>
          </w:p>
        </w:tc>
        <w:tc>
          <w:tcPr>
            <w:tcW w:w="473"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bottom w:val="double" w:color="auto" w:sz="4" w:space="0"/>
            </w:tcBorders>
            <w:vAlign w:val="center"/>
          </w:tcPr>
          <w:p>
            <w:pPr>
              <w:jc w:val="center"/>
              <w:rPr>
                <w:color w:val="000000"/>
                <w:sz w:val="20"/>
                <w:szCs w:val="20"/>
                <w:lang w:val="sr-Cyrl-CS"/>
              </w:rPr>
            </w:pPr>
          </w:p>
        </w:tc>
        <w:tc>
          <w:tcPr>
            <w:tcW w:w="567" w:type="dxa"/>
            <w:tcBorders>
              <w:bottom w:val="double" w:color="auto" w:sz="4" w:space="0"/>
            </w:tcBorders>
            <w:vAlign w:val="center"/>
          </w:tcPr>
          <w:p>
            <w:pPr>
              <w:jc w:val="center"/>
              <w:rPr>
                <w:color w:val="000000"/>
                <w:sz w:val="20"/>
                <w:szCs w:val="20"/>
                <w:lang w:val="sr-Cyrl-CS"/>
              </w:rPr>
            </w:pPr>
            <w:r>
              <w:rPr>
                <w:color w:val="000000"/>
                <w:sz w:val="20"/>
                <w:szCs w:val="20"/>
                <w:lang w:val="sr-Cyrl-CS"/>
              </w:rPr>
              <w:t>2</w:t>
            </w:r>
          </w:p>
        </w:tc>
        <w:tc>
          <w:tcPr>
            <w:tcW w:w="435" w:type="dxa"/>
            <w:tcBorders>
              <w:bottom w:val="double" w:color="auto" w:sz="4" w:space="0"/>
            </w:tcBorders>
            <w:vAlign w:val="center"/>
          </w:tcPr>
          <w:p>
            <w:pPr>
              <w:jc w:val="center"/>
              <w:rPr>
                <w:color w:val="000000"/>
                <w:sz w:val="20"/>
                <w:szCs w:val="20"/>
                <w:lang w:val="sr-Cyrl-CS"/>
              </w:rPr>
            </w:pPr>
          </w:p>
        </w:tc>
        <w:tc>
          <w:tcPr>
            <w:tcW w:w="557" w:type="dxa"/>
            <w:tcBorders>
              <w:bottom w:val="double" w:color="auto" w:sz="4" w:space="0"/>
            </w:tcBorders>
          </w:tcPr>
          <w:p>
            <w:pPr>
              <w:jc w:val="center"/>
              <w:rPr>
                <w:color w:val="000000"/>
                <w:sz w:val="20"/>
                <w:szCs w:val="20"/>
                <w:lang w:val="sr-Cyrl-RS"/>
              </w:rPr>
            </w:pPr>
          </w:p>
        </w:tc>
        <w:tc>
          <w:tcPr>
            <w:tcW w:w="850" w:type="dxa"/>
            <w:tcBorders>
              <w:bottom w:val="doub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bottom w:val="doub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bottom w:val="double" w:color="auto" w:sz="4" w:space="0"/>
            </w:tcBorders>
            <w:vAlign w:val="center"/>
          </w:tcPr>
          <w:p>
            <w:pPr>
              <w:jc w:val="center"/>
              <w:rPr>
                <w:color w:val="000000"/>
                <w:sz w:val="20"/>
                <w:szCs w:val="20"/>
                <w:lang w:val="sr-Cyrl-CS"/>
              </w:rPr>
            </w:pPr>
          </w:p>
        </w:tc>
        <w:tc>
          <w:tcPr>
            <w:tcW w:w="630" w:type="dxa"/>
            <w:tcBorders>
              <w:bottom w:val="double" w:color="auto" w:sz="4" w:space="0"/>
            </w:tcBorders>
            <w:vAlign w:val="center"/>
          </w:tcPr>
          <w:p>
            <w:pPr>
              <w:jc w:val="center"/>
              <w:rPr>
                <w:b/>
                <w:color w:val="000000"/>
                <w:sz w:val="20"/>
                <w:szCs w:val="20"/>
                <w:lang w:val="sr-Cyrl-CS"/>
              </w:rPr>
            </w:pPr>
            <w:r>
              <w:rPr>
                <w:b/>
                <w:color w:val="000000"/>
                <w:sz w:val="20"/>
                <w:szCs w:val="20"/>
                <w:lang w:val="sr-Cyrl-CS"/>
              </w:rPr>
              <w:t>24</w:t>
            </w:r>
          </w:p>
        </w:tc>
        <w:tc>
          <w:tcPr>
            <w:tcW w:w="630" w:type="dxa"/>
            <w:tcBorders>
              <w:bottom w:val="double" w:color="auto" w:sz="4" w:space="0"/>
            </w:tcBorders>
            <w:vAlign w:val="center"/>
          </w:tcPr>
          <w:p>
            <w:pPr>
              <w:jc w:val="center"/>
              <w:rPr>
                <w:color w:val="000000"/>
                <w:sz w:val="20"/>
                <w:szCs w:val="20"/>
                <w:lang w:val="sr-Cyrl-CS"/>
              </w:rPr>
            </w:pPr>
            <w:r>
              <w:rPr>
                <w:color w:val="000000"/>
                <w:sz w:val="20"/>
                <w:szCs w:val="20"/>
                <w:lang w:val="sr-Cyrl-CS"/>
              </w:rPr>
              <w:t>10</w:t>
            </w:r>
          </w:p>
        </w:tc>
        <w:tc>
          <w:tcPr>
            <w:tcW w:w="1066"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520"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614" w:type="dxa"/>
            <w:tcBorders>
              <w:bottom w:val="double" w:color="auto" w:sz="4" w:space="0"/>
            </w:tcBorders>
            <w:vAlign w:val="center"/>
          </w:tcPr>
          <w:p>
            <w:pPr>
              <w:jc w:val="center"/>
              <w:rPr>
                <w:color w:val="000000"/>
                <w:sz w:val="20"/>
                <w:szCs w:val="20"/>
                <w:lang w:val="sr-Cyrl-CS"/>
              </w:rPr>
            </w:pPr>
          </w:p>
        </w:tc>
        <w:tc>
          <w:tcPr>
            <w:tcW w:w="540"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540" w:type="dxa"/>
            <w:tcBorders>
              <w:bottom w:val="double" w:color="auto" w:sz="4" w:space="0"/>
            </w:tcBorders>
          </w:tcPr>
          <w:p>
            <w:pPr>
              <w:jc w:val="center"/>
              <w:rPr>
                <w:color w:val="000000"/>
                <w:sz w:val="20"/>
                <w:szCs w:val="20"/>
                <w:lang w:val="sr-Cyrl-CS"/>
              </w:rPr>
            </w:pPr>
          </w:p>
        </w:tc>
        <w:tc>
          <w:tcPr>
            <w:tcW w:w="540"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double" w:color="auto" w:sz="4" w:space="0"/>
            </w:tcBorders>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double" w:color="auto" w:sz="4" w:space="0"/>
            </w:tcBorders>
            <w:vAlign w:val="center"/>
          </w:tcPr>
          <w:p>
            <w:pPr>
              <w:jc w:val="center"/>
              <w:rPr>
                <w:b/>
                <w:color w:val="000000"/>
                <w:sz w:val="20"/>
                <w:szCs w:val="20"/>
                <w:lang w:val="sr-Cyrl-CS"/>
              </w:rPr>
            </w:pPr>
            <w:r>
              <w:rPr>
                <w:b/>
                <w:color w:val="000000"/>
                <w:sz w:val="20"/>
                <w:szCs w:val="20"/>
                <w:lang w:val="sr-Cyrl-CS"/>
              </w:rPr>
              <w:t>21.</w:t>
            </w:r>
          </w:p>
        </w:tc>
        <w:tc>
          <w:tcPr>
            <w:tcW w:w="1920" w:type="dxa"/>
            <w:tcBorders>
              <w:top w:val="double" w:color="auto" w:sz="4" w:space="0"/>
            </w:tcBorders>
          </w:tcPr>
          <w:p>
            <w:pPr>
              <w:rPr>
                <w:color w:val="000000"/>
                <w:sz w:val="20"/>
                <w:szCs w:val="20"/>
                <w:lang w:val="sr-Cyrl-CS"/>
              </w:rPr>
            </w:pPr>
            <w:r>
              <w:rPr>
                <w:color w:val="000000"/>
                <w:sz w:val="20"/>
                <w:szCs w:val="20"/>
                <w:lang w:val="sr-Cyrl-CS"/>
              </w:rPr>
              <w:t>Сања Станковић</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7</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top w:val="double" w:color="auto" w:sz="4" w:space="0"/>
            </w:tcBorders>
            <w:vAlign w:val="center"/>
          </w:tcPr>
          <w:p>
            <w:pPr>
              <w:jc w:val="center"/>
              <w:rPr>
                <w:color w:val="FF0000"/>
                <w:sz w:val="20"/>
                <w:szCs w:val="20"/>
                <w:lang w:val="sr-Cyrl-RS"/>
              </w:rPr>
            </w:pPr>
            <w:r>
              <w:rPr>
                <w:sz w:val="20"/>
                <w:szCs w:val="20"/>
                <w:lang w:val="sr-Cyrl-RS"/>
              </w:rPr>
              <w:t>1</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top w:val="double" w:color="auto" w:sz="4" w:space="0"/>
            </w:tcBorders>
            <w:vAlign w:val="center"/>
          </w:tcPr>
          <w:p>
            <w:pPr>
              <w:jc w:val="center"/>
              <w:rPr>
                <w:color w:val="000000"/>
                <w:sz w:val="20"/>
                <w:szCs w:val="20"/>
                <w:lang w:val="sr-Cyrl-CS"/>
              </w:rPr>
            </w:pPr>
          </w:p>
        </w:tc>
        <w:tc>
          <w:tcPr>
            <w:tcW w:w="567"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35" w:type="dxa"/>
            <w:tcBorders>
              <w:top w:val="double" w:color="auto" w:sz="4" w:space="0"/>
            </w:tcBorders>
            <w:vAlign w:val="center"/>
          </w:tcPr>
          <w:p>
            <w:pPr>
              <w:jc w:val="center"/>
              <w:rPr>
                <w:color w:val="000000"/>
                <w:sz w:val="20"/>
                <w:szCs w:val="20"/>
                <w:lang w:val="sr-Cyrl-CS"/>
              </w:rPr>
            </w:pPr>
          </w:p>
        </w:tc>
        <w:tc>
          <w:tcPr>
            <w:tcW w:w="557" w:type="dxa"/>
            <w:tcBorders>
              <w:top w:val="double" w:color="auto" w:sz="4" w:space="0"/>
            </w:tcBorders>
          </w:tcPr>
          <w:p>
            <w:pPr>
              <w:jc w:val="center"/>
              <w:rPr>
                <w:color w:val="000000"/>
                <w:sz w:val="20"/>
                <w:szCs w:val="20"/>
                <w:lang w:val="sr-Cyrl-RS"/>
              </w:rPr>
            </w:pPr>
            <w:r>
              <w:rPr>
                <w:color w:val="000000"/>
                <w:sz w:val="20"/>
                <w:szCs w:val="20"/>
                <w:lang w:val="sr-Cyrl-RS"/>
              </w:rPr>
              <w:t>1</w:t>
            </w:r>
          </w:p>
        </w:tc>
        <w:tc>
          <w:tcPr>
            <w:tcW w:w="850" w:type="dxa"/>
            <w:tcBorders>
              <w:top w:val="double" w:color="auto" w:sz="4" w:space="0"/>
            </w:tcBorders>
            <w:vAlign w:val="center"/>
          </w:tcPr>
          <w:p>
            <w:pPr>
              <w:jc w:val="center"/>
              <w:rPr>
                <w:color w:val="000000"/>
                <w:sz w:val="20"/>
                <w:szCs w:val="20"/>
                <w:lang w:val="sr-Cyrl-RS"/>
              </w:rPr>
            </w:pPr>
          </w:p>
        </w:tc>
        <w:tc>
          <w:tcPr>
            <w:tcW w:w="360" w:type="dxa"/>
            <w:tcBorders>
              <w:top w:val="doub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top w:val="double" w:color="auto" w:sz="4" w:space="0"/>
            </w:tcBorders>
            <w:vAlign w:val="center"/>
          </w:tcPr>
          <w:p>
            <w:pPr>
              <w:jc w:val="center"/>
              <w:rPr>
                <w:color w:val="000000"/>
                <w:sz w:val="20"/>
                <w:szCs w:val="20"/>
                <w:lang w:val="sr-Cyrl-CS"/>
              </w:rPr>
            </w:pPr>
          </w:p>
        </w:tc>
        <w:tc>
          <w:tcPr>
            <w:tcW w:w="630" w:type="dxa"/>
            <w:tcBorders>
              <w:top w:val="double" w:color="auto" w:sz="4" w:space="0"/>
            </w:tcBorders>
            <w:vAlign w:val="center"/>
          </w:tcPr>
          <w:p>
            <w:pPr>
              <w:jc w:val="center"/>
              <w:rPr>
                <w:b/>
                <w:color w:val="000000"/>
                <w:sz w:val="20"/>
                <w:szCs w:val="20"/>
                <w:lang w:val="sr-Cyrl-CS"/>
              </w:rPr>
            </w:pPr>
            <w:r>
              <w:rPr>
                <w:b/>
                <w:color w:val="000000"/>
                <w:sz w:val="20"/>
                <w:szCs w:val="20"/>
                <w:lang w:val="sr-Cyrl-CS"/>
              </w:rPr>
              <w:t>24</w:t>
            </w:r>
          </w:p>
        </w:tc>
        <w:tc>
          <w:tcPr>
            <w:tcW w:w="630" w:type="dxa"/>
            <w:tcBorders>
              <w:top w:val="double" w:color="auto" w:sz="4" w:space="0"/>
            </w:tcBorders>
            <w:vAlign w:val="center"/>
          </w:tcPr>
          <w:p>
            <w:pPr>
              <w:jc w:val="center"/>
              <w:rPr>
                <w:color w:val="000000"/>
                <w:sz w:val="20"/>
                <w:szCs w:val="20"/>
                <w:lang w:val="sr-Cyrl-CS"/>
              </w:rPr>
            </w:pPr>
            <w:r>
              <w:rPr>
                <w:color w:val="000000"/>
                <w:sz w:val="20"/>
                <w:szCs w:val="20"/>
                <w:lang w:val="sr-Cyrl-CS"/>
              </w:rPr>
              <w:t>10</w:t>
            </w:r>
          </w:p>
        </w:tc>
        <w:tc>
          <w:tcPr>
            <w:tcW w:w="1066"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2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614" w:type="dxa"/>
            <w:tcBorders>
              <w:top w:val="double" w:color="auto" w:sz="4" w:space="0"/>
            </w:tcBorders>
            <w:vAlign w:val="center"/>
          </w:tcPr>
          <w:p>
            <w:pPr>
              <w:jc w:val="center"/>
              <w:rPr>
                <w:color w:val="000000"/>
                <w:sz w:val="20"/>
                <w:szCs w:val="20"/>
                <w:lang w:val="sr-Cyrl-CS"/>
              </w:rPr>
            </w:pPr>
          </w:p>
        </w:tc>
        <w:tc>
          <w:tcPr>
            <w:tcW w:w="54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40" w:type="dxa"/>
            <w:tcBorders>
              <w:top w:val="double" w:color="auto" w:sz="4" w:space="0"/>
            </w:tcBorders>
          </w:tcPr>
          <w:p>
            <w:pPr>
              <w:jc w:val="center"/>
              <w:rPr>
                <w:color w:val="000000"/>
                <w:sz w:val="20"/>
                <w:szCs w:val="20"/>
                <w:lang w:val="sr-Cyrl-CS"/>
              </w:rPr>
            </w:pPr>
          </w:p>
        </w:tc>
        <w:tc>
          <w:tcPr>
            <w:tcW w:w="54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22.</w:t>
            </w:r>
          </w:p>
        </w:tc>
        <w:tc>
          <w:tcPr>
            <w:tcW w:w="1920" w:type="dxa"/>
          </w:tcPr>
          <w:p>
            <w:pPr>
              <w:rPr>
                <w:color w:val="000000"/>
                <w:sz w:val="20"/>
                <w:szCs w:val="20"/>
                <w:lang w:val="sr-Cyrl-CS"/>
              </w:rPr>
            </w:pPr>
            <w:r>
              <w:rPr>
                <w:color w:val="000000"/>
                <w:sz w:val="20"/>
                <w:szCs w:val="20"/>
                <w:lang w:val="sr-Cyrl-CS"/>
              </w:rPr>
              <w:t>Весна Динић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r>
              <w:rPr>
                <w:color w:val="000000"/>
                <w:sz w:val="20"/>
                <w:szCs w:val="20"/>
                <w:lang w:val="sr-Cyrl-RS"/>
              </w:rPr>
              <w:t>1</w:t>
            </w: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rPr>
            </w:pPr>
            <w:r>
              <w:rPr>
                <w:color w:val="000000"/>
                <w:sz w:val="20"/>
                <w:szCs w:val="20"/>
              </w:rPr>
              <w:t>1</w:t>
            </w:r>
          </w:p>
        </w:tc>
        <w:tc>
          <w:tcPr>
            <w:tcW w:w="520" w:type="dxa"/>
            <w:vAlign w:val="center"/>
          </w:tcPr>
          <w:p>
            <w:pPr>
              <w:jc w:val="center"/>
              <w:rPr>
                <w:color w:val="000000"/>
                <w:sz w:val="20"/>
                <w:szCs w:val="20"/>
              </w:rPr>
            </w:pPr>
            <w:r>
              <w:rPr>
                <w:color w:val="000000"/>
                <w:sz w:val="20"/>
                <w:szCs w:val="20"/>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rPr>
            </w:pPr>
            <w:r>
              <w:rPr>
                <w:color w:val="000000"/>
                <w:sz w:val="20"/>
                <w:szCs w:val="20"/>
              </w:rPr>
              <w:t>1</w:t>
            </w:r>
          </w:p>
        </w:tc>
        <w:tc>
          <w:tcPr>
            <w:tcW w:w="540" w:type="dxa"/>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23.</w:t>
            </w:r>
          </w:p>
        </w:tc>
        <w:tc>
          <w:tcPr>
            <w:tcW w:w="1920" w:type="dxa"/>
          </w:tcPr>
          <w:p>
            <w:pPr>
              <w:rPr>
                <w:color w:val="000000"/>
                <w:sz w:val="20"/>
                <w:szCs w:val="20"/>
                <w:lang w:val="sr-Cyrl-CS"/>
              </w:rPr>
            </w:pPr>
            <w:r>
              <w:rPr>
                <w:color w:val="000000"/>
                <w:sz w:val="20"/>
                <w:szCs w:val="20"/>
                <w:lang w:val="sr-Cyrl-CS"/>
              </w:rPr>
              <w:t>Јадранка Миљковић (комб)</w:t>
            </w:r>
          </w:p>
        </w:tc>
        <w:tc>
          <w:tcPr>
            <w:tcW w:w="473" w:type="dxa"/>
            <w:vAlign w:val="center"/>
          </w:tcPr>
          <w:p>
            <w:pPr>
              <w:jc w:val="center"/>
              <w:rPr>
                <w:color w:val="000000"/>
                <w:sz w:val="20"/>
                <w:szCs w:val="20"/>
                <w:lang w:val="sr-Cyrl-CS"/>
              </w:rPr>
            </w:pPr>
            <w:r>
              <w:rPr>
                <w:color w:val="000000"/>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rPr>
            </w:pPr>
            <w:r>
              <w:rPr>
                <w:color w:val="000000"/>
                <w:sz w:val="20"/>
                <w:szCs w:val="20"/>
              </w:rPr>
              <w:t>1</w:t>
            </w:r>
          </w:p>
        </w:tc>
        <w:tc>
          <w:tcPr>
            <w:tcW w:w="520" w:type="dxa"/>
            <w:vAlign w:val="center"/>
          </w:tcPr>
          <w:p>
            <w:pPr>
              <w:jc w:val="center"/>
              <w:rPr>
                <w:color w:val="000000"/>
                <w:sz w:val="20"/>
                <w:szCs w:val="20"/>
              </w:rPr>
            </w:pPr>
            <w:r>
              <w:rPr>
                <w:color w:val="000000"/>
                <w:sz w:val="20"/>
                <w:szCs w:val="20"/>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rPr>
            </w:pPr>
            <w:r>
              <w:rPr>
                <w:color w:val="000000"/>
                <w:sz w:val="20"/>
                <w:szCs w:val="20"/>
              </w:rPr>
              <w:t>1</w:t>
            </w:r>
          </w:p>
        </w:tc>
        <w:tc>
          <w:tcPr>
            <w:tcW w:w="540" w:type="dxa"/>
          </w:tcPr>
          <w:p>
            <w:pPr>
              <w:jc w:val="center"/>
              <w:rPr>
                <w:color w:val="000000"/>
                <w:sz w:val="20"/>
                <w:szCs w:val="20"/>
              </w:rPr>
            </w:pPr>
          </w:p>
        </w:tc>
        <w:tc>
          <w:tcPr>
            <w:tcW w:w="54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color w:val="000000"/>
                <w:sz w:val="20"/>
                <w:szCs w:val="20"/>
              </w:rPr>
            </w:pPr>
            <w:r>
              <w:rPr>
                <w:color w:val="000000"/>
                <w:sz w:val="20"/>
                <w:szCs w:val="20"/>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24.</w:t>
            </w:r>
          </w:p>
        </w:tc>
        <w:tc>
          <w:tcPr>
            <w:tcW w:w="1920" w:type="dxa"/>
          </w:tcPr>
          <w:p>
            <w:pPr>
              <w:rPr>
                <w:color w:val="000000"/>
                <w:sz w:val="20"/>
                <w:szCs w:val="20"/>
                <w:lang w:val="sr-Cyrl-CS"/>
              </w:rPr>
            </w:pPr>
            <w:r>
              <w:rPr>
                <w:color w:val="000000"/>
                <w:sz w:val="20"/>
                <w:szCs w:val="20"/>
                <w:lang w:val="sr-Cyrl-CS"/>
              </w:rPr>
              <w:t>Јелица Васић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568" w:type="dxa"/>
            <w:vAlign w:val="center"/>
          </w:tcPr>
          <w:p>
            <w:pPr>
              <w:jc w:val="center"/>
              <w:rPr>
                <w:b/>
                <w:color w:val="000000"/>
                <w:sz w:val="20"/>
                <w:szCs w:val="20"/>
                <w:lang w:val="sr-Cyrl-CS"/>
              </w:rPr>
            </w:pPr>
            <w:r>
              <w:rPr>
                <w:b/>
                <w:color w:val="000000"/>
                <w:sz w:val="20"/>
                <w:szCs w:val="20"/>
                <w:lang w:val="sr-Cyrl-CS"/>
              </w:rPr>
              <w:t>25.</w:t>
            </w:r>
          </w:p>
        </w:tc>
        <w:tc>
          <w:tcPr>
            <w:tcW w:w="1920" w:type="dxa"/>
          </w:tcPr>
          <w:p>
            <w:pPr>
              <w:rPr>
                <w:color w:val="000000"/>
                <w:sz w:val="20"/>
                <w:szCs w:val="20"/>
                <w:lang w:val="sr-Cyrl-CS"/>
              </w:rPr>
            </w:pPr>
            <w:r>
              <w:rPr>
                <w:color w:val="000000"/>
                <w:sz w:val="20"/>
                <w:szCs w:val="20"/>
                <w:lang w:val="sr-Cyrl-CS"/>
              </w:rPr>
              <w:t>Мирјана Стојковић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26.</w:t>
            </w:r>
          </w:p>
        </w:tc>
        <w:tc>
          <w:tcPr>
            <w:tcW w:w="1920" w:type="dxa"/>
          </w:tcPr>
          <w:p>
            <w:pPr>
              <w:rPr>
                <w:color w:val="000000"/>
                <w:sz w:val="20"/>
                <w:szCs w:val="20"/>
                <w:lang w:val="sr-Cyrl-CS"/>
              </w:rPr>
            </w:pPr>
            <w:r>
              <w:rPr>
                <w:color w:val="000000"/>
                <w:sz w:val="20"/>
                <w:szCs w:val="20"/>
                <w:lang w:val="sr-Cyrl-CS"/>
              </w:rPr>
              <w:t>Соња Јовановић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r>
              <w:rPr>
                <w:color w:val="000000"/>
                <w:sz w:val="20"/>
                <w:szCs w:val="20"/>
                <w:lang w:val="sr-Cyrl-RS"/>
              </w:rPr>
              <w:t>1</w:t>
            </w: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27.</w:t>
            </w:r>
          </w:p>
        </w:tc>
        <w:tc>
          <w:tcPr>
            <w:tcW w:w="1920" w:type="dxa"/>
          </w:tcPr>
          <w:p>
            <w:pPr>
              <w:rPr>
                <w:color w:val="000000"/>
                <w:sz w:val="20"/>
                <w:szCs w:val="20"/>
                <w:lang w:val="sr-Cyrl-CS"/>
              </w:rPr>
            </w:pPr>
            <w:r>
              <w:rPr>
                <w:color w:val="000000"/>
                <w:sz w:val="20"/>
                <w:szCs w:val="20"/>
                <w:lang w:val="sr-Cyrl-CS"/>
              </w:rPr>
              <w:t>Наташа Петровић (комб)</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2</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p>
        </w:tc>
        <w:tc>
          <w:tcPr>
            <w:tcW w:w="850" w:type="dxa"/>
            <w:vAlign w:val="center"/>
          </w:tcPr>
          <w:p>
            <w:pPr>
              <w:jc w:val="center"/>
              <w:rPr>
                <w:color w:val="000000"/>
                <w:sz w:val="20"/>
                <w:szCs w:val="20"/>
                <w:lang w:val="sr-Cyrl-RS"/>
              </w:rPr>
            </w:pPr>
            <w:r>
              <w:rPr>
                <w:color w:val="000000"/>
                <w:sz w:val="20"/>
                <w:szCs w:val="20"/>
                <w:lang w:val="sr-Cyrl-RS"/>
              </w:rPr>
              <w:t>1</w:t>
            </w: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28.</w:t>
            </w:r>
          </w:p>
        </w:tc>
        <w:tc>
          <w:tcPr>
            <w:tcW w:w="1920" w:type="dxa"/>
          </w:tcPr>
          <w:p>
            <w:pPr>
              <w:rPr>
                <w:sz w:val="20"/>
                <w:szCs w:val="20"/>
                <w:lang w:val="sr-Cyrl-CS"/>
              </w:rPr>
            </w:pPr>
            <w:r>
              <w:rPr>
                <w:sz w:val="20"/>
                <w:szCs w:val="20"/>
                <w:lang w:val="sr-Cyrl-CS"/>
              </w:rPr>
              <w:t>Оливер Митровић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r>
              <w:rPr>
                <w:color w:val="000000"/>
                <w:sz w:val="20"/>
                <w:szCs w:val="20"/>
                <w:lang w:val="sr-Cyrl-RS"/>
              </w:rPr>
              <w:t>1</w:t>
            </w: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lang w:val="sr-Cyrl-CS"/>
              </w:rPr>
            </w:pPr>
            <w:r>
              <w:rPr>
                <w:sz w:val="20"/>
                <w:szCs w:val="20"/>
                <w:lang w:val="sr-Cyrl-CS"/>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29.</w:t>
            </w:r>
          </w:p>
        </w:tc>
        <w:tc>
          <w:tcPr>
            <w:tcW w:w="1920" w:type="dxa"/>
          </w:tcPr>
          <w:p>
            <w:pPr>
              <w:rPr>
                <w:sz w:val="20"/>
                <w:szCs w:val="20"/>
                <w:lang w:val="sr-Cyrl-CS"/>
              </w:rPr>
            </w:pPr>
            <w:r>
              <w:rPr>
                <w:sz w:val="20"/>
                <w:szCs w:val="20"/>
                <w:lang w:val="sr-Cyrl-CS"/>
              </w:rPr>
              <w:t>Марина Тошић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r>
              <w:rPr>
                <w:color w:val="000000"/>
                <w:sz w:val="20"/>
                <w:szCs w:val="20"/>
                <w:lang w:val="sr-Cyrl-RS"/>
              </w:rPr>
              <w:t>1</w:t>
            </w: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lang w:val="sr-Cyrl-CS"/>
              </w:rPr>
            </w:pPr>
            <w:r>
              <w:rPr>
                <w:sz w:val="20"/>
                <w:szCs w:val="20"/>
                <w:lang w:val="sr-Cyrl-CS"/>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30.</w:t>
            </w:r>
          </w:p>
        </w:tc>
        <w:tc>
          <w:tcPr>
            <w:tcW w:w="1920" w:type="dxa"/>
          </w:tcPr>
          <w:p>
            <w:pPr>
              <w:rPr>
                <w:sz w:val="20"/>
                <w:szCs w:val="20"/>
                <w:lang w:val="sr-Cyrl-CS"/>
              </w:rPr>
            </w:pPr>
            <w:r>
              <w:rPr>
                <w:sz w:val="20"/>
                <w:szCs w:val="20"/>
                <w:lang w:val="sr-Cyrl-CS"/>
              </w:rPr>
              <w:t>Данијела Митровић</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1</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p>
        </w:tc>
        <w:tc>
          <w:tcPr>
            <w:tcW w:w="557" w:type="dxa"/>
          </w:tcPr>
          <w:p>
            <w:pPr>
              <w:jc w:val="center"/>
              <w:rPr>
                <w:color w:val="000000"/>
                <w:sz w:val="20"/>
                <w:szCs w:val="20"/>
                <w:lang w:val="sr-Cyrl-RS"/>
              </w:rPr>
            </w:pPr>
            <w:r>
              <w:rPr>
                <w:color w:val="000000"/>
                <w:sz w:val="20"/>
                <w:szCs w:val="20"/>
                <w:lang w:val="sr-Cyrl-RS"/>
              </w:rPr>
              <w:t>1</w:t>
            </w:r>
          </w:p>
        </w:tc>
        <w:tc>
          <w:tcPr>
            <w:tcW w:w="850" w:type="dxa"/>
            <w:vAlign w:val="center"/>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lang w:val="sr-Cyrl-CS"/>
              </w:rPr>
            </w:pPr>
            <w:r>
              <w:rPr>
                <w:sz w:val="20"/>
                <w:szCs w:val="20"/>
                <w:lang w:val="sr-Cyrl-CS"/>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r>
              <w:rPr>
                <w:sz w:val="20"/>
                <w:szCs w:val="20"/>
                <w:lang w:val="sr-Cyrl-CS"/>
              </w:rPr>
              <w:t>1</w:t>
            </w: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single" w:color="auto" w:sz="4" w:space="0"/>
            </w:tcBorders>
            <w:vAlign w:val="center"/>
          </w:tcPr>
          <w:p>
            <w:pPr>
              <w:jc w:val="center"/>
              <w:rPr>
                <w:b/>
                <w:color w:val="000000"/>
                <w:sz w:val="20"/>
                <w:szCs w:val="20"/>
                <w:lang w:val="sr-Cyrl-CS"/>
              </w:rPr>
            </w:pPr>
            <w:r>
              <w:rPr>
                <w:b/>
                <w:color w:val="000000"/>
                <w:sz w:val="20"/>
                <w:szCs w:val="20"/>
                <w:lang w:val="sr-Cyrl-CS"/>
              </w:rPr>
              <w:t>31.</w:t>
            </w:r>
          </w:p>
        </w:tc>
        <w:tc>
          <w:tcPr>
            <w:tcW w:w="1920" w:type="dxa"/>
            <w:tcBorders>
              <w:bottom w:val="single" w:color="auto" w:sz="4" w:space="0"/>
            </w:tcBorders>
            <w:vAlign w:val="center"/>
          </w:tcPr>
          <w:p>
            <w:pPr>
              <w:rPr>
                <w:color w:val="000000"/>
                <w:sz w:val="20"/>
                <w:szCs w:val="20"/>
                <w:lang w:val="sr-Cyrl-CS"/>
              </w:rPr>
            </w:pPr>
            <w:r>
              <w:rPr>
                <w:color w:val="000000"/>
                <w:sz w:val="20"/>
                <w:szCs w:val="20"/>
                <w:lang w:val="sr-Cyrl-CS"/>
              </w:rPr>
              <w:t>Снежана Петровић (комб)</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6</w:t>
            </w: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bottom w:val="single" w:color="auto" w:sz="4" w:space="0"/>
            </w:tcBorders>
            <w:vAlign w:val="center"/>
          </w:tcPr>
          <w:p>
            <w:pPr>
              <w:jc w:val="center"/>
              <w:rPr>
                <w:color w:val="FF0000"/>
                <w:sz w:val="20"/>
                <w:szCs w:val="20"/>
                <w:lang w:val="sr-Latn-RS"/>
              </w:rPr>
            </w:pPr>
          </w:p>
        </w:tc>
        <w:tc>
          <w:tcPr>
            <w:tcW w:w="473"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bottom w:val="single" w:color="auto" w:sz="4" w:space="0"/>
            </w:tcBorders>
            <w:vAlign w:val="center"/>
          </w:tcPr>
          <w:p>
            <w:pPr>
              <w:jc w:val="center"/>
              <w:rPr>
                <w:color w:val="000000"/>
                <w:sz w:val="20"/>
                <w:szCs w:val="20"/>
                <w:lang w:val="sr-Cyrl-CS"/>
              </w:rPr>
            </w:pPr>
          </w:p>
        </w:tc>
        <w:tc>
          <w:tcPr>
            <w:tcW w:w="567" w:type="dxa"/>
            <w:tcBorders>
              <w:bottom w:val="single" w:color="auto" w:sz="4" w:space="0"/>
            </w:tcBorders>
            <w:vAlign w:val="center"/>
          </w:tcPr>
          <w:p>
            <w:pPr>
              <w:jc w:val="center"/>
              <w:rPr>
                <w:color w:val="000000"/>
                <w:sz w:val="20"/>
                <w:szCs w:val="20"/>
                <w:lang w:val="sr-Cyrl-CS"/>
              </w:rPr>
            </w:pPr>
            <w:r>
              <w:rPr>
                <w:color w:val="000000"/>
                <w:sz w:val="20"/>
                <w:szCs w:val="20"/>
                <w:lang w:val="sr-Cyrl-CS"/>
              </w:rPr>
              <w:t>2</w:t>
            </w:r>
          </w:p>
        </w:tc>
        <w:tc>
          <w:tcPr>
            <w:tcW w:w="435" w:type="dxa"/>
            <w:tcBorders>
              <w:bottom w:val="single" w:color="auto" w:sz="4" w:space="0"/>
            </w:tcBorders>
            <w:vAlign w:val="center"/>
          </w:tcPr>
          <w:p>
            <w:pPr>
              <w:jc w:val="center"/>
              <w:rPr>
                <w:color w:val="000000"/>
                <w:sz w:val="20"/>
                <w:szCs w:val="20"/>
                <w:lang w:val="sr-Cyrl-CS"/>
              </w:rPr>
            </w:pPr>
          </w:p>
        </w:tc>
        <w:tc>
          <w:tcPr>
            <w:tcW w:w="557" w:type="dxa"/>
            <w:tcBorders>
              <w:bottom w:val="single" w:color="auto" w:sz="4" w:space="0"/>
            </w:tcBorders>
          </w:tcPr>
          <w:p>
            <w:pPr>
              <w:jc w:val="center"/>
              <w:rPr>
                <w:color w:val="000000"/>
                <w:sz w:val="20"/>
                <w:szCs w:val="20"/>
                <w:lang w:val="sr-Cyrl-RS"/>
              </w:rPr>
            </w:pPr>
          </w:p>
        </w:tc>
        <w:tc>
          <w:tcPr>
            <w:tcW w:w="85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bottom w:val="sing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bottom w:val="single" w:color="auto" w:sz="4" w:space="0"/>
            </w:tcBorders>
            <w:vAlign w:val="center"/>
          </w:tcPr>
          <w:p>
            <w:pPr>
              <w:jc w:val="center"/>
              <w:rPr>
                <w:color w:val="000000"/>
                <w:sz w:val="20"/>
                <w:szCs w:val="20"/>
                <w:lang w:val="sr-Cyrl-CS"/>
              </w:rPr>
            </w:pPr>
          </w:p>
        </w:tc>
        <w:tc>
          <w:tcPr>
            <w:tcW w:w="630" w:type="dxa"/>
            <w:tcBorders>
              <w:bottom w:val="single" w:color="auto" w:sz="4" w:space="0"/>
            </w:tcBorders>
            <w:vAlign w:val="center"/>
          </w:tcPr>
          <w:p>
            <w:pPr>
              <w:jc w:val="center"/>
              <w:rPr>
                <w:b/>
                <w:color w:val="000000"/>
                <w:sz w:val="20"/>
                <w:szCs w:val="20"/>
                <w:lang w:val="sr-Cyrl-CS"/>
              </w:rPr>
            </w:pPr>
            <w:r>
              <w:rPr>
                <w:b/>
                <w:color w:val="000000"/>
                <w:sz w:val="20"/>
                <w:szCs w:val="20"/>
                <w:lang w:val="sr-Cyrl-CS"/>
              </w:rPr>
              <w:t>24</w:t>
            </w:r>
          </w:p>
        </w:tc>
        <w:tc>
          <w:tcPr>
            <w:tcW w:w="630" w:type="dxa"/>
            <w:tcBorders>
              <w:bottom w:val="single" w:color="auto" w:sz="4" w:space="0"/>
            </w:tcBorders>
            <w:vAlign w:val="center"/>
          </w:tcPr>
          <w:p>
            <w:pPr>
              <w:jc w:val="center"/>
              <w:rPr>
                <w:color w:val="000000"/>
                <w:sz w:val="20"/>
                <w:szCs w:val="20"/>
              </w:rPr>
            </w:pPr>
            <w:r>
              <w:rPr>
                <w:color w:val="000000"/>
                <w:sz w:val="20"/>
                <w:szCs w:val="20"/>
              </w:rPr>
              <w:t>10</w:t>
            </w:r>
          </w:p>
        </w:tc>
        <w:tc>
          <w:tcPr>
            <w:tcW w:w="1066"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2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614" w:type="dxa"/>
            <w:tcBorders>
              <w:bottom w:val="single" w:color="auto" w:sz="4" w:space="0"/>
            </w:tcBorders>
            <w:vAlign w:val="center"/>
          </w:tcPr>
          <w:p>
            <w:pPr>
              <w:jc w:val="center"/>
              <w:rPr>
                <w:color w:val="000000"/>
                <w:sz w:val="20"/>
                <w:szCs w:val="20"/>
                <w:lang w:val="sr-Cyrl-CS"/>
              </w:rPr>
            </w:pPr>
          </w:p>
        </w:tc>
        <w:tc>
          <w:tcPr>
            <w:tcW w:w="54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540" w:type="dxa"/>
            <w:tcBorders>
              <w:bottom w:val="single" w:color="auto" w:sz="4" w:space="0"/>
            </w:tcBorders>
          </w:tcPr>
          <w:p>
            <w:pPr>
              <w:jc w:val="center"/>
              <w:rPr>
                <w:color w:val="000000"/>
                <w:sz w:val="20"/>
                <w:szCs w:val="20"/>
                <w:lang w:val="sr-Cyrl-CS"/>
              </w:rPr>
            </w:pPr>
          </w:p>
        </w:tc>
        <w:tc>
          <w:tcPr>
            <w:tcW w:w="54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bottom w:val="single" w:color="auto" w:sz="4" w:space="0"/>
            </w:tcBorders>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bottom w:val="double" w:color="auto" w:sz="4" w:space="0"/>
            </w:tcBorders>
            <w:vAlign w:val="center"/>
          </w:tcPr>
          <w:p>
            <w:pPr>
              <w:jc w:val="center"/>
              <w:rPr>
                <w:b/>
                <w:sz w:val="20"/>
                <w:szCs w:val="20"/>
                <w:lang w:val="sr-Cyrl-CS"/>
              </w:rPr>
            </w:pPr>
            <w:r>
              <w:rPr>
                <w:b/>
                <w:sz w:val="20"/>
                <w:szCs w:val="20"/>
                <w:lang w:val="sr-Cyrl-CS"/>
              </w:rPr>
              <w:t>32.</w:t>
            </w:r>
          </w:p>
        </w:tc>
        <w:tc>
          <w:tcPr>
            <w:tcW w:w="1920" w:type="dxa"/>
            <w:tcBorders>
              <w:bottom w:val="double" w:color="auto" w:sz="4" w:space="0"/>
            </w:tcBorders>
          </w:tcPr>
          <w:p>
            <w:pPr>
              <w:rPr>
                <w:sz w:val="20"/>
                <w:szCs w:val="20"/>
                <w:lang w:val="sr-Cyrl-CS"/>
              </w:rPr>
            </w:pPr>
            <w:r>
              <w:rPr>
                <w:sz w:val="20"/>
                <w:szCs w:val="20"/>
                <w:lang w:val="sr-Cyrl-CS"/>
              </w:rPr>
              <w:t>Горица Пејчић</w:t>
            </w:r>
          </w:p>
        </w:tc>
        <w:tc>
          <w:tcPr>
            <w:tcW w:w="473" w:type="dxa"/>
            <w:tcBorders>
              <w:bottom w:val="double" w:color="auto" w:sz="4" w:space="0"/>
            </w:tcBorders>
            <w:vAlign w:val="center"/>
          </w:tcPr>
          <w:p>
            <w:pPr>
              <w:jc w:val="center"/>
              <w:rPr>
                <w:sz w:val="20"/>
                <w:szCs w:val="20"/>
                <w:lang w:val="sr-Cyrl-CS"/>
              </w:rPr>
            </w:pPr>
            <w:r>
              <w:rPr>
                <w:sz w:val="20"/>
                <w:szCs w:val="20"/>
                <w:lang w:val="sr-Cyrl-CS"/>
              </w:rPr>
              <w:t>7</w:t>
            </w:r>
          </w:p>
        </w:tc>
        <w:tc>
          <w:tcPr>
            <w:tcW w:w="473" w:type="dxa"/>
            <w:tcBorders>
              <w:bottom w:val="doub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bottom w:val="double" w:color="auto" w:sz="4" w:space="0"/>
            </w:tcBorders>
            <w:vAlign w:val="center"/>
          </w:tcPr>
          <w:p>
            <w:pPr>
              <w:jc w:val="center"/>
              <w:rPr>
                <w:color w:val="FF0000"/>
                <w:sz w:val="20"/>
                <w:szCs w:val="20"/>
                <w:lang w:val="sr-Cyrl-RS"/>
              </w:rPr>
            </w:pPr>
          </w:p>
        </w:tc>
        <w:tc>
          <w:tcPr>
            <w:tcW w:w="473"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582" w:type="dxa"/>
            <w:tcBorders>
              <w:bottom w:val="double" w:color="auto" w:sz="4" w:space="0"/>
            </w:tcBorders>
            <w:vAlign w:val="center"/>
          </w:tcPr>
          <w:p>
            <w:pPr>
              <w:jc w:val="center"/>
              <w:rPr>
                <w:color w:val="000000"/>
                <w:sz w:val="20"/>
                <w:szCs w:val="20"/>
                <w:lang w:val="sr-Cyrl-CS"/>
              </w:rPr>
            </w:pPr>
          </w:p>
        </w:tc>
        <w:tc>
          <w:tcPr>
            <w:tcW w:w="567" w:type="dxa"/>
            <w:tcBorders>
              <w:bottom w:val="double" w:color="auto" w:sz="4" w:space="0"/>
            </w:tcBorders>
            <w:vAlign w:val="center"/>
          </w:tcPr>
          <w:p>
            <w:pPr>
              <w:jc w:val="center"/>
              <w:rPr>
                <w:color w:val="000000"/>
                <w:sz w:val="20"/>
                <w:szCs w:val="20"/>
                <w:lang w:val="sr-Cyrl-CS"/>
              </w:rPr>
            </w:pPr>
            <w:r>
              <w:rPr>
                <w:color w:val="000000"/>
                <w:sz w:val="20"/>
                <w:szCs w:val="20"/>
                <w:lang w:val="sr-Cyrl-CS"/>
              </w:rPr>
              <w:t>1</w:t>
            </w:r>
          </w:p>
        </w:tc>
        <w:tc>
          <w:tcPr>
            <w:tcW w:w="435" w:type="dxa"/>
            <w:tcBorders>
              <w:bottom w:val="double" w:color="auto" w:sz="4" w:space="0"/>
            </w:tcBorders>
            <w:vAlign w:val="center"/>
          </w:tcPr>
          <w:p>
            <w:pPr>
              <w:jc w:val="center"/>
              <w:rPr>
                <w:color w:val="000000"/>
                <w:sz w:val="20"/>
                <w:szCs w:val="20"/>
                <w:lang w:val="sr-Cyrl-CS"/>
              </w:rPr>
            </w:pPr>
          </w:p>
        </w:tc>
        <w:tc>
          <w:tcPr>
            <w:tcW w:w="557" w:type="dxa"/>
            <w:tcBorders>
              <w:bottom w:val="double" w:color="auto" w:sz="4" w:space="0"/>
            </w:tcBorders>
          </w:tcPr>
          <w:p>
            <w:pPr>
              <w:jc w:val="center"/>
              <w:rPr>
                <w:color w:val="000000"/>
                <w:sz w:val="20"/>
                <w:szCs w:val="20"/>
                <w:lang w:val="sr-Cyrl-RS"/>
              </w:rPr>
            </w:pPr>
            <w:r>
              <w:rPr>
                <w:color w:val="000000"/>
                <w:sz w:val="20"/>
                <w:szCs w:val="20"/>
                <w:lang w:val="sr-Cyrl-RS"/>
              </w:rPr>
              <w:t>1</w:t>
            </w:r>
          </w:p>
        </w:tc>
        <w:tc>
          <w:tcPr>
            <w:tcW w:w="850" w:type="dxa"/>
            <w:tcBorders>
              <w:bottom w:val="double" w:color="auto" w:sz="4" w:space="0"/>
            </w:tcBorders>
            <w:vAlign w:val="center"/>
          </w:tcPr>
          <w:p>
            <w:pPr>
              <w:jc w:val="center"/>
              <w:rPr>
                <w:color w:val="000000"/>
                <w:sz w:val="20"/>
                <w:szCs w:val="20"/>
                <w:lang w:val="sr-Cyrl-RS"/>
              </w:rPr>
            </w:pPr>
            <w:r>
              <w:rPr>
                <w:color w:val="000000"/>
                <w:sz w:val="20"/>
                <w:szCs w:val="20"/>
                <w:lang w:val="sr-Cyrl-RS"/>
              </w:rPr>
              <w:t>1</w:t>
            </w:r>
          </w:p>
        </w:tc>
        <w:tc>
          <w:tcPr>
            <w:tcW w:w="360" w:type="dxa"/>
            <w:tcBorders>
              <w:bottom w:val="doub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bottom w:val="double" w:color="auto" w:sz="4" w:space="0"/>
            </w:tcBorders>
            <w:vAlign w:val="center"/>
          </w:tcPr>
          <w:p>
            <w:pPr>
              <w:jc w:val="center"/>
              <w:rPr>
                <w:sz w:val="20"/>
                <w:szCs w:val="20"/>
                <w:lang w:val="sr-Cyrl-CS"/>
              </w:rPr>
            </w:pPr>
          </w:p>
        </w:tc>
        <w:tc>
          <w:tcPr>
            <w:tcW w:w="630" w:type="dxa"/>
            <w:tcBorders>
              <w:bottom w:val="double" w:color="auto" w:sz="4" w:space="0"/>
            </w:tcBorders>
            <w:vAlign w:val="center"/>
          </w:tcPr>
          <w:p>
            <w:pPr>
              <w:jc w:val="center"/>
              <w:rPr>
                <w:b/>
                <w:sz w:val="20"/>
                <w:szCs w:val="20"/>
                <w:lang w:val="sr-Cyrl-CS"/>
              </w:rPr>
            </w:pPr>
            <w:r>
              <w:rPr>
                <w:b/>
                <w:sz w:val="20"/>
                <w:szCs w:val="20"/>
                <w:lang w:val="sr-Cyrl-CS"/>
              </w:rPr>
              <w:t>24</w:t>
            </w:r>
          </w:p>
        </w:tc>
        <w:tc>
          <w:tcPr>
            <w:tcW w:w="630" w:type="dxa"/>
            <w:tcBorders>
              <w:bottom w:val="double" w:color="auto" w:sz="4" w:space="0"/>
            </w:tcBorders>
            <w:vAlign w:val="center"/>
          </w:tcPr>
          <w:p>
            <w:pPr>
              <w:jc w:val="center"/>
              <w:rPr>
                <w:sz w:val="20"/>
                <w:szCs w:val="20"/>
              </w:rPr>
            </w:pPr>
            <w:r>
              <w:rPr>
                <w:sz w:val="20"/>
                <w:szCs w:val="20"/>
              </w:rPr>
              <w:t>10</w:t>
            </w:r>
          </w:p>
        </w:tc>
        <w:tc>
          <w:tcPr>
            <w:tcW w:w="1066" w:type="dxa"/>
            <w:tcBorders>
              <w:bottom w:val="double" w:color="auto" w:sz="4" w:space="0"/>
            </w:tcBorders>
            <w:vAlign w:val="center"/>
          </w:tcPr>
          <w:p>
            <w:pPr>
              <w:jc w:val="center"/>
              <w:rPr>
                <w:sz w:val="20"/>
                <w:szCs w:val="20"/>
                <w:lang w:val="sr-Cyrl-CS"/>
              </w:rPr>
            </w:pPr>
            <w:r>
              <w:rPr>
                <w:sz w:val="20"/>
                <w:szCs w:val="20"/>
                <w:lang w:val="sr-Cyrl-CS"/>
              </w:rPr>
              <w:t>1</w:t>
            </w:r>
          </w:p>
        </w:tc>
        <w:tc>
          <w:tcPr>
            <w:tcW w:w="520" w:type="dxa"/>
            <w:tcBorders>
              <w:bottom w:val="double" w:color="auto" w:sz="4" w:space="0"/>
            </w:tcBorders>
            <w:vAlign w:val="center"/>
          </w:tcPr>
          <w:p>
            <w:pPr>
              <w:jc w:val="center"/>
              <w:rPr>
                <w:sz w:val="20"/>
                <w:szCs w:val="20"/>
                <w:lang w:val="sr-Cyrl-CS"/>
              </w:rPr>
            </w:pPr>
            <w:r>
              <w:rPr>
                <w:sz w:val="20"/>
                <w:szCs w:val="20"/>
                <w:lang w:val="sr-Cyrl-CS"/>
              </w:rPr>
              <w:t>1</w:t>
            </w:r>
          </w:p>
        </w:tc>
        <w:tc>
          <w:tcPr>
            <w:tcW w:w="614" w:type="dxa"/>
            <w:tcBorders>
              <w:bottom w:val="double" w:color="auto" w:sz="4" w:space="0"/>
            </w:tcBorders>
            <w:vAlign w:val="center"/>
          </w:tcPr>
          <w:p>
            <w:pPr>
              <w:jc w:val="center"/>
              <w:rPr>
                <w:sz w:val="20"/>
                <w:szCs w:val="20"/>
                <w:lang w:val="sr-Cyrl-CS"/>
              </w:rPr>
            </w:pPr>
          </w:p>
        </w:tc>
        <w:tc>
          <w:tcPr>
            <w:tcW w:w="540" w:type="dxa"/>
            <w:tcBorders>
              <w:bottom w:val="double" w:color="auto" w:sz="4" w:space="0"/>
            </w:tcBorders>
            <w:vAlign w:val="center"/>
          </w:tcPr>
          <w:p>
            <w:pPr>
              <w:jc w:val="center"/>
              <w:rPr>
                <w:sz w:val="20"/>
                <w:szCs w:val="20"/>
                <w:lang w:val="sr-Cyrl-CS"/>
              </w:rPr>
            </w:pPr>
            <w:r>
              <w:rPr>
                <w:sz w:val="20"/>
                <w:szCs w:val="20"/>
                <w:lang w:val="sr-Cyrl-CS"/>
              </w:rPr>
              <w:t>1</w:t>
            </w:r>
          </w:p>
        </w:tc>
        <w:tc>
          <w:tcPr>
            <w:tcW w:w="540" w:type="dxa"/>
            <w:tcBorders>
              <w:bottom w:val="double" w:color="auto" w:sz="4" w:space="0"/>
            </w:tcBorders>
          </w:tcPr>
          <w:p>
            <w:pPr>
              <w:jc w:val="center"/>
              <w:rPr>
                <w:sz w:val="20"/>
                <w:szCs w:val="20"/>
                <w:lang w:val="sr-Cyrl-CS"/>
              </w:rPr>
            </w:pPr>
          </w:p>
        </w:tc>
        <w:tc>
          <w:tcPr>
            <w:tcW w:w="54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sz w:val="20"/>
                <w:szCs w:val="20"/>
                <w:lang w:val="sr-Cyrl-CS"/>
              </w:rPr>
            </w:pPr>
            <w:r>
              <w:rPr>
                <w:sz w:val="20"/>
                <w:szCs w:val="20"/>
                <w:lang w:val="sr-Cyrl-CS"/>
              </w:rPr>
              <w:t>1</w:t>
            </w:r>
          </w:p>
        </w:tc>
        <w:tc>
          <w:tcPr>
            <w:tcW w:w="450" w:type="dxa"/>
            <w:tcBorders>
              <w:bottom w:val="double" w:color="auto" w:sz="4" w:space="0"/>
            </w:tcBorders>
            <w:vAlign w:val="center"/>
          </w:tcPr>
          <w:p>
            <w:pPr>
              <w:jc w:val="center"/>
              <w:rPr>
                <w:b/>
                <w:sz w:val="20"/>
                <w:szCs w:val="20"/>
              </w:rPr>
            </w:pPr>
            <w:r>
              <w:rPr>
                <w:b/>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double" w:color="auto" w:sz="4" w:space="0"/>
            </w:tcBorders>
            <w:vAlign w:val="center"/>
          </w:tcPr>
          <w:p>
            <w:pPr>
              <w:jc w:val="center"/>
              <w:rPr>
                <w:b/>
                <w:color w:val="000000"/>
                <w:sz w:val="20"/>
                <w:szCs w:val="20"/>
                <w:lang w:val="sr-Cyrl-CS"/>
              </w:rPr>
            </w:pPr>
            <w:r>
              <w:rPr>
                <w:b/>
                <w:color w:val="000000"/>
                <w:sz w:val="20"/>
                <w:szCs w:val="20"/>
                <w:lang w:val="sr-Cyrl-CS"/>
              </w:rPr>
              <w:t>33.</w:t>
            </w:r>
          </w:p>
        </w:tc>
        <w:tc>
          <w:tcPr>
            <w:tcW w:w="1920" w:type="dxa"/>
            <w:tcBorders>
              <w:top w:val="double" w:color="auto" w:sz="4" w:space="0"/>
            </w:tcBorders>
          </w:tcPr>
          <w:p>
            <w:pPr>
              <w:rPr>
                <w:color w:val="000000"/>
                <w:sz w:val="20"/>
                <w:szCs w:val="20"/>
                <w:lang w:val="sr-Cyrl-CS"/>
              </w:rPr>
            </w:pPr>
            <w:r>
              <w:rPr>
                <w:color w:val="000000"/>
                <w:sz w:val="20"/>
                <w:szCs w:val="20"/>
                <w:lang w:val="sr-Cyrl-CS"/>
              </w:rPr>
              <w:t>Братислав Мичић</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6</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19</w:t>
            </w:r>
          </w:p>
        </w:tc>
        <w:tc>
          <w:tcPr>
            <w:tcW w:w="473" w:type="dxa"/>
            <w:tcBorders>
              <w:top w:val="double" w:color="auto" w:sz="4" w:space="0"/>
            </w:tcBorders>
            <w:vAlign w:val="center"/>
          </w:tcPr>
          <w:p>
            <w:pPr>
              <w:jc w:val="center"/>
              <w:rPr>
                <w:color w:val="FF0000"/>
                <w:sz w:val="20"/>
                <w:szCs w:val="20"/>
                <w:lang w:val="sr-Cyrl-RS"/>
              </w:rPr>
            </w:pPr>
            <w:r>
              <w:rPr>
                <w:sz w:val="20"/>
                <w:szCs w:val="20"/>
                <w:lang w:val="sr-Cyrl-RS"/>
              </w:rPr>
              <w:t>1</w:t>
            </w:r>
          </w:p>
        </w:tc>
        <w:tc>
          <w:tcPr>
            <w:tcW w:w="473" w:type="dxa"/>
            <w:tcBorders>
              <w:top w:val="double" w:color="auto" w:sz="4" w:space="0"/>
            </w:tcBorders>
            <w:vAlign w:val="center"/>
          </w:tcPr>
          <w:p>
            <w:pPr>
              <w:jc w:val="center"/>
              <w:rPr>
                <w:color w:val="000000"/>
                <w:sz w:val="20"/>
                <w:szCs w:val="20"/>
                <w:lang w:val="sr-Cyrl-CS"/>
              </w:rPr>
            </w:pPr>
            <w:r>
              <w:rPr>
                <w:color w:val="000000"/>
                <w:sz w:val="20"/>
                <w:szCs w:val="20"/>
                <w:lang w:val="sr-Cyrl-CS"/>
              </w:rPr>
              <w:t>0,5</w:t>
            </w:r>
          </w:p>
        </w:tc>
        <w:tc>
          <w:tcPr>
            <w:tcW w:w="582" w:type="dxa"/>
            <w:tcBorders>
              <w:top w:val="double" w:color="auto" w:sz="4" w:space="0"/>
            </w:tcBorders>
            <w:vAlign w:val="center"/>
          </w:tcPr>
          <w:p>
            <w:pPr>
              <w:jc w:val="center"/>
              <w:rPr>
                <w:color w:val="000000"/>
                <w:sz w:val="20"/>
                <w:szCs w:val="20"/>
                <w:lang w:val="sr-Cyrl-CS"/>
              </w:rPr>
            </w:pPr>
          </w:p>
        </w:tc>
        <w:tc>
          <w:tcPr>
            <w:tcW w:w="567" w:type="dxa"/>
            <w:tcBorders>
              <w:top w:val="double" w:color="auto" w:sz="4" w:space="0"/>
            </w:tcBorders>
            <w:vAlign w:val="center"/>
          </w:tcPr>
          <w:p>
            <w:pPr>
              <w:jc w:val="center"/>
              <w:rPr>
                <w:color w:val="000000"/>
                <w:sz w:val="20"/>
                <w:szCs w:val="20"/>
                <w:lang w:val="sr-Cyrl-CS"/>
              </w:rPr>
            </w:pPr>
          </w:p>
        </w:tc>
        <w:tc>
          <w:tcPr>
            <w:tcW w:w="435" w:type="dxa"/>
            <w:tcBorders>
              <w:top w:val="double" w:color="auto" w:sz="4" w:space="0"/>
            </w:tcBorders>
            <w:vAlign w:val="center"/>
          </w:tcPr>
          <w:p>
            <w:pPr>
              <w:jc w:val="center"/>
              <w:rPr>
                <w:color w:val="000000"/>
                <w:sz w:val="20"/>
                <w:szCs w:val="20"/>
                <w:lang w:val="sr-Cyrl-CS"/>
              </w:rPr>
            </w:pPr>
            <w:r>
              <w:rPr>
                <w:color w:val="000000"/>
                <w:sz w:val="20"/>
                <w:szCs w:val="20"/>
                <w:lang w:val="sr-Cyrl-CS"/>
              </w:rPr>
              <w:t>2</w:t>
            </w:r>
          </w:p>
        </w:tc>
        <w:tc>
          <w:tcPr>
            <w:tcW w:w="557" w:type="dxa"/>
            <w:tcBorders>
              <w:top w:val="double" w:color="auto" w:sz="4" w:space="0"/>
            </w:tcBorders>
          </w:tcPr>
          <w:p>
            <w:pPr>
              <w:jc w:val="center"/>
              <w:rPr>
                <w:color w:val="000000"/>
                <w:sz w:val="20"/>
                <w:szCs w:val="20"/>
                <w:lang w:val="sr-Cyrl-RS"/>
              </w:rPr>
            </w:pPr>
            <w:r>
              <w:rPr>
                <w:color w:val="000000"/>
                <w:sz w:val="20"/>
                <w:szCs w:val="20"/>
                <w:lang w:val="sr-Cyrl-RS"/>
              </w:rPr>
              <w:t>0,5</w:t>
            </w:r>
          </w:p>
        </w:tc>
        <w:tc>
          <w:tcPr>
            <w:tcW w:w="850" w:type="dxa"/>
            <w:tcBorders>
              <w:top w:val="double" w:color="auto" w:sz="4" w:space="0"/>
            </w:tcBorders>
          </w:tcPr>
          <w:p>
            <w:pPr>
              <w:jc w:val="center"/>
              <w:rPr>
                <w:color w:val="000000"/>
                <w:sz w:val="20"/>
                <w:szCs w:val="20"/>
                <w:lang w:val="sr-Cyrl-RS"/>
              </w:rPr>
            </w:pPr>
          </w:p>
        </w:tc>
        <w:tc>
          <w:tcPr>
            <w:tcW w:w="360" w:type="dxa"/>
            <w:tcBorders>
              <w:top w:val="double" w:color="auto" w:sz="4" w:space="0"/>
            </w:tcBorders>
            <w:vAlign w:val="center"/>
          </w:tcPr>
          <w:p>
            <w:pPr>
              <w:jc w:val="center"/>
              <w:rPr>
                <w:color w:val="000000"/>
                <w:sz w:val="20"/>
                <w:szCs w:val="20"/>
                <w:lang w:val="sr-Cyrl-RS"/>
              </w:rPr>
            </w:pPr>
            <w:r>
              <w:rPr>
                <w:color w:val="000000"/>
                <w:sz w:val="20"/>
                <w:szCs w:val="20"/>
                <w:lang w:val="sr-Cyrl-RS"/>
              </w:rPr>
              <w:t>1</w:t>
            </w:r>
          </w:p>
        </w:tc>
        <w:tc>
          <w:tcPr>
            <w:tcW w:w="540" w:type="dxa"/>
            <w:tcBorders>
              <w:top w:val="double" w:color="auto" w:sz="4" w:space="0"/>
            </w:tcBorders>
            <w:vAlign w:val="center"/>
          </w:tcPr>
          <w:p>
            <w:pPr>
              <w:jc w:val="center"/>
              <w:rPr>
                <w:color w:val="000000"/>
                <w:sz w:val="20"/>
                <w:szCs w:val="20"/>
                <w:highlight w:val="yellow"/>
                <w:lang w:val="sr-Cyrl-CS"/>
              </w:rPr>
            </w:pPr>
          </w:p>
        </w:tc>
        <w:tc>
          <w:tcPr>
            <w:tcW w:w="630" w:type="dxa"/>
            <w:tcBorders>
              <w:top w:val="double" w:color="auto" w:sz="4" w:space="0"/>
            </w:tcBorders>
            <w:vAlign w:val="center"/>
          </w:tcPr>
          <w:p>
            <w:pPr>
              <w:jc w:val="center"/>
              <w:rPr>
                <w:b/>
                <w:color w:val="000000"/>
                <w:sz w:val="20"/>
                <w:szCs w:val="20"/>
                <w:lang w:val="sr-Cyrl-CS"/>
              </w:rPr>
            </w:pPr>
            <w:r>
              <w:rPr>
                <w:b/>
                <w:color w:val="000000"/>
                <w:sz w:val="20"/>
                <w:szCs w:val="20"/>
                <w:lang w:val="sr-Cyrl-CS"/>
              </w:rPr>
              <w:t>24</w:t>
            </w:r>
          </w:p>
        </w:tc>
        <w:tc>
          <w:tcPr>
            <w:tcW w:w="630" w:type="dxa"/>
            <w:tcBorders>
              <w:top w:val="double" w:color="auto" w:sz="4" w:space="0"/>
            </w:tcBorders>
            <w:vAlign w:val="center"/>
          </w:tcPr>
          <w:p>
            <w:pPr>
              <w:jc w:val="center"/>
              <w:rPr>
                <w:color w:val="000000"/>
                <w:sz w:val="20"/>
                <w:szCs w:val="20"/>
              </w:rPr>
            </w:pPr>
            <w:r>
              <w:rPr>
                <w:color w:val="000000"/>
                <w:sz w:val="20"/>
                <w:szCs w:val="20"/>
              </w:rPr>
              <w:t>10</w:t>
            </w:r>
          </w:p>
        </w:tc>
        <w:tc>
          <w:tcPr>
            <w:tcW w:w="1066"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2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614" w:type="dxa"/>
            <w:tcBorders>
              <w:top w:val="double" w:color="auto" w:sz="4" w:space="0"/>
            </w:tcBorders>
            <w:vAlign w:val="center"/>
          </w:tcPr>
          <w:p>
            <w:pPr>
              <w:jc w:val="center"/>
              <w:rPr>
                <w:color w:val="000000"/>
                <w:sz w:val="20"/>
                <w:szCs w:val="20"/>
                <w:lang w:val="sr-Cyrl-CS"/>
              </w:rPr>
            </w:pPr>
          </w:p>
        </w:tc>
        <w:tc>
          <w:tcPr>
            <w:tcW w:w="54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540" w:type="dxa"/>
            <w:tcBorders>
              <w:top w:val="double" w:color="auto" w:sz="4" w:space="0"/>
            </w:tcBorders>
          </w:tcPr>
          <w:p>
            <w:pPr>
              <w:jc w:val="center"/>
              <w:rPr>
                <w:color w:val="000000"/>
                <w:sz w:val="20"/>
                <w:szCs w:val="20"/>
                <w:lang w:val="sr-Cyrl-CS"/>
              </w:rPr>
            </w:pPr>
          </w:p>
        </w:tc>
        <w:tc>
          <w:tcPr>
            <w:tcW w:w="54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color w:val="000000"/>
                <w:sz w:val="20"/>
                <w:szCs w:val="20"/>
                <w:lang w:val="sr-Cyrl-CS"/>
              </w:rPr>
            </w:pPr>
            <w:r>
              <w:rPr>
                <w:color w:val="000000"/>
                <w:sz w:val="20"/>
                <w:szCs w:val="20"/>
                <w:lang w:val="sr-Cyrl-CS"/>
              </w:rPr>
              <w:t>1</w:t>
            </w:r>
          </w:p>
        </w:tc>
        <w:tc>
          <w:tcPr>
            <w:tcW w:w="450" w:type="dxa"/>
            <w:tcBorders>
              <w:top w:val="double" w:color="auto" w:sz="4" w:space="0"/>
            </w:tcBorders>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34.</w:t>
            </w:r>
          </w:p>
        </w:tc>
        <w:tc>
          <w:tcPr>
            <w:tcW w:w="1920" w:type="dxa"/>
          </w:tcPr>
          <w:p>
            <w:pPr>
              <w:rPr>
                <w:color w:val="000000"/>
                <w:sz w:val="20"/>
                <w:szCs w:val="20"/>
                <w:lang w:val="sr-Cyrl-CS"/>
              </w:rPr>
            </w:pPr>
            <w:r>
              <w:rPr>
                <w:color w:val="000000"/>
                <w:sz w:val="20"/>
                <w:szCs w:val="20"/>
                <w:lang w:val="sr-Cyrl-CS"/>
              </w:rPr>
              <w:t>Маја Јовановић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35.</w:t>
            </w:r>
          </w:p>
        </w:tc>
        <w:tc>
          <w:tcPr>
            <w:tcW w:w="1920" w:type="dxa"/>
          </w:tcPr>
          <w:p>
            <w:pPr>
              <w:rPr>
                <w:color w:val="000000"/>
                <w:sz w:val="20"/>
                <w:szCs w:val="20"/>
                <w:lang w:val="sr-Cyrl-CS"/>
              </w:rPr>
            </w:pPr>
            <w:r>
              <w:rPr>
                <w:color w:val="000000"/>
                <w:sz w:val="20"/>
                <w:szCs w:val="20"/>
                <w:lang w:val="sr-Cyrl-CS"/>
              </w:rPr>
              <w:t>Вукица Митић</w:t>
            </w:r>
          </w:p>
        </w:tc>
        <w:tc>
          <w:tcPr>
            <w:tcW w:w="473" w:type="dxa"/>
            <w:vAlign w:val="center"/>
          </w:tcPr>
          <w:p>
            <w:pPr>
              <w:jc w:val="center"/>
              <w:rPr>
                <w:color w:val="000000"/>
                <w:sz w:val="20"/>
                <w:szCs w:val="20"/>
                <w:lang w:val="sr-Cyrl-CS"/>
              </w:rPr>
            </w:pPr>
            <w:r>
              <w:rPr>
                <w:color w:val="000000"/>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r>
              <w:rPr>
                <w:color w:val="000000"/>
                <w:sz w:val="20"/>
                <w:szCs w:val="20"/>
                <w:lang w:val="sr-Cyrl-RS"/>
              </w:rPr>
              <w:t>0,5</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36.</w:t>
            </w:r>
          </w:p>
        </w:tc>
        <w:tc>
          <w:tcPr>
            <w:tcW w:w="1920" w:type="dxa"/>
          </w:tcPr>
          <w:p>
            <w:pPr>
              <w:rPr>
                <w:color w:val="000000"/>
                <w:sz w:val="20"/>
                <w:szCs w:val="20"/>
                <w:lang w:val="sr-Cyrl-CS"/>
              </w:rPr>
            </w:pPr>
            <w:r>
              <w:rPr>
                <w:color w:val="000000"/>
                <w:sz w:val="20"/>
                <w:szCs w:val="20"/>
                <w:lang w:val="sr-Cyrl-CS"/>
              </w:rPr>
              <w:t>Тањица Станковић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37.</w:t>
            </w:r>
          </w:p>
        </w:tc>
        <w:tc>
          <w:tcPr>
            <w:tcW w:w="1920" w:type="dxa"/>
          </w:tcPr>
          <w:p>
            <w:pPr>
              <w:rPr>
                <w:color w:val="000000"/>
                <w:sz w:val="20"/>
                <w:szCs w:val="20"/>
                <w:lang w:val="sr-Cyrl-CS"/>
              </w:rPr>
            </w:pPr>
            <w:r>
              <w:rPr>
                <w:color w:val="000000"/>
                <w:sz w:val="20"/>
                <w:szCs w:val="20"/>
                <w:lang w:val="sr-Cyrl-CS"/>
              </w:rPr>
              <w:t>Александар Денић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0,3</w:t>
            </w:r>
          </w:p>
        </w:tc>
        <w:tc>
          <w:tcPr>
            <w:tcW w:w="582" w:type="dxa"/>
            <w:vAlign w:val="center"/>
          </w:tcPr>
          <w:p>
            <w:pPr>
              <w:jc w:val="center"/>
              <w:rPr>
                <w:color w:val="000000"/>
                <w:sz w:val="20"/>
                <w:szCs w:val="20"/>
                <w:lang w:val="sr-Cyrl-CS"/>
              </w:rPr>
            </w:pPr>
            <w:r>
              <w:rPr>
                <w:color w:val="000000"/>
                <w:sz w:val="20"/>
                <w:szCs w:val="20"/>
                <w:lang w:val="sr-Cyrl-CS"/>
              </w:rPr>
              <w:t>0,3</w:t>
            </w: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r>
              <w:rPr>
                <w:color w:val="000000"/>
                <w:sz w:val="20"/>
                <w:szCs w:val="20"/>
                <w:lang w:val="sr-Cyrl-RS"/>
              </w:rPr>
              <w:t>0,4</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38.</w:t>
            </w:r>
          </w:p>
        </w:tc>
        <w:tc>
          <w:tcPr>
            <w:tcW w:w="1920" w:type="dxa"/>
          </w:tcPr>
          <w:p>
            <w:pPr>
              <w:rPr>
                <w:color w:val="000000"/>
                <w:sz w:val="20"/>
                <w:szCs w:val="20"/>
                <w:lang w:val="sr-Cyrl-CS"/>
              </w:rPr>
            </w:pPr>
            <w:r>
              <w:rPr>
                <w:color w:val="000000"/>
                <w:sz w:val="20"/>
                <w:szCs w:val="20"/>
                <w:lang w:val="sr-Cyrl-CS"/>
              </w:rPr>
              <w:t>Марина Стојановић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lang w:val="sr-Cyrl-CS"/>
              </w:rPr>
            </w:pPr>
          </w:p>
        </w:tc>
        <w:tc>
          <w:tcPr>
            <w:tcW w:w="630" w:type="dxa"/>
            <w:vAlign w:val="center"/>
          </w:tcPr>
          <w:p>
            <w:pPr>
              <w:jc w:val="center"/>
              <w:rPr>
                <w:b/>
                <w:color w:val="000000"/>
                <w:sz w:val="20"/>
                <w:szCs w:val="20"/>
                <w:lang w:val="sr-Cyrl-CS"/>
              </w:rPr>
            </w:pPr>
            <w:r>
              <w:rPr>
                <w:b/>
                <w:color w:val="000000"/>
                <w:sz w:val="20"/>
                <w:szCs w:val="20"/>
                <w:lang w:val="sr-Cyrl-CS"/>
              </w:rPr>
              <w:t>24</w:t>
            </w:r>
          </w:p>
        </w:tc>
        <w:tc>
          <w:tcPr>
            <w:tcW w:w="630" w:type="dxa"/>
            <w:vAlign w:val="center"/>
          </w:tcPr>
          <w:p>
            <w:pPr>
              <w:jc w:val="center"/>
              <w:rPr>
                <w:color w:val="000000"/>
                <w:sz w:val="20"/>
                <w:szCs w:val="20"/>
                <w:lang w:val="sr-Cyrl-CS"/>
              </w:rPr>
            </w:pPr>
            <w:r>
              <w:rPr>
                <w:color w:val="000000"/>
                <w:sz w:val="20"/>
                <w:szCs w:val="20"/>
                <w:lang w:val="sr-Cyrl-CS"/>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lang w:val="sr-Cyrl-CS"/>
              </w:rPr>
            </w:pPr>
            <w:r>
              <w:rPr>
                <w:b/>
                <w:color w:val="000000"/>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39.</w:t>
            </w:r>
          </w:p>
        </w:tc>
        <w:tc>
          <w:tcPr>
            <w:tcW w:w="1920" w:type="dxa"/>
          </w:tcPr>
          <w:p>
            <w:pPr>
              <w:rPr>
                <w:color w:val="000000"/>
                <w:sz w:val="20"/>
                <w:szCs w:val="20"/>
                <w:lang w:val="sr-Cyrl-CS"/>
              </w:rPr>
            </w:pPr>
            <w:r>
              <w:rPr>
                <w:color w:val="000000"/>
                <w:sz w:val="20"/>
                <w:szCs w:val="20"/>
                <w:lang w:val="sr-Cyrl-CS"/>
              </w:rPr>
              <w:t>Горан Стевановић</w:t>
            </w:r>
          </w:p>
        </w:tc>
        <w:tc>
          <w:tcPr>
            <w:tcW w:w="473" w:type="dxa"/>
            <w:vAlign w:val="center"/>
          </w:tcPr>
          <w:p>
            <w:pPr>
              <w:jc w:val="center"/>
              <w:rPr>
                <w:color w:val="000000"/>
                <w:sz w:val="20"/>
                <w:szCs w:val="20"/>
                <w:lang w:val="sr-Cyrl-CS"/>
              </w:rPr>
            </w:pPr>
            <w:r>
              <w:rPr>
                <w:color w:val="000000"/>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0,3</w:t>
            </w:r>
          </w:p>
        </w:tc>
        <w:tc>
          <w:tcPr>
            <w:tcW w:w="582" w:type="dxa"/>
            <w:vAlign w:val="center"/>
          </w:tcPr>
          <w:p>
            <w:pPr>
              <w:jc w:val="center"/>
              <w:rPr>
                <w:color w:val="000000"/>
                <w:sz w:val="20"/>
                <w:szCs w:val="20"/>
                <w:lang w:val="sr-Cyrl-CS"/>
              </w:rPr>
            </w:pPr>
            <w:r>
              <w:rPr>
                <w:color w:val="000000"/>
                <w:sz w:val="20"/>
                <w:szCs w:val="20"/>
                <w:lang w:val="sr-Cyrl-CS"/>
              </w:rPr>
              <w:t>0,3</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r>
              <w:rPr>
                <w:color w:val="000000"/>
                <w:sz w:val="20"/>
                <w:szCs w:val="20"/>
                <w:lang w:val="sr-Cyrl-RS"/>
              </w:rPr>
              <w:t>0,4</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color w:val="000000"/>
                <w:sz w:val="20"/>
                <w:szCs w:val="20"/>
                <w:lang w:val="sr-Cyrl-CS"/>
              </w:rPr>
            </w:pPr>
            <w:r>
              <w:rPr>
                <w:b/>
                <w:color w:val="000000"/>
                <w:sz w:val="20"/>
                <w:szCs w:val="20"/>
                <w:lang w:val="sr-Cyrl-CS"/>
              </w:rPr>
              <w:t>40.</w:t>
            </w:r>
          </w:p>
        </w:tc>
        <w:tc>
          <w:tcPr>
            <w:tcW w:w="1920" w:type="dxa"/>
          </w:tcPr>
          <w:p>
            <w:pPr>
              <w:rPr>
                <w:color w:val="000000"/>
                <w:sz w:val="20"/>
                <w:szCs w:val="20"/>
                <w:lang w:val="sr-Cyrl-CS"/>
              </w:rPr>
            </w:pPr>
            <w:r>
              <w:rPr>
                <w:color w:val="000000"/>
                <w:sz w:val="20"/>
                <w:szCs w:val="20"/>
                <w:lang w:val="sr-Cyrl-CS"/>
              </w:rPr>
              <w:t>Снежана Милошевић</w:t>
            </w:r>
          </w:p>
        </w:tc>
        <w:tc>
          <w:tcPr>
            <w:tcW w:w="473" w:type="dxa"/>
            <w:vAlign w:val="center"/>
          </w:tcPr>
          <w:p>
            <w:pPr>
              <w:jc w:val="center"/>
              <w:rPr>
                <w:color w:val="000000"/>
                <w:sz w:val="20"/>
                <w:szCs w:val="20"/>
                <w:lang w:val="sr-Cyrl-CS"/>
              </w:rPr>
            </w:pPr>
            <w:r>
              <w:rPr>
                <w:color w:val="000000"/>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r>
              <w:rPr>
                <w:sz w:val="20"/>
                <w:szCs w:val="20"/>
                <w:lang w:val="sr-Cyrl-RS"/>
              </w:rPr>
              <w:t>1</w:t>
            </w:r>
          </w:p>
        </w:tc>
        <w:tc>
          <w:tcPr>
            <w:tcW w:w="473" w:type="dxa"/>
            <w:vAlign w:val="center"/>
          </w:tcPr>
          <w:p>
            <w:pPr>
              <w:jc w:val="center"/>
              <w:rPr>
                <w:color w:val="000000"/>
                <w:sz w:val="20"/>
                <w:szCs w:val="20"/>
                <w:lang w:val="sr-Cyrl-CS"/>
              </w:rPr>
            </w:pPr>
            <w:r>
              <w:rPr>
                <w:color w:val="000000"/>
                <w:sz w:val="20"/>
                <w:szCs w:val="20"/>
                <w:lang w:val="sr-Cyrl-CS"/>
              </w:rPr>
              <w:t>0,3</w:t>
            </w:r>
          </w:p>
        </w:tc>
        <w:tc>
          <w:tcPr>
            <w:tcW w:w="582" w:type="dxa"/>
            <w:vAlign w:val="center"/>
          </w:tcPr>
          <w:p>
            <w:pPr>
              <w:jc w:val="center"/>
              <w:rPr>
                <w:color w:val="000000"/>
                <w:sz w:val="20"/>
                <w:szCs w:val="20"/>
                <w:lang w:val="sr-Cyrl-CS"/>
              </w:rPr>
            </w:pPr>
            <w:r>
              <w:rPr>
                <w:color w:val="000000"/>
                <w:sz w:val="20"/>
                <w:szCs w:val="20"/>
                <w:lang w:val="sr-Cyrl-CS"/>
              </w:rPr>
              <w:t>0,3</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vAlign w:val="center"/>
          </w:tcPr>
          <w:p>
            <w:pPr>
              <w:jc w:val="center"/>
              <w:rPr>
                <w:color w:val="000000"/>
                <w:sz w:val="20"/>
                <w:szCs w:val="20"/>
                <w:lang w:val="sr-Cyrl-RS"/>
              </w:rPr>
            </w:pPr>
            <w:r>
              <w:rPr>
                <w:color w:val="000000"/>
                <w:sz w:val="20"/>
                <w:szCs w:val="20"/>
                <w:lang w:val="sr-Cyrl-RS"/>
              </w:rPr>
              <w:t>0,4</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color w:val="000000"/>
                <w:sz w:val="20"/>
                <w:szCs w:val="20"/>
              </w:rPr>
            </w:pPr>
          </w:p>
        </w:tc>
        <w:tc>
          <w:tcPr>
            <w:tcW w:w="630" w:type="dxa"/>
            <w:vAlign w:val="center"/>
          </w:tcPr>
          <w:p>
            <w:pPr>
              <w:jc w:val="center"/>
              <w:rPr>
                <w:b/>
                <w:color w:val="000000"/>
                <w:sz w:val="20"/>
                <w:szCs w:val="20"/>
              </w:rPr>
            </w:pPr>
            <w:r>
              <w:rPr>
                <w:b/>
                <w:color w:val="000000"/>
                <w:sz w:val="20"/>
                <w:szCs w:val="20"/>
              </w:rPr>
              <w:t>24</w:t>
            </w:r>
          </w:p>
        </w:tc>
        <w:tc>
          <w:tcPr>
            <w:tcW w:w="630" w:type="dxa"/>
            <w:vAlign w:val="center"/>
          </w:tcPr>
          <w:p>
            <w:pPr>
              <w:jc w:val="center"/>
              <w:rPr>
                <w:color w:val="000000"/>
                <w:sz w:val="20"/>
                <w:szCs w:val="20"/>
              </w:rPr>
            </w:pPr>
            <w:r>
              <w:rPr>
                <w:color w:val="000000"/>
                <w:sz w:val="20"/>
                <w:szCs w:val="20"/>
              </w:rPr>
              <w:t>10</w:t>
            </w:r>
          </w:p>
        </w:tc>
        <w:tc>
          <w:tcPr>
            <w:tcW w:w="1066" w:type="dxa"/>
            <w:vAlign w:val="center"/>
          </w:tcPr>
          <w:p>
            <w:pPr>
              <w:jc w:val="center"/>
              <w:rPr>
                <w:color w:val="000000"/>
                <w:sz w:val="20"/>
                <w:szCs w:val="20"/>
                <w:lang w:val="sr-Cyrl-CS"/>
              </w:rPr>
            </w:pPr>
            <w:r>
              <w:rPr>
                <w:color w:val="000000"/>
                <w:sz w:val="20"/>
                <w:szCs w:val="20"/>
                <w:lang w:val="sr-Cyrl-CS"/>
              </w:rPr>
              <w:t>1</w:t>
            </w:r>
          </w:p>
        </w:tc>
        <w:tc>
          <w:tcPr>
            <w:tcW w:w="520" w:type="dxa"/>
            <w:vAlign w:val="center"/>
          </w:tcPr>
          <w:p>
            <w:pPr>
              <w:jc w:val="center"/>
              <w:rPr>
                <w:color w:val="000000"/>
                <w:sz w:val="20"/>
                <w:szCs w:val="20"/>
                <w:lang w:val="sr-Cyrl-CS"/>
              </w:rPr>
            </w:pPr>
            <w:r>
              <w:rPr>
                <w:color w:val="000000"/>
                <w:sz w:val="20"/>
                <w:szCs w:val="20"/>
                <w:lang w:val="sr-Cyrl-CS"/>
              </w:rPr>
              <w:t>1</w:t>
            </w:r>
          </w:p>
        </w:tc>
        <w:tc>
          <w:tcPr>
            <w:tcW w:w="614" w:type="dxa"/>
            <w:vAlign w:val="center"/>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540" w:type="dxa"/>
          </w:tcPr>
          <w:p>
            <w:pPr>
              <w:jc w:val="center"/>
              <w:rPr>
                <w:color w:val="000000"/>
                <w:sz w:val="20"/>
                <w:szCs w:val="20"/>
                <w:lang w:val="sr-Cyrl-CS"/>
              </w:rPr>
            </w:pPr>
          </w:p>
        </w:tc>
        <w:tc>
          <w:tcPr>
            <w:tcW w:w="54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color w:val="000000"/>
                <w:sz w:val="20"/>
                <w:szCs w:val="20"/>
                <w:lang w:val="sr-Cyrl-CS"/>
              </w:rPr>
            </w:pPr>
            <w:r>
              <w:rPr>
                <w:color w:val="000000"/>
                <w:sz w:val="20"/>
                <w:szCs w:val="20"/>
                <w:lang w:val="sr-Cyrl-CS"/>
              </w:rPr>
              <w:t>1</w:t>
            </w:r>
          </w:p>
        </w:tc>
        <w:tc>
          <w:tcPr>
            <w:tcW w:w="450" w:type="dxa"/>
            <w:vAlign w:val="center"/>
          </w:tcPr>
          <w:p>
            <w:pPr>
              <w:jc w:val="center"/>
              <w:rPr>
                <w:b/>
                <w:color w:val="000000"/>
                <w:sz w:val="20"/>
                <w:szCs w:val="20"/>
              </w:rPr>
            </w:pPr>
            <w:r>
              <w:rPr>
                <w:b/>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41.</w:t>
            </w:r>
          </w:p>
        </w:tc>
        <w:tc>
          <w:tcPr>
            <w:tcW w:w="1920" w:type="dxa"/>
          </w:tcPr>
          <w:p>
            <w:pPr>
              <w:rPr>
                <w:sz w:val="20"/>
                <w:szCs w:val="20"/>
                <w:lang w:val="sr-Cyrl-CS"/>
              </w:rPr>
            </w:pPr>
            <w:r>
              <w:rPr>
                <w:sz w:val="20"/>
                <w:szCs w:val="20"/>
                <w:lang w:val="sr-Cyrl-CS"/>
              </w:rPr>
              <w:t>Јасмина Митић (комб)</w:t>
            </w:r>
          </w:p>
        </w:tc>
        <w:tc>
          <w:tcPr>
            <w:tcW w:w="473" w:type="dxa"/>
            <w:vAlign w:val="center"/>
          </w:tcPr>
          <w:p>
            <w:pPr>
              <w:jc w:val="center"/>
              <w:rPr>
                <w:sz w:val="20"/>
                <w:szCs w:val="20"/>
                <w:lang w:val="sr-Cyrl-CS"/>
              </w:rPr>
            </w:pPr>
            <w:r>
              <w:rPr>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rPr>
            </w:pPr>
          </w:p>
        </w:tc>
        <w:tc>
          <w:tcPr>
            <w:tcW w:w="630" w:type="dxa"/>
            <w:vAlign w:val="center"/>
          </w:tcPr>
          <w:p>
            <w:pPr>
              <w:jc w:val="center"/>
              <w:rPr>
                <w:b/>
                <w:sz w:val="20"/>
                <w:szCs w:val="20"/>
              </w:rPr>
            </w:pPr>
            <w:r>
              <w:rPr>
                <w:b/>
                <w:sz w:val="20"/>
                <w:szCs w:val="20"/>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42.</w:t>
            </w:r>
          </w:p>
        </w:tc>
        <w:tc>
          <w:tcPr>
            <w:tcW w:w="1920" w:type="dxa"/>
          </w:tcPr>
          <w:p>
            <w:pPr>
              <w:rPr>
                <w:sz w:val="20"/>
                <w:szCs w:val="20"/>
                <w:lang w:val="sr-Cyrl-CS"/>
              </w:rPr>
            </w:pPr>
            <w:r>
              <w:rPr>
                <w:sz w:val="20"/>
                <w:szCs w:val="20"/>
                <w:lang w:val="sr-Cyrl-CS"/>
              </w:rPr>
              <w:t>Борис Илић (комб)</w:t>
            </w:r>
          </w:p>
        </w:tc>
        <w:tc>
          <w:tcPr>
            <w:tcW w:w="473" w:type="dxa"/>
            <w:vAlign w:val="center"/>
          </w:tcPr>
          <w:p>
            <w:pPr>
              <w:jc w:val="center"/>
              <w:rPr>
                <w:sz w:val="20"/>
                <w:szCs w:val="20"/>
                <w:lang w:val="sr-Cyrl-CS"/>
              </w:rPr>
            </w:pPr>
            <w:r>
              <w:rPr>
                <w:sz w:val="20"/>
                <w:szCs w:val="20"/>
                <w:lang w:val="sr-Cyrl-CS"/>
              </w:rPr>
              <w:t>7</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r>
              <w:rPr>
                <w:color w:val="000000"/>
                <w:sz w:val="20"/>
                <w:szCs w:val="20"/>
                <w:lang w:val="sr-Cyrl-CS"/>
              </w:rPr>
              <w:t>1</w:t>
            </w: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lang w:val="sr-Cyrl-CS"/>
              </w:rPr>
            </w:pPr>
            <w:r>
              <w:rPr>
                <w:sz w:val="20"/>
                <w:szCs w:val="20"/>
                <w:lang w:val="sr-Cyrl-CS"/>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43.</w:t>
            </w:r>
          </w:p>
        </w:tc>
        <w:tc>
          <w:tcPr>
            <w:tcW w:w="1920" w:type="dxa"/>
          </w:tcPr>
          <w:p>
            <w:pPr>
              <w:rPr>
                <w:sz w:val="20"/>
                <w:szCs w:val="20"/>
                <w:lang w:val="sr-Cyrl-CS"/>
              </w:rPr>
            </w:pPr>
            <w:r>
              <w:rPr>
                <w:sz w:val="20"/>
                <w:szCs w:val="20"/>
                <w:lang w:val="sr-Cyrl-CS"/>
              </w:rPr>
              <w:t>Виолета Јевтић</w:t>
            </w:r>
          </w:p>
        </w:tc>
        <w:tc>
          <w:tcPr>
            <w:tcW w:w="473" w:type="dxa"/>
            <w:vAlign w:val="center"/>
          </w:tcPr>
          <w:p>
            <w:pPr>
              <w:jc w:val="center"/>
              <w:rPr>
                <w:sz w:val="20"/>
                <w:szCs w:val="20"/>
                <w:lang w:val="sr-Cyrl-CS"/>
              </w:rPr>
            </w:pPr>
            <w:r>
              <w:rPr>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tcPr>
          <w:p>
            <w:pPr>
              <w:jc w:val="center"/>
              <w:rPr>
                <w:color w:val="000000"/>
                <w:sz w:val="20"/>
                <w:szCs w:val="20"/>
                <w:lang w:val="sr-Cyrl-RS"/>
              </w:rPr>
            </w:pPr>
            <w:r>
              <w:rPr>
                <w:color w:val="000000"/>
                <w:sz w:val="20"/>
                <w:szCs w:val="20"/>
                <w:lang w:val="sr-Cyrl-RS"/>
              </w:rPr>
              <w:t>1</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rPr>
            </w:pPr>
          </w:p>
        </w:tc>
        <w:tc>
          <w:tcPr>
            <w:tcW w:w="630" w:type="dxa"/>
            <w:vAlign w:val="center"/>
          </w:tcPr>
          <w:p>
            <w:pPr>
              <w:jc w:val="center"/>
              <w:rPr>
                <w:b/>
                <w:sz w:val="20"/>
                <w:szCs w:val="20"/>
              </w:rPr>
            </w:pPr>
            <w:r>
              <w:rPr>
                <w:b/>
                <w:sz w:val="20"/>
                <w:szCs w:val="20"/>
              </w:rPr>
              <w:t>24</w:t>
            </w:r>
          </w:p>
        </w:tc>
        <w:tc>
          <w:tcPr>
            <w:tcW w:w="630" w:type="dxa"/>
            <w:vAlign w:val="center"/>
          </w:tcPr>
          <w:p>
            <w:pPr>
              <w:jc w:val="center"/>
              <w:rPr>
                <w:sz w:val="20"/>
                <w:szCs w:val="20"/>
              </w:rPr>
            </w:pPr>
            <w:r>
              <w:rPr>
                <w:sz w:val="20"/>
                <w:szCs w:val="20"/>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b/>
                <w:sz w:val="20"/>
                <w:szCs w:val="20"/>
                <w:lang w:val="sr-Cyrl-CS"/>
              </w:rPr>
            </w:pPr>
            <w:r>
              <w:rPr>
                <w:b/>
                <w:sz w:val="20"/>
                <w:szCs w:val="20"/>
                <w:lang w:val="sr-Cyrl-CS"/>
              </w:rPr>
              <w:t>44.</w:t>
            </w:r>
          </w:p>
        </w:tc>
        <w:tc>
          <w:tcPr>
            <w:tcW w:w="1920" w:type="dxa"/>
          </w:tcPr>
          <w:p>
            <w:pPr>
              <w:rPr>
                <w:sz w:val="20"/>
                <w:szCs w:val="20"/>
                <w:lang w:val="sr-Cyrl-CS"/>
              </w:rPr>
            </w:pPr>
            <w:r>
              <w:rPr>
                <w:sz w:val="20"/>
                <w:szCs w:val="20"/>
                <w:lang w:val="sr-Cyrl-CS"/>
              </w:rPr>
              <w:t>Даниела Ранчић (комб)</w:t>
            </w:r>
          </w:p>
        </w:tc>
        <w:tc>
          <w:tcPr>
            <w:tcW w:w="473" w:type="dxa"/>
            <w:vAlign w:val="center"/>
          </w:tcPr>
          <w:p>
            <w:pPr>
              <w:jc w:val="center"/>
              <w:rPr>
                <w:sz w:val="20"/>
                <w:szCs w:val="20"/>
                <w:lang w:val="sr-Cyrl-CS"/>
              </w:rPr>
            </w:pPr>
            <w:r>
              <w:rPr>
                <w:sz w:val="20"/>
                <w:szCs w:val="20"/>
                <w:lang w:val="sr-Cyrl-CS"/>
              </w:rPr>
              <w:t>6</w:t>
            </w:r>
          </w:p>
        </w:tc>
        <w:tc>
          <w:tcPr>
            <w:tcW w:w="473" w:type="dxa"/>
            <w:vAlign w:val="center"/>
          </w:tcPr>
          <w:p>
            <w:pPr>
              <w:jc w:val="center"/>
              <w:rPr>
                <w:color w:val="000000"/>
                <w:sz w:val="20"/>
                <w:szCs w:val="20"/>
                <w:lang w:val="sr-Cyrl-CS"/>
              </w:rPr>
            </w:pPr>
            <w:r>
              <w:rPr>
                <w:color w:val="000000"/>
                <w:sz w:val="20"/>
                <w:szCs w:val="20"/>
                <w:lang w:val="sr-Cyrl-CS"/>
              </w:rPr>
              <w:t>19</w:t>
            </w:r>
          </w:p>
        </w:tc>
        <w:tc>
          <w:tcPr>
            <w:tcW w:w="473" w:type="dxa"/>
            <w:vAlign w:val="center"/>
          </w:tcPr>
          <w:p>
            <w:pPr>
              <w:jc w:val="center"/>
              <w:rPr>
                <w:color w:val="FF0000"/>
                <w:sz w:val="20"/>
                <w:szCs w:val="20"/>
                <w:lang w:val="sr-Cyrl-RS"/>
              </w:rPr>
            </w:pPr>
          </w:p>
        </w:tc>
        <w:tc>
          <w:tcPr>
            <w:tcW w:w="473" w:type="dxa"/>
            <w:vAlign w:val="center"/>
          </w:tcPr>
          <w:p>
            <w:pPr>
              <w:jc w:val="center"/>
              <w:rPr>
                <w:color w:val="000000"/>
                <w:sz w:val="20"/>
                <w:szCs w:val="20"/>
                <w:lang w:val="sr-Cyrl-CS"/>
              </w:rPr>
            </w:pPr>
            <w:r>
              <w:rPr>
                <w:color w:val="000000"/>
                <w:sz w:val="20"/>
                <w:szCs w:val="20"/>
                <w:lang w:val="sr-Cyrl-CS"/>
              </w:rPr>
              <w:t>0,5</w:t>
            </w:r>
          </w:p>
        </w:tc>
        <w:tc>
          <w:tcPr>
            <w:tcW w:w="582" w:type="dxa"/>
            <w:vAlign w:val="center"/>
          </w:tcPr>
          <w:p>
            <w:pPr>
              <w:jc w:val="center"/>
              <w:rPr>
                <w:color w:val="000000"/>
                <w:sz w:val="20"/>
                <w:szCs w:val="20"/>
                <w:lang w:val="sr-Cyrl-CS"/>
              </w:rPr>
            </w:pPr>
            <w:r>
              <w:rPr>
                <w:color w:val="000000"/>
                <w:sz w:val="20"/>
                <w:szCs w:val="20"/>
                <w:lang w:val="sr-Cyrl-CS"/>
              </w:rPr>
              <w:t>0,5</w:t>
            </w:r>
          </w:p>
        </w:tc>
        <w:tc>
          <w:tcPr>
            <w:tcW w:w="567" w:type="dxa"/>
            <w:vAlign w:val="center"/>
          </w:tcPr>
          <w:p>
            <w:pPr>
              <w:jc w:val="center"/>
              <w:rPr>
                <w:color w:val="000000"/>
                <w:sz w:val="20"/>
                <w:szCs w:val="20"/>
                <w:lang w:val="sr-Cyrl-CS"/>
              </w:rPr>
            </w:pPr>
          </w:p>
        </w:tc>
        <w:tc>
          <w:tcPr>
            <w:tcW w:w="435" w:type="dxa"/>
            <w:vAlign w:val="center"/>
          </w:tcPr>
          <w:p>
            <w:pPr>
              <w:jc w:val="center"/>
              <w:rPr>
                <w:color w:val="000000"/>
                <w:sz w:val="20"/>
                <w:szCs w:val="20"/>
                <w:lang w:val="sr-Cyrl-CS"/>
              </w:rPr>
            </w:pPr>
            <w:r>
              <w:rPr>
                <w:color w:val="000000"/>
                <w:sz w:val="20"/>
                <w:szCs w:val="20"/>
                <w:lang w:val="sr-Cyrl-CS"/>
              </w:rPr>
              <w:t>2</w:t>
            </w:r>
          </w:p>
        </w:tc>
        <w:tc>
          <w:tcPr>
            <w:tcW w:w="557" w:type="dxa"/>
            <w:vAlign w:val="center"/>
          </w:tcPr>
          <w:p>
            <w:pPr>
              <w:jc w:val="center"/>
              <w:rPr>
                <w:color w:val="000000"/>
                <w:sz w:val="20"/>
                <w:szCs w:val="20"/>
                <w:lang w:val="sr-Cyrl-RS"/>
              </w:rPr>
            </w:pPr>
            <w:r>
              <w:rPr>
                <w:color w:val="000000"/>
                <w:sz w:val="20"/>
                <w:szCs w:val="20"/>
                <w:lang w:val="sr-Cyrl-RS"/>
              </w:rPr>
              <w:t>1</w:t>
            </w:r>
          </w:p>
        </w:tc>
        <w:tc>
          <w:tcPr>
            <w:tcW w:w="850" w:type="dxa"/>
          </w:tcPr>
          <w:p>
            <w:pPr>
              <w:jc w:val="center"/>
              <w:rPr>
                <w:color w:val="000000"/>
                <w:sz w:val="20"/>
                <w:szCs w:val="20"/>
                <w:lang w:val="sr-Cyrl-RS"/>
              </w:rPr>
            </w:pPr>
          </w:p>
        </w:tc>
        <w:tc>
          <w:tcPr>
            <w:tcW w:w="360" w:type="dxa"/>
            <w:vAlign w:val="center"/>
          </w:tcPr>
          <w:p>
            <w:pPr>
              <w:jc w:val="center"/>
              <w:rPr>
                <w:color w:val="000000"/>
                <w:sz w:val="20"/>
                <w:szCs w:val="20"/>
                <w:lang w:val="sr-Cyrl-RS"/>
              </w:rPr>
            </w:pPr>
            <w:r>
              <w:rPr>
                <w:color w:val="000000"/>
                <w:sz w:val="20"/>
                <w:szCs w:val="20"/>
                <w:lang w:val="sr-Cyrl-RS"/>
              </w:rPr>
              <w:t>1</w:t>
            </w:r>
          </w:p>
        </w:tc>
        <w:tc>
          <w:tcPr>
            <w:tcW w:w="540" w:type="dxa"/>
            <w:vAlign w:val="center"/>
          </w:tcPr>
          <w:p>
            <w:pPr>
              <w:jc w:val="center"/>
              <w:rPr>
                <w:sz w:val="20"/>
                <w:szCs w:val="20"/>
                <w:lang w:val="sr-Cyrl-CS"/>
              </w:rPr>
            </w:pPr>
          </w:p>
        </w:tc>
        <w:tc>
          <w:tcPr>
            <w:tcW w:w="630" w:type="dxa"/>
            <w:vAlign w:val="center"/>
          </w:tcPr>
          <w:p>
            <w:pPr>
              <w:jc w:val="center"/>
              <w:rPr>
                <w:b/>
                <w:sz w:val="20"/>
                <w:szCs w:val="20"/>
                <w:lang w:val="sr-Cyrl-CS"/>
              </w:rPr>
            </w:pPr>
            <w:r>
              <w:rPr>
                <w:b/>
                <w:sz w:val="20"/>
                <w:szCs w:val="20"/>
                <w:lang w:val="sr-Cyrl-CS"/>
              </w:rPr>
              <w:t>24</w:t>
            </w:r>
          </w:p>
        </w:tc>
        <w:tc>
          <w:tcPr>
            <w:tcW w:w="630" w:type="dxa"/>
            <w:vAlign w:val="center"/>
          </w:tcPr>
          <w:p>
            <w:pPr>
              <w:jc w:val="center"/>
              <w:rPr>
                <w:sz w:val="20"/>
                <w:szCs w:val="20"/>
                <w:lang w:val="sr-Cyrl-CS"/>
              </w:rPr>
            </w:pPr>
            <w:r>
              <w:rPr>
                <w:sz w:val="20"/>
                <w:szCs w:val="20"/>
                <w:lang w:val="sr-Cyrl-CS"/>
              </w:rPr>
              <w:t>10</w:t>
            </w:r>
          </w:p>
        </w:tc>
        <w:tc>
          <w:tcPr>
            <w:tcW w:w="1066" w:type="dxa"/>
            <w:vAlign w:val="center"/>
          </w:tcPr>
          <w:p>
            <w:pPr>
              <w:jc w:val="center"/>
              <w:rPr>
                <w:sz w:val="20"/>
                <w:szCs w:val="20"/>
                <w:lang w:val="sr-Cyrl-CS"/>
              </w:rPr>
            </w:pPr>
            <w:r>
              <w:rPr>
                <w:sz w:val="20"/>
                <w:szCs w:val="20"/>
                <w:lang w:val="sr-Cyrl-CS"/>
              </w:rPr>
              <w:t>1</w:t>
            </w:r>
          </w:p>
        </w:tc>
        <w:tc>
          <w:tcPr>
            <w:tcW w:w="520" w:type="dxa"/>
            <w:vAlign w:val="center"/>
          </w:tcPr>
          <w:p>
            <w:pPr>
              <w:jc w:val="center"/>
              <w:rPr>
                <w:sz w:val="20"/>
                <w:szCs w:val="20"/>
                <w:lang w:val="sr-Cyrl-CS"/>
              </w:rPr>
            </w:pPr>
            <w:r>
              <w:rPr>
                <w:sz w:val="20"/>
                <w:szCs w:val="20"/>
                <w:lang w:val="sr-Cyrl-CS"/>
              </w:rPr>
              <w:t>1</w:t>
            </w:r>
          </w:p>
        </w:tc>
        <w:tc>
          <w:tcPr>
            <w:tcW w:w="614" w:type="dxa"/>
            <w:vAlign w:val="center"/>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540" w:type="dxa"/>
          </w:tcPr>
          <w:p>
            <w:pPr>
              <w:jc w:val="center"/>
              <w:rPr>
                <w:sz w:val="20"/>
                <w:szCs w:val="20"/>
                <w:lang w:val="sr-Cyrl-CS"/>
              </w:rPr>
            </w:pPr>
          </w:p>
        </w:tc>
        <w:tc>
          <w:tcPr>
            <w:tcW w:w="54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sz w:val="20"/>
                <w:szCs w:val="20"/>
                <w:lang w:val="sr-Cyrl-CS"/>
              </w:rPr>
            </w:pPr>
            <w:r>
              <w:rPr>
                <w:sz w:val="20"/>
                <w:szCs w:val="20"/>
                <w:lang w:val="sr-Cyrl-CS"/>
              </w:rPr>
              <w:t>1</w:t>
            </w:r>
          </w:p>
        </w:tc>
        <w:tc>
          <w:tcPr>
            <w:tcW w:w="450" w:type="dxa"/>
            <w:vAlign w:val="center"/>
          </w:tcPr>
          <w:p>
            <w:pPr>
              <w:jc w:val="center"/>
              <w:rPr>
                <w:b/>
                <w:sz w:val="20"/>
                <w:szCs w:val="20"/>
                <w:lang w:val="sr-Cyrl-CS"/>
              </w:rPr>
            </w:pPr>
            <w:r>
              <w:rPr>
                <w:b/>
                <w:sz w:val="20"/>
                <w:szCs w:val="20"/>
                <w:lang w:val="sr-Cyrl-CS"/>
              </w:rPr>
              <w:t>40</w:t>
            </w:r>
          </w:p>
        </w:tc>
      </w:tr>
    </w:tbl>
    <w:p>
      <w:pPr>
        <w:rPr>
          <w:lang w:val="sr-Cyrl-RS"/>
        </w:rPr>
      </w:pPr>
    </w:p>
    <w:p>
      <w:pPr>
        <w:rPr>
          <w:lang w:val="sr-Cyrl-RS"/>
        </w:rPr>
      </w:pPr>
    </w:p>
    <w:p>
      <w:pPr>
        <w:rPr>
          <w:lang w:val="sr-Cyrl-RS"/>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r>
        <w:rPr>
          <w:rFonts w:ascii="Cambria" w:hAnsi="Cambria"/>
          <w:b/>
          <w:lang w:val="ru-RU"/>
        </w:rPr>
        <w:t>Структура 40-часовне радне недеље наставника предметне наставе</w:t>
      </w:r>
    </w:p>
    <w:p>
      <w:pPr>
        <w:jc w:val="center"/>
        <w:rPr>
          <w:lang w:val="sr-Cyrl-RS"/>
        </w:rPr>
      </w:pPr>
    </w:p>
    <w:tbl>
      <w:tblPr>
        <w:tblStyle w:val="42"/>
        <w:tblW w:w="15446" w:type="dxa"/>
        <w:tblInd w:w="-1168" w:type="dxa"/>
        <w:tblLayout w:type="fixed"/>
        <w:tblCellMar>
          <w:top w:w="0" w:type="dxa"/>
          <w:left w:w="108" w:type="dxa"/>
          <w:bottom w:w="0" w:type="dxa"/>
          <w:right w:w="108" w:type="dxa"/>
        </w:tblCellMar>
      </w:tblPr>
      <w:tblGrid>
        <w:gridCol w:w="567"/>
        <w:gridCol w:w="1874"/>
        <w:gridCol w:w="395"/>
        <w:gridCol w:w="567"/>
        <w:gridCol w:w="519"/>
        <w:gridCol w:w="579"/>
        <w:gridCol w:w="500"/>
        <w:gridCol w:w="386"/>
        <w:gridCol w:w="567"/>
        <w:gridCol w:w="425"/>
        <w:gridCol w:w="643"/>
        <w:gridCol w:w="583"/>
        <w:gridCol w:w="500"/>
        <w:gridCol w:w="508"/>
        <w:gridCol w:w="601"/>
        <w:gridCol w:w="678"/>
        <w:gridCol w:w="882"/>
        <w:gridCol w:w="539"/>
        <w:gridCol w:w="658"/>
        <w:gridCol w:w="579"/>
        <w:gridCol w:w="492"/>
        <w:gridCol w:w="567"/>
        <w:gridCol w:w="658"/>
        <w:gridCol w:w="559"/>
        <w:gridCol w:w="620"/>
      </w:tblGrid>
      <w:tr>
        <w:tblPrEx>
          <w:tblLayout w:type="fixed"/>
          <w:tblCellMar>
            <w:top w:w="0" w:type="dxa"/>
            <w:left w:w="108" w:type="dxa"/>
            <w:bottom w:w="0" w:type="dxa"/>
            <w:right w:w="108" w:type="dxa"/>
          </w:tblCellMar>
        </w:tblPrEx>
        <w:trPr>
          <w:trHeight w:val="4164" w:hRule="atLeast"/>
        </w:trPr>
        <w:tc>
          <w:tcPr>
            <w:tcW w:w="567" w:type="dxa"/>
            <w:tcBorders>
              <w:top w:val="single" w:color="auto" w:sz="8" w:space="0"/>
              <w:left w:val="single" w:color="auto" w:sz="8" w:space="0"/>
              <w:bottom w:val="single" w:color="auto" w:sz="8" w:space="0"/>
              <w:right w:val="single" w:color="auto" w:sz="8" w:space="0"/>
            </w:tcBorders>
            <w:shd w:val="clear" w:color="auto" w:fill="auto"/>
            <w:textDirection w:val="btLr"/>
            <w:vAlign w:val="center"/>
          </w:tcPr>
          <w:p>
            <w:pPr>
              <w:jc w:val="both"/>
              <w:rPr>
                <w:rFonts w:ascii="Cambria" w:hAnsi="Cambria"/>
                <w:b/>
                <w:bCs/>
                <w:color w:val="000000"/>
                <w:sz w:val="20"/>
                <w:szCs w:val="20"/>
              </w:rPr>
            </w:pPr>
            <w:r>
              <w:rPr>
                <w:rFonts w:ascii="Cambria" w:hAnsi="Cambria"/>
                <w:b/>
                <w:bCs/>
                <w:color w:val="000000"/>
                <w:sz w:val="20"/>
                <w:szCs w:val="20"/>
              </w:rPr>
              <w:t>Редни број радника</w:t>
            </w:r>
          </w:p>
        </w:tc>
        <w:tc>
          <w:tcPr>
            <w:tcW w:w="1874" w:type="dxa"/>
            <w:tcBorders>
              <w:top w:val="single" w:color="auto" w:sz="8" w:space="0"/>
              <w:left w:val="nil"/>
              <w:bottom w:val="single" w:color="auto" w:sz="8" w:space="0"/>
              <w:right w:val="single" w:color="auto" w:sz="8" w:space="0"/>
            </w:tcBorders>
            <w:shd w:val="clear" w:color="auto" w:fill="auto"/>
            <w:textDirection w:val="btLr"/>
            <w:vAlign w:val="center"/>
          </w:tcPr>
          <w:p>
            <w:pPr>
              <w:rPr>
                <w:color w:val="000000"/>
                <w:sz w:val="20"/>
                <w:szCs w:val="20"/>
              </w:rPr>
            </w:pPr>
            <w:r>
              <w:rPr>
                <w:color w:val="000000"/>
                <w:sz w:val="20"/>
                <w:szCs w:val="20"/>
              </w:rPr>
              <w:t>Презиме и име радника</w:t>
            </w:r>
          </w:p>
        </w:tc>
        <w:tc>
          <w:tcPr>
            <w:tcW w:w="395"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Стручна спрема - занимање</w:t>
            </w:r>
          </w:p>
        </w:tc>
        <w:tc>
          <w:tcPr>
            <w:tcW w:w="567"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Обавезни наставни предмет</w:t>
            </w:r>
          </w:p>
        </w:tc>
        <w:tc>
          <w:tcPr>
            <w:tcW w:w="519"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Обавезни изборни програми</w:t>
            </w:r>
          </w:p>
        </w:tc>
        <w:tc>
          <w:tcPr>
            <w:tcW w:w="579"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Допунска настава</w:t>
            </w:r>
          </w:p>
        </w:tc>
        <w:tc>
          <w:tcPr>
            <w:tcW w:w="500"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Додатна настава</w:t>
            </w:r>
          </w:p>
        </w:tc>
        <w:tc>
          <w:tcPr>
            <w:tcW w:w="386"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Слободне наставне активности</w:t>
            </w:r>
          </w:p>
        </w:tc>
        <w:tc>
          <w:tcPr>
            <w:tcW w:w="567"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Ваннаставне активности</w:t>
            </w:r>
          </w:p>
        </w:tc>
        <w:tc>
          <w:tcPr>
            <w:tcW w:w="425" w:type="dxa"/>
            <w:tcBorders>
              <w:top w:val="single" w:color="auto" w:sz="8" w:space="0"/>
              <w:left w:val="nil"/>
              <w:bottom w:val="single" w:color="auto" w:sz="8" w:space="0"/>
              <w:right w:val="single" w:color="auto" w:sz="8" w:space="0"/>
            </w:tcBorders>
            <w:shd w:val="clear" w:color="auto" w:fill="auto"/>
            <w:textDirection w:val="btLr"/>
            <w:vAlign w:val="center"/>
          </w:tcPr>
          <w:p>
            <w:pPr>
              <w:rPr>
                <w:color w:val="000000"/>
                <w:sz w:val="20"/>
                <w:szCs w:val="20"/>
              </w:rPr>
            </w:pPr>
            <w:r>
              <w:rPr>
                <w:color w:val="000000"/>
                <w:sz w:val="20"/>
                <w:szCs w:val="20"/>
              </w:rPr>
              <w:t>Писмени задаци</w:t>
            </w:r>
          </w:p>
        </w:tc>
        <w:tc>
          <w:tcPr>
            <w:tcW w:w="643" w:type="dxa"/>
            <w:tcBorders>
              <w:top w:val="single" w:color="auto" w:sz="8" w:space="0"/>
              <w:left w:val="nil"/>
              <w:bottom w:val="single" w:color="auto" w:sz="8" w:space="0"/>
              <w:right w:val="single" w:color="auto" w:sz="8" w:space="0"/>
            </w:tcBorders>
            <w:shd w:val="clear" w:color="auto" w:fill="FFFFFF" w:themeFill="background1"/>
            <w:textDirection w:val="btLr"/>
            <w:vAlign w:val="center"/>
          </w:tcPr>
          <w:p>
            <w:pPr>
              <w:jc w:val="both"/>
              <w:rPr>
                <w:color w:val="000000"/>
                <w:sz w:val="20"/>
                <w:szCs w:val="20"/>
              </w:rPr>
            </w:pPr>
            <w:r>
              <w:rPr>
                <w:color w:val="000000"/>
                <w:sz w:val="20"/>
                <w:szCs w:val="20"/>
              </w:rPr>
              <w:t>Корективно-педагошки рад</w:t>
            </w:r>
          </w:p>
        </w:tc>
        <w:tc>
          <w:tcPr>
            <w:tcW w:w="583" w:type="dxa"/>
            <w:tcBorders>
              <w:top w:val="single" w:color="auto" w:sz="8" w:space="0"/>
              <w:left w:val="nil"/>
              <w:bottom w:val="single" w:color="auto" w:sz="8" w:space="0"/>
              <w:right w:val="single" w:color="auto" w:sz="4" w:space="0"/>
            </w:tcBorders>
            <w:textDirection w:val="btLr"/>
          </w:tcPr>
          <w:p>
            <w:pPr>
              <w:jc w:val="both"/>
              <w:rPr>
                <w:color w:val="000000"/>
                <w:sz w:val="20"/>
                <w:szCs w:val="20"/>
              </w:rPr>
            </w:pPr>
            <w:r>
              <w:rPr>
                <w:color w:val="000000"/>
                <w:sz w:val="20"/>
                <w:szCs w:val="20"/>
                <w:lang w:val="sr-Cyrl-RS"/>
              </w:rPr>
              <w:t>Културне и друге активности у складу са потребама ученика и друштвене средине</w:t>
            </w:r>
          </w:p>
        </w:tc>
        <w:tc>
          <w:tcPr>
            <w:tcW w:w="500" w:type="dxa"/>
            <w:tcBorders>
              <w:top w:val="single" w:color="auto" w:sz="8" w:space="0"/>
              <w:left w:val="single" w:color="auto" w:sz="4" w:space="0"/>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ЧОС</w:t>
            </w:r>
          </w:p>
        </w:tc>
        <w:tc>
          <w:tcPr>
            <w:tcW w:w="508"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Припремна настава</w:t>
            </w:r>
          </w:p>
        </w:tc>
        <w:tc>
          <w:tcPr>
            <w:tcW w:w="601"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b/>
                <w:bCs/>
                <w:color w:val="000000"/>
                <w:sz w:val="20"/>
                <w:szCs w:val="20"/>
              </w:rPr>
            </w:pPr>
            <w:r>
              <w:rPr>
                <w:b/>
                <w:bCs/>
                <w:color w:val="000000"/>
                <w:sz w:val="20"/>
                <w:szCs w:val="20"/>
              </w:rPr>
              <w:t>Укупно непосредног рада са ученицима</w:t>
            </w:r>
          </w:p>
        </w:tc>
        <w:tc>
          <w:tcPr>
            <w:tcW w:w="678"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Планирање и програмирање, припрема за рад</w:t>
            </w:r>
          </w:p>
        </w:tc>
        <w:tc>
          <w:tcPr>
            <w:tcW w:w="882" w:type="dxa"/>
            <w:tcBorders>
              <w:top w:val="single" w:color="auto" w:sz="8" w:space="0"/>
              <w:left w:val="nil"/>
              <w:bottom w:val="single" w:color="auto" w:sz="8" w:space="0"/>
              <w:right w:val="single" w:color="auto" w:sz="8" w:space="0"/>
            </w:tcBorders>
            <w:shd w:val="clear" w:color="auto" w:fill="auto"/>
            <w:textDirection w:val="btLr"/>
            <w:vAlign w:val="center"/>
          </w:tcPr>
          <w:p>
            <w:pPr>
              <w:rPr>
                <w:color w:val="000000"/>
                <w:sz w:val="20"/>
                <w:szCs w:val="20"/>
              </w:rPr>
            </w:pPr>
            <w:r>
              <w:rPr>
                <w:color w:val="000000"/>
                <w:sz w:val="20"/>
                <w:szCs w:val="20"/>
              </w:rPr>
              <w:t>Вођење шк.евиденције и издавање јавних исправа, праћење развоја и напредовање ученика</w:t>
            </w:r>
          </w:p>
        </w:tc>
        <w:tc>
          <w:tcPr>
            <w:tcW w:w="539"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Рад у стручним органима</w:t>
            </w:r>
          </w:p>
        </w:tc>
        <w:tc>
          <w:tcPr>
            <w:tcW w:w="658" w:type="dxa"/>
            <w:tcBorders>
              <w:top w:val="single" w:color="auto" w:sz="8" w:space="0"/>
              <w:left w:val="nil"/>
              <w:bottom w:val="single" w:color="auto" w:sz="8" w:space="0"/>
              <w:right w:val="single" w:color="auto" w:sz="8" w:space="0"/>
            </w:tcBorders>
            <w:shd w:val="clear" w:color="auto" w:fill="auto"/>
            <w:textDirection w:val="btLr"/>
            <w:vAlign w:val="center"/>
          </w:tcPr>
          <w:p>
            <w:pPr>
              <w:rPr>
                <w:color w:val="000000"/>
                <w:sz w:val="20"/>
                <w:szCs w:val="20"/>
              </w:rPr>
            </w:pPr>
            <w:r>
              <w:rPr>
                <w:color w:val="000000"/>
                <w:sz w:val="20"/>
                <w:szCs w:val="20"/>
              </w:rPr>
              <w:t>Руковођење стручним већима, активима и тимовима</w:t>
            </w:r>
          </w:p>
        </w:tc>
        <w:tc>
          <w:tcPr>
            <w:tcW w:w="579"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Стручно усавршавање</w:t>
            </w:r>
          </w:p>
        </w:tc>
        <w:tc>
          <w:tcPr>
            <w:tcW w:w="492"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Менторски рад</w:t>
            </w:r>
          </w:p>
        </w:tc>
        <w:tc>
          <w:tcPr>
            <w:tcW w:w="567"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Рад са родитељима</w:t>
            </w:r>
          </w:p>
        </w:tc>
        <w:tc>
          <w:tcPr>
            <w:tcW w:w="658"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Дежурство у школи</w:t>
            </w:r>
          </w:p>
        </w:tc>
        <w:tc>
          <w:tcPr>
            <w:tcW w:w="559"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color w:val="000000"/>
                <w:sz w:val="20"/>
                <w:szCs w:val="20"/>
              </w:rPr>
            </w:pPr>
            <w:r>
              <w:rPr>
                <w:color w:val="000000"/>
                <w:sz w:val="20"/>
                <w:szCs w:val="20"/>
              </w:rPr>
              <w:t>Остали послови</w:t>
            </w:r>
          </w:p>
        </w:tc>
        <w:tc>
          <w:tcPr>
            <w:tcW w:w="620" w:type="dxa"/>
            <w:tcBorders>
              <w:top w:val="single" w:color="auto" w:sz="8" w:space="0"/>
              <w:left w:val="nil"/>
              <w:bottom w:val="single" w:color="auto" w:sz="8" w:space="0"/>
              <w:right w:val="single" w:color="auto" w:sz="8" w:space="0"/>
            </w:tcBorders>
            <w:shd w:val="clear" w:color="auto" w:fill="auto"/>
            <w:textDirection w:val="btLr"/>
            <w:vAlign w:val="center"/>
          </w:tcPr>
          <w:p>
            <w:pPr>
              <w:jc w:val="both"/>
              <w:rPr>
                <w:rFonts w:ascii="Cambria" w:hAnsi="Cambria"/>
                <w:b/>
                <w:bCs/>
                <w:color w:val="000000"/>
                <w:sz w:val="20"/>
                <w:szCs w:val="20"/>
              </w:rPr>
            </w:pPr>
            <w:r>
              <w:rPr>
                <w:rFonts w:ascii="Cambria" w:hAnsi="Cambria"/>
                <w:b/>
                <w:bCs/>
                <w:color w:val="000000"/>
                <w:sz w:val="20"/>
                <w:szCs w:val="20"/>
              </w:rPr>
              <w:t>УКУПНО АНГАЖОВАЊЕ</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Ценић Власта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Стојановић Данијела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Стојановић Тања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Станковић Горица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17</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Миленковић Александра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Вукотић Виолета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7.</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Ђорђевић Наташа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17</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8.</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vAlign w:val="center"/>
          </w:tcPr>
          <w:p>
            <w:pPr>
              <w:jc w:val="both"/>
              <w:rPr>
                <w:color w:val="000000"/>
                <w:sz w:val="20"/>
                <w:szCs w:val="20"/>
              </w:rPr>
            </w:pPr>
            <w:r>
              <w:rPr>
                <w:color w:val="000000"/>
                <w:sz w:val="20"/>
                <w:szCs w:val="20"/>
              </w:rPr>
              <w:t>Лазаревић Драгана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Latn-RS"/>
              </w:rPr>
            </w:pPr>
            <w:r>
              <w:rPr>
                <w:color w:val="000000"/>
                <w:sz w:val="20"/>
                <w:szCs w:val="20"/>
                <w:lang w:val="sr-Latn-RS"/>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12</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15</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9.</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double" w:color="auto" w:sz="6" w:space="0"/>
              <w:right w:val="single" w:color="auto" w:sz="8" w:space="0"/>
            </w:tcBorders>
            <w:shd w:val="clear" w:color="auto" w:fill="auto"/>
            <w:vAlign w:val="center"/>
          </w:tcPr>
          <w:p>
            <w:pPr>
              <w:jc w:val="both"/>
              <w:rPr>
                <w:color w:val="000000"/>
                <w:sz w:val="20"/>
                <w:szCs w:val="20"/>
              </w:rPr>
            </w:pPr>
            <w:r>
              <w:rPr>
                <w:color w:val="000000"/>
                <w:sz w:val="20"/>
                <w:szCs w:val="20"/>
              </w:rPr>
              <w:t>Стевановић Тамара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17</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double" w:color="auto" w:sz="6" w:space="0"/>
              <w:right w:val="single" w:color="auto" w:sz="4" w:space="0"/>
            </w:tcBorders>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2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10.</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Шуклетовић Неда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5</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8</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14</w:t>
            </w:r>
          </w:p>
        </w:tc>
      </w:tr>
      <w:tr>
        <w:tblPrEx>
          <w:tblLayout w:type="fixed"/>
          <w:tblCellMar>
            <w:top w:w="0" w:type="dxa"/>
            <w:left w:w="108" w:type="dxa"/>
            <w:bottom w:w="0" w:type="dxa"/>
            <w:right w:w="108" w:type="dxa"/>
          </w:tblCellMar>
        </w:tblPrEx>
        <w:trPr>
          <w:trHeight w:val="371"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11.</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Стојковић Властимир</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6</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4</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264"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12.</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Николић Горан</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6</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4</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256"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13.</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Савић Маја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14.</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Александар Петковић</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7</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10</w:t>
            </w:r>
          </w:p>
        </w:tc>
      </w:tr>
      <w:tr>
        <w:tblPrEx>
          <w:tblLayout w:type="fixed"/>
          <w:tblCellMar>
            <w:top w:w="0" w:type="dxa"/>
            <w:left w:w="108" w:type="dxa"/>
            <w:bottom w:w="0" w:type="dxa"/>
            <w:right w:w="108" w:type="dxa"/>
          </w:tblCellMar>
        </w:tblPrEx>
        <w:trPr>
          <w:trHeight w:val="34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15.</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Мичић Лидија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16.</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Веселић Јулија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25"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17.</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Јованчић Јелена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18.</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Цветковић Данијела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sz w:val="20"/>
                <w:szCs w:val="20"/>
                <w:highlight w:val="none"/>
                <w:shd w:val="clear" w:color="auto" w:fill="auto"/>
              </w:rPr>
            </w:pPr>
            <w:r>
              <w:rPr>
                <w:rFonts w:ascii="Cambria" w:hAnsi="Cambria"/>
                <w:b/>
                <w:bCs/>
                <w:sz w:val="20"/>
                <w:szCs w:val="20"/>
                <w:highlight w:val="none"/>
                <w:shd w:val="clear" w:color="auto" w:fill="auto"/>
              </w:rPr>
              <w:t>19.</w:t>
            </w:r>
            <w:r>
              <w:rPr>
                <w:b/>
                <w:bCs/>
                <w:sz w:val="14"/>
                <w:szCs w:val="14"/>
                <w:highlight w:val="none"/>
                <w:shd w:val="clear" w:color="auto" w:fill="auto"/>
              </w:rPr>
              <w:t xml:space="preserve">         </w:t>
            </w:r>
            <w:r>
              <w:rPr>
                <w:rFonts w:ascii="Cambria" w:hAnsi="Cambria"/>
                <w:b/>
                <w:bCs/>
                <w:sz w:val="20"/>
                <w:szCs w:val="20"/>
                <w:highlight w:val="none"/>
                <w:shd w:val="clear" w:color="auto" w:fill="auto"/>
              </w:rPr>
              <w:t> </w:t>
            </w:r>
          </w:p>
        </w:tc>
        <w:tc>
          <w:tcPr>
            <w:tcW w:w="1874" w:type="dxa"/>
            <w:tcBorders>
              <w:top w:val="nil"/>
              <w:left w:val="nil"/>
              <w:bottom w:val="single" w:color="auto" w:sz="8" w:space="0"/>
              <w:right w:val="single" w:color="auto" w:sz="8" w:space="0"/>
            </w:tcBorders>
            <w:shd w:val="clear" w:color="auto" w:fill="auto"/>
          </w:tcPr>
          <w:p>
            <w:pPr>
              <w:rPr>
                <w:sz w:val="20"/>
                <w:szCs w:val="20"/>
                <w:highlight w:val="none"/>
                <w:shd w:val="clear" w:color="auto" w:fill="auto"/>
              </w:rPr>
            </w:pPr>
            <w:r>
              <w:rPr>
                <w:sz w:val="20"/>
                <w:szCs w:val="20"/>
                <w:highlight w:val="none"/>
                <w:shd w:val="clear" w:color="auto" w:fill="auto"/>
              </w:rPr>
              <w:t>Јована Нешић-Коцић</w:t>
            </w:r>
          </w:p>
        </w:tc>
        <w:tc>
          <w:tcPr>
            <w:tcW w:w="395" w:type="dxa"/>
            <w:tcBorders>
              <w:top w:val="nil"/>
              <w:left w:val="nil"/>
              <w:bottom w:val="single" w:color="auto" w:sz="8" w:space="0"/>
              <w:right w:val="single" w:color="auto" w:sz="8" w:space="0"/>
            </w:tcBorders>
            <w:shd w:val="clear" w:color="auto" w:fill="auto"/>
            <w:vAlign w:val="center"/>
          </w:tcPr>
          <w:p>
            <w:pPr>
              <w:jc w:val="center"/>
              <w:rPr>
                <w:sz w:val="20"/>
                <w:szCs w:val="20"/>
                <w:highlight w:val="none"/>
                <w:shd w:val="clear" w:color="auto" w:fill="auto"/>
              </w:rPr>
            </w:pPr>
            <w:r>
              <w:rPr>
                <w:sz w:val="20"/>
                <w:szCs w:val="20"/>
                <w:highlight w:val="none"/>
                <w:shd w:val="clear" w:color="auto" w:fill="auto"/>
              </w:rPr>
              <w:t>7</w:t>
            </w:r>
          </w:p>
        </w:tc>
        <w:tc>
          <w:tcPr>
            <w:tcW w:w="567" w:type="dxa"/>
            <w:tcBorders>
              <w:top w:val="nil"/>
              <w:left w:val="nil"/>
              <w:bottom w:val="single" w:color="auto" w:sz="8" w:space="0"/>
              <w:right w:val="single" w:color="auto" w:sz="8" w:space="0"/>
            </w:tcBorders>
            <w:shd w:val="clear" w:color="auto" w:fill="auto"/>
            <w:vAlign w:val="center"/>
          </w:tcPr>
          <w:p>
            <w:pPr>
              <w:jc w:val="center"/>
              <w:rPr>
                <w:sz w:val="20"/>
                <w:szCs w:val="20"/>
                <w:highlight w:val="none"/>
                <w:shd w:val="clear" w:color="auto" w:fill="auto"/>
                <w:lang w:val="sr-Cyrl-RS"/>
              </w:rPr>
            </w:pPr>
            <w:r>
              <w:rPr>
                <w:sz w:val="20"/>
                <w:szCs w:val="20"/>
                <w:highlight w:val="none"/>
                <w:shd w:val="clear" w:color="auto" w:fill="auto"/>
                <w:lang w:val="sr-Cyrl-RS"/>
              </w:rPr>
              <w:t>12</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sz w:val="20"/>
                <w:szCs w:val="20"/>
                <w:highlight w:val="none"/>
                <w:shd w:val="clear" w:color="auto" w:fill="auto"/>
              </w:rPr>
            </w:pPr>
            <w:r>
              <w:rPr>
                <w:rFonts w:ascii="Cambria" w:hAnsi="Cambria"/>
                <w:b/>
                <w:bCs/>
                <w:sz w:val="20"/>
                <w:szCs w:val="20"/>
                <w:highlight w:val="none"/>
                <w:shd w:val="clear" w:color="auto" w:fill="auto"/>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lang w:val="sr-Cyrl-RS"/>
              </w:rPr>
            </w:pPr>
            <w:r>
              <w:rPr>
                <w:rFonts w:ascii="Cambria" w:hAnsi="Cambria"/>
                <w:sz w:val="20"/>
                <w:szCs w:val="20"/>
                <w:highlight w:val="none"/>
                <w:shd w:val="clear" w:color="auto" w:fill="auto"/>
              </w:rPr>
              <w:t> </w:t>
            </w:r>
            <w:r>
              <w:rPr>
                <w:rFonts w:ascii="Cambria" w:hAnsi="Cambria"/>
                <w:sz w:val="20"/>
                <w:szCs w:val="20"/>
                <w:highlight w:val="none"/>
                <w:shd w:val="clear" w:color="auto" w:fill="auto"/>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lang w:val="sr-Cyrl-RS"/>
              </w:rPr>
            </w:pPr>
          </w:p>
        </w:tc>
        <w:tc>
          <w:tcPr>
            <w:tcW w:w="643"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1</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highlight w:val="none"/>
                <w:shd w:val="clear" w:color="auto" w:fill="auto"/>
                <w:lang w:val="sr-Cyrl-RS"/>
              </w:rPr>
            </w:pPr>
            <w:r>
              <w:rPr>
                <w:sz w:val="20"/>
                <w:szCs w:val="20"/>
                <w:highlight w:val="none"/>
                <w:shd w:val="clear" w:color="auto" w:fill="auto"/>
                <w:lang w:val="sr-Cyrl-RS"/>
              </w:rPr>
              <w:t>0,5</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sz w:val="20"/>
                <w:szCs w:val="20"/>
                <w:highlight w:val="none"/>
                <w:shd w:val="clear" w:color="auto" w:fill="auto"/>
              </w:rPr>
            </w:pPr>
            <w:r>
              <w:rPr>
                <w:sz w:val="20"/>
                <w:szCs w:val="20"/>
                <w:highlight w:val="none"/>
                <w:shd w:val="clear" w:color="auto" w:fill="auto"/>
              </w:rPr>
              <w:t> </w:t>
            </w:r>
          </w:p>
        </w:tc>
        <w:tc>
          <w:tcPr>
            <w:tcW w:w="508" w:type="dxa"/>
            <w:tcBorders>
              <w:top w:val="nil"/>
              <w:left w:val="nil"/>
              <w:bottom w:val="single" w:color="auto" w:sz="8" w:space="0"/>
              <w:right w:val="single" w:color="auto" w:sz="8" w:space="0"/>
            </w:tcBorders>
            <w:shd w:val="clear" w:color="auto" w:fill="auto"/>
            <w:vAlign w:val="center"/>
          </w:tcPr>
          <w:p>
            <w:pPr>
              <w:jc w:val="center"/>
              <w:rPr>
                <w:sz w:val="20"/>
                <w:szCs w:val="20"/>
                <w:highlight w:val="none"/>
                <w:shd w:val="clear" w:color="auto" w:fill="auto"/>
              </w:rPr>
            </w:pPr>
            <w:r>
              <w:rPr>
                <w:sz w:val="20"/>
                <w:szCs w:val="20"/>
                <w:highlight w:val="none"/>
                <w:shd w:val="clear" w:color="auto" w:fill="auto"/>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sz w:val="20"/>
                <w:szCs w:val="20"/>
                <w:highlight w:val="none"/>
                <w:shd w:val="clear" w:color="auto" w:fill="auto"/>
                <w:lang w:val="sr-Cyrl-RS"/>
              </w:rPr>
            </w:pPr>
            <w:r>
              <w:rPr>
                <w:rFonts w:ascii="Cambria" w:hAnsi="Cambria"/>
                <w:b/>
                <w:bCs/>
                <w:sz w:val="20"/>
                <w:szCs w:val="20"/>
                <w:highlight w:val="none"/>
                <w:shd w:val="clear" w:color="auto" w:fill="auto"/>
                <w:lang w:val="sr-Cyrl-RS"/>
              </w:rPr>
              <w:t>14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lang w:val="sr-Latn-RS"/>
              </w:rPr>
            </w:pPr>
            <w:r>
              <w:rPr>
                <w:rFonts w:ascii="Cambria" w:hAnsi="Cambria"/>
                <w:sz w:val="20"/>
                <w:szCs w:val="20"/>
                <w:highlight w:val="none"/>
                <w:shd w:val="clear" w:color="auto" w:fill="auto"/>
              </w:rPr>
              <w:t> </w:t>
            </w:r>
            <w:r>
              <w:rPr>
                <w:rFonts w:ascii="Cambria" w:hAnsi="Cambria"/>
                <w:sz w:val="20"/>
                <w:szCs w:val="20"/>
                <w:highlight w:val="none"/>
                <w:shd w:val="clear" w:color="auto" w:fill="auto"/>
                <w:lang w:val="sr-Latn-RS"/>
              </w:rPr>
              <w:t>6</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lang w:val="sr-Latn-RS"/>
              </w:rPr>
              <w:t>1</w:t>
            </w:r>
            <w:r>
              <w:rPr>
                <w:rFonts w:ascii="Cambria" w:hAnsi="Cambria"/>
                <w:sz w:val="20"/>
                <w:szCs w:val="20"/>
                <w:highlight w:val="none"/>
                <w:shd w:val="clear" w:color="auto" w:fill="auto"/>
              </w:rPr>
              <w:t> </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lang w:val="sr-Latn-RS"/>
              </w:rPr>
              <w:t>1</w:t>
            </w:r>
            <w:r>
              <w:rPr>
                <w:rFonts w:ascii="Cambria" w:hAnsi="Cambria"/>
                <w:sz w:val="20"/>
                <w:szCs w:val="20"/>
                <w:highlight w:val="none"/>
                <w:shd w:val="clear" w:color="auto" w:fill="auto"/>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lang w:val="sr-Latn-RS"/>
              </w:rPr>
              <w:t>1</w:t>
            </w:r>
            <w:r>
              <w:rPr>
                <w:rFonts w:ascii="Cambria" w:hAnsi="Cambria"/>
                <w:sz w:val="20"/>
                <w:szCs w:val="20"/>
                <w:highlight w:val="none"/>
                <w:shd w:val="clear" w:color="auto" w:fill="auto"/>
              </w:rPr>
              <w:t> </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lang w:val="sr-Latn-RS"/>
              </w:rPr>
              <w:t>1</w:t>
            </w:r>
            <w:r>
              <w:rPr>
                <w:rFonts w:ascii="Cambria" w:hAnsi="Cambria"/>
                <w:sz w:val="20"/>
                <w:szCs w:val="20"/>
                <w:highlight w:val="none"/>
                <w:shd w:val="clear" w:color="auto" w:fill="auto"/>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sz w:val="20"/>
                <w:szCs w:val="20"/>
                <w:highlight w:val="none"/>
                <w:shd w:val="clear" w:color="auto" w:fill="auto"/>
              </w:rPr>
            </w:pPr>
            <w:r>
              <w:rPr>
                <w:rFonts w:ascii="Cambria" w:hAnsi="Cambria"/>
                <w:sz w:val="20"/>
                <w:szCs w:val="20"/>
                <w:highlight w:val="none"/>
                <w:shd w:val="clear" w:color="auto" w:fill="auto"/>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sz w:val="20"/>
                <w:szCs w:val="20"/>
                <w:highlight w:val="none"/>
                <w:shd w:val="clear" w:color="auto" w:fill="auto"/>
                <w:lang w:val="sr-Cyrl-RS"/>
              </w:rPr>
            </w:pPr>
            <w:r>
              <w:rPr>
                <w:rFonts w:ascii="Cambria" w:hAnsi="Cambria"/>
                <w:b/>
                <w:bCs/>
                <w:sz w:val="20"/>
                <w:szCs w:val="20"/>
                <w:highlight w:val="none"/>
                <w:shd w:val="clear" w:color="auto" w:fill="auto"/>
                <w:lang w:val="sr-Cyrl-RS"/>
              </w:rPr>
              <w:t>24</w:t>
            </w:r>
          </w:p>
        </w:tc>
      </w:tr>
      <w:tr>
        <w:tblPrEx>
          <w:tblLayout w:type="fixed"/>
          <w:tblCellMar>
            <w:top w:w="0" w:type="dxa"/>
            <w:left w:w="108" w:type="dxa"/>
            <w:bottom w:w="0" w:type="dxa"/>
            <w:right w:w="108" w:type="dxa"/>
          </w:tblCellMar>
        </w:tblPrEx>
        <w:trPr>
          <w:trHeight w:val="347"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20.</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Стевановић Ирена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21.</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Томовић Нада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2</w:t>
            </w:r>
          </w:p>
        </w:tc>
        <w:tc>
          <w:tcPr>
            <w:tcW w:w="583" w:type="dxa"/>
            <w:tcBorders>
              <w:top w:val="nil"/>
              <w:left w:val="nil"/>
              <w:bottom w:val="single" w:color="auto" w:sz="8" w:space="0"/>
              <w:right w:val="single" w:color="auto" w:sz="4" w:space="0"/>
            </w:tcBorders>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22.</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Џунић Милена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4</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19</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8</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32</w:t>
            </w:r>
          </w:p>
        </w:tc>
      </w:tr>
      <w:tr>
        <w:tblPrEx>
          <w:tblLayout w:type="fixed"/>
          <w:tblCellMar>
            <w:top w:w="0" w:type="dxa"/>
            <w:left w:w="108" w:type="dxa"/>
            <w:bottom w:w="0" w:type="dxa"/>
            <w:right w:w="108" w:type="dxa"/>
          </w:tblCellMar>
        </w:tblPrEx>
        <w:trPr>
          <w:trHeight w:val="45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23.</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Стојановић Ведрана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2</w:t>
            </w:r>
          </w:p>
        </w:tc>
        <w:tc>
          <w:tcPr>
            <w:tcW w:w="583" w:type="dxa"/>
            <w:tcBorders>
              <w:top w:val="nil"/>
              <w:left w:val="nil"/>
              <w:bottom w:val="single" w:color="auto" w:sz="8" w:space="0"/>
              <w:right w:val="single" w:color="auto" w:sz="4" w:space="0"/>
            </w:tcBorders>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24.</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Марија Перковић</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2</w:t>
            </w:r>
          </w:p>
        </w:tc>
        <w:tc>
          <w:tcPr>
            <w:tcW w:w="583" w:type="dxa"/>
            <w:tcBorders>
              <w:top w:val="nil"/>
              <w:left w:val="nil"/>
              <w:bottom w:val="double" w:color="auto" w:sz="6" w:space="0"/>
              <w:right w:val="single" w:color="auto" w:sz="4" w:space="0"/>
            </w:tcBorders>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25.</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Чарапић Ангелина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4</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2</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19</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8</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32</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26.</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Милић Зоран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18</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2</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27.</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Ђорђевић Љиља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18</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ascii="Cambria" w:hAnsi="Cambria"/>
                <w:color w:val="000000"/>
                <w:sz w:val="20"/>
                <w:szCs w:val="20"/>
              </w:rPr>
              <w:t> </w:t>
            </w:r>
            <w:r>
              <w:rPr>
                <w:rFonts w:hint="default" w:ascii="Cambria" w:hAnsi="Cambria"/>
                <w:color w:val="000000"/>
                <w:sz w:val="20"/>
                <w:szCs w:val="20"/>
                <w:lang w:val="sr-Latn-RS"/>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2</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63"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28.</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Митић Ђурђица</w:t>
            </w:r>
          </w:p>
        </w:tc>
        <w:tc>
          <w:tcPr>
            <w:tcW w:w="395" w:type="dxa"/>
            <w:tcBorders>
              <w:top w:val="nil"/>
              <w:left w:val="nil"/>
              <w:bottom w:val="single" w:color="auto" w:sz="8" w:space="0"/>
              <w:right w:val="single" w:color="auto" w:sz="8" w:space="0"/>
            </w:tcBorders>
            <w:shd w:val="clear" w:color="auto" w:fill="auto"/>
            <w:vAlign w:val="center"/>
          </w:tcPr>
          <w:p>
            <w:pPr>
              <w:jc w:val="center"/>
              <w:rPr>
                <w:sz w:val="20"/>
                <w:szCs w:val="20"/>
              </w:rPr>
            </w:pPr>
            <w:r>
              <w:rPr>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FF0000"/>
                <w:sz w:val="20"/>
                <w:szCs w:val="20"/>
              </w:rPr>
            </w:pPr>
            <w:r>
              <w:rPr>
                <w:rFonts w:ascii="Cambria" w:hAnsi="Cambria"/>
                <w:sz w:val="20"/>
                <w:szCs w:val="20"/>
              </w:rPr>
              <w:t>10</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lang w:val="sr-Cyrl-RS"/>
              </w:rPr>
            </w:pPr>
            <w:r>
              <w:rPr>
                <w:rFonts w:ascii="Cambria" w:hAnsi="Cambria"/>
                <w:b/>
                <w:bCs/>
                <w:color w:val="000000"/>
                <w:sz w:val="20"/>
                <w:szCs w:val="20"/>
                <w:lang w:val="sr-Cyrl-RS"/>
              </w:rPr>
              <w:t>12</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4</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lang w:val="sr-Cyrl-RS"/>
              </w:rPr>
            </w:pPr>
            <w:r>
              <w:rPr>
                <w:rFonts w:ascii="Cambria" w:hAnsi="Cambria"/>
                <w:b/>
                <w:bCs/>
                <w:color w:val="000000"/>
                <w:sz w:val="20"/>
                <w:szCs w:val="20"/>
                <w:lang w:val="sr-Cyrl-RS"/>
              </w:rPr>
              <w:t>20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29.</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Живковић Вукица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18</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2</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lang w:val="sr-Cyrl-RS"/>
              </w:rPr>
            </w:pPr>
            <w:r>
              <w:rPr>
                <w:rFonts w:ascii="Cambria" w:hAnsi="Cambria"/>
                <w:b/>
                <w:bCs/>
                <w:color w:val="000000"/>
                <w:sz w:val="20"/>
                <w:szCs w:val="20"/>
              </w:rPr>
              <w:t>2</w:t>
            </w:r>
            <w:r>
              <w:rPr>
                <w:rFonts w:ascii="Cambria" w:hAnsi="Cambria"/>
                <w:b/>
                <w:bCs/>
                <w:color w:val="000000"/>
                <w:sz w:val="20"/>
                <w:szCs w:val="20"/>
                <w:lang w:val="sr-Cyrl-RS"/>
              </w:rPr>
              <w:t>2</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4</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lang w:val="sr-Cyrl-RS"/>
              </w:rPr>
            </w:pPr>
            <w:r>
              <w:rPr>
                <w:rFonts w:ascii="Cambria" w:hAnsi="Cambria"/>
                <w:b/>
                <w:bCs/>
                <w:color w:val="000000"/>
                <w:sz w:val="20"/>
                <w:szCs w:val="20"/>
                <w:lang w:val="sr-Cyrl-RS"/>
              </w:rPr>
              <w:t>28</w:t>
            </w:r>
          </w:p>
        </w:tc>
      </w:tr>
      <w:tr>
        <w:tblPrEx>
          <w:tblLayout w:type="fixed"/>
          <w:tblCellMar>
            <w:top w:w="0" w:type="dxa"/>
            <w:left w:w="108" w:type="dxa"/>
            <w:bottom w:w="0" w:type="dxa"/>
            <w:right w:w="108" w:type="dxa"/>
          </w:tblCellMar>
        </w:tblPrEx>
        <w:trPr>
          <w:trHeight w:val="55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30.</w:t>
            </w:r>
            <w:r>
              <w:rPr>
                <w:b/>
                <w:bCs/>
                <w:color w:val="000000"/>
                <w:sz w:val="14"/>
                <w:szCs w:val="14"/>
              </w:rPr>
              <w:t>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Симић Динић Марија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9</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5</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16</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7</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28</w:t>
            </w:r>
          </w:p>
        </w:tc>
      </w:tr>
      <w:tr>
        <w:tblPrEx>
          <w:tblLayout w:type="fixed"/>
          <w:tblCellMar>
            <w:top w:w="0" w:type="dxa"/>
            <w:left w:w="108" w:type="dxa"/>
            <w:bottom w:w="0" w:type="dxa"/>
            <w:right w:w="108" w:type="dxa"/>
          </w:tblCellMar>
        </w:tblPrEx>
        <w:trPr>
          <w:trHeight w:val="27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31.</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Усеиновић 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0,5</w:t>
            </w: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23</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8</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36</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32.</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Станковић Славољуб</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lang w:val="sr-Cyrl-RS"/>
              </w:rPr>
            </w:pPr>
            <w:r>
              <w:rPr>
                <w:sz w:val="20"/>
                <w:szCs w:val="20"/>
                <w:lang w:val="sr-Cyrl-RS"/>
              </w:rPr>
              <w:t>0,5</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hint="default" w:ascii="Cambria" w:hAnsi="Cambria"/>
                <w:color w:val="000000"/>
                <w:sz w:val="20"/>
                <w:szCs w:val="20"/>
                <w:lang w:val="sr-Latn-RS"/>
              </w:rPr>
              <w:t>10</w:t>
            </w:r>
            <w:r>
              <w:rPr>
                <w:rFonts w:ascii="Cambria" w:hAnsi="Cambria"/>
                <w:color w:val="000000"/>
                <w:sz w:val="20"/>
                <w:szCs w:val="20"/>
              </w:rPr>
              <w:t> </w:t>
            </w:r>
          </w:p>
        </w:tc>
        <w:tc>
          <w:tcPr>
            <w:tcW w:w="882" w:type="dxa"/>
            <w:tcBorders>
              <w:top w:val="nil"/>
              <w:left w:val="nil"/>
              <w:bottom w:val="single" w:color="auto" w:sz="8"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ascii="Cambria" w:hAnsi="Cambria"/>
                <w:color w:val="000000"/>
                <w:sz w:val="20"/>
                <w:szCs w:val="20"/>
              </w:rPr>
              <w:t> </w:t>
            </w:r>
            <w:r>
              <w:rPr>
                <w:rFonts w:hint="default" w:ascii="Cambria" w:hAnsi="Cambria"/>
                <w:color w:val="000000"/>
                <w:sz w:val="20"/>
                <w:szCs w:val="20"/>
                <w:lang w:val="sr-Latn-RS"/>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hint="default" w:ascii="Cambria" w:hAnsi="Cambria"/>
                <w:color w:val="000000"/>
                <w:sz w:val="20"/>
                <w:szCs w:val="20"/>
                <w:lang w:val="sr-Latn-RS"/>
              </w:rPr>
              <w:t>1</w:t>
            </w: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hint="default" w:ascii="Cambria" w:hAnsi="Cambria"/>
                <w:color w:val="000000"/>
                <w:sz w:val="20"/>
                <w:szCs w:val="20"/>
                <w:lang w:val="sr-Latn-RS"/>
              </w:rPr>
              <w:t>1</w:t>
            </w:r>
            <w:r>
              <w:rPr>
                <w:rFonts w:ascii="Cambria" w:hAnsi="Cambria"/>
                <w:color w:val="000000"/>
                <w:sz w:val="20"/>
                <w:szCs w:val="20"/>
              </w:rPr>
              <w:t> </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1</w:t>
            </w: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hint="default" w:ascii="Cambria" w:hAnsi="Cambria"/>
                <w:color w:val="000000"/>
                <w:sz w:val="20"/>
                <w:szCs w:val="20"/>
                <w:highlight w:val="none"/>
                <w:lang w:val="sr-Latn-RS"/>
              </w:rPr>
              <w:t>1</w:t>
            </w:r>
            <w:r>
              <w:rPr>
                <w:rFonts w:ascii="Cambria" w:hAnsi="Cambria"/>
                <w:color w:val="000000"/>
                <w:sz w:val="20"/>
                <w:szCs w:val="20"/>
                <w:highlight w:val="none"/>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hint="default" w:ascii="Cambria" w:hAnsi="Cambria"/>
                <w:color w:val="000000"/>
                <w:sz w:val="20"/>
                <w:szCs w:val="20"/>
                <w:lang w:val="sr-Latn-RS"/>
              </w:rPr>
              <w:t>1</w:t>
            </w: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33.</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Павловић Ружица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16</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double" w:color="auto" w:sz="6" w:space="0"/>
              <w:right w:val="single" w:color="auto" w:sz="8" w:space="0"/>
            </w:tcBorders>
            <w:shd w:val="clear" w:color="auto" w:fill="auto"/>
            <w:vAlign w:val="center"/>
          </w:tcPr>
          <w:p>
            <w:pPr>
              <w:jc w:val="center"/>
              <w:rPr>
                <w:rFonts w:hint="default" w:ascii="Cambria" w:hAnsi="Cambria"/>
                <w:b/>
                <w:bCs/>
                <w:color w:val="000000"/>
                <w:sz w:val="20"/>
                <w:szCs w:val="20"/>
                <w:lang w:val="sr-Latn-RS"/>
              </w:rPr>
            </w:pPr>
            <w:r>
              <w:rPr>
                <w:rFonts w:hint="default" w:ascii="Cambria" w:hAnsi="Cambria"/>
                <w:b/>
                <w:bCs/>
                <w:color w:val="000000"/>
                <w:sz w:val="20"/>
                <w:szCs w:val="20"/>
                <w:lang w:val="sr-Latn-RS"/>
              </w:rPr>
              <w:t>19</w:t>
            </w:r>
          </w:p>
        </w:tc>
        <w:tc>
          <w:tcPr>
            <w:tcW w:w="678" w:type="dxa"/>
            <w:tcBorders>
              <w:top w:val="nil"/>
              <w:left w:val="nil"/>
              <w:bottom w:val="double" w:color="auto" w:sz="6"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8</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32</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34.</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Костић Драган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35.</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FFFFFF" w:themeFill="background1"/>
          </w:tcPr>
          <w:p>
            <w:pPr>
              <w:rPr>
                <w:color w:val="000000"/>
                <w:sz w:val="20"/>
                <w:szCs w:val="20"/>
              </w:rPr>
            </w:pPr>
            <w:r>
              <w:rPr>
                <w:color w:val="000000"/>
                <w:sz w:val="20"/>
                <w:szCs w:val="20"/>
              </w:rPr>
              <w:t>Денчић Ненад</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36.</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FFFFFF" w:themeFill="background1"/>
          </w:tcPr>
          <w:p>
            <w:pPr>
              <w:rPr>
                <w:color w:val="000000"/>
                <w:sz w:val="20"/>
                <w:szCs w:val="20"/>
              </w:rPr>
            </w:pPr>
            <w:r>
              <w:rPr>
                <w:color w:val="000000"/>
                <w:sz w:val="20"/>
                <w:szCs w:val="20"/>
              </w:rPr>
              <w:t>Стојковић Маја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lang w:val="sr-Latn-RS"/>
              </w:rPr>
              <w:t>4</w:t>
            </w:r>
            <w:r>
              <w:rPr>
                <w:rFonts w:ascii="Cambria" w:hAnsi="Cambria"/>
                <w:b/>
                <w:bCs/>
                <w:color w:val="000000"/>
                <w:sz w:val="20"/>
                <w:szCs w:val="20"/>
              </w:rPr>
              <w:t>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37.</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Цветковић Марко</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3</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Latn-RS"/>
              </w:rPr>
            </w:pPr>
            <w:r>
              <w:rPr>
                <w:rFonts w:ascii="Cambria" w:hAnsi="Cambria"/>
                <w:color w:val="000000"/>
                <w:sz w:val="20"/>
                <w:szCs w:val="20"/>
                <w:lang w:val="sr-Latn-RS"/>
              </w:rPr>
              <w:t>6</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Latn-RS"/>
              </w:rPr>
            </w:pPr>
            <w:r>
              <w:rPr>
                <w:rFonts w:ascii="Cambria" w:hAnsi="Cambria"/>
                <w:color w:val="000000"/>
                <w:sz w:val="20"/>
                <w:szCs w:val="20"/>
                <w:lang w:val="sr-Latn-RS"/>
              </w:rPr>
              <w:t>0,5</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lang w:val="sr-Latn-RS"/>
              </w:rPr>
            </w:pPr>
            <w:r>
              <w:rPr>
                <w:rFonts w:ascii="Cambria" w:hAnsi="Cambria"/>
                <w:color w:val="000000"/>
                <w:sz w:val="20"/>
                <w:szCs w:val="20"/>
                <w:lang w:val="sr-Latn-RS"/>
              </w:rPr>
              <w:t>0,5</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10</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16</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38.</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Марјановић Срђан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21</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highlight w:val="none"/>
              </w:rPr>
            </w:pPr>
            <w:r>
              <w:rPr>
                <w:rFonts w:ascii="Cambria" w:hAnsi="Cambria"/>
                <w:b/>
                <w:bCs/>
                <w:color w:val="000000"/>
                <w:sz w:val="20"/>
                <w:szCs w:val="20"/>
                <w:highlight w:val="none"/>
              </w:rPr>
              <w:t>39.</w:t>
            </w:r>
            <w:r>
              <w:rPr>
                <w:b/>
                <w:bCs/>
                <w:color w:val="000000"/>
                <w:sz w:val="14"/>
                <w:szCs w:val="14"/>
                <w:highlight w:val="none"/>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highlight w:val="none"/>
              </w:rPr>
            </w:pPr>
            <w:r>
              <w:rPr>
                <w:color w:val="000000"/>
                <w:sz w:val="20"/>
                <w:szCs w:val="20"/>
                <w:highlight w:val="none"/>
              </w:rPr>
              <w:t>Петковић Микица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highlight w:val="none"/>
                <w:lang w:val="sr-Cyrl-RS"/>
              </w:rPr>
            </w:pPr>
            <w:r>
              <w:rPr>
                <w:color w:val="000000"/>
                <w:sz w:val="20"/>
                <w:szCs w:val="20"/>
                <w:highlight w:val="none"/>
              </w:rPr>
              <w:t>1</w:t>
            </w:r>
            <w:r>
              <w:rPr>
                <w:color w:val="000000"/>
                <w:sz w:val="20"/>
                <w:szCs w:val="20"/>
                <w:highlight w:val="none"/>
                <w:lang w:val="sr-Cyrl-RS"/>
              </w:rPr>
              <w:t>5</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83" w:type="dxa"/>
            <w:tcBorders>
              <w:top w:val="nil"/>
              <w:left w:val="nil"/>
              <w:bottom w:val="single" w:color="auto" w:sz="8" w:space="0"/>
              <w:right w:val="single" w:color="auto" w:sz="4" w:space="0"/>
            </w:tcBorders>
            <w:vAlign w:val="center"/>
          </w:tcPr>
          <w:p>
            <w:pPr>
              <w:jc w:val="center"/>
              <w:rPr>
                <w:sz w:val="20"/>
                <w:szCs w:val="20"/>
                <w:highlight w:val="none"/>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highlight w:val="none"/>
              </w:rPr>
            </w:pPr>
            <w:r>
              <w:rPr>
                <w:color w:val="FF0000"/>
                <w:sz w:val="20"/>
                <w:szCs w:val="20"/>
                <w:highlight w:val="none"/>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lang w:val="sr-Cyrl-RS"/>
              </w:rPr>
            </w:pPr>
            <w:r>
              <w:rPr>
                <w:rFonts w:ascii="Cambria" w:hAnsi="Cambria"/>
                <w:b/>
                <w:bCs/>
                <w:color w:val="000000"/>
                <w:sz w:val="20"/>
                <w:szCs w:val="20"/>
                <w:highlight w:val="none"/>
                <w:lang w:val="sr-Cyrl-RS"/>
              </w:rPr>
              <w:t>18</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lang w:val="sr-Latn-RS"/>
              </w:rPr>
            </w:pPr>
            <w:r>
              <w:rPr>
                <w:rFonts w:ascii="Cambria" w:hAnsi="Cambria"/>
                <w:color w:val="000000"/>
                <w:sz w:val="20"/>
                <w:szCs w:val="20"/>
                <w:highlight w:val="none"/>
                <w:lang w:val="sr-Latn-RS"/>
              </w:rPr>
              <w:t>8</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lang w:val="sr-Latn-RS"/>
              </w:rPr>
            </w:pPr>
            <w:r>
              <w:rPr>
                <w:rFonts w:ascii="Cambria" w:hAnsi="Cambria"/>
                <w:color w:val="000000"/>
                <w:sz w:val="20"/>
                <w:szCs w:val="20"/>
                <w:highlight w:val="none"/>
                <w:lang w:val="sr-Latn-RS"/>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lang w:val="sr-Latn-RS"/>
              </w:rPr>
            </w:pPr>
            <w:r>
              <w:rPr>
                <w:rFonts w:ascii="Cambria" w:hAnsi="Cambria"/>
                <w:color w:val="000000"/>
                <w:sz w:val="20"/>
                <w:szCs w:val="20"/>
                <w:highlight w:val="none"/>
                <w:lang w:val="sr-Latn-RS"/>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lang w:val="sr-Latn-RS"/>
              </w:rPr>
              <w:t>1</w:t>
            </w:r>
            <w:r>
              <w:rPr>
                <w:rFonts w:ascii="Cambria" w:hAnsi="Cambria"/>
                <w:color w:val="000000"/>
                <w:sz w:val="20"/>
                <w:szCs w:val="20"/>
                <w:highlight w:val="none"/>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32</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40.</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Стојковић Саша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9</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11</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5</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41.</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Стојковић Дејан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15</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18</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9</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32</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000000" w:fill="FFFFFF"/>
            <w:vAlign w:val="center"/>
          </w:tcPr>
          <w:p>
            <w:pPr>
              <w:jc w:val="both"/>
              <w:rPr>
                <w:rFonts w:ascii="Cambria" w:hAnsi="Cambria"/>
                <w:b/>
                <w:bCs/>
                <w:color w:val="000000"/>
                <w:sz w:val="20"/>
                <w:szCs w:val="20"/>
              </w:rPr>
            </w:pPr>
            <w:r>
              <w:rPr>
                <w:rFonts w:ascii="Cambria" w:hAnsi="Cambria"/>
                <w:b/>
                <w:bCs/>
                <w:color w:val="000000"/>
                <w:sz w:val="20"/>
                <w:szCs w:val="20"/>
              </w:rPr>
              <w:t>42.</w:t>
            </w:r>
            <w:r>
              <w:rPr>
                <w:b/>
                <w:bCs/>
                <w:color w:val="000000"/>
                <w:sz w:val="14"/>
                <w:szCs w:val="14"/>
              </w:rPr>
              <w:t> </w:t>
            </w:r>
          </w:p>
        </w:tc>
        <w:tc>
          <w:tcPr>
            <w:tcW w:w="1874" w:type="dxa"/>
            <w:tcBorders>
              <w:top w:val="nil"/>
              <w:left w:val="nil"/>
              <w:bottom w:val="single" w:color="auto" w:sz="8" w:space="0"/>
              <w:right w:val="single" w:color="auto" w:sz="8" w:space="0"/>
            </w:tcBorders>
            <w:shd w:val="clear" w:color="000000" w:fill="FFFFFF"/>
          </w:tcPr>
          <w:p>
            <w:pPr>
              <w:rPr>
                <w:color w:val="000000"/>
                <w:sz w:val="20"/>
                <w:szCs w:val="20"/>
              </w:rPr>
            </w:pPr>
            <w:r>
              <w:rPr>
                <w:color w:val="000000"/>
                <w:sz w:val="20"/>
                <w:szCs w:val="20"/>
              </w:rPr>
              <w:t>Костић Миљана</w:t>
            </w:r>
          </w:p>
        </w:tc>
        <w:tc>
          <w:tcPr>
            <w:tcW w:w="395" w:type="dxa"/>
            <w:tcBorders>
              <w:top w:val="nil"/>
              <w:left w:val="nil"/>
              <w:bottom w:val="single" w:color="auto" w:sz="8" w:space="0"/>
              <w:right w:val="single" w:color="auto" w:sz="8" w:space="0"/>
            </w:tcBorders>
            <w:shd w:val="clear" w:color="000000" w:fill="FFFFFF"/>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000000" w:fill="FFFFFF"/>
            <w:vAlign w:val="center"/>
          </w:tcPr>
          <w:p>
            <w:pPr>
              <w:jc w:val="center"/>
              <w:rPr>
                <w:color w:val="000000"/>
                <w:sz w:val="20"/>
                <w:szCs w:val="20"/>
              </w:rPr>
            </w:pPr>
            <w:r>
              <w:rPr>
                <w:color w:val="000000"/>
                <w:sz w:val="20"/>
                <w:szCs w:val="20"/>
              </w:rPr>
              <w:t>18</w:t>
            </w:r>
          </w:p>
        </w:tc>
        <w:tc>
          <w:tcPr>
            <w:tcW w:w="519" w:type="dxa"/>
            <w:tcBorders>
              <w:top w:val="nil"/>
              <w:left w:val="nil"/>
              <w:bottom w:val="single" w:color="auto" w:sz="8" w:space="0"/>
              <w:right w:val="single" w:color="auto" w:sz="8" w:space="0"/>
            </w:tcBorders>
            <w:shd w:val="clear" w:color="000000" w:fill="FFFFFF"/>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p>
        </w:tc>
        <w:tc>
          <w:tcPr>
            <w:tcW w:w="583" w:type="dxa"/>
            <w:tcBorders>
              <w:top w:val="nil"/>
              <w:left w:val="nil"/>
              <w:bottom w:val="single" w:color="auto" w:sz="8" w:space="0"/>
              <w:right w:val="single" w:color="auto" w:sz="4" w:space="0"/>
            </w:tcBorders>
            <w:shd w:val="clear" w:color="000000" w:fill="FFFFFF"/>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000000" w:fill="FFFFFF"/>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000000" w:fill="FFFFFF"/>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000000" w:fill="FFFFFF"/>
            <w:vAlign w:val="center"/>
          </w:tcPr>
          <w:p>
            <w:pPr>
              <w:jc w:val="center"/>
              <w:rPr>
                <w:rFonts w:ascii="Cambria" w:hAnsi="Cambria"/>
                <w:b/>
                <w:bCs/>
                <w:color w:val="000000"/>
                <w:sz w:val="20"/>
                <w:szCs w:val="20"/>
              </w:rPr>
            </w:pPr>
            <w:r>
              <w:rPr>
                <w:rFonts w:ascii="Cambria" w:hAnsi="Cambria"/>
                <w:b/>
                <w:bCs/>
                <w:color w:val="000000"/>
                <w:sz w:val="20"/>
                <w:szCs w:val="20"/>
              </w:rPr>
              <w:t>21</w:t>
            </w:r>
          </w:p>
        </w:tc>
        <w:tc>
          <w:tcPr>
            <w:tcW w:w="678"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8</w:t>
            </w:r>
          </w:p>
        </w:tc>
        <w:tc>
          <w:tcPr>
            <w:tcW w:w="882"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000000" w:fill="FFFFFF"/>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000000" w:fill="FFFFFF"/>
            <w:vAlign w:val="center"/>
          </w:tcPr>
          <w:p>
            <w:pPr>
              <w:jc w:val="center"/>
              <w:rPr>
                <w:rFonts w:ascii="Cambria" w:hAnsi="Cambria"/>
                <w:b/>
                <w:bCs/>
                <w:color w:val="000000"/>
                <w:sz w:val="20"/>
                <w:szCs w:val="20"/>
              </w:rPr>
            </w:pPr>
            <w:r>
              <w:rPr>
                <w:rFonts w:ascii="Cambria" w:hAnsi="Cambria"/>
                <w:b/>
                <w:bCs/>
                <w:color w:val="000000"/>
                <w:sz w:val="20"/>
                <w:szCs w:val="20"/>
              </w:rPr>
              <w:t>34</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FFFFFF" w:themeFill="background1"/>
            <w:vAlign w:val="center"/>
          </w:tcPr>
          <w:p>
            <w:pPr>
              <w:jc w:val="both"/>
              <w:rPr>
                <w:rFonts w:ascii="Cambria" w:hAnsi="Cambria"/>
                <w:b/>
                <w:bCs/>
                <w:color w:val="000000"/>
                <w:sz w:val="20"/>
                <w:szCs w:val="20"/>
              </w:rPr>
            </w:pPr>
            <w:r>
              <w:rPr>
                <w:rFonts w:ascii="Cambria" w:hAnsi="Cambria"/>
                <w:b/>
                <w:bCs/>
                <w:color w:val="000000"/>
                <w:sz w:val="20"/>
                <w:szCs w:val="20"/>
              </w:rPr>
              <w:t>43.</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FFFFFF" w:themeFill="background1"/>
          </w:tcPr>
          <w:p>
            <w:pPr>
              <w:rPr>
                <w:color w:val="000000"/>
                <w:sz w:val="20"/>
                <w:szCs w:val="20"/>
              </w:rPr>
            </w:pPr>
            <w:r>
              <w:rPr>
                <w:color w:val="000000"/>
                <w:sz w:val="20"/>
                <w:szCs w:val="20"/>
              </w:rPr>
              <w:t>Јовановић Александар</w:t>
            </w:r>
          </w:p>
        </w:tc>
        <w:tc>
          <w:tcPr>
            <w:tcW w:w="395" w:type="dxa"/>
            <w:tcBorders>
              <w:top w:val="nil"/>
              <w:left w:val="nil"/>
              <w:bottom w:val="single" w:color="auto" w:sz="8" w:space="0"/>
              <w:right w:val="single" w:color="auto" w:sz="8" w:space="0"/>
            </w:tcBorders>
            <w:shd w:val="clear" w:color="auto" w:fill="FFFFFF" w:themeFill="background1"/>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FFFFFF" w:themeFill="background1"/>
            <w:vAlign w:val="center"/>
          </w:tcPr>
          <w:p>
            <w:pPr>
              <w:jc w:val="center"/>
              <w:rPr>
                <w:color w:val="000000"/>
                <w:sz w:val="20"/>
                <w:szCs w:val="20"/>
                <w:lang w:val="sr-Cyrl-RS"/>
              </w:rPr>
            </w:pPr>
            <w:r>
              <w:rPr>
                <w:color w:val="000000"/>
                <w:sz w:val="20"/>
                <w:szCs w:val="20"/>
                <w:lang w:val="sr-Cyrl-RS"/>
              </w:rPr>
              <w:t>21</w:t>
            </w:r>
          </w:p>
        </w:tc>
        <w:tc>
          <w:tcPr>
            <w:tcW w:w="519"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shd w:val="clear" w:color="auto" w:fill="FFFFFF" w:themeFill="background1"/>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FFFFFF" w:themeFill="background1"/>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FFFFFF" w:themeFill="background1"/>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44.</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Радоњић Јасмина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9</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11</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4</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18</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45.</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Ранђеловић Десанка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2</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46.</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Стаменковић Загорка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47.</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Петковић Горана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highlight w:val="none"/>
              </w:rPr>
            </w:pPr>
            <w:r>
              <w:rPr>
                <w:rFonts w:ascii="Cambria" w:hAnsi="Cambria"/>
                <w:b/>
                <w:bCs/>
                <w:color w:val="000000"/>
                <w:sz w:val="20"/>
                <w:szCs w:val="20"/>
                <w:highlight w:val="none"/>
              </w:rPr>
              <w:t>48.</w:t>
            </w:r>
            <w:r>
              <w:rPr>
                <w:b/>
                <w:bCs/>
                <w:color w:val="000000"/>
                <w:sz w:val="14"/>
                <w:szCs w:val="14"/>
                <w:highlight w:val="none"/>
              </w:rPr>
              <w:t> </w:t>
            </w:r>
          </w:p>
        </w:tc>
        <w:tc>
          <w:tcPr>
            <w:tcW w:w="1874" w:type="dxa"/>
            <w:tcBorders>
              <w:top w:val="nil"/>
              <w:left w:val="nil"/>
              <w:bottom w:val="single" w:color="auto" w:sz="8" w:space="0"/>
              <w:right w:val="single" w:color="auto" w:sz="8" w:space="0"/>
            </w:tcBorders>
            <w:shd w:val="clear" w:color="auto" w:fill="FFFFFF" w:themeFill="background1"/>
          </w:tcPr>
          <w:p>
            <w:pPr>
              <w:rPr>
                <w:color w:val="000000"/>
                <w:sz w:val="20"/>
                <w:szCs w:val="20"/>
                <w:highlight w:val="none"/>
              </w:rPr>
            </w:pPr>
            <w:r>
              <w:rPr>
                <w:color w:val="000000"/>
                <w:sz w:val="20"/>
                <w:szCs w:val="20"/>
                <w:highlight w:val="none"/>
              </w:rPr>
              <w:t>Стојковић Мирјана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16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lang w:val="sr-Cyrl-RS"/>
              </w:rPr>
            </w:pPr>
            <w:r>
              <w:rPr>
                <w:rFonts w:ascii="Cambria" w:hAnsi="Cambria"/>
                <w:color w:val="000000"/>
                <w:sz w:val="20"/>
                <w:szCs w:val="20"/>
                <w:highlight w:val="none"/>
              </w:rPr>
              <w:t> </w:t>
            </w:r>
            <w:r>
              <w:rPr>
                <w:rFonts w:ascii="Cambria" w:hAnsi="Cambria"/>
                <w:color w:val="000000"/>
                <w:sz w:val="20"/>
                <w:szCs w:val="20"/>
                <w:highlight w:val="none"/>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highlight w:val="none"/>
                <w:lang w:val="sr-Cyrl-RS"/>
              </w:rPr>
            </w:pPr>
            <w:r>
              <w:rPr>
                <w:rFonts w:ascii="Cambria" w:hAnsi="Cambria"/>
                <w:color w:val="000000"/>
                <w:sz w:val="20"/>
                <w:szCs w:val="20"/>
                <w:highlight w:val="none"/>
              </w:rPr>
              <w:t> </w:t>
            </w:r>
            <w:r>
              <w:rPr>
                <w:rFonts w:ascii="Cambria" w:hAnsi="Cambria"/>
                <w:color w:val="000000"/>
                <w:sz w:val="20"/>
                <w:szCs w:val="20"/>
                <w:highlight w:val="none"/>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highlight w:val="none"/>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lang w:val="sr-Cyrl-RS"/>
              </w:rPr>
            </w:pPr>
            <w:r>
              <w:rPr>
                <w:rFonts w:ascii="Cambria" w:hAnsi="Cambria"/>
                <w:b/>
                <w:bCs/>
                <w:color w:val="000000"/>
                <w:sz w:val="20"/>
                <w:szCs w:val="20"/>
                <w:highlight w:val="none"/>
              </w:rPr>
              <w:t>2</w:t>
            </w:r>
            <w:r>
              <w:rPr>
                <w:rFonts w:ascii="Cambria" w:hAnsi="Cambria"/>
                <w:b/>
                <w:bCs/>
                <w:color w:val="000000"/>
                <w:sz w:val="20"/>
                <w:szCs w:val="20"/>
                <w:highlight w:val="none"/>
                <w:lang w:val="sr-Cyrl-RS"/>
              </w:rPr>
              <w:t>2</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lang w:val="sr-Latn-RS"/>
              </w:rPr>
            </w:pPr>
            <w:r>
              <w:rPr>
                <w:rFonts w:ascii="Cambria" w:hAnsi="Cambria"/>
                <w:color w:val="000000"/>
                <w:sz w:val="20"/>
                <w:szCs w:val="20"/>
                <w:highlight w:val="none"/>
                <w:lang w:val="sr-Latn-RS"/>
              </w:rPr>
              <w:t>9</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highlight w:val="none"/>
              </w:rPr>
            </w:pP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36</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49.</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Митровић Дејан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0,</w:t>
            </w:r>
            <w:r>
              <w:rPr>
                <w:rFonts w:ascii="Cambria" w:hAnsi="Cambria"/>
                <w:color w:val="000000"/>
                <w:sz w:val="20"/>
                <w:szCs w:val="20"/>
                <w:lang w:val="sr-Cyrl-RS"/>
              </w:rPr>
              <w:t>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0,5</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50.</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Цветковић Ненад</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51.</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Петковић Милица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0,5</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52.</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Лазаревић 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19</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53.</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Антић Тамара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19</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54.</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Ранковић Драган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lang w:val="sr-Cyrl-RS"/>
              </w:rPr>
            </w:pPr>
            <w:r>
              <w:rPr>
                <w:sz w:val="20"/>
                <w:szCs w:val="20"/>
                <w:lang w:val="sr-Cyrl-RS"/>
              </w:rPr>
              <w:t>0,5</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55.</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Димитријевић- Ранковић Слађана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249"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highlight w:val="none"/>
              </w:rPr>
            </w:pPr>
            <w:r>
              <w:rPr>
                <w:rFonts w:ascii="Cambria" w:hAnsi="Cambria"/>
                <w:b/>
                <w:bCs/>
                <w:color w:val="000000"/>
                <w:sz w:val="20"/>
                <w:szCs w:val="20"/>
                <w:highlight w:val="none"/>
              </w:rPr>
              <w:t>56.</w:t>
            </w:r>
            <w:r>
              <w:rPr>
                <w:b/>
                <w:bCs/>
                <w:color w:val="000000"/>
                <w:sz w:val="14"/>
                <w:szCs w:val="14"/>
                <w:highlight w:val="none"/>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highlight w:val="none"/>
              </w:rPr>
            </w:pPr>
            <w:r>
              <w:rPr>
                <w:color w:val="000000"/>
                <w:sz w:val="20"/>
                <w:szCs w:val="20"/>
                <w:highlight w:val="none"/>
              </w:rPr>
              <w:t>Вељковић Зоран</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highlight w:val="none"/>
              </w:rPr>
            </w:pPr>
            <w:r>
              <w:rPr>
                <w:color w:val="000000"/>
                <w:sz w:val="20"/>
                <w:szCs w:val="20"/>
                <w:highlight w:val="none"/>
              </w:rPr>
              <w:t>14</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lang w:val="sr-Cyrl-RS"/>
              </w:rPr>
            </w:pPr>
            <w:r>
              <w:rPr>
                <w:rFonts w:ascii="Cambria" w:hAnsi="Cambria"/>
                <w:color w:val="000000"/>
                <w:sz w:val="20"/>
                <w:szCs w:val="20"/>
                <w:highlight w:val="none"/>
                <w:lang w:val="sr-Cyrl-RS"/>
              </w:rPr>
              <w:t>1</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highlight w:val="none"/>
                <w:lang w:val="sr-Cyrl-RS"/>
              </w:rPr>
            </w:pPr>
            <w:r>
              <w:rPr>
                <w:rFonts w:ascii="Cambria" w:hAnsi="Cambria"/>
                <w:color w:val="000000"/>
                <w:sz w:val="20"/>
                <w:szCs w:val="20"/>
                <w:highlight w:val="none"/>
              </w:rPr>
              <w:t> </w:t>
            </w:r>
            <w:r>
              <w:rPr>
                <w:rFonts w:ascii="Cambria" w:hAnsi="Cambria"/>
                <w:color w:val="000000"/>
                <w:sz w:val="20"/>
                <w:szCs w:val="20"/>
                <w:highlight w:val="none"/>
                <w:lang w:val="sr-Cyrl-RS"/>
              </w:rPr>
              <w:t>1</w:t>
            </w:r>
          </w:p>
        </w:tc>
        <w:tc>
          <w:tcPr>
            <w:tcW w:w="583" w:type="dxa"/>
            <w:tcBorders>
              <w:top w:val="nil"/>
              <w:left w:val="nil"/>
              <w:bottom w:val="double" w:color="auto" w:sz="6" w:space="0"/>
              <w:right w:val="single" w:color="auto" w:sz="4" w:space="0"/>
            </w:tcBorders>
            <w:vAlign w:val="center"/>
          </w:tcPr>
          <w:p>
            <w:pPr>
              <w:jc w:val="center"/>
              <w:rPr>
                <w:sz w:val="20"/>
                <w:szCs w:val="20"/>
                <w:highlight w:val="none"/>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highlight w:val="none"/>
              </w:rPr>
            </w:pPr>
            <w:r>
              <w:rPr>
                <w:color w:val="FF0000"/>
                <w:sz w:val="20"/>
                <w:szCs w:val="20"/>
                <w:highlight w:val="none"/>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highlight w:val="none"/>
                <w:lang w:val="sr-Cyrl-RS"/>
              </w:rPr>
            </w:pPr>
            <w:r>
              <w:rPr>
                <w:color w:val="000000"/>
                <w:sz w:val="20"/>
                <w:szCs w:val="20"/>
                <w:highlight w:val="none"/>
                <w:lang w:val="sr-Cyrl-RS"/>
              </w:rPr>
              <w:t>1</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17</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lang w:val="sr-Latn-RS"/>
              </w:rPr>
            </w:pPr>
            <w:r>
              <w:rPr>
                <w:rFonts w:ascii="Cambria" w:hAnsi="Cambria"/>
                <w:color w:val="000000"/>
                <w:sz w:val="20"/>
                <w:szCs w:val="20"/>
                <w:highlight w:val="none"/>
                <w:lang w:val="sr-Latn-RS"/>
              </w:rPr>
              <w:t>7</w:t>
            </w:r>
            <w:bookmarkStart w:id="142" w:name="_GoBack"/>
            <w:bookmarkEnd w:id="142"/>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0,5</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0,5</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highlight w:val="none"/>
              </w:rPr>
            </w:pPr>
            <w:r>
              <w:rPr>
                <w:rFonts w:ascii="Cambria" w:hAnsi="Cambria"/>
                <w:color w:val="000000"/>
                <w:sz w:val="20"/>
                <w:szCs w:val="20"/>
                <w:highlight w:val="none"/>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highlight w:val="none"/>
              </w:rPr>
            </w:pPr>
            <w:r>
              <w:rPr>
                <w:rFonts w:ascii="Cambria" w:hAnsi="Cambria"/>
                <w:b/>
                <w:bCs/>
                <w:color w:val="000000"/>
                <w:sz w:val="20"/>
                <w:szCs w:val="20"/>
                <w:highlight w:val="none"/>
              </w:rPr>
              <w:t>28</w:t>
            </w:r>
          </w:p>
        </w:tc>
      </w:tr>
      <w:tr>
        <w:tblPrEx>
          <w:tblLayout w:type="fixed"/>
          <w:tblCellMar>
            <w:top w:w="0" w:type="dxa"/>
            <w:left w:w="108" w:type="dxa"/>
            <w:bottom w:w="0" w:type="dxa"/>
            <w:right w:w="108" w:type="dxa"/>
          </w:tblCellMar>
        </w:tblPrEx>
        <w:trPr>
          <w:trHeight w:val="55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57.</w:t>
            </w:r>
            <w:r>
              <w:rPr>
                <w:b/>
                <w:bCs/>
                <w:color w:val="000000"/>
                <w:sz w:val="14"/>
                <w:szCs w:val="14"/>
              </w:rPr>
              <w:t>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Китановић Братислав</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6</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0,5</w:t>
            </w: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7</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12</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58.</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Стошић Душица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00" w:type="dxa"/>
            <w:tcBorders>
              <w:top w:val="nil"/>
              <w:left w:val="nil"/>
              <w:bottom w:val="single" w:color="auto" w:sz="8"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hint="default" w:ascii="Cambria" w:hAnsi="Cambria"/>
                <w:color w:val="000000"/>
                <w:sz w:val="20"/>
                <w:szCs w:val="20"/>
                <w:lang w:val="sr-Latn-RS"/>
              </w:rPr>
              <w:t>1</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hint="default" w:ascii="Cambria" w:hAnsi="Cambria"/>
                <w:color w:val="000000"/>
                <w:sz w:val="20"/>
                <w:szCs w:val="20"/>
                <w:lang w:val="sr-Latn-RS"/>
              </w:rPr>
            </w:pPr>
            <w:r>
              <w:rPr>
                <w:rFonts w:ascii="Cambria" w:hAnsi="Cambria"/>
                <w:color w:val="000000"/>
                <w:sz w:val="20"/>
                <w:szCs w:val="20"/>
              </w:rPr>
              <w:t> </w:t>
            </w:r>
            <w:r>
              <w:rPr>
                <w:rFonts w:hint="default" w:ascii="Cambria" w:hAnsi="Cambria"/>
                <w:color w:val="000000"/>
                <w:sz w:val="20"/>
                <w:szCs w:val="20"/>
                <w:lang w:val="sr-Latn-RS"/>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59.</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Симић Биљана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8</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10</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14</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60.</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Перић Сузана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0,5</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1</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61.</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Илић Драган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2</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0,5</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62.</w:t>
            </w:r>
            <w:r>
              <w:rPr>
                <w:b/>
                <w:bCs/>
                <w:color w:val="000000"/>
                <w:sz w:val="14"/>
                <w:szCs w:val="14"/>
              </w:rPr>
              <w:t> </w:t>
            </w:r>
            <w:r>
              <w:rPr>
                <w:rFonts w:ascii="Cambria" w:hAnsi="Cambria"/>
                <w:b/>
                <w:bCs/>
                <w:color w:val="000000"/>
                <w:sz w:val="20"/>
                <w:szCs w:val="20"/>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Вукашиновић Иван</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63.</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Павловић Милица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12</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4</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000000"/>
                <w:sz w:val="20"/>
                <w:szCs w:val="20"/>
                <w:lang w:val="sr-Cyrl-RS"/>
              </w:rPr>
            </w:pPr>
            <w:r>
              <w:rPr>
                <w:color w:val="000000"/>
                <w:sz w:val="20"/>
                <w:szCs w:val="20"/>
                <w:lang w:val="sr-Cyrl-RS"/>
              </w:rPr>
              <w:t>0,5</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19</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8</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32</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64.</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Рајковић Ивана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65.</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Стојковић Марко</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66.</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Рашић Весна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67.</w:t>
            </w:r>
            <w:r>
              <w:rPr>
                <w:b/>
                <w:bCs/>
                <w:color w:val="000000"/>
                <w:sz w:val="14"/>
                <w:szCs w:val="14"/>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Протић Надица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20</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0,5</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83" w:type="dxa"/>
            <w:tcBorders>
              <w:top w:val="nil"/>
              <w:left w:val="nil"/>
              <w:bottom w:val="double" w:color="auto" w:sz="6" w:space="0"/>
              <w:right w:val="single" w:color="auto" w:sz="4" w:space="0"/>
            </w:tcBorders>
            <w:vAlign w:val="center"/>
          </w:tcPr>
          <w:p>
            <w:pPr>
              <w:jc w:val="center"/>
              <w:rPr>
                <w:sz w:val="20"/>
                <w:szCs w:val="20"/>
              </w:rPr>
            </w:pP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1</w:t>
            </w:r>
          </w:p>
        </w:tc>
        <w:tc>
          <w:tcPr>
            <w:tcW w:w="508" w:type="dxa"/>
            <w:tcBorders>
              <w:top w:val="nil"/>
              <w:left w:val="nil"/>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double" w:color="auto" w:sz="6" w:space="0"/>
              <w:left w:val="single" w:color="auto" w:sz="8" w:space="0"/>
              <w:bottom w:val="double" w:color="auto" w:sz="4"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68.</w:t>
            </w:r>
            <w:r>
              <w:rPr>
                <w:b/>
                <w:bCs/>
                <w:color w:val="000000"/>
                <w:sz w:val="14"/>
                <w:szCs w:val="14"/>
              </w:rPr>
              <w:t> </w:t>
            </w:r>
          </w:p>
        </w:tc>
        <w:tc>
          <w:tcPr>
            <w:tcW w:w="1874" w:type="dxa"/>
            <w:tcBorders>
              <w:top w:val="double" w:color="auto" w:sz="6" w:space="0"/>
              <w:left w:val="nil"/>
              <w:bottom w:val="double" w:color="auto" w:sz="4" w:space="0"/>
              <w:right w:val="single" w:color="auto" w:sz="8" w:space="0"/>
            </w:tcBorders>
            <w:shd w:val="clear" w:color="auto" w:fill="auto"/>
          </w:tcPr>
          <w:p>
            <w:pPr>
              <w:rPr>
                <w:color w:val="000000"/>
                <w:sz w:val="20"/>
                <w:szCs w:val="20"/>
              </w:rPr>
            </w:pPr>
            <w:r>
              <w:rPr>
                <w:color w:val="000000"/>
                <w:sz w:val="20"/>
                <w:szCs w:val="20"/>
              </w:rPr>
              <w:t>Ненад Игњатовић</w:t>
            </w:r>
          </w:p>
        </w:tc>
        <w:tc>
          <w:tcPr>
            <w:tcW w:w="395" w:type="dxa"/>
            <w:tcBorders>
              <w:top w:val="double" w:color="auto" w:sz="6" w:space="0"/>
              <w:left w:val="nil"/>
              <w:bottom w:val="double" w:color="auto" w:sz="4"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double" w:color="auto" w:sz="6" w:space="0"/>
              <w:left w:val="nil"/>
              <w:bottom w:val="double" w:color="auto" w:sz="4" w:space="0"/>
              <w:right w:val="single" w:color="auto" w:sz="8" w:space="0"/>
            </w:tcBorders>
            <w:shd w:val="clear" w:color="auto" w:fill="auto"/>
            <w:vAlign w:val="center"/>
          </w:tcPr>
          <w:p>
            <w:pPr>
              <w:jc w:val="center"/>
              <w:rPr>
                <w:color w:val="000000"/>
                <w:sz w:val="20"/>
                <w:szCs w:val="20"/>
              </w:rPr>
            </w:pPr>
            <w:r>
              <w:rPr>
                <w:color w:val="000000"/>
                <w:sz w:val="20"/>
                <w:szCs w:val="20"/>
              </w:rPr>
              <w:t>8</w:t>
            </w:r>
          </w:p>
        </w:tc>
        <w:tc>
          <w:tcPr>
            <w:tcW w:w="519"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 </w:t>
            </w:r>
          </w:p>
        </w:tc>
        <w:tc>
          <w:tcPr>
            <w:tcW w:w="579"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00"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386"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67"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double" w:color="auto" w:sz="6" w:space="0"/>
              <w:left w:val="nil"/>
              <w:bottom w:val="double" w:color="auto" w:sz="4"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double" w:color="auto" w:sz="6" w:space="0"/>
              <w:left w:val="nil"/>
              <w:bottom w:val="double" w:color="auto" w:sz="4" w:space="0"/>
              <w:right w:val="single" w:color="auto" w:sz="4" w:space="0"/>
            </w:tcBorders>
            <w:vAlign w:val="center"/>
          </w:tcPr>
          <w:p>
            <w:pPr>
              <w:jc w:val="center"/>
              <w:rPr>
                <w:sz w:val="20"/>
                <w:szCs w:val="20"/>
              </w:rPr>
            </w:pPr>
          </w:p>
        </w:tc>
        <w:tc>
          <w:tcPr>
            <w:tcW w:w="500" w:type="dxa"/>
            <w:tcBorders>
              <w:top w:val="double" w:color="auto" w:sz="6" w:space="0"/>
              <w:left w:val="single" w:color="auto" w:sz="4" w:space="0"/>
              <w:bottom w:val="double" w:color="auto" w:sz="4"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double" w:color="auto" w:sz="6" w:space="0"/>
              <w:left w:val="nil"/>
              <w:bottom w:val="double" w:color="auto" w:sz="4"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10</w:t>
            </w:r>
          </w:p>
        </w:tc>
        <w:tc>
          <w:tcPr>
            <w:tcW w:w="678"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882"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59"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double" w:color="auto" w:sz="6" w:space="0"/>
              <w:left w:val="nil"/>
              <w:bottom w:val="double" w:color="auto" w:sz="4"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16</w:t>
            </w:r>
          </w:p>
        </w:tc>
      </w:tr>
      <w:tr>
        <w:tblPrEx>
          <w:tblLayout w:type="fixed"/>
          <w:tblCellMar>
            <w:top w:w="0" w:type="dxa"/>
            <w:left w:w="108" w:type="dxa"/>
            <w:bottom w:w="0" w:type="dxa"/>
            <w:right w:w="108" w:type="dxa"/>
          </w:tblCellMar>
        </w:tblPrEx>
        <w:trPr>
          <w:trHeight w:val="312" w:hRule="atLeast"/>
        </w:trPr>
        <w:tc>
          <w:tcPr>
            <w:tcW w:w="567" w:type="dxa"/>
            <w:tcBorders>
              <w:top w:val="double" w:color="auto" w:sz="4" w:space="0"/>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69.</w:t>
            </w:r>
            <w:r>
              <w:rPr>
                <w:b/>
                <w:bCs/>
                <w:color w:val="000000"/>
                <w:sz w:val="14"/>
                <w:szCs w:val="14"/>
              </w:rPr>
              <w:t xml:space="preserve">         </w:t>
            </w:r>
            <w:r>
              <w:rPr>
                <w:rFonts w:ascii="Cambria" w:hAnsi="Cambria"/>
                <w:b/>
                <w:bCs/>
                <w:color w:val="000000"/>
                <w:sz w:val="20"/>
                <w:szCs w:val="20"/>
              </w:rPr>
              <w:t> </w:t>
            </w:r>
          </w:p>
        </w:tc>
        <w:tc>
          <w:tcPr>
            <w:tcW w:w="1874" w:type="dxa"/>
            <w:tcBorders>
              <w:top w:val="double" w:color="auto" w:sz="4" w:space="0"/>
              <w:left w:val="nil"/>
              <w:bottom w:val="single" w:color="auto" w:sz="8" w:space="0"/>
              <w:right w:val="single" w:color="auto" w:sz="8" w:space="0"/>
            </w:tcBorders>
            <w:shd w:val="clear" w:color="auto" w:fill="auto"/>
          </w:tcPr>
          <w:p>
            <w:pPr>
              <w:rPr>
                <w:color w:val="000000"/>
                <w:sz w:val="20"/>
                <w:szCs w:val="20"/>
              </w:rPr>
            </w:pPr>
            <w:r>
              <w:rPr>
                <w:color w:val="000000"/>
                <w:sz w:val="20"/>
                <w:szCs w:val="20"/>
              </w:rPr>
              <w:t>Петровић Миливоје</w:t>
            </w:r>
          </w:p>
        </w:tc>
        <w:tc>
          <w:tcPr>
            <w:tcW w:w="395" w:type="dxa"/>
            <w:tcBorders>
              <w:top w:val="double" w:color="auto" w:sz="4" w:space="0"/>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double" w:color="auto" w:sz="4" w:space="0"/>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20</w:t>
            </w:r>
          </w:p>
        </w:tc>
        <w:tc>
          <w:tcPr>
            <w:tcW w:w="579"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00"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double" w:color="auto" w:sz="4" w:space="0"/>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lang w:val="sr-Cyrl-RS"/>
              </w:rPr>
            </w:pPr>
          </w:p>
        </w:tc>
        <w:tc>
          <w:tcPr>
            <w:tcW w:w="583" w:type="dxa"/>
            <w:tcBorders>
              <w:top w:val="double" w:color="auto" w:sz="4" w:space="0"/>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3</w:t>
            </w:r>
          </w:p>
        </w:tc>
        <w:tc>
          <w:tcPr>
            <w:tcW w:w="500" w:type="dxa"/>
            <w:tcBorders>
              <w:top w:val="double" w:color="auto" w:sz="4" w:space="0"/>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double" w:color="auto" w:sz="4" w:space="0"/>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24</w:t>
            </w:r>
          </w:p>
        </w:tc>
        <w:tc>
          <w:tcPr>
            <w:tcW w:w="678"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10</w:t>
            </w:r>
            <w:r>
              <w:rPr>
                <w:rFonts w:ascii="Cambria" w:hAnsi="Cambria"/>
                <w:color w:val="000000"/>
                <w:sz w:val="20"/>
                <w:szCs w:val="20"/>
              </w:rPr>
              <w:t> </w:t>
            </w:r>
          </w:p>
        </w:tc>
        <w:tc>
          <w:tcPr>
            <w:tcW w:w="882"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39"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58"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492"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58"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559"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lang w:val="sr-Cyrl-RS"/>
              </w:rPr>
              <w:t>1</w:t>
            </w:r>
          </w:p>
        </w:tc>
        <w:tc>
          <w:tcPr>
            <w:tcW w:w="620" w:type="dxa"/>
            <w:tcBorders>
              <w:top w:val="double" w:color="auto" w:sz="4" w:space="0"/>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40</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70.</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Ђорђевић Верица</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14</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3</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17</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7</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28</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71.</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Ракић Ђорђо</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6</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3</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rPr>
            </w:pP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0,5</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6</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8" w:space="0"/>
              <w:bottom w:val="double" w:color="auto" w:sz="6"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72.</w:t>
            </w:r>
            <w:r>
              <w:rPr>
                <w:b/>
                <w:bCs/>
                <w:color w:val="000000"/>
                <w:sz w:val="14"/>
                <w:szCs w:val="14"/>
              </w:rPr>
              <w:t xml:space="preserve">         </w:t>
            </w:r>
            <w:r>
              <w:rPr>
                <w:rFonts w:ascii="Cambria" w:hAnsi="Cambria"/>
                <w:b/>
                <w:bCs/>
                <w:color w:val="000000"/>
                <w:sz w:val="20"/>
                <w:szCs w:val="20"/>
              </w:rPr>
              <w:t> </w:t>
            </w:r>
          </w:p>
        </w:tc>
        <w:tc>
          <w:tcPr>
            <w:tcW w:w="1874" w:type="dxa"/>
            <w:tcBorders>
              <w:top w:val="nil"/>
              <w:left w:val="nil"/>
              <w:bottom w:val="double" w:color="auto" w:sz="6" w:space="0"/>
              <w:right w:val="single" w:color="auto" w:sz="8" w:space="0"/>
            </w:tcBorders>
            <w:shd w:val="clear" w:color="auto" w:fill="auto"/>
          </w:tcPr>
          <w:p>
            <w:pPr>
              <w:rPr>
                <w:color w:val="000000"/>
                <w:sz w:val="20"/>
                <w:szCs w:val="20"/>
              </w:rPr>
            </w:pPr>
            <w:r>
              <w:rPr>
                <w:color w:val="000000"/>
                <w:sz w:val="20"/>
                <w:szCs w:val="20"/>
              </w:rPr>
              <w:t>Стаменковић Биљана</w:t>
            </w:r>
          </w:p>
        </w:tc>
        <w:tc>
          <w:tcPr>
            <w:tcW w:w="395"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double" w:color="auto" w:sz="6"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10</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1</w:t>
            </w:r>
            <w:r>
              <w:rPr>
                <w:rFonts w:ascii="Cambria" w:hAnsi="Cambria"/>
                <w:color w:val="000000"/>
                <w:sz w:val="20"/>
                <w:szCs w:val="20"/>
              </w:rPr>
              <w:t> </w:t>
            </w:r>
          </w:p>
        </w:tc>
        <w:tc>
          <w:tcPr>
            <w:tcW w:w="500"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double" w:color="auto" w:sz="6"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 </w:t>
            </w:r>
          </w:p>
        </w:tc>
        <w:tc>
          <w:tcPr>
            <w:tcW w:w="583" w:type="dxa"/>
            <w:tcBorders>
              <w:top w:val="nil"/>
              <w:left w:val="nil"/>
              <w:bottom w:val="double" w:color="auto" w:sz="6" w:space="0"/>
              <w:right w:val="single" w:color="auto" w:sz="4" w:space="0"/>
            </w:tcBorders>
            <w:shd w:val="clear" w:color="auto" w:fill="auto"/>
            <w:vAlign w:val="center"/>
          </w:tcPr>
          <w:p>
            <w:pPr>
              <w:jc w:val="center"/>
              <w:rPr>
                <w:sz w:val="20"/>
                <w:szCs w:val="20"/>
                <w:lang w:val="sr-Cyrl-RS"/>
              </w:rPr>
            </w:pPr>
            <w:r>
              <w:rPr>
                <w:sz w:val="20"/>
                <w:szCs w:val="20"/>
                <w:lang w:val="sr-Cyrl-RS"/>
              </w:rPr>
              <w:t>1</w:t>
            </w:r>
          </w:p>
        </w:tc>
        <w:tc>
          <w:tcPr>
            <w:tcW w:w="500" w:type="dxa"/>
            <w:tcBorders>
              <w:top w:val="nil"/>
              <w:left w:val="single" w:color="auto" w:sz="4" w:space="0"/>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double" w:color="auto" w:sz="6"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12</w:t>
            </w:r>
          </w:p>
        </w:tc>
        <w:tc>
          <w:tcPr>
            <w:tcW w:w="67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5</w:t>
            </w:r>
          </w:p>
        </w:tc>
        <w:tc>
          <w:tcPr>
            <w:tcW w:w="88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53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lang w:val="sr-Cyrl-RS"/>
              </w:rPr>
            </w:pPr>
            <w:r>
              <w:rPr>
                <w:rFonts w:ascii="Cambria" w:hAnsi="Cambria"/>
                <w:color w:val="000000"/>
                <w:sz w:val="20"/>
                <w:szCs w:val="20"/>
              </w:rPr>
              <w:t> </w:t>
            </w:r>
            <w:r>
              <w:rPr>
                <w:rFonts w:ascii="Cambria" w:hAnsi="Cambria"/>
                <w:color w:val="000000"/>
                <w:sz w:val="20"/>
                <w:szCs w:val="20"/>
                <w:lang w:val="sr-Cyrl-RS"/>
              </w:rPr>
              <w:t>1</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0,5</w:t>
            </w:r>
            <w:r>
              <w:rPr>
                <w:rFonts w:ascii="Cambria" w:hAnsi="Cambria"/>
                <w:color w:val="000000"/>
                <w:sz w:val="20"/>
                <w:szCs w:val="20"/>
              </w:rPr>
              <w:t> </w:t>
            </w:r>
          </w:p>
        </w:tc>
        <w:tc>
          <w:tcPr>
            <w:tcW w:w="492"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58"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lang w:val="sr-Cyrl-RS"/>
              </w:rPr>
              <w:t>0,5</w:t>
            </w:r>
            <w:r>
              <w:rPr>
                <w:rFonts w:ascii="Cambria" w:hAnsi="Cambria"/>
                <w:color w:val="000000"/>
                <w:sz w:val="20"/>
                <w:szCs w:val="20"/>
              </w:rPr>
              <w:t> </w:t>
            </w:r>
          </w:p>
        </w:tc>
        <w:tc>
          <w:tcPr>
            <w:tcW w:w="559" w:type="dxa"/>
            <w:tcBorders>
              <w:top w:val="nil"/>
              <w:left w:val="nil"/>
              <w:bottom w:val="double" w:color="auto" w:sz="6"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double" w:color="auto" w:sz="6"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20</w:t>
            </w:r>
          </w:p>
        </w:tc>
      </w:tr>
      <w:tr>
        <w:tblPrEx>
          <w:tblLayout w:type="fixed"/>
          <w:tblCellMar>
            <w:top w:w="0" w:type="dxa"/>
            <w:left w:w="108" w:type="dxa"/>
            <w:bottom w:w="0" w:type="dxa"/>
            <w:right w:w="108" w:type="dxa"/>
          </w:tblCellMar>
        </w:tblPrEx>
        <w:trPr>
          <w:trHeight w:val="312"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both"/>
              <w:rPr>
                <w:rFonts w:ascii="Cambria" w:hAnsi="Cambria"/>
                <w:b/>
                <w:bCs/>
                <w:color w:val="000000"/>
                <w:sz w:val="20"/>
                <w:szCs w:val="20"/>
              </w:rPr>
            </w:pPr>
            <w:r>
              <w:rPr>
                <w:rFonts w:ascii="Cambria" w:hAnsi="Cambria"/>
                <w:b/>
                <w:bCs/>
                <w:color w:val="000000"/>
                <w:sz w:val="20"/>
                <w:szCs w:val="20"/>
              </w:rPr>
              <w:t>73.</w:t>
            </w:r>
            <w:r>
              <w:rPr>
                <w:b/>
                <w:bCs/>
                <w:color w:val="000000"/>
                <w:sz w:val="14"/>
                <w:szCs w:val="14"/>
              </w:rPr>
              <w:t> </w:t>
            </w:r>
          </w:p>
        </w:tc>
        <w:tc>
          <w:tcPr>
            <w:tcW w:w="1874" w:type="dxa"/>
            <w:tcBorders>
              <w:top w:val="nil"/>
              <w:left w:val="nil"/>
              <w:bottom w:val="single" w:color="auto" w:sz="8" w:space="0"/>
              <w:right w:val="single" w:color="auto" w:sz="8" w:space="0"/>
            </w:tcBorders>
            <w:shd w:val="clear" w:color="auto" w:fill="auto"/>
          </w:tcPr>
          <w:p>
            <w:pPr>
              <w:rPr>
                <w:color w:val="000000"/>
                <w:sz w:val="20"/>
                <w:szCs w:val="20"/>
              </w:rPr>
            </w:pPr>
            <w:r>
              <w:rPr>
                <w:color w:val="000000"/>
                <w:sz w:val="20"/>
                <w:szCs w:val="20"/>
              </w:rPr>
              <w:t>Антов Предраг</w:t>
            </w:r>
          </w:p>
        </w:tc>
        <w:tc>
          <w:tcPr>
            <w:tcW w:w="395"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7</w:t>
            </w:r>
          </w:p>
        </w:tc>
        <w:tc>
          <w:tcPr>
            <w:tcW w:w="567" w:type="dxa"/>
            <w:tcBorders>
              <w:top w:val="nil"/>
              <w:left w:val="nil"/>
              <w:bottom w:val="single" w:color="auto" w:sz="8" w:space="0"/>
              <w:right w:val="single" w:color="auto" w:sz="8" w:space="0"/>
            </w:tcBorders>
            <w:shd w:val="clear" w:color="auto" w:fill="auto"/>
            <w:vAlign w:val="center"/>
          </w:tcPr>
          <w:p>
            <w:pPr>
              <w:jc w:val="center"/>
              <w:rPr>
                <w:color w:val="000000"/>
                <w:sz w:val="20"/>
                <w:szCs w:val="20"/>
              </w:rPr>
            </w:pPr>
            <w:r>
              <w:rPr>
                <w:color w:val="000000"/>
                <w:sz w:val="20"/>
                <w:szCs w:val="20"/>
              </w:rPr>
              <w:t> </w:t>
            </w:r>
          </w:p>
        </w:tc>
        <w:tc>
          <w:tcPr>
            <w:tcW w:w="519" w:type="dxa"/>
            <w:tcBorders>
              <w:top w:val="nil"/>
              <w:left w:val="nil"/>
              <w:bottom w:val="single" w:color="auto" w:sz="8" w:space="0"/>
              <w:right w:val="single" w:color="auto" w:sz="8" w:space="0"/>
            </w:tcBorders>
            <w:shd w:val="clear" w:color="auto" w:fill="auto"/>
            <w:vAlign w:val="center"/>
          </w:tcPr>
          <w:p>
            <w:pPr>
              <w:jc w:val="center"/>
              <w:rPr>
                <w:rFonts w:ascii="Cambria" w:hAnsi="Cambria"/>
                <w:bCs/>
                <w:color w:val="000000"/>
                <w:sz w:val="20"/>
                <w:szCs w:val="20"/>
              </w:rPr>
            </w:pPr>
            <w:r>
              <w:rPr>
                <w:rFonts w:ascii="Cambria" w:hAnsi="Cambria"/>
                <w:bCs/>
                <w:color w:val="000000"/>
                <w:sz w:val="20"/>
                <w:szCs w:val="20"/>
              </w:rPr>
              <w:t>18</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00"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386"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425"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43" w:type="dxa"/>
            <w:tcBorders>
              <w:top w:val="nil"/>
              <w:left w:val="nil"/>
              <w:bottom w:val="single" w:color="auto" w:sz="8" w:space="0"/>
              <w:right w:val="single" w:color="auto" w:sz="8" w:space="0"/>
            </w:tcBorders>
            <w:shd w:val="clear" w:color="auto" w:fill="FFFFFF" w:themeFill="background1"/>
            <w:vAlign w:val="center"/>
          </w:tcPr>
          <w:p>
            <w:pPr>
              <w:jc w:val="center"/>
              <w:rPr>
                <w:rFonts w:ascii="Cambria" w:hAnsi="Cambria"/>
                <w:color w:val="000000"/>
                <w:sz w:val="20"/>
                <w:szCs w:val="20"/>
              </w:rPr>
            </w:pPr>
            <w:r>
              <w:rPr>
                <w:rFonts w:ascii="Cambria" w:hAnsi="Cambria"/>
                <w:color w:val="000000"/>
                <w:sz w:val="20"/>
                <w:szCs w:val="20"/>
              </w:rPr>
              <w:t>1</w:t>
            </w:r>
          </w:p>
        </w:tc>
        <w:tc>
          <w:tcPr>
            <w:tcW w:w="583" w:type="dxa"/>
            <w:tcBorders>
              <w:top w:val="nil"/>
              <w:left w:val="nil"/>
              <w:bottom w:val="single" w:color="auto" w:sz="8" w:space="0"/>
              <w:right w:val="single" w:color="auto" w:sz="4" w:space="0"/>
            </w:tcBorders>
            <w:shd w:val="clear" w:color="auto" w:fill="auto"/>
            <w:vAlign w:val="center"/>
          </w:tcPr>
          <w:p>
            <w:pPr>
              <w:jc w:val="center"/>
              <w:rPr>
                <w:sz w:val="20"/>
                <w:szCs w:val="20"/>
                <w:lang w:val="sr-Cyrl-RS"/>
              </w:rPr>
            </w:pPr>
            <w:r>
              <w:rPr>
                <w:sz w:val="20"/>
                <w:szCs w:val="20"/>
                <w:lang w:val="sr-Cyrl-RS"/>
              </w:rPr>
              <w:t>3</w:t>
            </w:r>
          </w:p>
        </w:tc>
        <w:tc>
          <w:tcPr>
            <w:tcW w:w="500" w:type="dxa"/>
            <w:tcBorders>
              <w:top w:val="nil"/>
              <w:left w:val="single" w:color="auto" w:sz="4" w:space="0"/>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508" w:type="dxa"/>
            <w:tcBorders>
              <w:top w:val="nil"/>
              <w:left w:val="nil"/>
              <w:bottom w:val="single" w:color="auto" w:sz="8" w:space="0"/>
              <w:right w:val="single" w:color="auto" w:sz="8" w:space="0"/>
            </w:tcBorders>
            <w:shd w:val="clear" w:color="auto" w:fill="auto"/>
            <w:vAlign w:val="center"/>
          </w:tcPr>
          <w:p>
            <w:pPr>
              <w:jc w:val="center"/>
              <w:rPr>
                <w:color w:val="FF0000"/>
                <w:sz w:val="20"/>
                <w:szCs w:val="20"/>
              </w:rPr>
            </w:pPr>
            <w:r>
              <w:rPr>
                <w:color w:val="FF0000"/>
                <w:sz w:val="20"/>
                <w:szCs w:val="20"/>
              </w:rPr>
              <w:t> </w:t>
            </w:r>
          </w:p>
        </w:tc>
        <w:tc>
          <w:tcPr>
            <w:tcW w:w="601"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22</w:t>
            </w:r>
          </w:p>
        </w:tc>
        <w:tc>
          <w:tcPr>
            <w:tcW w:w="67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9</w:t>
            </w:r>
          </w:p>
        </w:tc>
        <w:tc>
          <w:tcPr>
            <w:tcW w:w="88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3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7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492"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567"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658"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1</w:t>
            </w:r>
          </w:p>
        </w:tc>
        <w:tc>
          <w:tcPr>
            <w:tcW w:w="559" w:type="dxa"/>
            <w:tcBorders>
              <w:top w:val="nil"/>
              <w:left w:val="nil"/>
              <w:bottom w:val="single" w:color="auto" w:sz="8" w:space="0"/>
              <w:right w:val="single" w:color="auto" w:sz="8" w:space="0"/>
            </w:tcBorders>
            <w:shd w:val="clear" w:color="auto" w:fill="auto"/>
            <w:vAlign w:val="center"/>
          </w:tcPr>
          <w:p>
            <w:pPr>
              <w:jc w:val="center"/>
              <w:rPr>
                <w:rFonts w:ascii="Cambria" w:hAnsi="Cambria"/>
                <w:color w:val="000000"/>
                <w:sz w:val="20"/>
                <w:szCs w:val="20"/>
              </w:rPr>
            </w:pPr>
            <w:r>
              <w:rPr>
                <w:rFonts w:ascii="Cambria" w:hAnsi="Cambria"/>
                <w:color w:val="000000"/>
                <w:sz w:val="20"/>
                <w:szCs w:val="20"/>
              </w:rPr>
              <w:t> </w:t>
            </w:r>
          </w:p>
        </w:tc>
        <w:tc>
          <w:tcPr>
            <w:tcW w:w="620" w:type="dxa"/>
            <w:tcBorders>
              <w:top w:val="nil"/>
              <w:left w:val="nil"/>
              <w:bottom w:val="single" w:color="auto" w:sz="8" w:space="0"/>
              <w:right w:val="single" w:color="auto" w:sz="8" w:space="0"/>
            </w:tcBorders>
            <w:shd w:val="clear" w:color="auto" w:fill="auto"/>
            <w:vAlign w:val="center"/>
          </w:tcPr>
          <w:p>
            <w:pPr>
              <w:jc w:val="center"/>
              <w:rPr>
                <w:rFonts w:ascii="Cambria" w:hAnsi="Cambria"/>
                <w:b/>
                <w:bCs/>
                <w:color w:val="000000"/>
                <w:sz w:val="20"/>
                <w:szCs w:val="20"/>
              </w:rPr>
            </w:pPr>
            <w:r>
              <w:rPr>
                <w:rFonts w:ascii="Cambria" w:hAnsi="Cambria"/>
                <w:b/>
                <w:bCs/>
                <w:color w:val="000000"/>
                <w:sz w:val="20"/>
                <w:szCs w:val="20"/>
              </w:rPr>
              <w:t>36</w:t>
            </w:r>
          </w:p>
        </w:tc>
      </w:tr>
    </w:tbl>
    <w:p>
      <w:pPr>
        <w:rPr>
          <w:lang w:val="sr-Cyrl-RS"/>
        </w:rPr>
      </w:pPr>
    </w:p>
    <w:p>
      <w:pPr>
        <w:rPr>
          <w:lang w:val="sr-Cyrl-RS"/>
        </w:rPr>
      </w:pPr>
    </w:p>
    <w:p>
      <w:pPr>
        <w:rPr>
          <w:lang w:val="sr-Cyrl-RS"/>
        </w:rPr>
      </w:pPr>
    </w:p>
    <w:p>
      <w:pPr>
        <w:jc w:val="center"/>
        <w:rPr>
          <w:rFonts w:ascii="Cambria" w:hAnsi="Cambria"/>
          <w:b/>
          <w:lang w:val="ru-RU"/>
        </w:rPr>
      </w:pPr>
    </w:p>
    <w:p>
      <w:pPr>
        <w:rPr>
          <w:rFonts w:ascii="Cambria" w:hAnsi="Cambria"/>
          <w:lang w:val="ru-RU"/>
        </w:rPr>
      </w:pPr>
    </w:p>
    <w:p>
      <w:pPr>
        <w:rPr>
          <w:rFonts w:ascii="Cambria" w:hAnsi="Cambria"/>
        </w:rPr>
      </w:pPr>
    </w:p>
    <w:p>
      <w:pPr>
        <w:jc w:val="both"/>
        <w:rPr>
          <w:rFonts w:ascii="Cambria" w:hAnsi="Cambria"/>
          <w:lang w:val="sr-Cyrl-RS"/>
        </w:rPr>
      </w:pPr>
    </w:p>
    <w:p>
      <w:pPr>
        <w:jc w:val="both"/>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pPr>
    </w:p>
    <w:p>
      <w:pPr>
        <w:jc w:val="center"/>
        <w:rPr>
          <w:rFonts w:ascii="Cambria" w:hAnsi="Cambria"/>
          <w:lang w:val="sr-Cyrl-RS"/>
        </w:rPr>
        <w:sectPr>
          <w:pgSz w:w="15840" w:h="12240" w:orient="landscape"/>
          <w:pgMar w:top="1800" w:right="1440" w:bottom="1800" w:left="1440" w:header="720" w:footer="720" w:gutter="0"/>
          <w:cols w:space="720" w:num="1"/>
          <w:docGrid w:linePitch="360" w:charSpace="0"/>
        </w:sectPr>
      </w:pPr>
    </w:p>
    <w:p>
      <w:pPr>
        <w:pStyle w:val="113"/>
        <w:rPr>
          <w:rFonts w:ascii="Cambria" w:hAnsi="Cambria"/>
          <w:b/>
        </w:rPr>
      </w:pPr>
      <w:bookmarkStart w:id="35" w:name="_Toc82505648"/>
      <w:r>
        <w:rPr>
          <w:rFonts w:ascii="Cambria" w:hAnsi="Cambria"/>
          <w:b/>
        </w:rPr>
        <w:t>РАСПОРЕД ЧАСОВА</w:t>
      </w:r>
      <w:bookmarkEnd w:id="35"/>
    </w:p>
    <w:p>
      <w:pPr>
        <w:jc w:val="center"/>
        <w:rPr>
          <w:rFonts w:ascii="Cambria" w:hAnsi="Cambria"/>
          <w:lang w:val="sr-Cyrl-CS"/>
        </w:rPr>
      </w:pPr>
    </w:p>
    <w:p>
      <w:pPr>
        <w:ind w:firstLine="720"/>
        <w:jc w:val="both"/>
        <w:rPr>
          <w:rFonts w:ascii="Cambria" w:hAnsi="Cambria"/>
          <w:lang w:val="sr-Cyrl-CS"/>
        </w:rPr>
      </w:pPr>
      <w:r>
        <w:rPr>
          <w:rFonts w:ascii="Cambria" w:hAnsi="Cambria"/>
          <w:lang w:val="sr-Cyrl-CS"/>
        </w:rPr>
        <w:t xml:space="preserve">Распореди часова разредне и предметне наставе налазе се као посебна документација како у матичној школи, тако и у свим издвојеним одељењима. Распореди часова се налазе на огласним таблама у наставничким канцеларијама. </w:t>
      </w: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center"/>
        <w:rPr>
          <w:rFonts w:ascii="Cambria" w:hAnsi="Cambria"/>
          <w:b/>
          <w:lang w:val="sr-Cyrl-CS"/>
        </w:rPr>
      </w:pPr>
      <w:bookmarkStart w:id="36" w:name="_Toc82505649"/>
      <w:r>
        <w:rPr>
          <w:rStyle w:val="112"/>
          <w:rFonts w:ascii="Cambria" w:hAnsi="Cambria"/>
        </w:rPr>
        <w:t>ДНЕВНА АРТИКУЛАЦИЈА РАДНОГ ВРЕМЕНА УЧЕНИКА И  ЗАПОСЛЕНИХ</w:t>
      </w:r>
      <w:bookmarkEnd w:id="36"/>
    </w:p>
    <w:p>
      <w:pPr>
        <w:rPr>
          <w:rFonts w:ascii="Cambria" w:hAnsi="Cambria"/>
          <w:b/>
          <w:lang w:val="sr-Cyrl-CS"/>
        </w:rPr>
      </w:pPr>
    </w:p>
    <w:p>
      <w:pPr>
        <w:rPr>
          <w:rFonts w:ascii="Cambria" w:hAnsi="Cambria"/>
          <w:b/>
          <w:lang w:val="sr-Cyrl-CS"/>
        </w:rPr>
      </w:pPr>
    </w:p>
    <w:p>
      <w:pPr>
        <w:ind w:firstLine="720"/>
        <w:jc w:val="both"/>
        <w:rPr>
          <w:rFonts w:ascii="Cambria" w:hAnsi="Cambria"/>
          <w:lang w:val="sr-Cyrl-CS"/>
        </w:rPr>
      </w:pPr>
      <w:r>
        <w:rPr>
          <w:rFonts w:ascii="Cambria" w:hAnsi="Cambria"/>
          <w:lang w:val="sr-Cyrl-CS"/>
        </w:rPr>
        <w:t>Дневни ритам рада ученика се неће битније мењати у односу на прошлогодишњи. Дежурни наставници одређени распоредом дежурства у обавези су да дођу на посао у 7:30 у преподневној смени и у 12:30, 13:00 и 13:30 за поподневну смену.</w:t>
      </w:r>
    </w:p>
    <w:p>
      <w:pPr>
        <w:ind w:firstLine="720"/>
        <w:jc w:val="both"/>
        <w:rPr>
          <w:rFonts w:ascii="Cambria" w:hAnsi="Cambria"/>
          <w:lang w:val="sr-Cyrl-CS"/>
        </w:rPr>
      </w:pPr>
      <w:r>
        <w:rPr>
          <w:rFonts w:ascii="Cambria" w:hAnsi="Cambria"/>
          <w:lang w:val="sr-Cyrl-CS"/>
        </w:rPr>
        <w:t>Радно време директора школе је од 7:00 до 15:00.</w:t>
      </w:r>
    </w:p>
    <w:p>
      <w:pPr>
        <w:jc w:val="both"/>
        <w:rPr>
          <w:rFonts w:ascii="Cambria" w:hAnsi="Cambria"/>
          <w:lang w:val="sr-Cyrl-CS"/>
        </w:rPr>
      </w:pPr>
      <w:r>
        <w:rPr>
          <w:rFonts w:ascii="Cambria" w:hAnsi="Cambria"/>
          <w:lang w:val="sr-Cyrl-CS"/>
        </w:rPr>
        <w:tab/>
      </w:r>
      <w:r>
        <w:rPr>
          <w:rFonts w:ascii="Cambria" w:hAnsi="Cambria"/>
          <w:lang w:val="sr-Cyrl-CS"/>
        </w:rPr>
        <w:t>Радно време секретара школе је од 7:00 до 15:00</w:t>
      </w:r>
    </w:p>
    <w:p>
      <w:pPr>
        <w:jc w:val="both"/>
        <w:rPr>
          <w:rFonts w:ascii="Cambria" w:hAnsi="Cambria"/>
          <w:lang w:val="sr-Cyrl-CS"/>
        </w:rPr>
      </w:pPr>
      <w:r>
        <w:rPr>
          <w:rFonts w:ascii="Cambria" w:hAnsi="Cambria"/>
          <w:lang w:val="sr-Cyrl-CS"/>
        </w:rPr>
        <w:tab/>
      </w:r>
      <w:r>
        <w:rPr>
          <w:rFonts w:ascii="Cambria" w:hAnsi="Cambria"/>
          <w:lang w:val="sr-Cyrl-CS"/>
        </w:rPr>
        <w:t>Радно време стручних сарадника (психолог, педагог, библиотекар) је од 8:00 до 14:00 а по потреби и у поподневној смени.</w:t>
      </w:r>
    </w:p>
    <w:p>
      <w:pPr>
        <w:ind w:firstLine="720"/>
        <w:jc w:val="both"/>
        <w:rPr>
          <w:rFonts w:ascii="Cambria" w:hAnsi="Cambria"/>
          <w:lang w:val="sr-Cyrl-CS"/>
        </w:rPr>
      </w:pPr>
      <w:r>
        <w:rPr>
          <w:rFonts w:ascii="Cambria" w:hAnsi="Cambria"/>
          <w:lang w:val="sr-Cyrl-CS"/>
        </w:rPr>
        <w:t xml:space="preserve">Радно време административног особља, благајника и рачуновође је од 7:00 до 15:00. </w:t>
      </w:r>
    </w:p>
    <w:p>
      <w:pPr>
        <w:ind w:firstLine="720"/>
        <w:jc w:val="both"/>
        <w:rPr>
          <w:rFonts w:ascii="Cambria" w:hAnsi="Cambria"/>
          <w:lang w:val="sr-Cyrl-CS"/>
        </w:rPr>
      </w:pPr>
      <w:r>
        <w:rPr>
          <w:rFonts w:ascii="Cambria" w:hAnsi="Cambria"/>
          <w:lang w:val="sr-Cyrl-CS"/>
        </w:rPr>
        <w:t>Помоћно и техничко особље ради од 7:00 до 15:00</w:t>
      </w:r>
    </w:p>
    <w:p>
      <w:pPr>
        <w:ind w:firstLine="720"/>
        <w:jc w:val="both"/>
        <w:rPr>
          <w:rFonts w:ascii="Cambria" w:hAnsi="Cambria"/>
          <w:lang w:val="sr-Latn-RS"/>
        </w:rPr>
      </w:pPr>
      <w:r>
        <w:rPr>
          <w:rFonts w:ascii="Cambria" w:hAnsi="Cambria"/>
          <w:lang w:val="sr-Cyrl-CS"/>
        </w:rPr>
        <w:t>У сезони грејања руковалац парних котлова, ради по посебном распореду (5:00 до 13:00).</w:t>
      </w:r>
    </w:p>
    <w:p>
      <w:pPr>
        <w:ind w:firstLine="720"/>
        <w:jc w:val="both"/>
        <w:rPr>
          <w:rFonts w:ascii="Cambria" w:hAnsi="Cambria"/>
          <w:lang w:val="sr-Cyrl-CS"/>
        </w:rPr>
      </w:pPr>
      <w:r>
        <w:rPr>
          <w:rFonts w:ascii="Cambria" w:hAnsi="Cambria"/>
          <w:lang w:val="sr-Cyrl-CS"/>
        </w:rPr>
        <w:tab/>
      </w:r>
      <w:r>
        <w:rPr>
          <w:rFonts w:ascii="Cambria" w:hAnsi="Cambria"/>
          <w:lang w:val="sr-Cyrl-CS"/>
        </w:rPr>
        <w:t xml:space="preserve"> </w:t>
      </w:r>
    </w:p>
    <w:p>
      <w:pPr>
        <w:jc w:val="both"/>
        <w:rPr>
          <w:rFonts w:ascii="Cambria" w:hAnsi="Cambria"/>
          <w:lang w:val="sr-Cyrl-CS"/>
        </w:rPr>
      </w:pPr>
      <w:r>
        <w:rPr>
          <w:rFonts w:ascii="Cambria" w:hAnsi="Cambria"/>
          <w:lang w:val="sr-Cyrl-CS"/>
        </w:rPr>
        <w:tab/>
      </w:r>
      <w:r>
        <w:rPr>
          <w:rFonts w:ascii="Cambria" w:hAnsi="Cambria"/>
          <w:lang w:val="sr-Cyrl-CS"/>
        </w:rPr>
        <w:t xml:space="preserve">Матична школа свој рад организује у једној преподневној смени од 7:00 до 14:00. </w:t>
      </w:r>
    </w:p>
    <w:p>
      <w:pPr>
        <w:ind w:firstLine="720"/>
        <w:jc w:val="both"/>
        <w:rPr>
          <w:rFonts w:ascii="Cambria" w:hAnsi="Cambria"/>
          <w:lang w:val="sr-Cyrl-CS"/>
        </w:rPr>
      </w:pPr>
      <w:r>
        <w:rPr>
          <w:rFonts w:ascii="Cambria" w:hAnsi="Cambria"/>
          <w:lang w:val="sr-Cyrl-CS"/>
        </w:rPr>
        <w:t>У издвојеном одељењу у Пуковцу школа ради у две смене: у преподневној смени су ученици од 5. до 8. разреда а у поподневној смени су ученици од 1. до 4. разреда.</w:t>
      </w:r>
    </w:p>
    <w:p>
      <w:pPr>
        <w:ind w:firstLine="720"/>
        <w:jc w:val="both"/>
        <w:rPr>
          <w:rFonts w:ascii="Cambria" w:hAnsi="Cambria"/>
          <w:lang w:val="sr-Cyrl-CS"/>
        </w:rPr>
      </w:pPr>
      <w:r>
        <w:rPr>
          <w:rFonts w:ascii="Cambria" w:hAnsi="Cambria"/>
          <w:lang w:val="sr-Cyrl-CS"/>
        </w:rPr>
        <w:t xml:space="preserve"> У издвојеном одељењу у Малошишту  школа ради у две смене: у преподневној смени су ученици од 5. до 8. разреда а у поподневној смени су ученици од 1. до 4. разреда. </w:t>
      </w:r>
    </w:p>
    <w:p>
      <w:pPr>
        <w:ind w:firstLine="720"/>
        <w:jc w:val="both"/>
        <w:rPr>
          <w:rFonts w:ascii="Cambria" w:hAnsi="Cambria"/>
          <w:lang w:val="sr-Cyrl-CS"/>
        </w:rPr>
      </w:pPr>
      <w:r>
        <w:rPr>
          <w:rFonts w:ascii="Cambria" w:hAnsi="Cambria"/>
          <w:lang w:val="sr-Cyrl-CS"/>
        </w:rPr>
        <w:t xml:space="preserve">У издвојеном одељењу у Белотинцу школа ради у две смене: у преподневној смени су ученици од 5. до 8. разреда а у поподневној смени су ученици од 1. до 4. разреда. </w:t>
      </w:r>
    </w:p>
    <w:p>
      <w:pPr>
        <w:ind w:firstLine="720"/>
        <w:jc w:val="both"/>
        <w:rPr>
          <w:rFonts w:ascii="Cambria" w:hAnsi="Cambria"/>
          <w:lang w:val="sr-Cyrl-CS"/>
        </w:rPr>
      </w:pPr>
      <w:r>
        <w:rPr>
          <w:rFonts w:ascii="Cambria" w:hAnsi="Cambria"/>
          <w:lang w:val="sr-Cyrl-CS"/>
        </w:rPr>
        <w:t>У издвојеним одељењима у Кнежици, Перутини, Чечини и Чапљинцу</w:t>
      </w:r>
      <w:r>
        <w:rPr>
          <w:rFonts w:ascii="Cambria" w:hAnsi="Cambria"/>
          <w:lang w:val="sr-Latn-RS"/>
        </w:rPr>
        <w:t xml:space="preserve"> </w:t>
      </w:r>
      <w:r>
        <w:rPr>
          <w:rFonts w:ascii="Cambria" w:hAnsi="Cambria"/>
          <w:lang w:val="sr-Cyrl-CS"/>
        </w:rPr>
        <w:t>школа ради у једној преподневној смени – од 1. до 4. разреда.</w:t>
      </w:r>
    </w:p>
    <w:p>
      <w:pPr>
        <w:ind w:firstLine="720"/>
        <w:jc w:val="both"/>
        <w:rPr>
          <w:rFonts w:ascii="Cambria" w:hAnsi="Cambria"/>
          <w:lang w:val="sr-Cyrl-CS"/>
        </w:rPr>
      </w:pPr>
      <w:r>
        <w:rPr>
          <w:rFonts w:ascii="Cambria" w:hAnsi="Cambria"/>
          <w:lang w:val="sr-Cyrl-CS"/>
        </w:rPr>
        <w:t>У издвојеним одељењима Орљане, Кочане, Мекиш, Шаиновац и Шарлинац школа ради у две смене преподневна и поподневна смена.</w:t>
      </w:r>
    </w:p>
    <w:p>
      <w:pPr>
        <w:jc w:val="both"/>
        <w:rPr>
          <w:rFonts w:ascii="Cambria" w:hAnsi="Cambria"/>
          <w:lang w:val="sr-Cyrl-CS"/>
        </w:rPr>
      </w:pPr>
    </w:p>
    <w:p>
      <w:pPr>
        <w:ind w:firstLine="720"/>
        <w:jc w:val="both"/>
        <w:rPr>
          <w:rFonts w:ascii="Cambria" w:hAnsi="Cambria"/>
          <w:lang w:val="sr-Cyrl-RS"/>
        </w:rPr>
      </w:pPr>
      <w:r>
        <w:rPr>
          <w:rFonts w:ascii="Cambria" w:hAnsi="Cambria"/>
          <w:lang w:val="sr-Cyrl-RS"/>
        </w:rPr>
        <w:t xml:space="preserve">Образовно-васпитни рад организоваће се према индикаторима и граничних вредност за процену ризика од преношења </w:t>
      </w:r>
      <w:r>
        <w:rPr>
          <w:rFonts w:ascii="Cambria" w:hAnsi="Cambria"/>
          <w:lang w:val="sr-Latn-RS"/>
        </w:rPr>
        <w:t xml:space="preserve">SARS-CoV-2 </w:t>
      </w:r>
      <w:r>
        <w:rPr>
          <w:rFonts w:ascii="Cambria" w:hAnsi="Cambria"/>
          <w:lang w:val="sr-Cyrl-RS"/>
        </w:rPr>
        <w:t xml:space="preserve">вируса у популацији („зелена“, „жута“ и „црвена“ зона) и моделима образовно-васпитног рада у зависности од актуелне епидемиолошке ситуације, као и актуелних препорука и мера надлежних институција, тела и органа, ради обезбеђивања заштите здравља ученика и запослених, спречавања ширења инфекције и заразних болести, као и остваривања права ученика на образовање. Уколико су два потврђена случаја </w:t>
      </w:r>
      <w:r>
        <w:rPr>
          <w:rFonts w:ascii="Cambria" w:hAnsi="Cambria"/>
          <w:lang w:val="sr-Latn-RS"/>
        </w:rPr>
        <w:t xml:space="preserve">SARS-CoV-2 </w:t>
      </w:r>
      <w:r>
        <w:rPr>
          <w:rFonts w:ascii="Cambria" w:hAnsi="Cambria"/>
          <w:lang w:val="sr-Cyrl-RS"/>
        </w:rPr>
        <w:t>вируса код ученика у једном одељењу, уколико су ти ученици похађали наставу у периоду од 48 часова пре почетка симптома цело одељење прелази на онлајн наставу у трајању од 10 дана.</w:t>
      </w:r>
    </w:p>
    <w:p>
      <w:pPr>
        <w:jc w:val="both"/>
        <w:rPr>
          <w:rFonts w:ascii="Cambria" w:hAnsi="Cambria"/>
          <w:lang w:val="sr-Cyrl-RS"/>
        </w:rPr>
      </w:pPr>
    </w:p>
    <w:p>
      <w:pPr>
        <w:ind w:firstLine="720"/>
        <w:jc w:val="both"/>
        <w:rPr>
          <w:rFonts w:ascii="Cambria" w:hAnsi="Cambria"/>
          <w:lang w:val="sr-Cyrl-RS"/>
        </w:rPr>
      </w:pPr>
    </w:p>
    <w:p>
      <w:pPr>
        <w:ind w:firstLine="720"/>
        <w:jc w:val="center"/>
        <w:rPr>
          <w:rFonts w:ascii="Cambria" w:hAnsi="Cambria"/>
          <w:b/>
          <w:lang w:val="sr-Cyrl-RS"/>
        </w:rPr>
      </w:pPr>
      <w:r>
        <w:rPr>
          <w:rFonts w:ascii="Cambria" w:hAnsi="Cambria"/>
          <w:b/>
          <w:lang w:val="sr-Cyrl-RS"/>
        </w:rPr>
        <w:t>ЗЕЛЕНА ЗОНА</w:t>
      </w:r>
    </w:p>
    <w:p>
      <w:pPr>
        <w:ind w:firstLine="720"/>
        <w:jc w:val="center"/>
        <w:rPr>
          <w:rFonts w:ascii="Cambria" w:hAnsi="Cambria"/>
          <w:lang w:val="sr-Cyrl-RS"/>
        </w:rPr>
      </w:pPr>
    </w:p>
    <w:p>
      <w:pPr>
        <w:ind w:firstLine="720"/>
        <w:jc w:val="both"/>
        <w:rPr>
          <w:rFonts w:ascii="Cambria" w:hAnsi="Cambria"/>
          <w:lang w:val="sr-Latn-RS"/>
        </w:rPr>
      </w:pPr>
      <w:r>
        <w:rPr>
          <w:rFonts w:ascii="Cambria" w:hAnsi="Cambria"/>
          <w:lang w:val="sr-Cyrl-RS"/>
        </w:rPr>
        <w:t>Уколико је на основу датих индикатора процењен најнижи, односно мањи степен ризика од преношења вируса, образовно-васпитни рад планира се кроз организацију према следећим моделу:</w:t>
      </w:r>
    </w:p>
    <w:p>
      <w:pPr>
        <w:ind w:firstLine="720"/>
        <w:jc w:val="both"/>
        <w:rPr>
          <w:rFonts w:ascii="Cambria" w:hAnsi="Cambria"/>
          <w:lang w:val="sr-Cyrl-RS"/>
        </w:rPr>
      </w:pPr>
    </w:p>
    <w:p>
      <w:pPr>
        <w:ind w:firstLine="720"/>
        <w:jc w:val="both"/>
        <w:rPr>
          <w:rFonts w:ascii="Cambria" w:hAnsi="Cambria"/>
          <w:lang w:val="sr-Cyrl-RS"/>
        </w:rPr>
      </w:pPr>
    </w:p>
    <w:p>
      <w:pPr>
        <w:pStyle w:val="398"/>
        <w:numPr>
          <w:ilvl w:val="3"/>
          <w:numId w:val="9"/>
        </w:numPr>
        <w:ind w:left="426"/>
        <w:jc w:val="both"/>
        <w:rPr>
          <w:rFonts w:ascii="Cambria" w:hAnsi="Cambria"/>
          <w:b/>
          <w:lang w:val="sr-Cyrl-RS"/>
        </w:rPr>
      </w:pPr>
      <w:r>
        <w:rPr>
          <w:rFonts w:ascii="Cambria" w:hAnsi="Cambria"/>
          <w:b/>
          <w:lang w:val="sr-Cyrl-RS"/>
        </w:rPr>
        <w:t xml:space="preserve">Образовно-васпитни рад у школи кроз непосредан рад – </w:t>
      </w:r>
      <w:r>
        <w:rPr>
          <w:rFonts w:ascii="Cambria" w:hAnsi="Cambria"/>
          <w:b/>
          <w:lang w:val="sr-Latn-RS"/>
        </w:rPr>
        <w:t xml:space="preserve">I </w:t>
      </w:r>
      <w:r>
        <w:rPr>
          <w:rFonts w:ascii="Cambria" w:hAnsi="Cambria"/>
          <w:b/>
          <w:lang w:val="sr-Cyrl-RS"/>
        </w:rPr>
        <w:t>модел</w:t>
      </w:r>
    </w:p>
    <w:p>
      <w:pPr>
        <w:pStyle w:val="398"/>
        <w:ind w:left="426"/>
        <w:jc w:val="both"/>
        <w:rPr>
          <w:rFonts w:ascii="Cambria" w:hAnsi="Cambria"/>
          <w:lang w:val="sr-Cyrl-RS"/>
        </w:rPr>
      </w:pPr>
    </w:p>
    <w:p>
      <w:pPr>
        <w:pStyle w:val="398"/>
        <w:ind w:left="426"/>
        <w:jc w:val="both"/>
        <w:rPr>
          <w:rFonts w:ascii="Cambria" w:hAnsi="Cambria"/>
          <w:lang w:val="sr-Cyrl-RS"/>
        </w:rPr>
      </w:pPr>
      <w:r>
        <w:rPr>
          <w:rFonts w:ascii="Cambria" w:hAnsi="Cambria"/>
          <w:lang w:val="sr-Cyrl-RS"/>
        </w:rPr>
        <w:t xml:space="preserve">Образовно-васпитни рад организује се непосредно у простору школе. У складу са тим за све ученике првог и другог циклуса, обавезна настава, као и остали облици образовно-васпитног рада организују се према усвојеном распореду часова, за све ученике у одељењу истовремено. Час наставе траје 45 минута. </w:t>
      </w:r>
    </w:p>
    <w:p>
      <w:pPr>
        <w:ind w:firstLine="720"/>
        <w:jc w:val="both"/>
        <w:rPr>
          <w:rFonts w:ascii="Cambria" w:hAnsi="Cambria"/>
          <w:lang w:val="sr-Cyrl-RS"/>
        </w:rPr>
      </w:pPr>
    </w:p>
    <w:p>
      <w:pPr>
        <w:jc w:val="center"/>
        <w:rPr>
          <w:rFonts w:ascii="Cambria" w:hAnsi="Cambria"/>
          <w:b/>
          <w:i/>
          <w:lang w:val="sr-Cyrl-CS"/>
        </w:rPr>
      </w:pPr>
      <w:r>
        <w:rPr>
          <w:rFonts w:ascii="Cambria" w:hAnsi="Cambria"/>
          <w:b/>
          <w:i/>
          <w:lang w:val="sr-Cyrl-CS"/>
        </w:rPr>
        <w:t>Распоред звона по одељењима</w:t>
      </w:r>
    </w:p>
    <w:p>
      <w:pPr>
        <w:jc w:val="center"/>
        <w:rPr>
          <w:rFonts w:ascii="Cambria" w:hAnsi="Cambria"/>
          <w:b/>
          <w:i/>
          <w:lang w:val="sr-Cyrl-CS"/>
        </w:rPr>
      </w:pPr>
    </w:p>
    <w:p>
      <w:pPr>
        <w:jc w:val="center"/>
        <w:rPr>
          <w:rFonts w:ascii="Cambria" w:hAnsi="Cambria"/>
          <w:b/>
          <w:lang w:val="sr-Cyrl-RS"/>
        </w:rPr>
      </w:pPr>
      <w:r>
        <w:rPr>
          <w:rFonts w:ascii="Cambria" w:hAnsi="Cambria"/>
          <w:b/>
          <w:lang w:val="sr-Latn-RS"/>
        </w:rPr>
        <w:t>I</w:t>
      </w:r>
      <w:r>
        <w:rPr>
          <w:rFonts w:ascii="Cambria" w:hAnsi="Cambria"/>
          <w:b/>
          <w:lang w:val="sr-Cyrl-RS"/>
        </w:rPr>
        <w:t xml:space="preserve"> смена</w:t>
      </w:r>
    </w:p>
    <w:p>
      <w:pPr>
        <w:ind w:firstLine="720"/>
        <w:jc w:val="both"/>
        <w:rPr>
          <w:rFonts w:ascii="Cambria" w:hAnsi="Cambria"/>
          <w:lang w:val="sr-Cyrl-CS"/>
        </w:rPr>
      </w:pPr>
    </w:p>
    <w:tbl>
      <w:tblPr>
        <w:tblStyle w:val="42"/>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309" w:type="dxa"/>
            <w:gridSpan w:val="3"/>
            <w:vAlign w:val="center"/>
          </w:tcPr>
          <w:p>
            <w:pPr>
              <w:jc w:val="center"/>
              <w:rPr>
                <w:rFonts w:ascii="Cambria" w:hAnsi="Cambria"/>
                <w:b/>
                <w:lang w:val="sr-Cyrl-CS"/>
              </w:rPr>
            </w:pPr>
            <w:r>
              <w:rPr>
                <w:rFonts w:ascii="Cambria" w:hAnsi="Cambria"/>
                <w:b/>
                <w:lang w:val="sr-Cyrl-CS"/>
              </w:rPr>
              <w:t>Дољевац, Кочане, Шаиновац, Мекиш, Орљане, Шарлинац, Чапљинац, Белотинац, Пуковац, Малошиште, Перутина, Чечина, Кнежица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lang w:val="sr-Cyrl-CS"/>
              </w:rPr>
            </w:pPr>
            <w:r>
              <w:rPr>
                <w:rFonts w:ascii="Cambria" w:hAnsi="Cambria"/>
              </w:rPr>
              <w:t xml:space="preserve">1. </w:t>
            </w:r>
            <w:r>
              <w:rPr>
                <w:rFonts w:ascii="Cambria" w:hAnsi="Cambria"/>
                <w:lang w:val="sr-Cyrl-CS"/>
              </w:rPr>
              <w:t>час</w:t>
            </w:r>
          </w:p>
        </w:tc>
        <w:tc>
          <w:tcPr>
            <w:tcW w:w="2902" w:type="dxa"/>
          </w:tcPr>
          <w:p>
            <w:pPr>
              <w:rPr>
                <w:rFonts w:ascii="Cambria" w:hAnsi="Cambria"/>
              </w:rPr>
            </w:pPr>
            <w:r>
              <w:rPr>
                <w:rFonts w:ascii="Cambria" w:hAnsi="Cambria"/>
              </w:rPr>
              <w:t>8.00</w:t>
            </w:r>
          </w:p>
        </w:tc>
        <w:tc>
          <w:tcPr>
            <w:tcW w:w="2902" w:type="dxa"/>
          </w:tcPr>
          <w:p>
            <w:pPr>
              <w:rPr>
                <w:rFonts w:ascii="Cambria" w:hAnsi="Cambria"/>
              </w:rPr>
            </w:pPr>
            <w:r>
              <w:rPr>
                <w:rFonts w:ascii="Cambria" w:hAnsi="Cambria"/>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2. час</w:t>
            </w:r>
          </w:p>
        </w:tc>
        <w:tc>
          <w:tcPr>
            <w:tcW w:w="2902" w:type="dxa"/>
          </w:tcPr>
          <w:p>
            <w:pPr>
              <w:rPr>
                <w:rFonts w:ascii="Cambria" w:hAnsi="Cambria"/>
              </w:rPr>
            </w:pPr>
            <w:r>
              <w:rPr>
                <w:rFonts w:ascii="Cambria" w:hAnsi="Cambria"/>
              </w:rPr>
              <w:t>8.50</w:t>
            </w:r>
          </w:p>
        </w:tc>
        <w:tc>
          <w:tcPr>
            <w:tcW w:w="2902" w:type="dxa"/>
          </w:tcPr>
          <w:p>
            <w:pPr>
              <w:rPr>
                <w:rFonts w:ascii="Cambria" w:hAnsi="Cambria"/>
              </w:rPr>
            </w:pPr>
            <w:r>
              <w:rPr>
                <w:rFonts w:ascii="Cambria" w:hAnsi="Cambr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3 .час</w:t>
            </w:r>
          </w:p>
        </w:tc>
        <w:tc>
          <w:tcPr>
            <w:tcW w:w="2902" w:type="dxa"/>
          </w:tcPr>
          <w:p>
            <w:pPr>
              <w:rPr>
                <w:rFonts w:ascii="Cambria" w:hAnsi="Cambria"/>
                <w:lang w:val="sr-Cyrl-CS"/>
              </w:rPr>
            </w:pPr>
            <w:r>
              <w:rPr>
                <w:rFonts w:ascii="Cambria" w:hAnsi="Cambria"/>
              </w:rPr>
              <w:t>9.</w:t>
            </w:r>
            <w:r>
              <w:rPr>
                <w:rFonts w:ascii="Cambria" w:hAnsi="Cambria"/>
                <w:lang w:val="sr-Cyrl-CS"/>
              </w:rPr>
              <w:t>55</w:t>
            </w:r>
          </w:p>
        </w:tc>
        <w:tc>
          <w:tcPr>
            <w:tcW w:w="2902" w:type="dxa"/>
          </w:tcPr>
          <w:p>
            <w:pPr>
              <w:rPr>
                <w:rFonts w:ascii="Cambria" w:hAnsi="Cambria"/>
                <w:lang w:val="sr-Cyrl-CS"/>
              </w:rPr>
            </w:pPr>
            <w:r>
              <w:rPr>
                <w:rFonts w:ascii="Cambria" w:hAnsi="Cambria"/>
              </w:rPr>
              <w:t>10.</w:t>
            </w:r>
            <w:r>
              <w:rPr>
                <w:rFonts w:ascii="Cambria" w:hAnsi="Cambria"/>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4. час</w:t>
            </w:r>
          </w:p>
        </w:tc>
        <w:tc>
          <w:tcPr>
            <w:tcW w:w="2902" w:type="dxa"/>
          </w:tcPr>
          <w:p>
            <w:pPr>
              <w:rPr>
                <w:rFonts w:ascii="Cambria" w:hAnsi="Cambria"/>
              </w:rPr>
            </w:pPr>
            <w:r>
              <w:rPr>
                <w:rFonts w:ascii="Cambria" w:hAnsi="Cambria"/>
              </w:rPr>
              <w:t>10.50</w:t>
            </w:r>
          </w:p>
        </w:tc>
        <w:tc>
          <w:tcPr>
            <w:tcW w:w="2902" w:type="dxa"/>
          </w:tcPr>
          <w:p>
            <w:pPr>
              <w:rPr>
                <w:rFonts w:ascii="Cambria" w:hAnsi="Cambria"/>
              </w:rPr>
            </w:pPr>
            <w:r>
              <w:rPr>
                <w:rFonts w:ascii="Cambria" w:hAnsi="Cambria"/>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505" w:type="dxa"/>
          </w:tcPr>
          <w:p>
            <w:pPr>
              <w:rPr>
                <w:rFonts w:ascii="Cambria" w:hAnsi="Cambria"/>
              </w:rPr>
            </w:pPr>
            <w:r>
              <w:rPr>
                <w:rFonts w:ascii="Cambria" w:hAnsi="Cambria"/>
                <w:lang w:val="sr-Cyrl-CS"/>
              </w:rPr>
              <w:t>5. час</w:t>
            </w:r>
          </w:p>
        </w:tc>
        <w:tc>
          <w:tcPr>
            <w:tcW w:w="2902" w:type="dxa"/>
          </w:tcPr>
          <w:p>
            <w:pPr>
              <w:rPr>
                <w:rFonts w:ascii="Cambria" w:hAnsi="Cambria"/>
              </w:rPr>
            </w:pPr>
            <w:r>
              <w:rPr>
                <w:rFonts w:ascii="Cambria" w:hAnsi="Cambria"/>
              </w:rPr>
              <w:t>11.40</w:t>
            </w:r>
          </w:p>
        </w:tc>
        <w:tc>
          <w:tcPr>
            <w:tcW w:w="2902" w:type="dxa"/>
          </w:tcPr>
          <w:p>
            <w:pPr>
              <w:rPr>
                <w:rFonts w:ascii="Cambria" w:hAnsi="Cambria"/>
              </w:rPr>
            </w:pPr>
            <w:r>
              <w:rPr>
                <w:rFonts w:ascii="Cambria" w:hAnsi="Cambria"/>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6. час</w:t>
            </w:r>
          </w:p>
        </w:tc>
        <w:tc>
          <w:tcPr>
            <w:tcW w:w="2902" w:type="dxa"/>
          </w:tcPr>
          <w:p>
            <w:pPr>
              <w:rPr>
                <w:rFonts w:ascii="Cambria" w:hAnsi="Cambria"/>
              </w:rPr>
            </w:pPr>
            <w:r>
              <w:rPr>
                <w:rFonts w:ascii="Cambria" w:hAnsi="Cambria"/>
              </w:rPr>
              <w:t>12.30</w:t>
            </w:r>
          </w:p>
        </w:tc>
        <w:tc>
          <w:tcPr>
            <w:tcW w:w="2902" w:type="dxa"/>
          </w:tcPr>
          <w:p>
            <w:pPr>
              <w:rPr>
                <w:rFonts w:ascii="Cambria" w:hAnsi="Cambria"/>
              </w:rPr>
            </w:pPr>
            <w:r>
              <w:rPr>
                <w:rFonts w:ascii="Cambria" w:hAnsi="Cambria"/>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7. час</w:t>
            </w:r>
          </w:p>
        </w:tc>
        <w:tc>
          <w:tcPr>
            <w:tcW w:w="2902" w:type="dxa"/>
          </w:tcPr>
          <w:p>
            <w:pPr>
              <w:rPr>
                <w:rFonts w:ascii="Cambria" w:hAnsi="Cambria"/>
                <w:lang w:val="sr-Cyrl-CS"/>
              </w:rPr>
            </w:pPr>
            <w:r>
              <w:rPr>
                <w:rFonts w:ascii="Cambria" w:hAnsi="Cambria"/>
                <w:lang w:val="sr-Cyrl-CS"/>
              </w:rPr>
              <w:t>13.20</w:t>
            </w:r>
          </w:p>
        </w:tc>
        <w:tc>
          <w:tcPr>
            <w:tcW w:w="2902" w:type="dxa"/>
          </w:tcPr>
          <w:p>
            <w:pPr>
              <w:rPr>
                <w:rFonts w:ascii="Cambria" w:hAnsi="Cambria"/>
                <w:lang w:val="sr-Cyrl-CS"/>
              </w:rPr>
            </w:pPr>
            <w:r>
              <w:rPr>
                <w:rFonts w:ascii="Cambria" w:hAnsi="Cambria"/>
                <w:lang w:val="sr-Cyrl-CS"/>
              </w:rPr>
              <w:t>14.05</w:t>
            </w:r>
          </w:p>
        </w:tc>
      </w:tr>
    </w:tbl>
    <w:p>
      <w:pPr>
        <w:ind w:firstLine="720"/>
        <w:jc w:val="both"/>
        <w:rPr>
          <w:rFonts w:ascii="Cambria" w:hAnsi="Cambria"/>
          <w:lang w:val="sr-Cyrl-RS"/>
        </w:rPr>
      </w:pPr>
    </w:p>
    <w:p>
      <w:pPr>
        <w:ind w:firstLine="720"/>
        <w:jc w:val="center"/>
        <w:rPr>
          <w:rFonts w:ascii="Cambria" w:hAnsi="Cambria"/>
          <w:b/>
          <w:lang w:val="sr-Cyrl-RS"/>
        </w:rPr>
      </w:pPr>
      <w:r>
        <w:rPr>
          <w:rFonts w:ascii="Cambria" w:hAnsi="Cambria"/>
          <w:b/>
          <w:lang w:val="sr-Latn-RS"/>
        </w:rPr>
        <w:t>II</w:t>
      </w:r>
      <w:r>
        <w:rPr>
          <w:rFonts w:ascii="Cambria" w:hAnsi="Cambria"/>
          <w:b/>
          <w:lang w:val="sr-Cyrl-RS"/>
        </w:rPr>
        <w:t xml:space="preserve"> смена</w:t>
      </w:r>
    </w:p>
    <w:p>
      <w:pPr>
        <w:ind w:firstLine="720"/>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0"/>
        <w:gridCol w:w="1620"/>
        <w:gridCol w:w="1562"/>
        <w:gridCol w:w="162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99" w:type="dxa"/>
            <w:gridSpan w:val="3"/>
            <w:vAlign w:val="center"/>
          </w:tcPr>
          <w:p>
            <w:pPr>
              <w:jc w:val="center"/>
              <w:rPr>
                <w:rFonts w:ascii="Cambria" w:hAnsi="Cambria"/>
                <w:b/>
                <w:lang w:val="sr-Cyrl-CS"/>
              </w:rPr>
            </w:pPr>
            <w:r>
              <w:rPr>
                <w:rFonts w:ascii="Cambria" w:hAnsi="Cambria"/>
                <w:b/>
                <w:lang w:val="sr-Cyrl-CS"/>
              </w:rPr>
              <w:t xml:space="preserve">Малошиште </w:t>
            </w:r>
            <w:r>
              <w:rPr>
                <w:rFonts w:ascii="Cambria" w:hAnsi="Cambria"/>
                <w:b/>
                <w:lang w:val="sr-Cyrl-RS"/>
              </w:rPr>
              <w:t xml:space="preserve">(1. и 3. разред), </w:t>
            </w:r>
            <w:r>
              <w:rPr>
                <w:rFonts w:ascii="Cambria" w:hAnsi="Cambria"/>
                <w:b/>
                <w:lang w:val="sr-Cyrl-CS"/>
              </w:rPr>
              <w:t>Пуковац, Белотинац</w:t>
            </w:r>
          </w:p>
        </w:tc>
        <w:tc>
          <w:tcPr>
            <w:tcW w:w="4657" w:type="dxa"/>
            <w:gridSpan w:val="3"/>
            <w:vAlign w:val="center"/>
          </w:tcPr>
          <w:p>
            <w:pPr>
              <w:jc w:val="center"/>
              <w:rPr>
                <w:rFonts w:ascii="Cambria" w:hAnsi="Cambria"/>
                <w:b/>
                <w:lang w:val="sr-Cyrl-CS"/>
              </w:rPr>
            </w:pPr>
            <w:r>
              <w:rPr>
                <w:rFonts w:ascii="Cambria" w:hAnsi="Cambria"/>
                <w:b/>
                <w:lang w:val="sr-Cyrl-RS"/>
              </w:rPr>
              <w:t xml:space="preserve">Малошиште (2. и 4. разред), </w:t>
            </w:r>
            <w:r>
              <w:rPr>
                <w:rFonts w:ascii="Cambria" w:hAnsi="Cambria"/>
                <w:b/>
              </w:rPr>
              <w:t>M</w:t>
            </w:r>
            <w:r>
              <w:rPr>
                <w:rFonts w:ascii="Cambria" w:hAnsi="Cambria"/>
                <w:b/>
                <w:lang w:val="sr-Cyrl-CS"/>
              </w:rPr>
              <w:t>екиш, Кочане, Шаиновац, Орљане, Шарлинац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1. час</w:t>
            </w:r>
          </w:p>
        </w:tc>
        <w:tc>
          <w:tcPr>
            <w:tcW w:w="1620" w:type="dxa"/>
          </w:tcPr>
          <w:p>
            <w:pPr>
              <w:rPr>
                <w:rFonts w:ascii="Cambria" w:hAnsi="Cambria"/>
                <w:lang w:val="sr-Cyrl-CS"/>
              </w:rPr>
            </w:pPr>
            <w:r>
              <w:rPr>
                <w:rFonts w:ascii="Cambria" w:hAnsi="Cambria"/>
                <w:lang w:val="sr-Cyrl-CS"/>
              </w:rPr>
              <w:t>14:00</w:t>
            </w:r>
          </w:p>
        </w:tc>
        <w:tc>
          <w:tcPr>
            <w:tcW w:w="1620" w:type="dxa"/>
          </w:tcPr>
          <w:p>
            <w:pPr>
              <w:rPr>
                <w:rFonts w:ascii="Cambria" w:hAnsi="Cambria"/>
                <w:lang w:val="sr-Cyrl-CS"/>
              </w:rPr>
            </w:pPr>
            <w:r>
              <w:rPr>
                <w:rFonts w:ascii="Cambria" w:hAnsi="Cambria"/>
                <w:lang w:val="sr-Cyrl-CS"/>
              </w:rPr>
              <w:t>14:45</w:t>
            </w:r>
          </w:p>
        </w:tc>
        <w:tc>
          <w:tcPr>
            <w:tcW w:w="1562" w:type="dxa"/>
          </w:tcPr>
          <w:p>
            <w:pPr>
              <w:rPr>
                <w:rFonts w:ascii="Cambria" w:hAnsi="Cambria"/>
              </w:rPr>
            </w:pPr>
            <w:r>
              <w:rPr>
                <w:rFonts w:ascii="Cambria" w:hAnsi="Cambria"/>
                <w:lang w:val="sr-Cyrl-CS"/>
              </w:rPr>
              <w:t>1. час</w:t>
            </w:r>
          </w:p>
        </w:tc>
        <w:tc>
          <w:tcPr>
            <w:tcW w:w="1622" w:type="dxa"/>
          </w:tcPr>
          <w:p>
            <w:pPr>
              <w:rPr>
                <w:rFonts w:ascii="Cambria" w:hAnsi="Cambria"/>
              </w:rPr>
            </w:pPr>
            <w:r>
              <w:rPr>
                <w:rFonts w:ascii="Cambria" w:hAnsi="Cambria"/>
              </w:rPr>
              <w:t>13.00</w:t>
            </w:r>
          </w:p>
        </w:tc>
        <w:tc>
          <w:tcPr>
            <w:tcW w:w="1473" w:type="dxa"/>
          </w:tcPr>
          <w:p>
            <w:pPr>
              <w:rPr>
                <w:rFonts w:ascii="Cambria" w:hAnsi="Cambria"/>
              </w:rPr>
            </w:pPr>
            <w:r>
              <w:rPr>
                <w:rFonts w:ascii="Cambria" w:hAnsi="Cambria"/>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2. час</w:t>
            </w:r>
          </w:p>
        </w:tc>
        <w:tc>
          <w:tcPr>
            <w:tcW w:w="1620" w:type="dxa"/>
          </w:tcPr>
          <w:p>
            <w:pPr>
              <w:rPr>
                <w:rFonts w:ascii="Cambria" w:hAnsi="Cambria"/>
                <w:lang w:val="sr-Cyrl-CS"/>
              </w:rPr>
            </w:pPr>
            <w:r>
              <w:rPr>
                <w:rFonts w:ascii="Cambria" w:hAnsi="Cambria"/>
                <w:lang w:val="sr-Cyrl-CS"/>
              </w:rPr>
              <w:t>14:50</w:t>
            </w:r>
          </w:p>
        </w:tc>
        <w:tc>
          <w:tcPr>
            <w:tcW w:w="1620" w:type="dxa"/>
          </w:tcPr>
          <w:p>
            <w:pPr>
              <w:rPr>
                <w:rFonts w:ascii="Cambria" w:hAnsi="Cambria"/>
                <w:lang w:val="sr-Cyrl-CS"/>
              </w:rPr>
            </w:pPr>
            <w:r>
              <w:rPr>
                <w:rFonts w:ascii="Cambria" w:hAnsi="Cambria"/>
                <w:lang w:val="sr-Cyrl-CS"/>
              </w:rPr>
              <w:t>15:35</w:t>
            </w:r>
          </w:p>
        </w:tc>
        <w:tc>
          <w:tcPr>
            <w:tcW w:w="1562" w:type="dxa"/>
          </w:tcPr>
          <w:p>
            <w:pPr>
              <w:rPr>
                <w:rFonts w:ascii="Cambria" w:hAnsi="Cambria"/>
              </w:rPr>
            </w:pPr>
            <w:r>
              <w:rPr>
                <w:rFonts w:ascii="Cambria" w:hAnsi="Cambria"/>
                <w:lang w:val="sr-Cyrl-CS"/>
              </w:rPr>
              <w:t>2. час</w:t>
            </w:r>
          </w:p>
        </w:tc>
        <w:tc>
          <w:tcPr>
            <w:tcW w:w="1622" w:type="dxa"/>
          </w:tcPr>
          <w:p>
            <w:pPr>
              <w:rPr>
                <w:rFonts w:ascii="Cambria" w:hAnsi="Cambria"/>
              </w:rPr>
            </w:pPr>
            <w:r>
              <w:rPr>
                <w:rFonts w:ascii="Cambria" w:hAnsi="Cambria"/>
              </w:rPr>
              <w:t>13.50</w:t>
            </w:r>
          </w:p>
        </w:tc>
        <w:tc>
          <w:tcPr>
            <w:tcW w:w="1473" w:type="dxa"/>
          </w:tcPr>
          <w:p>
            <w:pPr>
              <w:rPr>
                <w:rFonts w:ascii="Cambria" w:hAnsi="Cambria"/>
              </w:rPr>
            </w:pPr>
            <w:r>
              <w:rPr>
                <w:rFonts w:ascii="Cambria" w:hAnsi="Cambria"/>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3. час</w:t>
            </w:r>
          </w:p>
        </w:tc>
        <w:tc>
          <w:tcPr>
            <w:tcW w:w="1620" w:type="dxa"/>
          </w:tcPr>
          <w:p>
            <w:pPr>
              <w:rPr>
                <w:rFonts w:ascii="Cambria" w:hAnsi="Cambria"/>
                <w:lang w:val="sr-Cyrl-CS"/>
              </w:rPr>
            </w:pPr>
            <w:r>
              <w:rPr>
                <w:rFonts w:ascii="Cambria" w:hAnsi="Cambria"/>
                <w:lang w:val="sr-Cyrl-CS"/>
              </w:rPr>
              <w:t>15:55</w:t>
            </w:r>
          </w:p>
        </w:tc>
        <w:tc>
          <w:tcPr>
            <w:tcW w:w="1620" w:type="dxa"/>
          </w:tcPr>
          <w:p>
            <w:pPr>
              <w:rPr>
                <w:rFonts w:ascii="Cambria" w:hAnsi="Cambria"/>
                <w:lang w:val="sr-Cyrl-CS"/>
              </w:rPr>
            </w:pPr>
            <w:r>
              <w:rPr>
                <w:rFonts w:ascii="Cambria" w:hAnsi="Cambria"/>
                <w:lang w:val="sr-Cyrl-CS"/>
              </w:rPr>
              <w:t>16:40</w:t>
            </w:r>
          </w:p>
        </w:tc>
        <w:tc>
          <w:tcPr>
            <w:tcW w:w="1562" w:type="dxa"/>
          </w:tcPr>
          <w:p>
            <w:pPr>
              <w:rPr>
                <w:rFonts w:ascii="Cambria" w:hAnsi="Cambria"/>
              </w:rPr>
            </w:pPr>
            <w:r>
              <w:rPr>
                <w:rFonts w:ascii="Cambria" w:hAnsi="Cambria"/>
                <w:lang w:val="sr-Cyrl-CS"/>
              </w:rPr>
              <w:t>3. час</w:t>
            </w:r>
          </w:p>
        </w:tc>
        <w:tc>
          <w:tcPr>
            <w:tcW w:w="1622" w:type="dxa"/>
          </w:tcPr>
          <w:p>
            <w:pPr>
              <w:rPr>
                <w:rFonts w:ascii="Cambria" w:hAnsi="Cambria"/>
                <w:lang w:val="sr-Cyrl-CS"/>
              </w:rPr>
            </w:pPr>
            <w:r>
              <w:rPr>
                <w:rFonts w:ascii="Cambria" w:hAnsi="Cambria"/>
              </w:rPr>
              <w:t>14.45</w:t>
            </w:r>
          </w:p>
        </w:tc>
        <w:tc>
          <w:tcPr>
            <w:tcW w:w="1473" w:type="dxa"/>
          </w:tcPr>
          <w:p>
            <w:pPr>
              <w:rPr>
                <w:rFonts w:ascii="Cambria" w:hAnsi="Cambria"/>
                <w:lang w:val="sr-Cyrl-CS"/>
              </w:rPr>
            </w:pPr>
            <w:r>
              <w:rPr>
                <w:rFonts w:ascii="Cambria" w:hAnsi="Cambria"/>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4 .час</w:t>
            </w:r>
          </w:p>
        </w:tc>
        <w:tc>
          <w:tcPr>
            <w:tcW w:w="1620" w:type="dxa"/>
          </w:tcPr>
          <w:p>
            <w:pPr>
              <w:rPr>
                <w:rFonts w:ascii="Cambria" w:hAnsi="Cambria"/>
                <w:lang w:val="sr-Cyrl-CS"/>
              </w:rPr>
            </w:pPr>
            <w:r>
              <w:rPr>
                <w:rFonts w:ascii="Cambria" w:hAnsi="Cambria"/>
                <w:lang w:val="sr-Cyrl-CS"/>
              </w:rPr>
              <w:t>16:45</w:t>
            </w:r>
          </w:p>
        </w:tc>
        <w:tc>
          <w:tcPr>
            <w:tcW w:w="1620" w:type="dxa"/>
          </w:tcPr>
          <w:p>
            <w:pPr>
              <w:rPr>
                <w:rFonts w:ascii="Cambria" w:hAnsi="Cambria"/>
                <w:lang w:val="sr-Cyrl-CS"/>
              </w:rPr>
            </w:pPr>
            <w:r>
              <w:rPr>
                <w:rFonts w:ascii="Cambria" w:hAnsi="Cambria"/>
                <w:lang w:val="sr-Cyrl-CS"/>
              </w:rPr>
              <w:t>17:30</w:t>
            </w:r>
          </w:p>
        </w:tc>
        <w:tc>
          <w:tcPr>
            <w:tcW w:w="1562" w:type="dxa"/>
          </w:tcPr>
          <w:p>
            <w:pPr>
              <w:rPr>
                <w:rFonts w:ascii="Cambria" w:hAnsi="Cambria"/>
              </w:rPr>
            </w:pPr>
            <w:r>
              <w:rPr>
                <w:rFonts w:ascii="Cambria" w:hAnsi="Cambria"/>
                <w:lang w:val="sr-Cyrl-CS"/>
              </w:rPr>
              <w:t>4. час</w:t>
            </w:r>
          </w:p>
        </w:tc>
        <w:tc>
          <w:tcPr>
            <w:tcW w:w="1622" w:type="dxa"/>
          </w:tcPr>
          <w:p>
            <w:pPr>
              <w:rPr>
                <w:rFonts w:ascii="Cambria" w:hAnsi="Cambria"/>
                <w:lang w:val="sr-Cyrl-CS"/>
              </w:rPr>
            </w:pPr>
            <w:r>
              <w:rPr>
                <w:rFonts w:ascii="Cambria" w:hAnsi="Cambria"/>
              </w:rPr>
              <w:t>15.50</w:t>
            </w:r>
          </w:p>
        </w:tc>
        <w:tc>
          <w:tcPr>
            <w:tcW w:w="1473" w:type="dxa"/>
          </w:tcPr>
          <w:p>
            <w:pPr>
              <w:rPr>
                <w:rFonts w:ascii="Cambria" w:hAnsi="Cambria"/>
                <w:lang w:val="sr-Cyrl-CS"/>
              </w:rPr>
            </w:pPr>
            <w:r>
              <w:rPr>
                <w:rFonts w:ascii="Cambria" w:hAnsi="Cambria"/>
              </w:rPr>
              <w:t>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5. час</w:t>
            </w:r>
          </w:p>
        </w:tc>
        <w:tc>
          <w:tcPr>
            <w:tcW w:w="1620" w:type="dxa"/>
          </w:tcPr>
          <w:p>
            <w:pPr>
              <w:rPr>
                <w:rFonts w:ascii="Cambria" w:hAnsi="Cambria"/>
                <w:lang w:val="sr-Cyrl-CS"/>
              </w:rPr>
            </w:pPr>
            <w:r>
              <w:rPr>
                <w:rFonts w:ascii="Cambria" w:hAnsi="Cambria"/>
                <w:lang w:val="sr-Cyrl-CS"/>
              </w:rPr>
              <w:t>17:35</w:t>
            </w:r>
          </w:p>
        </w:tc>
        <w:tc>
          <w:tcPr>
            <w:tcW w:w="1620" w:type="dxa"/>
          </w:tcPr>
          <w:p>
            <w:pPr>
              <w:rPr>
                <w:rFonts w:ascii="Cambria" w:hAnsi="Cambria"/>
                <w:lang w:val="sr-Cyrl-CS"/>
              </w:rPr>
            </w:pPr>
            <w:r>
              <w:rPr>
                <w:rFonts w:ascii="Cambria" w:hAnsi="Cambria"/>
                <w:lang w:val="sr-Cyrl-CS"/>
              </w:rPr>
              <w:t>18:20</w:t>
            </w:r>
          </w:p>
        </w:tc>
        <w:tc>
          <w:tcPr>
            <w:tcW w:w="1562" w:type="dxa"/>
          </w:tcPr>
          <w:p>
            <w:pPr>
              <w:rPr>
                <w:rFonts w:ascii="Cambria" w:hAnsi="Cambria"/>
              </w:rPr>
            </w:pPr>
            <w:r>
              <w:rPr>
                <w:rFonts w:ascii="Cambria" w:hAnsi="Cambria"/>
                <w:lang w:val="sr-Cyrl-CS"/>
              </w:rPr>
              <w:t>5. час</w:t>
            </w:r>
          </w:p>
        </w:tc>
        <w:tc>
          <w:tcPr>
            <w:tcW w:w="1622" w:type="dxa"/>
          </w:tcPr>
          <w:p>
            <w:pPr>
              <w:rPr>
                <w:rFonts w:ascii="Cambria" w:hAnsi="Cambria"/>
              </w:rPr>
            </w:pPr>
            <w:r>
              <w:rPr>
                <w:rFonts w:ascii="Cambria" w:hAnsi="Cambria"/>
              </w:rPr>
              <w:t>16.40</w:t>
            </w:r>
          </w:p>
        </w:tc>
        <w:tc>
          <w:tcPr>
            <w:tcW w:w="1473" w:type="dxa"/>
          </w:tcPr>
          <w:p>
            <w:pPr>
              <w:rPr>
                <w:rFonts w:ascii="Cambria" w:hAnsi="Cambria"/>
              </w:rPr>
            </w:pPr>
            <w:r>
              <w:rPr>
                <w:rFonts w:ascii="Cambria" w:hAnsi="Cambria"/>
              </w:rPr>
              <w:t>17.25</w:t>
            </w:r>
          </w:p>
        </w:tc>
      </w:tr>
    </w:tbl>
    <w:p>
      <w:pPr>
        <w:ind w:firstLine="720"/>
        <w:jc w:val="both"/>
        <w:rPr>
          <w:rFonts w:ascii="Cambria" w:hAnsi="Cambria"/>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r>
        <w:rPr>
          <w:rFonts w:ascii="Cambria" w:hAnsi="Cambria"/>
          <w:b/>
          <w:lang w:val="sr-Cyrl-RS"/>
        </w:rPr>
        <w:t>ЖУТА ЗОНА</w:t>
      </w:r>
    </w:p>
    <w:p>
      <w:pPr>
        <w:ind w:firstLine="720"/>
        <w:jc w:val="center"/>
        <w:rPr>
          <w:rFonts w:ascii="Cambria" w:hAnsi="Cambria"/>
          <w:lang w:val="sr-Cyrl-RS"/>
        </w:rPr>
      </w:pPr>
    </w:p>
    <w:p>
      <w:pPr>
        <w:ind w:firstLine="720"/>
        <w:jc w:val="both"/>
        <w:rPr>
          <w:rFonts w:ascii="Cambria" w:hAnsi="Cambria"/>
          <w:lang w:val="sr-Latn-RS"/>
        </w:rPr>
      </w:pPr>
      <w:r>
        <w:rPr>
          <w:rFonts w:ascii="Cambria" w:hAnsi="Cambria"/>
          <w:lang w:val="sr-Cyrl-RS"/>
        </w:rPr>
        <w:t>Уколико је на основу датих индикатора процењен умерен степен ризика од преношења вируса, образовно-васпитни рад планира се кроз организацију према следећим моделима:</w:t>
      </w:r>
    </w:p>
    <w:p>
      <w:pPr>
        <w:ind w:firstLine="720"/>
        <w:jc w:val="both"/>
        <w:rPr>
          <w:rFonts w:ascii="Cambria" w:hAnsi="Cambria"/>
          <w:lang w:val="sr-Cyrl-RS"/>
        </w:rPr>
      </w:pPr>
    </w:p>
    <w:p>
      <w:pPr>
        <w:pStyle w:val="398"/>
        <w:numPr>
          <w:ilvl w:val="6"/>
          <w:numId w:val="9"/>
        </w:numPr>
        <w:ind w:left="426"/>
        <w:jc w:val="both"/>
        <w:rPr>
          <w:rFonts w:ascii="Cambria" w:hAnsi="Cambria"/>
          <w:b/>
          <w:lang w:val="sr-Cyrl-RS"/>
        </w:rPr>
      </w:pPr>
      <w:r>
        <w:rPr>
          <w:rFonts w:ascii="Cambria" w:hAnsi="Cambria"/>
          <w:b/>
          <w:lang w:val="sr-Cyrl-RS"/>
        </w:rPr>
        <w:t xml:space="preserve">Образовно-васпитни рад у школи кроз непосредан рад – </w:t>
      </w:r>
      <w:r>
        <w:rPr>
          <w:rFonts w:ascii="Cambria" w:hAnsi="Cambria"/>
          <w:b/>
          <w:lang w:val="sr-Latn-RS"/>
        </w:rPr>
        <w:t xml:space="preserve">I </w:t>
      </w:r>
      <w:r>
        <w:rPr>
          <w:rFonts w:ascii="Cambria" w:hAnsi="Cambria"/>
          <w:b/>
          <w:lang w:val="sr-Cyrl-RS"/>
        </w:rPr>
        <w:t>модел</w:t>
      </w:r>
    </w:p>
    <w:p>
      <w:pPr>
        <w:pStyle w:val="398"/>
        <w:ind w:left="426"/>
        <w:jc w:val="both"/>
        <w:rPr>
          <w:rFonts w:ascii="Cambria" w:hAnsi="Cambria"/>
          <w:lang w:val="sr-Cyrl-RS"/>
        </w:rPr>
      </w:pPr>
    </w:p>
    <w:p>
      <w:pPr>
        <w:pStyle w:val="398"/>
        <w:ind w:left="0" w:firstLine="426"/>
        <w:jc w:val="both"/>
        <w:rPr>
          <w:rFonts w:ascii="Cambria" w:hAnsi="Cambria"/>
          <w:lang w:val="sr-Cyrl-RS"/>
        </w:rPr>
      </w:pPr>
      <w:r>
        <w:rPr>
          <w:rFonts w:ascii="Cambria" w:hAnsi="Cambria"/>
          <w:lang w:val="sr-Cyrl-RS"/>
        </w:rPr>
        <w:t xml:space="preserve">Образовно-васпитни рад организује се непосредно у простору школе. У складу са тим за све ученике првог и другог циклуса, обавезна настава, као и остали облици образовно-васпитног рада организују се према усвојеном распореду часова, за све ученике у одељењу истовремено. Час наставе траје 45 минута. </w:t>
      </w:r>
    </w:p>
    <w:p>
      <w:pPr>
        <w:ind w:firstLine="720"/>
        <w:jc w:val="both"/>
        <w:rPr>
          <w:rFonts w:ascii="Cambria" w:hAnsi="Cambria"/>
          <w:lang w:val="sr-Cyrl-RS"/>
        </w:rPr>
      </w:pPr>
      <w:r>
        <w:rPr>
          <w:rFonts w:ascii="Cambria" w:hAnsi="Cambria"/>
          <w:lang w:val="sr-Cyrl-RS"/>
        </w:rPr>
        <w:t xml:space="preserve">Образовно-васпитни рад организује се непосредно за ученике првог циклуса, од првог до четвртог разреда, као и за ученике петог и шестог разреда. </w:t>
      </w:r>
    </w:p>
    <w:p>
      <w:pPr>
        <w:ind w:firstLine="720"/>
        <w:jc w:val="both"/>
        <w:rPr>
          <w:rFonts w:ascii="Cambria" w:hAnsi="Cambria"/>
          <w:lang w:val="sr-Cyrl-RS"/>
        </w:rPr>
      </w:pPr>
    </w:p>
    <w:p>
      <w:pPr>
        <w:jc w:val="center"/>
        <w:rPr>
          <w:rFonts w:ascii="Cambria" w:hAnsi="Cambria"/>
          <w:b/>
          <w:i/>
          <w:lang w:val="sr-Cyrl-CS"/>
        </w:rPr>
      </w:pPr>
      <w:r>
        <w:rPr>
          <w:rFonts w:ascii="Cambria" w:hAnsi="Cambria"/>
          <w:b/>
          <w:i/>
          <w:lang w:val="sr-Cyrl-CS"/>
        </w:rPr>
        <w:t>Распоред звона по одељењима</w:t>
      </w:r>
    </w:p>
    <w:p>
      <w:pPr>
        <w:jc w:val="center"/>
        <w:rPr>
          <w:rFonts w:ascii="Cambria" w:hAnsi="Cambria"/>
          <w:b/>
          <w:i/>
          <w:lang w:val="sr-Cyrl-CS"/>
        </w:rPr>
      </w:pPr>
    </w:p>
    <w:p>
      <w:pPr>
        <w:jc w:val="center"/>
        <w:rPr>
          <w:rFonts w:ascii="Cambria" w:hAnsi="Cambria"/>
          <w:b/>
          <w:lang w:val="sr-Cyrl-RS"/>
        </w:rPr>
      </w:pPr>
      <w:r>
        <w:rPr>
          <w:rFonts w:ascii="Cambria" w:hAnsi="Cambria"/>
          <w:b/>
          <w:lang w:val="sr-Latn-RS"/>
        </w:rPr>
        <w:t>I</w:t>
      </w:r>
      <w:r>
        <w:rPr>
          <w:rFonts w:ascii="Cambria" w:hAnsi="Cambria"/>
          <w:b/>
          <w:lang w:val="sr-Cyrl-RS"/>
        </w:rPr>
        <w:t xml:space="preserve"> смена</w:t>
      </w:r>
    </w:p>
    <w:p>
      <w:pPr>
        <w:ind w:firstLine="720"/>
        <w:jc w:val="both"/>
        <w:rPr>
          <w:rFonts w:ascii="Cambria" w:hAnsi="Cambria"/>
          <w:lang w:val="sr-Cyrl-CS"/>
        </w:rPr>
      </w:pPr>
    </w:p>
    <w:tbl>
      <w:tblPr>
        <w:tblStyle w:val="42"/>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309" w:type="dxa"/>
            <w:gridSpan w:val="3"/>
            <w:vAlign w:val="center"/>
          </w:tcPr>
          <w:p>
            <w:pPr>
              <w:jc w:val="center"/>
              <w:rPr>
                <w:rFonts w:ascii="Cambria" w:hAnsi="Cambria"/>
                <w:b/>
                <w:lang w:val="sr-Cyrl-CS"/>
              </w:rPr>
            </w:pPr>
            <w:r>
              <w:rPr>
                <w:rFonts w:ascii="Cambria" w:hAnsi="Cambria"/>
                <w:b/>
                <w:lang w:val="sr-Cyrl-CS"/>
              </w:rPr>
              <w:t>Дољевац, Кочане, Шаиновац, Мекиш, Орљане, Шарлинац, Чапљинац, Белотинац, Пуковац, Малошиште, Перутина, Чечина, Кнежица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lang w:val="sr-Cyrl-CS"/>
              </w:rPr>
            </w:pPr>
            <w:r>
              <w:rPr>
                <w:rFonts w:ascii="Cambria" w:hAnsi="Cambria"/>
              </w:rPr>
              <w:t xml:space="preserve">1. </w:t>
            </w:r>
            <w:r>
              <w:rPr>
                <w:rFonts w:ascii="Cambria" w:hAnsi="Cambria"/>
                <w:lang w:val="sr-Cyrl-CS"/>
              </w:rPr>
              <w:t>час</w:t>
            </w:r>
          </w:p>
        </w:tc>
        <w:tc>
          <w:tcPr>
            <w:tcW w:w="2902" w:type="dxa"/>
          </w:tcPr>
          <w:p>
            <w:pPr>
              <w:rPr>
                <w:rFonts w:ascii="Cambria" w:hAnsi="Cambria"/>
              </w:rPr>
            </w:pPr>
            <w:r>
              <w:rPr>
                <w:rFonts w:ascii="Cambria" w:hAnsi="Cambria"/>
              </w:rPr>
              <w:t>8.00</w:t>
            </w:r>
          </w:p>
        </w:tc>
        <w:tc>
          <w:tcPr>
            <w:tcW w:w="2902" w:type="dxa"/>
          </w:tcPr>
          <w:p>
            <w:pPr>
              <w:rPr>
                <w:rFonts w:ascii="Cambria" w:hAnsi="Cambria"/>
              </w:rPr>
            </w:pPr>
            <w:r>
              <w:rPr>
                <w:rFonts w:ascii="Cambria" w:hAnsi="Cambria"/>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2. час</w:t>
            </w:r>
          </w:p>
        </w:tc>
        <w:tc>
          <w:tcPr>
            <w:tcW w:w="2902" w:type="dxa"/>
          </w:tcPr>
          <w:p>
            <w:pPr>
              <w:rPr>
                <w:rFonts w:ascii="Cambria" w:hAnsi="Cambria"/>
              </w:rPr>
            </w:pPr>
            <w:r>
              <w:rPr>
                <w:rFonts w:ascii="Cambria" w:hAnsi="Cambria"/>
              </w:rPr>
              <w:t>8.50</w:t>
            </w:r>
          </w:p>
        </w:tc>
        <w:tc>
          <w:tcPr>
            <w:tcW w:w="2902" w:type="dxa"/>
          </w:tcPr>
          <w:p>
            <w:pPr>
              <w:rPr>
                <w:rFonts w:ascii="Cambria" w:hAnsi="Cambria"/>
              </w:rPr>
            </w:pPr>
            <w:r>
              <w:rPr>
                <w:rFonts w:ascii="Cambria" w:hAnsi="Cambr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3 .час</w:t>
            </w:r>
          </w:p>
        </w:tc>
        <w:tc>
          <w:tcPr>
            <w:tcW w:w="2902" w:type="dxa"/>
          </w:tcPr>
          <w:p>
            <w:pPr>
              <w:rPr>
                <w:rFonts w:ascii="Cambria" w:hAnsi="Cambria"/>
                <w:lang w:val="sr-Cyrl-CS"/>
              </w:rPr>
            </w:pPr>
            <w:r>
              <w:rPr>
                <w:rFonts w:ascii="Cambria" w:hAnsi="Cambria"/>
              </w:rPr>
              <w:t>9.</w:t>
            </w:r>
            <w:r>
              <w:rPr>
                <w:rFonts w:ascii="Cambria" w:hAnsi="Cambria"/>
                <w:lang w:val="sr-Cyrl-CS"/>
              </w:rPr>
              <w:t>55</w:t>
            </w:r>
          </w:p>
        </w:tc>
        <w:tc>
          <w:tcPr>
            <w:tcW w:w="2902" w:type="dxa"/>
          </w:tcPr>
          <w:p>
            <w:pPr>
              <w:rPr>
                <w:rFonts w:ascii="Cambria" w:hAnsi="Cambria"/>
                <w:lang w:val="sr-Cyrl-CS"/>
              </w:rPr>
            </w:pPr>
            <w:r>
              <w:rPr>
                <w:rFonts w:ascii="Cambria" w:hAnsi="Cambria"/>
              </w:rPr>
              <w:t>10.</w:t>
            </w:r>
            <w:r>
              <w:rPr>
                <w:rFonts w:ascii="Cambria" w:hAnsi="Cambria"/>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4. час</w:t>
            </w:r>
          </w:p>
        </w:tc>
        <w:tc>
          <w:tcPr>
            <w:tcW w:w="2902" w:type="dxa"/>
          </w:tcPr>
          <w:p>
            <w:pPr>
              <w:rPr>
                <w:rFonts w:ascii="Cambria" w:hAnsi="Cambria"/>
              </w:rPr>
            </w:pPr>
            <w:r>
              <w:rPr>
                <w:rFonts w:ascii="Cambria" w:hAnsi="Cambria"/>
              </w:rPr>
              <w:t>10.50</w:t>
            </w:r>
          </w:p>
        </w:tc>
        <w:tc>
          <w:tcPr>
            <w:tcW w:w="2902" w:type="dxa"/>
          </w:tcPr>
          <w:p>
            <w:pPr>
              <w:rPr>
                <w:rFonts w:ascii="Cambria" w:hAnsi="Cambria"/>
              </w:rPr>
            </w:pPr>
            <w:r>
              <w:rPr>
                <w:rFonts w:ascii="Cambria" w:hAnsi="Cambria"/>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505" w:type="dxa"/>
          </w:tcPr>
          <w:p>
            <w:pPr>
              <w:rPr>
                <w:rFonts w:ascii="Cambria" w:hAnsi="Cambria"/>
              </w:rPr>
            </w:pPr>
            <w:r>
              <w:rPr>
                <w:rFonts w:ascii="Cambria" w:hAnsi="Cambria"/>
                <w:lang w:val="sr-Cyrl-CS"/>
              </w:rPr>
              <w:t>5. час</w:t>
            </w:r>
          </w:p>
        </w:tc>
        <w:tc>
          <w:tcPr>
            <w:tcW w:w="2902" w:type="dxa"/>
          </w:tcPr>
          <w:p>
            <w:pPr>
              <w:rPr>
                <w:rFonts w:ascii="Cambria" w:hAnsi="Cambria"/>
              </w:rPr>
            </w:pPr>
            <w:r>
              <w:rPr>
                <w:rFonts w:ascii="Cambria" w:hAnsi="Cambria"/>
              </w:rPr>
              <w:t>11.40</w:t>
            </w:r>
          </w:p>
        </w:tc>
        <w:tc>
          <w:tcPr>
            <w:tcW w:w="2902" w:type="dxa"/>
          </w:tcPr>
          <w:p>
            <w:pPr>
              <w:rPr>
                <w:rFonts w:ascii="Cambria" w:hAnsi="Cambria"/>
              </w:rPr>
            </w:pPr>
            <w:r>
              <w:rPr>
                <w:rFonts w:ascii="Cambria" w:hAnsi="Cambria"/>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6. час</w:t>
            </w:r>
          </w:p>
        </w:tc>
        <w:tc>
          <w:tcPr>
            <w:tcW w:w="2902" w:type="dxa"/>
          </w:tcPr>
          <w:p>
            <w:pPr>
              <w:rPr>
                <w:rFonts w:ascii="Cambria" w:hAnsi="Cambria"/>
              </w:rPr>
            </w:pPr>
            <w:r>
              <w:rPr>
                <w:rFonts w:ascii="Cambria" w:hAnsi="Cambria"/>
              </w:rPr>
              <w:t>12.30</w:t>
            </w:r>
          </w:p>
        </w:tc>
        <w:tc>
          <w:tcPr>
            <w:tcW w:w="2902" w:type="dxa"/>
          </w:tcPr>
          <w:p>
            <w:pPr>
              <w:rPr>
                <w:rFonts w:ascii="Cambria" w:hAnsi="Cambria"/>
              </w:rPr>
            </w:pPr>
            <w:r>
              <w:rPr>
                <w:rFonts w:ascii="Cambria" w:hAnsi="Cambria"/>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7. час</w:t>
            </w:r>
          </w:p>
        </w:tc>
        <w:tc>
          <w:tcPr>
            <w:tcW w:w="2902" w:type="dxa"/>
          </w:tcPr>
          <w:p>
            <w:pPr>
              <w:rPr>
                <w:rFonts w:ascii="Cambria" w:hAnsi="Cambria"/>
                <w:lang w:val="sr-Cyrl-CS"/>
              </w:rPr>
            </w:pPr>
            <w:r>
              <w:rPr>
                <w:rFonts w:ascii="Cambria" w:hAnsi="Cambria"/>
                <w:lang w:val="sr-Cyrl-CS"/>
              </w:rPr>
              <w:t>13.20</w:t>
            </w:r>
          </w:p>
        </w:tc>
        <w:tc>
          <w:tcPr>
            <w:tcW w:w="2902" w:type="dxa"/>
          </w:tcPr>
          <w:p>
            <w:pPr>
              <w:rPr>
                <w:rFonts w:ascii="Cambria" w:hAnsi="Cambria"/>
                <w:lang w:val="sr-Cyrl-CS"/>
              </w:rPr>
            </w:pPr>
            <w:r>
              <w:rPr>
                <w:rFonts w:ascii="Cambria" w:hAnsi="Cambria"/>
                <w:lang w:val="sr-Cyrl-CS"/>
              </w:rPr>
              <w:t>14.05</w:t>
            </w:r>
          </w:p>
        </w:tc>
      </w:tr>
    </w:tbl>
    <w:p>
      <w:pPr>
        <w:ind w:firstLine="720"/>
        <w:jc w:val="both"/>
        <w:rPr>
          <w:rFonts w:ascii="Cambria" w:hAnsi="Cambria"/>
          <w:lang w:val="sr-Cyrl-RS"/>
        </w:rPr>
      </w:pPr>
    </w:p>
    <w:p>
      <w:pPr>
        <w:ind w:firstLine="720"/>
        <w:jc w:val="center"/>
        <w:rPr>
          <w:rFonts w:ascii="Cambria" w:hAnsi="Cambria"/>
          <w:b/>
          <w:lang w:val="sr-Cyrl-RS"/>
        </w:rPr>
      </w:pPr>
      <w:r>
        <w:rPr>
          <w:rFonts w:ascii="Cambria" w:hAnsi="Cambria"/>
          <w:b/>
          <w:lang w:val="sr-Latn-RS"/>
        </w:rPr>
        <w:t>II</w:t>
      </w:r>
      <w:r>
        <w:rPr>
          <w:rFonts w:ascii="Cambria" w:hAnsi="Cambria"/>
          <w:b/>
          <w:lang w:val="sr-Cyrl-RS"/>
        </w:rPr>
        <w:t xml:space="preserve"> смена</w:t>
      </w:r>
    </w:p>
    <w:p>
      <w:pPr>
        <w:ind w:firstLine="720"/>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0"/>
        <w:gridCol w:w="1620"/>
        <w:gridCol w:w="1562"/>
        <w:gridCol w:w="162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99" w:type="dxa"/>
            <w:gridSpan w:val="3"/>
            <w:vAlign w:val="center"/>
          </w:tcPr>
          <w:p>
            <w:pPr>
              <w:jc w:val="center"/>
              <w:rPr>
                <w:rFonts w:ascii="Cambria" w:hAnsi="Cambria"/>
                <w:b/>
                <w:lang w:val="sr-Cyrl-CS"/>
              </w:rPr>
            </w:pPr>
            <w:r>
              <w:rPr>
                <w:rFonts w:ascii="Cambria" w:hAnsi="Cambria"/>
                <w:b/>
                <w:lang w:val="sr-Cyrl-CS"/>
              </w:rPr>
              <w:t xml:space="preserve">Малошиште </w:t>
            </w:r>
            <w:r>
              <w:rPr>
                <w:rFonts w:ascii="Cambria" w:hAnsi="Cambria"/>
                <w:b/>
                <w:lang w:val="sr-Cyrl-RS"/>
              </w:rPr>
              <w:t xml:space="preserve">(1. и 3. разред), </w:t>
            </w:r>
            <w:r>
              <w:rPr>
                <w:rFonts w:ascii="Cambria" w:hAnsi="Cambria"/>
                <w:b/>
                <w:lang w:val="sr-Cyrl-CS"/>
              </w:rPr>
              <w:t>Пуковац, Белотинац</w:t>
            </w:r>
          </w:p>
        </w:tc>
        <w:tc>
          <w:tcPr>
            <w:tcW w:w="4657" w:type="dxa"/>
            <w:gridSpan w:val="3"/>
            <w:vAlign w:val="center"/>
          </w:tcPr>
          <w:p>
            <w:pPr>
              <w:jc w:val="center"/>
              <w:rPr>
                <w:rFonts w:ascii="Cambria" w:hAnsi="Cambria"/>
                <w:b/>
                <w:lang w:val="sr-Cyrl-CS"/>
              </w:rPr>
            </w:pPr>
            <w:r>
              <w:rPr>
                <w:rFonts w:ascii="Cambria" w:hAnsi="Cambria"/>
                <w:b/>
                <w:lang w:val="sr-Cyrl-RS"/>
              </w:rPr>
              <w:t xml:space="preserve">Малошиште (2. и 4. разред), </w:t>
            </w:r>
            <w:r>
              <w:rPr>
                <w:rFonts w:ascii="Cambria" w:hAnsi="Cambria"/>
                <w:b/>
              </w:rPr>
              <w:t>M</w:t>
            </w:r>
            <w:r>
              <w:rPr>
                <w:rFonts w:ascii="Cambria" w:hAnsi="Cambria"/>
                <w:b/>
                <w:lang w:val="sr-Cyrl-CS"/>
              </w:rPr>
              <w:t>екиш, Кочане, Шаиновац, Орљане, Шарлинац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1. час</w:t>
            </w:r>
          </w:p>
        </w:tc>
        <w:tc>
          <w:tcPr>
            <w:tcW w:w="1620" w:type="dxa"/>
          </w:tcPr>
          <w:p>
            <w:pPr>
              <w:rPr>
                <w:rFonts w:ascii="Cambria" w:hAnsi="Cambria"/>
                <w:lang w:val="sr-Cyrl-CS"/>
              </w:rPr>
            </w:pPr>
            <w:r>
              <w:rPr>
                <w:rFonts w:ascii="Cambria" w:hAnsi="Cambria"/>
                <w:lang w:val="sr-Cyrl-CS"/>
              </w:rPr>
              <w:t>14:00</w:t>
            </w:r>
          </w:p>
        </w:tc>
        <w:tc>
          <w:tcPr>
            <w:tcW w:w="1620" w:type="dxa"/>
          </w:tcPr>
          <w:p>
            <w:pPr>
              <w:rPr>
                <w:rFonts w:ascii="Cambria" w:hAnsi="Cambria"/>
                <w:lang w:val="sr-Cyrl-CS"/>
              </w:rPr>
            </w:pPr>
            <w:r>
              <w:rPr>
                <w:rFonts w:ascii="Cambria" w:hAnsi="Cambria"/>
                <w:lang w:val="sr-Cyrl-CS"/>
              </w:rPr>
              <w:t>14:45</w:t>
            </w:r>
          </w:p>
        </w:tc>
        <w:tc>
          <w:tcPr>
            <w:tcW w:w="1562" w:type="dxa"/>
          </w:tcPr>
          <w:p>
            <w:pPr>
              <w:rPr>
                <w:rFonts w:ascii="Cambria" w:hAnsi="Cambria"/>
              </w:rPr>
            </w:pPr>
            <w:r>
              <w:rPr>
                <w:rFonts w:ascii="Cambria" w:hAnsi="Cambria"/>
                <w:lang w:val="sr-Cyrl-CS"/>
              </w:rPr>
              <w:t>1. час</w:t>
            </w:r>
          </w:p>
        </w:tc>
        <w:tc>
          <w:tcPr>
            <w:tcW w:w="1622" w:type="dxa"/>
          </w:tcPr>
          <w:p>
            <w:pPr>
              <w:rPr>
                <w:rFonts w:ascii="Cambria" w:hAnsi="Cambria"/>
              </w:rPr>
            </w:pPr>
            <w:r>
              <w:rPr>
                <w:rFonts w:ascii="Cambria" w:hAnsi="Cambria"/>
              </w:rPr>
              <w:t>13.00</w:t>
            </w:r>
          </w:p>
        </w:tc>
        <w:tc>
          <w:tcPr>
            <w:tcW w:w="1473" w:type="dxa"/>
          </w:tcPr>
          <w:p>
            <w:pPr>
              <w:rPr>
                <w:rFonts w:ascii="Cambria" w:hAnsi="Cambria"/>
              </w:rPr>
            </w:pPr>
            <w:r>
              <w:rPr>
                <w:rFonts w:ascii="Cambria" w:hAnsi="Cambria"/>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2. час</w:t>
            </w:r>
          </w:p>
        </w:tc>
        <w:tc>
          <w:tcPr>
            <w:tcW w:w="1620" w:type="dxa"/>
          </w:tcPr>
          <w:p>
            <w:pPr>
              <w:rPr>
                <w:rFonts w:ascii="Cambria" w:hAnsi="Cambria"/>
                <w:lang w:val="sr-Cyrl-CS"/>
              </w:rPr>
            </w:pPr>
            <w:r>
              <w:rPr>
                <w:rFonts w:ascii="Cambria" w:hAnsi="Cambria"/>
                <w:lang w:val="sr-Cyrl-CS"/>
              </w:rPr>
              <w:t>14:50</w:t>
            </w:r>
          </w:p>
        </w:tc>
        <w:tc>
          <w:tcPr>
            <w:tcW w:w="1620" w:type="dxa"/>
          </w:tcPr>
          <w:p>
            <w:pPr>
              <w:rPr>
                <w:rFonts w:ascii="Cambria" w:hAnsi="Cambria"/>
                <w:lang w:val="sr-Cyrl-CS"/>
              </w:rPr>
            </w:pPr>
            <w:r>
              <w:rPr>
                <w:rFonts w:ascii="Cambria" w:hAnsi="Cambria"/>
                <w:lang w:val="sr-Cyrl-CS"/>
              </w:rPr>
              <w:t>15:35</w:t>
            </w:r>
          </w:p>
        </w:tc>
        <w:tc>
          <w:tcPr>
            <w:tcW w:w="1562" w:type="dxa"/>
          </w:tcPr>
          <w:p>
            <w:pPr>
              <w:rPr>
                <w:rFonts w:ascii="Cambria" w:hAnsi="Cambria"/>
              </w:rPr>
            </w:pPr>
            <w:r>
              <w:rPr>
                <w:rFonts w:ascii="Cambria" w:hAnsi="Cambria"/>
                <w:lang w:val="sr-Cyrl-CS"/>
              </w:rPr>
              <w:t>2. час</w:t>
            </w:r>
          </w:p>
        </w:tc>
        <w:tc>
          <w:tcPr>
            <w:tcW w:w="1622" w:type="dxa"/>
          </w:tcPr>
          <w:p>
            <w:pPr>
              <w:rPr>
                <w:rFonts w:ascii="Cambria" w:hAnsi="Cambria"/>
              </w:rPr>
            </w:pPr>
            <w:r>
              <w:rPr>
                <w:rFonts w:ascii="Cambria" w:hAnsi="Cambria"/>
              </w:rPr>
              <w:t>13.50</w:t>
            </w:r>
          </w:p>
        </w:tc>
        <w:tc>
          <w:tcPr>
            <w:tcW w:w="1473" w:type="dxa"/>
          </w:tcPr>
          <w:p>
            <w:pPr>
              <w:rPr>
                <w:rFonts w:ascii="Cambria" w:hAnsi="Cambria"/>
              </w:rPr>
            </w:pPr>
            <w:r>
              <w:rPr>
                <w:rFonts w:ascii="Cambria" w:hAnsi="Cambria"/>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3. час</w:t>
            </w:r>
          </w:p>
        </w:tc>
        <w:tc>
          <w:tcPr>
            <w:tcW w:w="1620" w:type="dxa"/>
          </w:tcPr>
          <w:p>
            <w:pPr>
              <w:rPr>
                <w:rFonts w:ascii="Cambria" w:hAnsi="Cambria"/>
                <w:lang w:val="sr-Cyrl-CS"/>
              </w:rPr>
            </w:pPr>
            <w:r>
              <w:rPr>
                <w:rFonts w:ascii="Cambria" w:hAnsi="Cambria"/>
                <w:lang w:val="sr-Cyrl-CS"/>
              </w:rPr>
              <w:t>15:55</w:t>
            </w:r>
          </w:p>
        </w:tc>
        <w:tc>
          <w:tcPr>
            <w:tcW w:w="1620" w:type="dxa"/>
          </w:tcPr>
          <w:p>
            <w:pPr>
              <w:rPr>
                <w:rFonts w:ascii="Cambria" w:hAnsi="Cambria"/>
                <w:lang w:val="sr-Cyrl-CS"/>
              </w:rPr>
            </w:pPr>
            <w:r>
              <w:rPr>
                <w:rFonts w:ascii="Cambria" w:hAnsi="Cambria"/>
                <w:lang w:val="sr-Cyrl-CS"/>
              </w:rPr>
              <w:t>16:40</w:t>
            </w:r>
          </w:p>
        </w:tc>
        <w:tc>
          <w:tcPr>
            <w:tcW w:w="1562" w:type="dxa"/>
          </w:tcPr>
          <w:p>
            <w:pPr>
              <w:rPr>
                <w:rFonts w:ascii="Cambria" w:hAnsi="Cambria"/>
              </w:rPr>
            </w:pPr>
            <w:r>
              <w:rPr>
                <w:rFonts w:ascii="Cambria" w:hAnsi="Cambria"/>
                <w:lang w:val="sr-Cyrl-CS"/>
              </w:rPr>
              <w:t>3. час</w:t>
            </w:r>
          </w:p>
        </w:tc>
        <w:tc>
          <w:tcPr>
            <w:tcW w:w="1622" w:type="dxa"/>
          </w:tcPr>
          <w:p>
            <w:pPr>
              <w:rPr>
                <w:rFonts w:ascii="Cambria" w:hAnsi="Cambria"/>
                <w:lang w:val="sr-Cyrl-CS"/>
              </w:rPr>
            </w:pPr>
            <w:r>
              <w:rPr>
                <w:rFonts w:ascii="Cambria" w:hAnsi="Cambria"/>
              </w:rPr>
              <w:t>14.45</w:t>
            </w:r>
          </w:p>
        </w:tc>
        <w:tc>
          <w:tcPr>
            <w:tcW w:w="1473" w:type="dxa"/>
          </w:tcPr>
          <w:p>
            <w:pPr>
              <w:rPr>
                <w:rFonts w:ascii="Cambria" w:hAnsi="Cambria"/>
                <w:lang w:val="sr-Cyrl-CS"/>
              </w:rPr>
            </w:pPr>
            <w:r>
              <w:rPr>
                <w:rFonts w:ascii="Cambria" w:hAnsi="Cambria"/>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4 .час</w:t>
            </w:r>
          </w:p>
        </w:tc>
        <w:tc>
          <w:tcPr>
            <w:tcW w:w="1620" w:type="dxa"/>
          </w:tcPr>
          <w:p>
            <w:pPr>
              <w:rPr>
                <w:rFonts w:ascii="Cambria" w:hAnsi="Cambria"/>
                <w:lang w:val="sr-Cyrl-CS"/>
              </w:rPr>
            </w:pPr>
            <w:r>
              <w:rPr>
                <w:rFonts w:ascii="Cambria" w:hAnsi="Cambria"/>
                <w:lang w:val="sr-Cyrl-CS"/>
              </w:rPr>
              <w:t>16:45</w:t>
            </w:r>
          </w:p>
        </w:tc>
        <w:tc>
          <w:tcPr>
            <w:tcW w:w="1620" w:type="dxa"/>
          </w:tcPr>
          <w:p>
            <w:pPr>
              <w:rPr>
                <w:rFonts w:ascii="Cambria" w:hAnsi="Cambria"/>
                <w:lang w:val="sr-Cyrl-CS"/>
              </w:rPr>
            </w:pPr>
            <w:r>
              <w:rPr>
                <w:rFonts w:ascii="Cambria" w:hAnsi="Cambria"/>
                <w:lang w:val="sr-Cyrl-CS"/>
              </w:rPr>
              <w:t>17:30</w:t>
            </w:r>
          </w:p>
        </w:tc>
        <w:tc>
          <w:tcPr>
            <w:tcW w:w="1562" w:type="dxa"/>
          </w:tcPr>
          <w:p>
            <w:pPr>
              <w:rPr>
                <w:rFonts w:ascii="Cambria" w:hAnsi="Cambria"/>
              </w:rPr>
            </w:pPr>
            <w:r>
              <w:rPr>
                <w:rFonts w:ascii="Cambria" w:hAnsi="Cambria"/>
                <w:lang w:val="sr-Cyrl-CS"/>
              </w:rPr>
              <w:t>4. час</w:t>
            </w:r>
          </w:p>
        </w:tc>
        <w:tc>
          <w:tcPr>
            <w:tcW w:w="1622" w:type="dxa"/>
          </w:tcPr>
          <w:p>
            <w:pPr>
              <w:rPr>
                <w:rFonts w:ascii="Cambria" w:hAnsi="Cambria"/>
                <w:lang w:val="sr-Cyrl-CS"/>
              </w:rPr>
            </w:pPr>
            <w:r>
              <w:rPr>
                <w:rFonts w:ascii="Cambria" w:hAnsi="Cambria"/>
              </w:rPr>
              <w:t>15.50</w:t>
            </w:r>
          </w:p>
        </w:tc>
        <w:tc>
          <w:tcPr>
            <w:tcW w:w="1473" w:type="dxa"/>
          </w:tcPr>
          <w:p>
            <w:pPr>
              <w:rPr>
                <w:rFonts w:ascii="Cambria" w:hAnsi="Cambria"/>
                <w:lang w:val="sr-Cyrl-CS"/>
              </w:rPr>
            </w:pPr>
            <w:r>
              <w:rPr>
                <w:rFonts w:ascii="Cambria" w:hAnsi="Cambria"/>
              </w:rPr>
              <w:t>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5. час</w:t>
            </w:r>
          </w:p>
        </w:tc>
        <w:tc>
          <w:tcPr>
            <w:tcW w:w="1620" w:type="dxa"/>
          </w:tcPr>
          <w:p>
            <w:pPr>
              <w:rPr>
                <w:rFonts w:ascii="Cambria" w:hAnsi="Cambria"/>
                <w:lang w:val="sr-Cyrl-CS"/>
              </w:rPr>
            </w:pPr>
            <w:r>
              <w:rPr>
                <w:rFonts w:ascii="Cambria" w:hAnsi="Cambria"/>
                <w:lang w:val="sr-Cyrl-CS"/>
              </w:rPr>
              <w:t>17:35</w:t>
            </w:r>
          </w:p>
        </w:tc>
        <w:tc>
          <w:tcPr>
            <w:tcW w:w="1620" w:type="dxa"/>
          </w:tcPr>
          <w:p>
            <w:pPr>
              <w:rPr>
                <w:rFonts w:ascii="Cambria" w:hAnsi="Cambria"/>
                <w:lang w:val="sr-Cyrl-CS"/>
              </w:rPr>
            </w:pPr>
            <w:r>
              <w:rPr>
                <w:rFonts w:ascii="Cambria" w:hAnsi="Cambria"/>
                <w:lang w:val="sr-Cyrl-CS"/>
              </w:rPr>
              <w:t>18:20</w:t>
            </w:r>
          </w:p>
        </w:tc>
        <w:tc>
          <w:tcPr>
            <w:tcW w:w="1562" w:type="dxa"/>
          </w:tcPr>
          <w:p>
            <w:pPr>
              <w:rPr>
                <w:rFonts w:ascii="Cambria" w:hAnsi="Cambria"/>
              </w:rPr>
            </w:pPr>
            <w:r>
              <w:rPr>
                <w:rFonts w:ascii="Cambria" w:hAnsi="Cambria"/>
                <w:lang w:val="sr-Cyrl-CS"/>
              </w:rPr>
              <w:t>5. час</w:t>
            </w:r>
          </w:p>
        </w:tc>
        <w:tc>
          <w:tcPr>
            <w:tcW w:w="1622" w:type="dxa"/>
          </w:tcPr>
          <w:p>
            <w:pPr>
              <w:rPr>
                <w:rFonts w:ascii="Cambria" w:hAnsi="Cambria"/>
              </w:rPr>
            </w:pPr>
            <w:r>
              <w:rPr>
                <w:rFonts w:ascii="Cambria" w:hAnsi="Cambria"/>
              </w:rPr>
              <w:t>16.40</w:t>
            </w:r>
          </w:p>
        </w:tc>
        <w:tc>
          <w:tcPr>
            <w:tcW w:w="1473" w:type="dxa"/>
          </w:tcPr>
          <w:p>
            <w:pPr>
              <w:rPr>
                <w:rFonts w:ascii="Cambria" w:hAnsi="Cambria"/>
              </w:rPr>
            </w:pPr>
            <w:r>
              <w:rPr>
                <w:rFonts w:ascii="Cambria" w:hAnsi="Cambria"/>
              </w:rPr>
              <w:t>17.25</w:t>
            </w:r>
          </w:p>
        </w:tc>
      </w:tr>
    </w:tbl>
    <w:p>
      <w:pPr>
        <w:ind w:firstLine="720"/>
        <w:jc w:val="both"/>
        <w:rPr>
          <w:rFonts w:ascii="Cambria" w:hAnsi="Cambria"/>
          <w:color w:val="FF0000"/>
          <w:lang w:val="sr-Cyrl-CS"/>
        </w:rPr>
      </w:pPr>
    </w:p>
    <w:p>
      <w:pPr>
        <w:ind w:firstLine="720"/>
        <w:jc w:val="both"/>
        <w:rPr>
          <w:rFonts w:ascii="Cambria" w:hAnsi="Cambria"/>
          <w:color w:val="FF0000"/>
          <w:lang w:val="sr-Cyrl-CS"/>
        </w:rPr>
      </w:pPr>
    </w:p>
    <w:p>
      <w:pPr>
        <w:ind w:firstLine="720"/>
        <w:jc w:val="both"/>
        <w:rPr>
          <w:rFonts w:ascii="Cambria" w:hAnsi="Cambria"/>
          <w:color w:val="FF0000"/>
          <w:lang w:val="sr-Cyrl-CS"/>
        </w:rPr>
      </w:pPr>
    </w:p>
    <w:p>
      <w:pPr>
        <w:pStyle w:val="398"/>
        <w:numPr>
          <w:ilvl w:val="3"/>
          <w:numId w:val="9"/>
        </w:numPr>
        <w:ind w:left="426"/>
        <w:jc w:val="both"/>
        <w:rPr>
          <w:rFonts w:ascii="Cambria" w:hAnsi="Cambria"/>
          <w:b/>
          <w:lang w:val="sr-Cyrl-CS"/>
        </w:rPr>
      </w:pPr>
      <w:r>
        <w:rPr>
          <w:rFonts w:ascii="Cambria" w:hAnsi="Cambria"/>
          <w:b/>
          <w:lang w:val="sr-Cyrl-CS"/>
        </w:rPr>
        <w:t xml:space="preserve">Образовно-васпитни рад у школи кроз непосредан рад и наставом на даљину – </w:t>
      </w:r>
      <w:r>
        <w:rPr>
          <w:rFonts w:ascii="Cambria" w:hAnsi="Cambria"/>
          <w:b/>
          <w:lang w:val="sr-Latn-RS"/>
        </w:rPr>
        <w:t xml:space="preserve">II </w:t>
      </w:r>
      <w:r>
        <w:rPr>
          <w:rFonts w:ascii="Cambria" w:hAnsi="Cambria"/>
          <w:b/>
          <w:lang w:val="sr-Cyrl-CS"/>
        </w:rPr>
        <w:t xml:space="preserve">модел </w:t>
      </w:r>
    </w:p>
    <w:p>
      <w:pPr>
        <w:ind w:firstLine="720"/>
        <w:jc w:val="both"/>
        <w:rPr>
          <w:rFonts w:ascii="Cambria" w:hAnsi="Cambria"/>
          <w:lang w:val="sr-Cyrl-RS"/>
        </w:rPr>
      </w:pPr>
    </w:p>
    <w:p>
      <w:pPr>
        <w:ind w:firstLine="720"/>
        <w:jc w:val="both"/>
        <w:rPr>
          <w:rFonts w:ascii="Cambria" w:hAnsi="Cambria"/>
          <w:lang w:val="sr-Cyrl-RS"/>
        </w:rPr>
      </w:pPr>
      <w:r>
        <w:rPr>
          <w:rFonts w:ascii="Cambria" w:hAnsi="Cambria"/>
          <w:lang w:val="sr-Cyrl-RS"/>
        </w:rPr>
        <w:t>За ученике седмог и осмог разреда настава се организује комбиновањем непосредне наставе и наставе на даљину (</w:t>
      </w:r>
      <w:r>
        <w:rPr>
          <w:rFonts w:ascii="Cambria" w:hAnsi="Cambria"/>
          <w:lang w:val="sr-Cyrl-CS"/>
        </w:rPr>
        <w:t xml:space="preserve">настава ће се остваривати преко </w:t>
      </w:r>
      <w:r>
        <w:rPr>
          <w:rFonts w:ascii="Cambria" w:hAnsi="Cambria"/>
        </w:rPr>
        <w:t xml:space="preserve">MS Teams </w:t>
      </w:r>
      <w:r>
        <w:rPr>
          <w:rFonts w:ascii="Cambria" w:hAnsi="Cambria"/>
          <w:lang w:val="sr-Cyrl-RS"/>
        </w:rPr>
        <w:t xml:space="preserve">платформе и Е-учионице, </w:t>
      </w:r>
      <w:r>
        <w:rPr>
          <w:rFonts w:ascii="Cambria" w:hAnsi="Cambria"/>
          <w:lang w:val="sr-Cyrl-CS"/>
        </w:rPr>
        <w:t xml:space="preserve">праћењем канала Јавног медијског сервиса – РТС Планета </w:t>
      </w:r>
      <w:r>
        <w:rPr>
          <w:rFonts w:ascii="Cambria" w:hAnsi="Cambria"/>
          <w:lang w:val="sr-Cyrl-RS"/>
        </w:rPr>
        <w:t xml:space="preserve">и путем осталих видова комуникације) кроз комбиновани модел. Уколико је број ученика у одељењу 16 и мањи, одељење се не дели на групе, већ се настава реализује за све ученике истовремено. Уколико је број ученика у одељењу већи од 16, одељење се дели у две групе. Непосредан образовно-васпитни рад у школи прва група одељења остварује понедељком, средом и петком, док друга група тим данима остварује наставу путем учења на даљину. Непосредан образовно-васпитни рад у школи друга група одељења остварује уторком и четвртком, док прва група у тим данима остварује наставу путем учења на даљину. Групе и начин остваривања образовно-васпитног рада смењују се на недељном нивоу. Час наставе траје 45 минута, реализује се  у реалном времену.  </w:t>
      </w:r>
    </w:p>
    <w:p>
      <w:pPr>
        <w:pStyle w:val="398"/>
        <w:ind w:left="426"/>
        <w:jc w:val="both"/>
        <w:rPr>
          <w:rFonts w:ascii="Cambria" w:hAnsi="Cambria"/>
          <w:lang w:val="sr-Cyrl-RS"/>
        </w:rPr>
      </w:pPr>
    </w:p>
    <w:p>
      <w:pPr>
        <w:ind w:firstLine="720"/>
        <w:jc w:val="both"/>
        <w:rPr>
          <w:rFonts w:ascii="Cambria" w:hAnsi="Cambria"/>
          <w:lang w:val="sr-Cyrl-RS"/>
        </w:rPr>
      </w:pPr>
    </w:p>
    <w:p>
      <w:pPr>
        <w:jc w:val="center"/>
        <w:rPr>
          <w:rFonts w:ascii="Cambria" w:hAnsi="Cambria"/>
          <w:b/>
          <w:i/>
          <w:lang w:val="sr-Cyrl-CS"/>
        </w:rPr>
      </w:pPr>
      <w:r>
        <w:rPr>
          <w:rFonts w:ascii="Cambria" w:hAnsi="Cambria"/>
          <w:b/>
          <w:i/>
          <w:lang w:val="sr-Cyrl-CS"/>
        </w:rPr>
        <w:t>Распоред звона по одељењима</w:t>
      </w:r>
    </w:p>
    <w:p>
      <w:pPr>
        <w:jc w:val="center"/>
        <w:rPr>
          <w:rFonts w:ascii="Cambria" w:hAnsi="Cambria"/>
          <w:b/>
          <w:i/>
          <w:lang w:val="sr-Cyrl-CS"/>
        </w:rPr>
      </w:pPr>
    </w:p>
    <w:p>
      <w:pPr>
        <w:jc w:val="center"/>
        <w:rPr>
          <w:rFonts w:ascii="Cambria" w:hAnsi="Cambria"/>
          <w:b/>
          <w:lang w:val="sr-Cyrl-RS"/>
        </w:rPr>
      </w:pPr>
      <w:r>
        <w:rPr>
          <w:rFonts w:ascii="Cambria" w:hAnsi="Cambria"/>
          <w:b/>
          <w:lang w:val="sr-Latn-RS"/>
        </w:rPr>
        <w:t>I</w:t>
      </w:r>
      <w:r>
        <w:rPr>
          <w:rFonts w:ascii="Cambria" w:hAnsi="Cambria"/>
          <w:b/>
          <w:lang w:val="sr-Cyrl-RS"/>
        </w:rPr>
        <w:t xml:space="preserve"> смена</w:t>
      </w:r>
    </w:p>
    <w:p>
      <w:pPr>
        <w:ind w:firstLine="720"/>
        <w:jc w:val="both"/>
        <w:rPr>
          <w:rFonts w:ascii="Cambria" w:hAnsi="Cambria"/>
          <w:lang w:val="sr-Cyrl-CS"/>
        </w:rPr>
      </w:pPr>
    </w:p>
    <w:tbl>
      <w:tblPr>
        <w:tblStyle w:val="42"/>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309" w:type="dxa"/>
            <w:gridSpan w:val="3"/>
            <w:vAlign w:val="center"/>
          </w:tcPr>
          <w:p>
            <w:pPr>
              <w:jc w:val="center"/>
              <w:rPr>
                <w:rFonts w:ascii="Cambria" w:hAnsi="Cambria"/>
                <w:b/>
                <w:lang w:val="sr-Cyrl-CS"/>
              </w:rPr>
            </w:pPr>
            <w:r>
              <w:rPr>
                <w:rFonts w:ascii="Cambria" w:hAnsi="Cambria"/>
                <w:b/>
                <w:lang w:val="sr-Cyrl-CS"/>
              </w:rPr>
              <w:t>Дољевац, Кочане, Шаиновац, Мекиш, Орљане, Шарлинац, Чапљинац, Белотинац, Пуковац, Малошиште, Перутина, Чечина, Кнежица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lang w:val="sr-Cyrl-CS"/>
              </w:rPr>
            </w:pPr>
            <w:r>
              <w:rPr>
                <w:rFonts w:ascii="Cambria" w:hAnsi="Cambria"/>
              </w:rPr>
              <w:t xml:space="preserve">1. </w:t>
            </w:r>
            <w:r>
              <w:rPr>
                <w:rFonts w:ascii="Cambria" w:hAnsi="Cambria"/>
                <w:lang w:val="sr-Cyrl-CS"/>
              </w:rPr>
              <w:t>час</w:t>
            </w:r>
          </w:p>
        </w:tc>
        <w:tc>
          <w:tcPr>
            <w:tcW w:w="2902" w:type="dxa"/>
          </w:tcPr>
          <w:p>
            <w:pPr>
              <w:rPr>
                <w:rFonts w:ascii="Cambria" w:hAnsi="Cambria"/>
              </w:rPr>
            </w:pPr>
            <w:r>
              <w:rPr>
                <w:rFonts w:ascii="Cambria" w:hAnsi="Cambria"/>
              </w:rPr>
              <w:t>8.00</w:t>
            </w:r>
          </w:p>
        </w:tc>
        <w:tc>
          <w:tcPr>
            <w:tcW w:w="2902" w:type="dxa"/>
          </w:tcPr>
          <w:p>
            <w:pPr>
              <w:rPr>
                <w:rFonts w:ascii="Cambria" w:hAnsi="Cambria"/>
              </w:rPr>
            </w:pPr>
            <w:r>
              <w:rPr>
                <w:rFonts w:ascii="Cambria" w:hAnsi="Cambria"/>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2. час</w:t>
            </w:r>
          </w:p>
        </w:tc>
        <w:tc>
          <w:tcPr>
            <w:tcW w:w="2902" w:type="dxa"/>
          </w:tcPr>
          <w:p>
            <w:pPr>
              <w:rPr>
                <w:rFonts w:ascii="Cambria" w:hAnsi="Cambria"/>
              </w:rPr>
            </w:pPr>
            <w:r>
              <w:rPr>
                <w:rFonts w:ascii="Cambria" w:hAnsi="Cambria"/>
              </w:rPr>
              <w:t>8.50</w:t>
            </w:r>
          </w:p>
        </w:tc>
        <w:tc>
          <w:tcPr>
            <w:tcW w:w="2902" w:type="dxa"/>
          </w:tcPr>
          <w:p>
            <w:pPr>
              <w:rPr>
                <w:rFonts w:ascii="Cambria" w:hAnsi="Cambria"/>
              </w:rPr>
            </w:pPr>
            <w:r>
              <w:rPr>
                <w:rFonts w:ascii="Cambria" w:hAnsi="Cambr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3 .час</w:t>
            </w:r>
          </w:p>
        </w:tc>
        <w:tc>
          <w:tcPr>
            <w:tcW w:w="2902" w:type="dxa"/>
          </w:tcPr>
          <w:p>
            <w:pPr>
              <w:rPr>
                <w:rFonts w:ascii="Cambria" w:hAnsi="Cambria"/>
                <w:lang w:val="sr-Cyrl-CS"/>
              </w:rPr>
            </w:pPr>
            <w:r>
              <w:rPr>
                <w:rFonts w:ascii="Cambria" w:hAnsi="Cambria"/>
              </w:rPr>
              <w:t>9.</w:t>
            </w:r>
            <w:r>
              <w:rPr>
                <w:rFonts w:ascii="Cambria" w:hAnsi="Cambria"/>
                <w:lang w:val="sr-Cyrl-CS"/>
              </w:rPr>
              <w:t>55</w:t>
            </w:r>
          </w:p>
        </w:tc>
        <w:tc>
          <w:tcPr>
            <w:tcW w:w="2902" w:type="dxa"/>
          </w:tcPr>
          <w:p>
            <w:pPr>
              <w:rPr>
                <w:rFonts w:ascii="Cambria" w:hAnsi="Cambria"/>
                <w:lang w:val="sr-Cyrl-CS"/>
              </w:rPr>
            </w:pPr>
            <w:r>
              <w:rPr>
                <w:rFonts w:ascii="Cambria" w:hAnsi="Cambria"/>
              </w:rPr>
              <w:t>10.</w:t>
            </w:r>
            <w:r>
              <w:rPr>
                <w:rFonts w:ascii="Cambria" w:hAnsi="Cambria"/>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4. час</w:t>
            </w:r>
          </w:p>
        </w:tc>
        <w:tc>
          <w:tcPr>
            <w:tcW w:w="2902" w:type="dxa"/>
          </w:tcPr>
          <w:p>
            <w:pPr>
              <w:rPr>
                <w:rFonts w:ascii="Cambria" w:hAnsi="Cambria"/>
              </w:rPr>
            </w:pPr>
            <w:r>
              <w:rPr>
                <w:rFonts w:ascii="Cambria" w:hAnsi="Cambria"/>
              </w:rPr>
              <w:t>10.50</w:t>
            </w:r>
          </w:p>
        </w:tc>
        <w:tc>
          <w:tcPr>
            <w:tcW w:w="2902" w:type="dxa"/>
          </w:tcPr>
          <w:p>
            <w:pPr>
              <w:rPr>
                <w:rFonts w:ascii="Cambria" w:hAnsi="Cambria"/>
              </w:rPr>
            </w:pPr>
            <w:r>
              <w:rPr>
                <w:rFonts w:ascii="Cambria" w:hAnsi="Cambria"/>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505" w:type="dxa"/>
          </w:tcPr>
          <w:p>
            <w:pPr>
              <w:rPr>
                <w:rFonts w:ascii="Cambria" w:hAnsi="Cambria"/>
              </w:rPr>
            </w:pPr>
            <w:r>
              <w:rPr>
                <w:rFonts w:ascii="Cambria" w:hAnsi="Cambria"/>
                <w:lang w:val="sr-Cyrl-CS"/>
              </w:rPr>
              <w:t>5. час</w:t>
            </w:r>
          </w:p>
        </w:tc>
        <w:tc>
          <w:tcPr>
            <w:tcW w:w="2902" w:type="dxa"/>
          </w:tcPr>
          <w:p>
            <w:pPr>
              <w:rPr>
                <w:rFonts w:ascii="Cambria" w:hAnsi="Cambria"/>
              </w:rPr>
            </w:pPr>
            <w:r>
              <w:rPr>
                <w:rFonts w:ascii="Cambria" w:hAnsi="Cambria"/>
              </w:rPr>
              <w:t>11.40</w:t>
            </w:r>
          </w:p>
        </w:tc>
        <w:tc>
          <w:tcPr>
            <w:tcW w:w="2902" w:type="dxa"/>
          </w:tcPr>
          <w:p>
            <w:pPr>
              <w:rPr>
                <w:rFonts w:ascii="Cambria" w:hAnsi="Cambria"/>
              </w:rPr>
            </w:pPr>
            <w:r>
              <w:rPr>
                <w:rFonts w:ascii="Cambria" w:hAnsi="Cambria"/>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6. час</w:t>
            </w:r>
          </w:p>
        </w:tc>
        <w:tc>
          <w:tcPr>
            <w:tcW w:w="2902" w:type="dxa"/>
          </w:tcPr>
          <w:p>
            <w:pPr>
              <w:rPr>
                <w:rFonts w:ascii="Cambria" w:hAnsi="Cambria"/>
              </w:rPr>
            </w:pPr>
            <w:r>
              <w:rPr>
                <w:rFonts w:ascii="Cambria" w:hAnsi="Cambria"/>
              </w:rPr>
              <w:t>12.30</w:t>
            </w:r>
          </w:p>
        </w:tc>
        <w:tc>
          <w:tcPr>
            <w:tcW w:w="2902" w:type="dxa"/>
          </w:tcPr>
          <w:p>
            <w:pPr>
              <w:rPr>
                <w:rFonts w:ascii="Cambria" w:hAnsi="Cambria"/>
              </w:rPr>
            </w:pPr>
            <w:r>
              <w:rPr>
                <w:rFonts w:ascii="Cambria" w:hAnsi="Cambria"/>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7. час</w:t>
            </w:r>
          </w:p>
        </w:tc>
        <w:tc>
          <w:tcPr>
            <w:tcW w:w="2902" w:type="dxa"/>
          </w:tcPr>
          <w:p>
            <w:pPr>
              <w:rPr>
                <w:rFonts w:ascii="Cambria" w:hAnsi="Cambria"/>
                <w:lang w:val="sr-Cyrl-CS"/>
              </w:rPr>
            </w:pPr>
            <w:r>
              <w:rPr>
                <w:rFonts w:ascii="Cambria" w:hAnsi="Cambria"/>
                <w:lang w:val="sr-Cyrl-CS"/>
              </w:rPr>
              <w:t>13.20</w:t>
            </w:r>
          </w:p>
        </w:tc>
        <w:tc>
          <w:tcPr>
            <w:tcW w:w="2902" w:type="dxa"/>
          </w:tcPr>
          <w:p>
            <w:pPr>
              <w:rPr>
                <w:rFonts w:ascii="Cambria" w:hAnsi="Cambria"/>
                <w:lang w:val="sr-Cyrl-CS"/>
              </w:rPr>
            </w:pPr>
            <w:r>
              <w:rPr>
                <w:rFonts w:ascii="Cambria" w:hAnsi="Cambria"/>
                <w:lang w:val="sr-Cyrl-CS"/>
              </w:rPr>
              <w:t>14.05</w:t>
            </w:r>
          </w:p>
        </w:tc>
      </w:tr>
    </w:tbl>
    <w:p>
      <w:pPr>
        <w:ind w:firstLine="720"/>
        <w:jc w:val="both"/>
        <w:rPr>
          <w:rFonts w:ascii="Cambria" w:hAnsi="Cambria"/>
          <w:lang w:val="sr-Cyrl-RS"/>
        </w:rPr>
      </w:pPr>
    </w:p>
    <w:p>
      <w:pPr>
        <w:ind w:firstLine="720"/>
        <w:jc w:val="center"/>
        <w:rPr>
          <w:rFonts w:ascii="Cambria" w:hAnsi="Cambria"/>
          <w:b/>
          <w:lang w:val="sr-Cyrl-RS"/>
        </w:rPr>
      </w:pPr>
    </w:p>
    <w:p>
      <w:pPr>
        <w:ind w:firstLine="720"/>
        <w:jc w:val="center"/>
        <w:rPr>
          <w:rFonts w:ascii="Cambria" w:hAnsi="Cambria"/>
          <w:lang w:val="sr-Cyrl-RS"/>
        </w:rPr>
      </w:pPr>
    </w:p>
    <w:p>
      <w:pPr>
        <w:ind w:firstLine="720"/>
        <w:jc w:val="center"/>
        <w:rPr>
          <w:rFonts w:ascii="Cambria" w:hAnsi="Cambria"/>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r>
        <w:rPr>
          <w:rFonts w:ascii="Cambria" w:hAnsi="Cambria"/>
          <w:b/>
          <w:lang w:val="sr-Cyrl-RS"/>
        </w:rPr>
        <w:t>ЦРВЕНА ЗОНА</w:t>
      </w:r>
    </w:p>
    <w:p>
      <w:pPr>
        <w:ind w:firstLine="720"/>
        <w:jc w:val="both"/>
        <w:rPr>
          <w:rFonts w:ascii="Cambria" w:hAnsi="Cambria"/>
          <w:lang w:val="sr-Cyrl-RS"/>
        </w:rPr>
      </w:pPr>
    </w:p>
    <w:p>
      <w:pPr>
        <w:ind w:firstLine="720"/>
        <w:jc w:val="center"/>
        <w:rPr>
          <w:rFonts w:ascii="Cambria" w:hAnsi="Cambria"/>
          <w:lang w:val="sr-Cyrl-RS"/>
        </w:rPr>
      </w:pPr>
    </w:p>
    <w:p>
      <w:pPr>
        <w:ind w:firstLine="720"/>
        <w:jc w:val="both"/>
        <w:rPr>
          <w:rFonts w:ascii="Cambria" w:hAnsi="Cambria"/>
          <w:lang w:val="sr-Latn-RS"/>
        </w:rPr>
      </w:pPr>
      <w:r>
        <w:rPr>
          <w:rFonts w:ascii="Cambria" w:hAnsi="Cambria"/>
          <w:lang w:val="sr-Cyrl-RS"/>
        </w:rPr>
        <w:t>Уколико је на основу датих индикатора процењен већи, односно највећи степен ризика од преношења вируса, образовно-васпитни рад планира се кроз организацију према следећим моделима:</w:t>
      </w:r>
    </w:p>
    <w:p>
      <w:pPr>
        <w:ind w:firstLine="720"/>
        <w:jc w:val="both"/>
        <w:rPr>
          <w:rFonts w:ascii="Cambria" w:hAnsi="Cambria"/>
          <w:lang w:val="sr-Cyrl-RS"/>
        </w:rPr>
      </w:pPr>
    </w:p>
    <w:p>
      <w:pPr>
        <w:pStyle w:val="398"/>
        <w:numPr>
          <w:ilvl w:val="6"/>
          <w:numId w:val="9"/>
        </w:numPr>
        <w:ind w:left="426"/>
        <w:jc w:val="both"/>
        <w:rPr>
          <w:rFonts w:ascii="Cambria" w:hAnsi="Cambria"/>
          <w:b/>
          <w:lang w:val="sr-Cyrl-CS"/>
        </w:rPr>
      </w:pPr>
      <w:r>
        <w:rPr>
          <w:rFonts w:ascii="Cambria" w:hAnsi="Cambria"/>
          <w:b/>
          <w:lang w:val="sr-Cyrl-CS"/>
        </w:rPr>
        <w:t xml:space="preserve">Образовно-васпитни рад у школи кроз непосредан рад и наставом на даљину – </w:t>
      </w:r>
      <w:r>
        <w:rPr>
          <w:rFonts w:ascii="Cambria" w:hAnsi="Cambria"/>
          <w:b/>
          <w:lang w:val="sr-Latn-RS"/>
        </w:rPr>
        <w:t xml:space="preserve">II </w:t>
      </w:r>
      <w:r>
        <w:rPr>
          <w:rFonts w:ascii="Cambria" w:hAnsi="Cambria"/>
          <w:b/>
          <w:lang w:val="sr-Cyrl-CS"/>
        </w:rPr>
        <w:t xml:space="preserve">модел </w:t>
      </w:r>
    </w:p>
    <w:p>
      <w:pPr>
        <w:ind w:firstLine="720"/>
        <w:jc w:val="both"/>
        <w:rPr>
          <w:rFonts w:ascii="Cambria" w:hAnsi="Cambria"/>
          <w:b/>
          <w:lang w:val="sr-Cyrl-RS"/>
        </w:rPr>
      </w:pPr>
    </w:p>
    <w:p>
      <w:pPr>
        <w:ind w:firstLine="720"/>
        <w:jc w:val="both"/>
        <w:rPr>
          <w:rFonts w:ascii="Cambria" w:hAnsi="Cambria"/>
          <w:lang w:val="sr-Cyrl-RS"/>
        </w:rPr>
      </w:pPr>
      <w:r>
        <w:rPr>
          <w:rFonts w:ascii="Cambria" w:hAnsi="Cambria"/>
          <w:lang w:val="sr-Cyrl-RS"/>
        </w:rPr>
        <w:t xml:space="preserve">Настава се организује кроз непосредан рад и наставу на даљину за ученике првог циклуса, од првог до четвртог разреда, као и за ученике другог циклуса, од петог до осмог разреда. </w:t>
      </w:r>
    </w:p>
    <w:p>
      <w:pPr>
        <w:ind w:firstLine="720"/>
        <w:jc w:val="both"/>
        <w:rPr>
          <w:rFonts w:ascii="Cambria" w:hAnsi="Cambria"/>
          <w:lang w:val="sr-Cyrl-RS"/>
        </w:rPr>
      </w:pPr>
      <w:r>
        <w:rPr>
          <w:rFonts w:ascii="Cambria" w:hAnsi="Cambria"/>
          <w:lang w:val="sr-Cyrl-RS"/>
        </w:rPr>
        <w:t xml:space="preserve">Уколико је број ученика првог циклуса већи од 16 одељење дели се на две групе,  у овом случају час траје 30 минута (групе долазе у два дефинисана термина, ученици једне групе имају до 4 часа дневно). Уколико је број ученика 16 и мањи, одељење се не дели на групе, настава се реализује за све ученике истовремено, у овом случају час траје 45 минуте. </w:t>
      </w:r>
    </w:p>
    <w:p>
      <w:pPr>
        <w:ind w:firstLine="720"/>
        <w:jc w:val="both"/>
        <w:rPr>
          <w:rFonts w:ascii="Cambria" w:hAnsi="Cambria"/>
          <w:lang w:val="sr-Cyrl-RS"/>
        </w:rPr>
      </w:pPr>
      <w:r>
        <w:rPr>
          <w:rFonts w:ascii="Cambria" w:hAnsi="Cambria"/>
          <w:lang w:val="sr-Cyrl-RS"/>
        </w:rPr>
        <w:t>За ученике другог циклуса настава се организује комбиновањем непосредне наставе и наставе на даљину (</w:t>
      </w:r>
      <w:r>
        <w:rPr>
          <w:rFonts w:ascii="Cambria" w:hAnsi="Cambria"/>
          <w:lang w:val="sr-Cyrl-CS"/>
        </w:rPr>
        <w:t xml:space="preserve">настава ће се остваривати преко </w:t>
      </w:r>
      <w:r>
        <w:rPr>
          <w:rFonts w:ascii="Cambria" w:hAnsi="Cambria"/>
        </w:rPr>
        <w:t xml:space="preserve">MS Teams </w:t>
      </w:r>
      <w:r>
        <w:rPr>
          <w:rFonts w:ascii="Cambria" w:hAnsi="Cambria"/>
          <w:lang w:val="sr-Cyrl-RS"/>
        </w:rPr>
        <w:t xml:space="preserve">платформе и Е-учионице, </w:t>
      </w:r>
      <w:r>
        <w:rPr>
          <w:rFonts w:ascii="Cambria" w:hAnsi="Cambria"/>
          <w:lang w:val="sr-Cyrl-CS"/>
        </w:rPr>
        <w:t xml:space="preserve">праћењем канала Јавног медијског сервиса – РТС Планета </w:t>
      </w:r>
      <w:r>
        <w:rPr>
          <w:rFonts w:ascii="Cambria" w:hAnsi="Cambria"/>
          <w:lang w:val="sr-Cyrl-RS"/>
        </w:rPr>
        <w:t xml:space="preserve">и путем осталих видова комуникације) кроз комбиновани модел. Уколико је број ученика у одељењу 16 и мањи, одељење се не дели на групе, већ се настава реализује за све ученике истовремено. Уколико је број ученика у одељењу већи од 16, одељење се дели у две групе. Час наставе траје 45 минута, реализује се  у реалном времену. </w:t>
      </w:r>
    </w:p>
    <w:p>
      <w:pPr>
        <w:ind w:firstLine="720"/>
        <w:jc w:val="both"/>
        <w:rPr>
          <w:rFonts w:ascii="Cambria" w:hAnsi="Cambria"/>
          <w:lang w:val="sr-Cyrl-RS"/>
        </w:rPr>
      </w:pPr>
    </w:p>
    <w:p>
      <w:pPr>
        <w:ind w:firstLine="720"/>
        <w:jc w:val="both"/>
        <w:rPr>
          <w:rFonts w:ascii="Cambria" w:hAnsi="Cambria"/>
          <w:lang w:val="sr-Cyrl-RS"/>
        </w:rPr>
      </w:pPr>
    </w:p>
    <w:p>
      <w:pPr>
        <w:jc w:val="center"/>
        <w:rPr>
          <w:rFonts w:ascii="Cambria" w:hAnsi="Cambria"/>
          <w:b/>
          <w:i/>
          <w:lang w:val="sr-Cyrl-CS"/>
        </w:rPr>
      </w:pPr>
      <w:r>
        <w:rPr>
          <w:rFonts w:ascii="Cambria" w:hAnsi="Cambria"/>
          <w:b/>
          <w:i/>
          <w:lang w:val="sr-Cyrl-CS"/>
        </w:rPr>
        <w:t>Распоред звона по одељењима</w:t>
      </w:r>
    </w:p>
    <w:p>
      <w:pPr>
        <w:jc w:val="center"/>
        <w:rPr>
          <w:rFonts w:ascii="Cambria" w:hAnsi="Cambria"/>
          <w:b/>
          <w:i/>
          <w:lang w:val="sr-Cyrl-CS"/>
        </w:rPr>
      </w:pPr>
    </w:p>
    <w:p>
      <w:pPr>
        <w:ind w:firstLine="720"/>
        <w:rPr>
          <w:rFonts w:ascii="Cambria" w:hAnsi="Cambria"/>
          <w:lang w:val="sr-Cyrl-RS"/>
        </w:rPr>
      </w:pPr>
      <w:r>
        <w:rPr>
          <w:rFonts w:ascii="Cambria" w:hAnsi="Cambria"/>
          <w:lang w:val="sr-Cyrl-RS"/>
        </w:rPr>
        <w:t>Распоред звона по одељењима у првом и другом циклусу без поделе одељења на групе:</w:t>
      </w:r>
    </w:p>
    <w:p>
      <w:pPr>
        <w:ind w:firstLine="720"/>
        <w:rPr>
          <w:rFonts w:ascii="Cambria" w:hAnsi="Cambria"/>
          <w:b/>
          <w:i/>
          <w:lang w:val="sr-Cyrl-CS"/>
        </w:rPr>
      </w:pPr>
    </w:p>
    <w:p>
      <w:pPr>
        <w:jc w:val="center"/>
        <w:rPr>
          <w:rFonts w:ascii="Cambria" w:hAnsi="Cambria"/>
          <w:b/>
          <w:lang w:val="sr-Cyrl-RS"/>
        </w:rPr>
      </w:pPr>
      <w:r>
        <w:rPr>
          <w:rFonts w:ascii="Cambria" w:hAnsi="Cambria"/>
          <w:b/>
          <w:lang w:val="sr-Latn-RS"/>
        </w:rPr>
        <w:t>I</w:t>
      </w:r>
      <w:r>
        <w:rPr>
          <w:rFonts w:ascii="Cambria" w:hAnsi="Cambria"/>
          <w:b/>
          <w:lang w:val="sr-Cyrl-RS"/>
        </w:rPr>
        <w:t xml:space="preserve"> смена – 16 и мање ученика</w:t>
      </w:r>
    </w:p>
    <w:p>
      <w:pPr>
        <w:ind w:firstLine="720"/>
        <w:jc w:val="both"/>
        <w:rPr>
          <w:rFonts w:ascii="Cambria" w:hAnsi="Cambria"/>
          <w:lang w:val="sr-Cyrl-CS"/>
        </w:rPr>
      </w:pPr>
    </w:p>
    <w:tbl>
      <w:tblPr>
        <w:tblStyle w:val="42"/>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309" w:type="dxa"/>
            <w:gridSpan w:val="3"/>
            <w:vAlign w:val="center"/>
          </w:tcPr>
          <w:p>
            <w:pPr>
              <w:jc w:val="center"/>
              <w:rPr>
                <w:rFonts w:ascii="Cambria" w:hAnsi="Cambria"/>
                <w:b/>
                <w:lang w:val="sr-Cyrl-CS"/>
              </w:rPr>
            </w:pPr>
            <w:r>
              <w:rPr>
                <w:rFonts w:ascii="Cambria" w:hAnsi="Cambria"/>
                <w:b/>
                <w:lang w:val="sr-Cyrl-CS"/>
              </w:rPr>
              <w:t xml:space="preserve">Дољевац </w:t>
            </w:r>
            <w:r>
              <w:rPr>
                <w:rFonts w:ascii="Cambria" w:hAnsi="Cambria"/>
                <w:sz w:val="16"/>
                <w:szCs w:val="16"/>
                <w:lang w:val="sr-Cyrl-CS"/>
              </w:rPr>
              <w:t>(1/1, 3/1)</w:t>
            </w:r>
            <w:r>
              <w:rPr>
                <w:rFonts w:ascii="Cambria" w:hAnsi="Cambria"/>
                <w:b/>
                <w:lang w:val="sr-Cyrl-CS"/>
              </w:rPr>
              <w:t xml:space="preserve">, Кочане </w:t>
            </w:r>
            <w:r>
              <w:rPr>
                <w:rFonts w:ascii="Cambria" w:hAnsi="Cambria"/>
                <w:sz w:val="16"/>
                <w:szCs w:val="16"/>
                <w:lang w:val="sr-Cyrl-CS"/>
              </w:rPr>
              <w:t>(1-4/3)</w:t>
            </w:r>
            <w:r>
              <w:rPr>
                <w:rFonts w:ascii="Cambria" w:hAnsi="Cambria"/>
                <w:b/>
                <w:lang w:val="sr-Cyrl-CS"/>
              </w:rPr>
              <w:t xml:space="preserve">, Шаиновац </w:t>
            </w:r>
            <w:r>
              <w:rPr>
                <w:rFonts w:ascii="Cambria" w:hAnsi="Cambria"/>
                <w:b/>
                <w:sz w:val="16"/>
                <w:szCs w:val="16"/>
                <w:lang w:val="sr-Cyrl-CS"/>
              </w:rPr>
              <w:t>(1-4/4)</w:t>
            </w:r>
            <w:r>
              <w:rPr>
                <w:rFonts w:ascii="Cambria" w:hAnsi="Cambria"/>
                <w:b/>
                <w:lang w:val="sr-Cyrl-CS"/>
              </w:rPr>
              <w:t xml:space="preserve">, Шарлинац </w:t>
            </w:r>
            <w:r>
              <w:rPr>
                <w:rFonts w:ascii="Cambria" w:hAnsi="Cambria"/>
                <w:sz w:val="16"/>
                <w:szCs w:val="16"/>
                <w:lang w:val="sr-Cyrl-CS"/>
              </w:rPr>
              <w:t>(1-4/5)</w:t>
            </w:r>
            <w:r>
              <w:rPr>
                <w:rFonts w:ascii="Cambria" w:hAnsi="Cambria"/>
                <w:b/>
                <w:lang w:val="sr-Cyrl-CS"/>
              </w:rPr>
              <w:t>, Мекиш</w:t>
            </w:r>
            <w:r>
              <w:rPr>
                <w:rFonts w:ascii="Cambria" w:hAnsi="Cambria"/>
                <w:lang w:val="sr-Cyrl-CS"/>
              </w:rPr>
              <w:t xml:space="preserve"> </w:t>
            </w:r>
            <w:r>
              <w:rPr>
                <w:rFonts w:ascii="Cambria" w:hAnsi="Cambria"/>
                <w:sz w:val="16"/>
                <w:szCs w:val="16"/>
                <w:lang w:val="sr-Cyrl-CS"/>
              </w:rPr>
              <w:t>(1-4/6)</w:t>
            </w:r>
            <w:r>
              <w:rPr>
                <w:rFonts w:ascii="Cambria" w:hAnsi="Cambria"/>
                <w:b/>
                <w:lang w:val="sr-Cyrl-CS"/>
              </w:rPr>
              <w:t xml:space="preserve">, Орљане </w:t>
            </w:r>
            <w:r>
              <w:rPr>
                <w:rFonts w:ascii="Cambria" w:hAnsi="Cambria"/>
                <w:sz w:val="16"/>
                <w:szCs w:val="16"/>
                <w:lang w:val="sr-Cyrl-CS"/>
              </w:rPr>
              <w:t>(1/7, 2/7, 4/7)</w:t>
            </w:r>
            <w:r>
              <w:rPr>
                <w:rFonts w:ascii="Cambria" w:hAnsi="Cambria"/>
                <w:b/>
                <w:lang w:val="sr-Cyrl-CS"/>
              </w:rPr>
              <w:t xml:space="preserve">, Чечина </w:t>
            </w:r>
            <w:r>
              <w:rPr>
                <w:rFonts w:ascii="Cambria" w:hAnsi="Cambria"/>
                <w:sz w:val="16"/>
                <w:szCs w:val="16"/>
                <w:lang w:val="sr-Cyrl-CS"/>
              </w:rPr>
              <w:t>(1-3/8)</w:t>
            </w:r>
            <w:r>
              <w:rPr>
                <w:rFonts w:ascii="Cambria" w:hAnsi="Cambria"/>
                <w:b/>
                <w:lang w:val="sr-Cyrl-CS"/>
              </w:rPr>
              <w:t xml:space="preserve">, </w:t>
            </w:r>
          </w:p>
          <w:p>
            <w:pPr>
              <w:jc w:val="center"/>
              <w:rPr>
                <w:rFonts w:ascii="Cambria" w:hAnsi="Cambria"/>
                <w:b/>
                <w:lang w:val="sr-Cyrl-CS"/>
              </w:rPr>
            </w:pPr>
            <w:r>
              <w:rPr>
                <w:rFonts w:ascii="Cambria" w:hAnsi="Cambria"/>
                <w:b/>
                <w:lang w:val="sr-Cyrl-CS"/>
              </w:rPr>
              <w:t xml:space="preserve">Малошиште </w:t>
            </w:r>
            <w:r>
              <w:rPr>
                <w:rFonts w:ascii="Cambria" w:hAnsi="Cambria"/>
                <w:sz w:val="16"/>
                <w:szCs w:val="16"/>
                <w:lang w:val="sr-Cyrl-CS"/>
              </w:rPr>
              <w:t>(2/11, 5/7, 5/8, 6/7, 6/8)</w:t>
            </w:r>
            <w:r>
              <w:rPr>
                <w:rFonts w:ascii="Cambria" w:hAnsi="Cambria"/>
                <w:b/>
                <w:lang w:val="sr-Cyrl-CS"/>
              </w:rPr>
              <w:t xml:space="preserve">, Кнежица </w:t>
            </w:r>
            <w:r>
              <w:rPr>
                <w:rFonts w:ascii="Cambria" w:hAnsi="Cambria"/>
                <w:sz w:val="16"/>
                <w:szCs w:val="16"/>
                <w:lang w:val="sr-Cyrl-CS"/>
              </w:rPr>
              <w:t>(1-4/13)</w:t>
            </w:r>
            <w:r>
              <w:rPr>
                <w:rFonts w:ascii="Cambria" w:hAnsi="Cambria"/>
                <w:b/>
                <w:lang w:val="sr-Cyrl-CS"/>
              </w:rPr>
              <w:t xml:space="preserve">, Перутина </w:t>
            </w:r>
            <w:r>
              <w:rPr>
                <w:rFonts w:ascii="Cambria" w:hAnsi="Cambria"/>
                <w:sz w:val="16"/>
                <w:szCs w:val="16"/>
                <w:lang w:val="sr-Cyrl-CS"/>
              </w:rPr>
              <w:t>(1-4/14)</w:t>
            </w:r>
            <w:r>
              <w:rPr>
                <w:rFonts w:ascii="Cambria" w:hAnsi="Cambria"/>
                <w:b/>
                <w:lang w:val="sr-Cyrl-CS"/>
              </w:rPr>
              <w:t xml:space="preserve">, </w:t>
            </w:r>
          </w:p>
          <w:p>
            <w:pPr>
              <w:jc w:val="center"/>
              <w:rPr>
                <w:rFonts w:ascii="Cambria" w:hAnsi="Cambria"/>
                <w:sz w:val="16"/>
                <w:szCs w:val="16"/>
                <w:lang w:val="sr-Cyrl-CS"/>
              </w:rPr>
            </w:pPr>
            <w:r>
              <w:rPr>
                <w:rFonts w:ascii="Cambria" w:hAnsi="Cambria"/>
                <w:b/>
                <w:lang w:val="sr-Cyrl-CS"/>
              </w:rPr>
              <w:t xml:space="preserve">Белотинац </w:t>
            </w:r>
            <w:r>
              <w:rPr>
                <w:rFonts w:ascii="Cambria" w:hAnsi="Cambria"/>
                <w:sz w:val="16"/>
                <w:szCs w:val="16"/>
                <w:lang w:val="sr-Cyrl-CS"/>
              </w:rPr>
              <w:t>(5/9, 8/9)</w:t>
            </w:r>
            <w:r>
              <w:rPr>
                <w:rFonts w:ascii="Cambria" w:hAnsi="Cambria"/>
                <w:b/>
                <w:lang w:val="sr-Cyrl-CS"/>
              </w:rPr>
              <w:t xml:space="preserve">, Чапљинац </w:t>
            </w:r>
            <w:r>
              <w:rPr>
                <w:rFonts w:ascii="Cambria" w:hAnsi="Cambria"/>
                <w:sz w:val="16"/>
                <w:szCs w:val="16"/>
                <w:lang w:val="sr-Cyrl-CS"/>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lang w:val="sr-Cyrl-CS"/>
              </w:rPr>
            </w:pPr>
            <w:r>
              <w:rPr>
                <w:rFonts w:ascii="Cambria" w:hAnsi="Cambria"/>
              </w:rPr>
              <w:t xml:space="preserve">1. </w:t>
            </w:r>
            <w:r>
              <w:rPr>
                <w:rFonts w:ascii="Cambria" w:hAnsi="Cambria"/>
                <w:lang w:val="sr-Cyrl-CS"/>
              </w:rPr>
              <w:t>час</w:t>
            </w:r>
          </w:p>
        </w:tc>
        <w:tc>
          <w:tcPr>
            <w:tcW w:w="2902" w:type="dxa"/>
          </w:tcPr>
          <w:p>
            <w:pPr>
              <w:rPr>
                <w:rFonts w:ascii="Cambria" w:hAnsi="Cambria"/>
              </w:rPr>
            </w:pPr>
            <w:r>
              <w:rPr>
                <w:rFonts w:ascii="Cambria" w:hAnsi="Cambria"/>
              </w:rPr>
              <w:t>8.00</w:t>
            </w:r>
          </w:p>
        </w:tc>
        <w:tc>
          <w:tcPr>
            <w:tcW w:w="2902" w:type="dxa"/>
          </w:tcPr>
          <w:p>
            <w:pPr>
              <w:rPr>
                <w:rFonts w:ascii="Cambria" w:hAnsi="Cambria"/>
              </w:rPr>
            </w:pPr>
            <w:r>
              <w:rPr>
                <w:rFonts w:ascii="Cambria" w:hAnsi="Cambria"/>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2. час</w:t>
            </w:r>
          </w:p>
        </w:tc>
        <w:tc>
          <w:tcPr>
            <w:tcW w:w="2902" w:type="dxa"/>
          </w:tcPr>
          <w:p>
            <w:pPr>
              <w:rPr>
                <w:rFonts w:ascii="Cambria" w:hAnsi="Cambria"/>
              </w:rPr>
            </w:pPr>
            <w:r>
              <w:rPr>
                <w:rFonts w:ascii="Cambria" w:hAnsi="Cambria"/>
              </w:rPr>
              <w:t>8.50</w:t>
            </w:r>
          </w:p>
        </w:tc>
        <w:tc>
          <w:tcPr>
            <w:tcW w:w="2902" w:type="dxa"/>
          </w:tcPr>
          <w:p>
            <w:pPr>
              <w:rPr>
                <w:rFonts w:ascii="Cambria" w:hAnsi="Cambria"/>
              </w:rPr>
            </w:pPr>
            <w:r>
              <w:rPr>
                <w:rFonts w:ascii="Cambria" w:hAnsi="Cambr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3 .час</w:t>
            </w:r>
          </w:p>
        </w:tc>
        <w:tc>
          <w:tcPr>
            <w:tcW w:w="2902" w:type="dxa"/>
          </w:tcPr>
          <w:p>
            <w:pPr>
              <w:rPr>
                <w:rFonts w:ascii="Cambria" w:hAnsi="Cambria"/>
                <w:lang w:val="sr-Cyrl-CS"/>
              </w:rPr>
            </w:pPr>
            <w:r>
              <w:rPr>
                <w:rFonts w:ascii="Cambria" w:hAnsi="Cambria"/>
              </w:rPr>
              <w:t>9.</w:t>
            </w:r>
            <w:r>
              <w:rPr>
                <w:rFonts w:ascii="Cambria" w:hAnsi="Cambria"/>
                <w:lang w:val="sr-Cyrl-CS"/>
              </w:rPr>
              <w:t>55</w:t>
            </w:r>
          </w:p>
        </w:tc>
        <w:tc>
          <w:tcPr>
            <w:tcW w:w="2902" w:type="dxa"/>
          </w:tcPr>
          <w:p>
            <w:pPr>
              <w:rPr>
                <w:rFonts w:ascii="Cambria" w:hAnsi="Cambria"/>
                <w:lang w:val="sr-Cyrl-CS"/>
              </w:rPr>
            </w:pPr>
            <w:r>
              <w:rPr>
                <w:rFonts w:ascii="Cambria" w:hAnsi="Cambria"/>
              </w:rPr>
              <w:t>10.</w:t>
            </w:r>
            <w:r>
              <w:rPr>
                <w:rFonts w:ascii="Cambria" w:hAnsi="Cambria"/>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4. час</w:t>
            </w:r>
          </w:p>
        </w:tc>
        <w:tc>
          <w:tcPr>
            <w:tcW w:w="2902" w:type="dxa"/>
          </w:tcPr>
          <w:p>
            <w:pPr>
              <w:rPr>
                <w:rFonts w:ascii="Cambria" w:hAnsi="Cambria"/>
              </w:rPr>
            </w:pPr>
            <w:r>
              <w:rPr>
                <w:rFonts w:ascii="Cambria" w:hAnsi="Cambria"/>
              </w:rPr>
              <w:t>10.50</w:t>
            </w:r>
          </w:p>
        </w:tc>
        <w:tc>
          <w:tcPr>
            <w:tcW w:w="2902" w:type="dxa"/>
          </w:tcPr>
          <w:p>
            <w:pPr>
              <w:rPr>
                <w:rFonts w:ascii="Cambria" w:hAnsi="Cambria"/>
              </w:rPr>
            </w:pPr>
            <w:r>
              <w:rPr>
                <w:rFonts w:ascii="Cambria" w:hAnsi="Cambria"/>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505" w:type="dxa"/>
          </w:tcPr>
          <w:p>
            <w:pPr>
              <w:rPr>
                <w:rFonts w:ascii="Cambria" w:hAnsi="Cambria"/>
              </w:rPr>
            </w:pPr>
            <w:r>
              <w:rPr>
                <w:rFonts w:ascii="Cambria" w:hAnsi="Cambria"/>
                <w:lang w:val="sr-Cyrl-CS"/>
              </w:rPr>
              <w:t>5. час</w:t>
            </w:r>
          </w:p>
        </w:tc>
        <w:tc>
          <w:tcPr>
            <w:tcW w:w="2902" w:type="dxa"/>
          </w:tcPr>
          <w:p>
            <w:pPr>
              <w:rPr>
                <w:rFonts w:ascii="Cambria" w:hAnsi="Cambria"/>
              </w:rPr>
            </w:pPr>
            <w:r>
              <w:rPr>
                <w:rFonts w:ascii="Cambria" w:hAnsi="Cambria"/>
              </w:rPr>
              <w:t>11.40</w:t>
            </w:r>
          </w:p>
        </w:tc>
        <w:tc>
          <w:tcPr>
            <w:tcW w:w="2902" w:type="dxa"/>
          </w:tcPr>
          <w:p>
            <w:pPr>
              <w:rPr>
                <w:rFonts w:ascii="Cambria" w:hAnsi="Cambria"/>
              </w:rPr>
            </w:pPr>
            <w:r>
              <w:rPr>
                <w:rFonts w:ascii="Cambria" w:hAnsi="Cambria"/>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6. час</w:t>
            </w:r>
          </w:p>
        </w:tc>
        <w:tc>
          <w:tcPr>
            <w:tcW w:w="2902" w:type="dxa"/>
          </w:tcPr>
          <w:p>
            <w:pPr>
              <w:rPr>
                <w:rFonts w:ascii="Cambria" w:hAnsi="Cambria"/>
              </w:rPr>
            </w:pPr>
            <w:r>
              <w:rPr>
                <w:rFonts w:ascii="Cambria" w:hAnsi="Cambria"/>
              </w:rPr>
              <w:t>12.30</w:t>
            </w:r>
          </w:p>
        </w:tc>
        <w:tc>
          <w:tcPr>
            <w:tcW w:w="2902" w:type="dxa"/>
          </w:tcPr>
          <w:p>
            <w:pPr>
              <w:rPr>
                <w:rFonts w:ascii="Cambria" w:hAnsi="Cambria"/>
              </w:rPr>
            </w:pPr>
            <w:r>
              <w:rPr>
                <w:rFonts w:ascii="Cambria" w:hAnsi="Cambria"/>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7. час</w:t>
            </w:r>
          </w:p>
        </w:tc>
        <w:tc>
          <w:tcPr>
            <w:tcW w:w="2902" w:type="dxa"/>
          </w:tcPr>
          <w:p>
            <w:pPr>
              <w:rPr>
                <w:rFonts w:ascii="Cambria" w:hAnsi="Cambria"/>
                <w:lang w:val="sr-Cyrl-CS"/>
              </w:rPr>
            </w:pPr>
            <w:r>
              <w:rPr>
                <w:rFonts w:ascii="Cambria" w:hAnsi="Cambria"/>
                <w:lang w:val="sr-Cyrl-CS"/>
              </w:rPr>
              <w:t>13.20</w:t>
            </w:r>
          </w:p>
        </w:tc>
        <w:tc>
          <w:tcPr>
            <w:tcW w:w="2902" w:type="dxa"/>
          </w:tcPr>
          <w:p>
            <w:pPr>
              <w:rPr>
                <w:rFonts w:ascii="Cambria" w:hAnsi="Cambria"/>
                <w:lang w:val="sr-Cyrl-CS"/>
              </w:rPr>
            </w:pPr>
            <w:r>
              <w:rPr>
                <w:rFonts w:ascii="Cambria" w:hAnsi="Cambria"/>
                <w:lang w:val="sr-Cyrl-CS"/>
              </w:rPr>
              <w:t>14.05</w:t>
            </w:r>
          </w:p>
        </w:tc>
      </w:tr>
    </w:tbl>
    <w:p>
      <w:pPr>
        <w:ind w:firstLine="720"/>
        <w:jc w:val="both"/>
        <w:rPr>
          <w:rFonts w:ascii="Cambria" w:hAnsi="Cambria"/>
          <w:lang w:val="sr-Cyrl-RS"/>
        </w:rPr>
      </w:pPr>
    </w:p>
    <w:p>
      <w:pPr>
        <w:ind w:firstLine="142"/>
        <w:jc w:val="center"/>
        <w:rPr>
          <w:rFonts w:ascii="Cambria" w:hAnsi="Cambria"/>
          <w:b/>
          <w:lang w:val="sr-Cyrl-RS"/>
        </w:rPr>
      </w:pPr>
      <w:r>
        <w:rPr>
          <w:rFonts w:ascii="Cambria" w:hAnsi="Cambria"/>
          <w:b/>
          <w:lang w:val="sr-Latn-RS"/>
        </w:rPr>
        <w:t>II</w:t>
      </w:r>
      <w:r>
        <w:rPr>
          <w:rFonts w:ascii="Cambria" w:hAnsi="Cambria"/>
          <w:b/>
          <w:lang w:val="sr-Cyrl-RS"/>
        </w:rPr>
        <w:t xml:space="preserve"> смена – 16 и мање ученика</w:t>
      </w:r>
    </w:p>
    <w:p>
      <w:pPr>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0"/>
        <w:gridCol w:w="1620"/>
        <w:gridCol w:w="1562"/>
        <w:gridCol w:w="162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99" w:type="dxa"/>
            <w:gridSpan w:val="3"/>
            <w:vAlign w:val="center"/>
          </w:tcPr>
          <w:p>
            <w:pPr>
              <w:jc w:val="center"/>
              <w:rPr>
                <w:rFonts w:ascii="Cambria" w:hAnsi="Cambria"/>
                <w:b/>
                <w:lang w:val="sr-Cyrl-CS"/>
              </w:rPr>
            </w:pPr>
            <w:r>
              <w:rPr>
                <w:rFonts w:ascii="Cambria" w:hAnsi="Cambria"/>
                <w:b/>
                <w:lang w:val="sr-Cyrl-CS"/>
              </w:rPr>
              <w:t xml:space="preserve">Пуковац </w:t>
            </w:r>
            <w:r>
              <w:rPr>
                <w:rFonts w:ascii="Cambria" w:hAnsi="Cambria"/>
                <w:sz w:val="16"/>
                <w:szCs w:val="16"/>
                <w:lang w:val="sr-Cyrl-CS"/>
              </w:rPr>
              <w:t>(2/9, 3/9, 3/10)</w:t>
            </w:r>
            <w:r>
              <w:rPr>
                <w:rFonts w:ascii="Cambria" w:hAnsi="Cambria"/>
                <w:b/>
                <w:lang w:val="sr-Cyrl-CS"/>
              </w:rPr>
              <w:t xml:space="preserve">, </w:t>
            </w:r>
          </w:p>
          <w:p>
            <w:pPr>
              <w:jc w:val="center"/>
              <w:rPr>
                <w:rFonts w:ascii="Cambria" w:hAnsi="Cambria"/>
                <w:b/>
                <w:sz w:val="16"/>
                <w:szCs w:val="16"/>
                <w:lang w:val="sr-Cyrl-CS"/>
              </w:rPr>
            </w:pPr>
            <w:r>
              <w:rPr>
                <w:rFonts w:ascii="Cambria" w:hAnsi="Cambria"/>
                <w:b/>
                <w:lang w:val="sr-Cyrl-CS"/>
              </w:rPr>
              <w:t xml:space="preserve">Белотинац </w:t>
            </w:r>
            <w:r>
              <w:rPr>
                <w:rFonts w:ascii="Cambria" w:hAnsi="Cambria"/>
                <w:sz w:val="16"/>
                <w:szCs w:val="16"/>
                <w:lang w:val="sr-Cyrl-CS"/>
              </w:rPr>
              <w:t>(1-4/15)</w:t>
            </w:r>
          </w:p>
        </w:tc>
        <w:tc>
          <w:tcPr>
            <w:tcW w:w="4657" w:type="dxa"/>
            <w:gridSpan w:val="3"/>
            <w:vAlign w:val="center"/>
          </w:tcPr>
          <w:p>
            <w:pPr>
              <w:jc w:val="center"/>
              <w:rPr>
                <w:rFonts w:ascii="Cambria" w:hAnsi="Cambria"/>
                <w:b/>
                <w:lang w:val="sr-Cyrl-CS"/>
              </w:rPr>
            </w:pPr>
            <w:r>
              <w:rPr>
                <w:rFonts w:ascii="Cambria" w:hAnsi="Cambria"/>
                <w:b/>
                <w:lang w:val="sr-Cyrl-RS"/>
              </w:rPr>
              <w:t xml:space="preserve">Малошиште </w:t>
            </w:r>
            <w:r>
              <w:rPr>
                <w:rFonts w:ascii="Cambria" w:hAnsi="Cambria"/>
                <w:sz w:val="16"/>
                <w:szCs w:val="16"/>
                <w:lang w:val="sr-Cyrl-RS"/>
              </w:rPr>
              <w:t>(2/11)</w:t>
            </w:r>
            <w:r>
              <w:rPr>
                <w:rFonts w:ascii="Cambria" w:hAnsi="Cambria"/>
                <w:b/>
                <w:lang w:val="sr-Cyrl-RS"/>
              </w:rPr>
              <w:t xml:space="preserve">, </w:t>
            </w:r>
            <w:r>
              <w:rPr>
                <w:rFonts w:ascii="Cambria" w:hAnsi="Cambria"/>
                <w:b/>
              </w:rPr>
              <w:t>M</w:t>
            </w:r>
            <w:r>
              <w:rPr>
                <w:rFonts w:ascii="Cambria" w:hAnsi="Cambria"/>
                <w:b/>
                <w:lang w:val="sr-Cyrl-CS"/>
              </w:rPr>
              <w:t xml:space="preserve">екиш </w:t>
            </w:r>
            <w:r>
              <w:rPr>
                <w:rFonts w:ascii="Cambria" w:hAnsi="Cambria"/>
                <w:sz w:val="16"/>
                <w:szCs w:val="16"/>
                <w:lang w:val="sr-Cyrl-CS"/>
              </w:rPr>
              <w:t>(1-4/6)</w:t>
            </w:r>
            <w:r>
              <w:rPr>
                <w:rFonts w:ascii="Cambria" w:hAnsi="Cambria"/>
                <w:b/>
                <w:lang w:val="sr-Cyrl-CS"/>
              </w:rPr>
              <w:t xml:space="preserve">, </w:t>
            </w:r>
          </w:p>
          <w:p>
            <w:pPr>
              <w:jc w:val="center"/>
              <w:rPr>
                <w:rFonts w:ascii="Cambria" w:hAnsi="Cambria"/>
                <w:b/>
                <w:lang w:val="sr-Cyrl-CS"/>
              </w:rPr>
            </w:pPr>
            <w:r>
              <w:rPr>
                <w:rFonts w:ascii="Cambria" w:hAnsi="Cambria"/>
                <w:b/>
                <w:lang w:val="sr-Cyrl-CS"/>
              </w:rPr>
              <w:t xml:space="preserve">Кочане </w:t>
            </w:r>
            <w:r>
              <w:rPr>
                <w:rFonts w:ascii="Cambria" w:hAnsi="Cambria"/>
                <w:sz w:val="16"/>
                <w:szCs w:val="16"/>
                <w:lang w:val="sr-Cyrl-CS"/>
              </w:rPr>
              <w:t>(1-4/3)</w:t>
            </w:r>
            <w:r>
              <w:rPr>
                <w:rFonts w:ascii="Cambria" w:hAnsi="Cambria"/>
                <w:b/>
                <w:lang w:val="sr-Cyrl-CS"/>
              </w:rPr>
              <w:t xml:space="preserve">, Шаиновац </w:t>
            </w:r>
            <w:r>
              <w:rPr>
                <w:rFonts w:ascii="Cambria" w:hAnsi="Cambria"/>
                <w:sz w:val="16"/>
                <w:szCs w:val="16"/>
                <w:lang w:val="sr-Cyrl-CS"/>
              </w:rPr>
              <w:t>(1-4/4)</w:t>
            </w:r>
            <w:r>
              <w:rPr>
                <w:rFonts w:ascii="Cambria" w:hAnsi="Cambria"/>
                <w:b/>
                <w:lang w:val="sr-Cyrl-CS"/>
              </w:rPr>
              <w:t xml:space="preserve">, </w:t>
            </w:r>
          </w:p>
          <w:p>
            <w:pPr>
              <w:jc w:val="center"/>
              <w:rPr>
                <w:rFonts w:ascii="Cambria" w:hAnsi="Cambria"/>
                <w:sz w:val="16"/>
                <w:szCs w:val="16"/>
                <w:lang w:val="sr-Cyrl-CS"/>
              </w:rPr>
            </w:pPr>
            <w:r>
              <w:rPr>
                <w:rFonts w:ascii="Cambria" w:hAnsi="Cambria"/>
                <w:b/>
                <w:lang w:val="sr-Cyrl-CS"/>
              </w:rPr>
              <w:t xml:space="preserve">Орљане </w:t>
            </w:r>
            <w:r>
              <w:rPr>
                <w:rFonts w:ascii="Cambria" w:hAnsi="Cambria"/>
                <w:sz w:val="16"/>
                <w:szCs w:val="16"/>
                <w:lang w:val="sr-Cyrl-CS"/>
              </w:rPr>
              <w:t>(1/7, 2/7, 4/7)</w:t>
            </w:r>
            <w:r>
              <w:rPr>
                <w:rFonts w:ascii="Cambria" w:hAnsi="Cambria"/>
                <w:b/>
                <w:lang w:val="sr-Cyrl-CS"/>
              </w:rPr>
              <w:t xml:space="preserve">, Шарлинац </w:t>
            </w:r>
            <w:r>
              <w:rPr>
                <w:rFonts w:ascii="Cambria" w:hAnsi="Cambria"/>
                <w:sz w:val="16"/>
                <w:szCs w:val="16"/>
                <w:lang w:val="sr-Cyrl-C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1. час</w:t>
            </w:r>
          </w:p>
        </w:tc>
        <w:tc>
          <w:tcPr>
            <w:tcW w:w="1620" w:type="dxa"/>
          </w:tcPr>
          <w:p>
            <w:pPr>
              <w:rPr>
                <w:rFonts w:ascii="Cambria" w:hAnsi="Cambria"/>
                <w:lang w:val="sr-Cyrl-CS"/>
              </w:rPr>
            </w:pPr>
            <w:r>
              <w:rPr>
                <w:rFonts w:ascii="Cambria" w:hAnsi="Cambria"/>
                <w:lang w:val="sr-Cyrl-CS"/>
              </w:rPr>
              <w:t>14:00</w:t>
            </w:r>
          </w:p>
        </w:tc>
        <w:tc>
          <w:tcPr>
            <w:tcW w:w="1620" w:type="dxa"/>
          </w:tcPr>
          <w:p>
            <w:pPr>
              <w:rPr>
                <w:rFonts w:ascii="Cambria" w:hAnsi="Cambria"/>
                <w:lang w:val="sr-Cyrl-CS"/>
              </w:rPr>
            </w:pPr>
            <w:r>
              <w:rPr>
                <w:rFonts w:ascii="Cambria" w:hAnsi="Cambria"/>
                <w:lang w:val="sr-Cyrl-CS"/>
              </w:rPr>
              <w:t>14:45</w:t>
            </w:r>
          </w:p>
        </w:tc>
        <w:tc>
          <w:tcPr>
            <w:tcW w:w="1562" w:type="dxa"/>
          </w:tcPr>
          <w:p>
            <w:pPr>
              <w:rPr>
                <w:rFonts w:ascii="Cambria" w:hAnsi="Cambria"/>
              </w:rPr>
            </w:pPr>
            <w:r>
              <w:rPr>
                <w:rFonts w:ascii="Cambria" w:hAnsi="Cambria"/>
                <w:lang w:val="sr-Cyrl-CS"/>
              </w:rPr>
              <w:t>1. час</w:t>
            </w:r>
          </w:p>
        </w:tc>
        <w:tc>
          <w:tcPr>
            <w:tcW w:w="1622" w:type="dxa"/>
          </w:tcPr>
          <w:p>
            <w:pPr>
              <w:rPr>
                <w:rFonts w:ascii="Cambria" w:hAnsi="Cambria"/>
              </w:rPr>
            </w:pPr>
            <w:r>
              <w:rPr>
                <w:rFonts w:ascii="Cambria" w:hAnsi="Cambria"/>
              </w:rPr>
              <w:t>13.00</w:t>
            </w:r>
          </w:p>
        </w:tc>
        <w:tc>
          <w:tcPr>
            <w:tcW w:w="1473" w:type="dxa"/>
          </w:tcPr>
          <w:p>
            <w:pPr>
              <w:rPr>
                <w:rFonts w:ascii="Cambria" w:hAnsi="Cambria"/>
              </w:rPr>
            </w:pPr>
            <w:r>
              <w:rPr>
                <w:rFonts w:ascii="Cambria" w:hAnsi="Cambria"/>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2. час</w:t>
            </w:r>
          </w:p>
        </w:tc>
        <w:tc>
          <w:tcPr>
            <w:tcW w:w="1620" w:type="dxa"/>
          </w:tcPr>
          <w:p>
            <w:pPr>
              <w:rPr>
                <w:rFonts w:ascii="Cambria" w:hAnsi="Cambria"/>
                <w:lang w:val="sr-Cyrl-CS"/>
              </w:rPr>
            </w:pPr>
            <w:r>
              <w:rPr>
                <w:rFonts w:ascii="Cambria" w:hAnsi="Cambria"/>
                <w:lang w:val="sr-Cyrl-CS"/>
              </w:rPr>
              <w:t>14:50</w:t>
            </w:r>
          </w:p>
        </w:tc>
        <w:tc>
          <w:tcPr>
            <w:tcW w:w="1620" w:type="dxa"/>
          </w:tcPr>
          <w:p>
            <w:pPr>
              <w:rPr>
                <w:rFonts w:ascii="Cambria" w:hAnsi="Cambria"/>
                <w:lang w:val="sr-Cyrl-CS"/>
              </w:rPr>
            </w:pPr>
            <w:r>
              <w:rPr>
                <w:rFonts w:ascii="Cambria" w:hAnsi="Cambria"/>
                <w:lang w:val="sr-Cyrl-CS"/>
              </w:rPr>
              <w:t>15:35</w:t>
            </w:r>
          </w:p>
        </w:tc>
        <w:tc>
          <w:tcPr>
            <w:tcW w:w="1562" w:type="dxa"/>
          </w:tcPr>
          <w:p>
            <w:pPr>
              <w:rPr>
                <w:rFonts w:ascii="Cambria" w:hAnsi="Cambria"/>
              </w:rPr>
            </w:pPr>
            <w:r>
              <w:rPr>
                <w:rFonts w:ascii="Cambria" w:hAnsi="Cambria"/>
                <w:lang w:val="sr-Cyrl-CS"/>
              </w:rPr>
              <w:t>2. час</w:t>
            </w:r>
          </w:p>
        </w:tc>
        <w:tc>
          <w:tcPr>
            <w:tcW w:w="1622" w:type="dxa"/>
          </w:tcPr>
          <w:p>
            <w:pPr>
              <w:rPr>
                <w:rFonts w:ascii="Cambria" w:hAnsi="Cambria"/>
              </w:rPr>
            </w:pPr>
            <w:r>
              <w:rPr>
                <w:rFonts w:ascii="Cambria" w:hAnsi="Cambria"/>
              </w:rPr>
              <w:t>13.50</w:t>
            </w:r>
          </w:p>
        </w:tc>
        <w:tc>
          <w:tcPr>
            <w:tcW w:w="1473" w:type="dxa"/>
          </w:tcPr>
          <w:p>
            <w:pPr>
              <w:rPr>
                <w:rFonts w:ascii="Cambria" w:hAnsi="Cambria"/>
              </w:rPr>
            </w:pPr>
            <w:r>
              <w:rPr>
                <w:rFonts w:ascii="Cambria" w:hAnsi="Cambria"/>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3. час</w:t>
            </w:r>
          </w:p>
        </w:tc>
        <w:tc>
          <w:tcPr>
            <w:tcW w:w="1620" w:type="dxa"/>
          </w:tcPr>
          <w:p>
            <w:pPr>
              <w:rPr>
                <w:rFonts w:ascii="Cambria" w:hAnsi="Cambria"/>
                <w:lang w:val="sr-Cyrl-CS"/>
              </w:rPr>
            </w:pPr>
            <w:r>
              <w:rPr>
                <w:rFonts w:ascii="Cambria" w:hAnsi="Cambria"/>
                <w:lang w:val="sr-Cyrl-CS"/>
              </w:rPr>
              <w:t>15:55</w:t>
            </w:r>
          </w:p>
        </w:tc>
        <w:tc>
          <w:tcPr>
            <w:tcW w:w="1620" w:type="dxa"/>
          </w:tcPr>
          <w:p>
            <w:pPr>
              <w:rPr>
                <w:rFonts w:ascii="Cambria" w:hAnsi="Cambria"/>
                <w:lang w:val="sr-Cyrl-CS"/>
              </w:rPr>
            </w:pPr>
            <w:r>
              <w:rPr>
                <w:rFonts w:ascii="Cambria" w:hAnsi="Cambria"/>
                <w:lang w:val="sr-Cyrl-CS"/>
              </w:rPr>
              <w:t>16:40</w:t>
            </w:r>
          </w:p>
        </w:tc>
        <w:tc>
          <w:tcPr>
            <w:tcW w:w="1562" w:type="dxa"/>
          </w:tcPr>
          <w:p>
            <w:pPr>
              <w:rPr>
                <w:rFonts w:ascii="Cambria" w:hAnsi="Cambria"/>
              </w:rPr>
            </w:pPr>
            <w:r>
              <w:rPr>
                <w:rFonts w:ascii="Cambria" w:hAnsi="Cambria"/>
                <w:lang w:val="sr-Cyrl-CS"/>
              </w:rPr>
              <w:t>3. час</w:t>
            </w:r>
          </w:p>
        </w:tc>
        <w:tc>
          <w:tcPr>
            <w:tcW w:w="1622" w:type="dxa"/>
          </w:tcPr>
          <w:p>
            <w:pPr>
              <w:rPr>
                <w:rFonts w:ascii="Cambria" w:hAnsi="Cambria"/>
                <w:lang w:val="sr-Cyrl-CS"/>
              </w:rPr>
            </w:pPr>
            <w:r>
              <w:rPr>
                <w:rFonts w:ascii="Cambria" w:hAnsi="Cambria"/>
              </w:rPr>
              <w:t>14.45</w:t>
            </w:r>
          </w:p>
        </w:tc>
        <w:tc>
          <w:tcPr>
            <w:tcW w:w="1473" w:type="dxa"/>
          </w:tcPr>
          <w:p>
            <w:pPr>
              <w:rPr>
                <w:rFonts w:ascii="Cambria" w:hAnsi="Cambria"/>
                <w:lang w:val="sr-Cyrl-CS"/>
              </w:rPr>
            </w:pPr>
            <w:r>
              <w:rPr>
                <w:rFonts w:ascii="Cambria" w:hAnsi="Cambria"/>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4 .час</w:t>
            </w:r>
          </w:p>
        </w:tc>
        <w:tc>
          <w:tcPr>
            <w:tcW w:w="1620" w:type="dxa"/>
          </w:tcPr>
          <w:p>
            <w:pPr>
              <w:rPr>
                <w:rFonts w:ascii="Cambria" w:hAnsi="Cambria"/>
                <w:lang w:val="sr-Cyrl-CS"/>
              </w:rPr>
            </w:pPr>
            <w:r>
              <w:rPr>
                <w:rFonts w:ascii="Cambria" w:hAnsi="Cambria"/>
                <w:lang w:val="sr-Cyrl-CS"/>
              </w:rPr>
              <w:t>16:45</w:t>
            </w:r>
          </w:p>
        </w:tc>
        <w:tc>
          <w:tcPr>
            <w:tcW w:w="1620" w:type="dxa"/>
          </w:tcPr>
          <w:p>
            <w:pPr>
              <w:rPr>
                <w:rFonts w:ascii="Cambria" w:hAnsi="Cambria"/>
                <w:lang w:val="sr-Cyrl-CS"/>
              </w:rPr>
            </w:pPr>
            <w:r>
              <w:rPr>
                <w:rFonts w:ascii="Cambria" w:hAnsi="Cambria"/>
                <w:lang w:val="sr-Cyrl-CS"/>
              </w:rPr>
              <w:t>17:30</w:t>
            </w:r>
          </w:p>
        </w:tc>
        <w:tc>
          <w:tcPr>
            <w:tcW w:w="1562" w:type="dxa"/>
          </w:tcPr>
          <w:p>
            <w:pPr>
              <w:rPr>
                <w:rFonts w:ascii="Cambria" w:hAnsi="Cambria"/>
              </w:rPr>
            </w:pPr>
            <w:r>
              <w:rPr>
                <w:rFonts w:ascii="Cambria" w:hAnsi="Cambria"/>
                <w:lang w:val="sr-Cyrl-CS"/>
              </w:rPr>
              <w:t>4. час</w:t>
            </w:r>
          </w:p>
        </w:tc>
        <w:tc>
          <w:tcPr>
            <w:tcW w:w="1622" w:type="dxa"/>
          </w:tcPr>
          <w:p>
            <w:pPr>
              <w:rPr>
                <w:rFonts w:ascii="Cambria" w:hAnsi="Cambria"/>
                <w:lang w:val="sr-Cyrl-CS"/>
              </w:rPr>
            </w:pPr>
            <w:r>
              <w:rPr>
                <w:rFonts w:ascii="Cambria" w:hAnsi="Cambria"/>
              </w:rPr>
              <w:t>15.50</w:t>
            </w:r>
          </w:p>
        </w:tc>
        <w:tc>
          <w:tcPr>
            <w:tcW w:w="1473" w:type="dxa"/>
          </w:tcPr>
          <w:p>
            <w:pPr>
              <w:rPr>
                <w:rFonts w:ascii="Cambria" w:hAnsi="Cambria"/>
                <w:lang w:val="sr-Cyrl-CS"/>
              </w:rPr>
            </w:pPr>
            <w:r>
              <w:rPr>
                <w:rFonts w:ascii="Cambria" w:hAnsi="Cambria"/>
              </w:rPr>
              <w:t>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5. час</w:t>
            </w:r>
          </w:p>
        </w:tc>
        <w:tc>
          <w:tcPr>
            <w:tcW w:w="1620" w:type="dxa"/>
          </w:tcPr>
          <w:p>
            <w:pPr>
              <w:rPr>
                <w:rFonts w:ascii="Cambria" w:hAnsi="Cambria"/>
                <w:lang w:val="sr-Cyrl-CS"/>
              </w:rPr>
            </w:pPr>
            <w:r>
              <w:rPr>
                <w:rFonts w:ascii="Cambria" w:hAnsi="Cambria"/>
                <w:lang w:val="sr-Cyrl-CS"/>
              </w:rPr>
              <w:t>17:35</w:t>
            </w:r>
          </w:p>
        </w:tc>
        <w:tc>
          <w:tcPr>
            <w:tcW w:w="1620" w:type="dxa"/>
          </w:tcPr>
          <w:p>
            <w:pPr>
              <w:rPr>
                <w:rFonts w:ascii="Cambria" w:hAnsi="Cambria"/>
                <w:lang w:val="sr-Cyrl-CS"/>
              </w:rPr>
            </w:pPr>
            <w:r>
              <w:rPr>
                <w:rFonts w:ascii="Cambria" w:hAnsi="Cambria"/>
                <w:lang w:val="sr-Cyrl-CS"/>
              </w:rPr>
              <w:t>18:20</w:t>
            </w:r>
          </w:p>
        </w:tc>
        <w:tc>
          <w:tcPr>
            <w:tcW w:w="1562" w:type="dxa"/>
          </w:tcPr>
          <w:p>
            <w:pPr>
              <w:rPr>
                <w:rFonts w:ascii="Cambria" w:hAnsi="Cambria"/>
              </w:rPr>
            </w:pPr>
            <w:r>
              <w:rPr>
                <w:rFonts w:ascii="Cambria" w:hAnsi="Cambria"/>
                <w:lang w:val="sr-Cyrl-CS"/>
              </w:rPr>
              <w:t>5. час</w:t>
            </w:r>
          </w:p>
        </w:tc>
        <w:tc>
          <w:tcPr>
            <w:tcW w:w="1622" w:type="dxa"/>
          </w:tcPr>
          <w:p>
            <w:pPr>
              <w:rPr>
                <w:rFonts w:ascii="Cambria" w:hAnsi="Cambria"/>
              </w:rPr>
            </w:pPr>
            <w:r>
              <w:rPr>
                <w:rFonts w:ascii="Cambria" w:hAnsi="Cambria"/>
              </w:rPr>
              <w:t>16.40</w:t>
            </w:r>
          </w:p>
        </w:tc>
        <w:tc>
          <w:tcPr>
            <w:tcW w:w="1473" w:type="dxa"/>
          </w:tcPr>
          <w:p>
            <w:pPr>
              <w:rPr>
                <w:rFonts w:ascii="Cambria" w:hAnsi="Cambria"/>
              </w:rPr>
            </w:pPr>
            <w:r>
              <w:rPr>
                <w:rFonts w:ascii="Cambria" w:hAnsi="Cambria"/>
              </w:rPr>
              <w:t>17.25</w:t>
            </w:r>
          </w:p>
        </w:tc>
      </w:tr>
    </w:tbl>
    <w:p>
      <w:pPr>
        <w:ind w:firstLine="720"/>
        <w:rPr>
          <w:rFonts w:ascii="Cambria" w:hAnsi="Cambria"/>
          <w:lang w:val="sr-Cyrl-RS"/>
        </w:rPr>
      </w:pPr>
    </w:p>
    <w:p>
      <w:pPr>
        <w:ind w:firstLine="720"/>
        <w:rPr>
          <w:rFonts w:ascii="Cambria" w:hAnsi="Cambria"/>
          <w:lang w:val="sr-Cyrl-RS"/>
        </w:rPr>
      </w:pPr>
    </w:p>
    <w:p>
      <w:pPr>
        <w:ind w:firstLine="720"/>
        <w:rPr>
          <w:rFonts w:ascii="Cambria" w:hAnsi="Cambria"/>
          <w:lang w:val="sr-Cyrl-RS"/>
        </w:rPr>
      </w:pPr>
      <w:r>
        <w:rPr>
          <w:rFonts w:ascii="Cambria" w:hAnsi="Cambria"/>
          <w:lang w:val="sr-Cyrl-RS"/>
        </w:rPr>
        <w:t>Распоред звона по одељењима са поделом на групе  у првом циклусу:</w:t>
      </w:r>
    </w:p>
    <w:p>
      <w:pPr>
        <w:ind w:firstLine="720"/>
        <w:rPr>
          <w:rFonts w:ascii="Cambria" w:hAnsi="Cambria"/>
          <w:lang w:val="sr-Cyrl-RS"/>
        </w:rPr>
      </w:pPr>
    </w:p>
    <w:p>
      <w:pPr>
        <w:ind w:firstLine="720"/>
        <w:jc w:val="center"/>
        <w:rPr>
          <w:rFonts w:ascii="Cambria" w:hAnsi="Cambria"/>
          <w:b/>
          <w:lang w:val="sr-Cyrl-RS"/>
        </w:rPr>
      </w:pPr>
      <w:r>
        <w:rPr>
          <w:rFonts w:ascii="Cambria" w:hAnsi="Cambria"/>
          <w:b/>
          <w:lang w:val="sr-Latn-RS"/>
        </w:rPr>
        <w:t>I</w:t>
      </w:r>
      <w:r>
        <w:rPr>
          <w:rFonts w:ascii="Cambria" w:hAnsi="Cambria"/>
          <w:b/>
          <w:lang w:val="sr-Cyrl-RS"/>
        </w:rPr>
        <w:t xml:space="preserve"> смена – више од 16 ученика</w:t>
      </w:r>
    </w:p>
    <w:p>
      <w:pPr>
        <w:ind w:firstLine="720"/>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6" w:type="dxa"/>
            <w:gridSpan w:val="3"/>
            <w:vAlign w:val="center"/>
          </w:tcPr>
          <w:p>
            <w:pPr>
              <w:jc w:val="center"/>
              <w:rPr>
                <w:rFonts w:ascii="Cambria" w:hAnsi="Cambria"/>
                <w:b/>
                <w:highlight w:val="yellow"/>
                <w:lang w:val="sr-Latn-RS"/>
              </w:rPr>
            </w:pPr>
          </w:p>
          <w:p>
            <w:pPr>
              <w:jc w:val="center"/>
              <w:rPr>
                <w:rFonts w:ascii="Cambria" w:hAnsi="Cambria"/>
                <w:sz w:val="16"/>
                <w:szCs w:val="16"/>
                <w:lang w:val="sr-Cyrl-CS"/>
              </w:rPr>
            </w:pPr>
            <w:r>
              <w:rPr>
                <w:rFonts w:ascii="Cambria" w:hAnsi="Cambria"/>
                <w:b/>
                <w:lang w:val="sr-Cyrl-CS"/>
              </w:rPr>
              <w:t xml:space="preserve">Дољевац </w:t>
            </w:r>
            <w:r>
              <w:rPr>
                <w:rFonts w:ascii="Cambria" w:hAnsi="Cambria"/>
                <w:sz w:val="16"/>
                <w:szCs w:val="16"/>
                <w:lang w:val="sr-Cyrl-CS"/>
              </w:rPr>
              <w:t>(2/1, 4/1)</w:t>
            </w:r>
            <w:r>
              <w:rPr>
                <w:rFonts w:ascii="Cambria" w:hAnsi="Cambria"/>
                <w:b/>
                <w:lang w:val="sr-Cyrl-CS"/>
              </w:rPr>
              <w:t xml:space="preserve">, Орљане </w:t>
            </w:r>
            <w:r>
              <w:rPr>
                <w:rFonts w:ascii="Cambria" w:hAnsi="Cambria"/>
                <w:sz w:val="16"/>
                <w:szCs w:val="16"/>
                <w:lang w:val="sr-Cyrl-CS"/>
              </w:rPr>
              <w:t>(3/7)</w:t>
            </w:r>
          </w:p>
          <w:p>
            <w:pPr>
              <w:jc w:val="center"/>
              <w:rPr>
                <w:rFonts w:ascii="Cambria" w:hAnsi="Cambria"/>
                <w:b/>
                <w:highlight w:val="yellow"/>
                <w:lang w:val="sr-Latn-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RS"/>
              </w:rPr>
            </w:pPr>
            <w:r>
              <w:rPr>
                <w:rFonts w:ascii="Cambria" w:hAnsi="Cambria"/>
                <w:lang w:val="sr-Cyrl-RS"/>
              </w:rPr>
              <w:t>8.00</w:t>
            </w:r>
          </w:p>
        </w:tc>
        <w:tc>
          <w:tcPr>
            <w:tcW w:w="3503" w:type="dxa"/>
          </w:tcPr>
          <w:p>
            <w:pPr>
              <w:rPr>
                <w:rFonts w:ascii="Cambria" w:hAnsi="Cambria"/>
                <w:lang w:val="sr-Cyrl-RS"/>
              </w:rPr>
            </w:pPr>
            <w:r>
              <w:rPr>
                <w:rFonts w:ascii="Cambria" w:hAnsi="Cambria"/>
                <w:lang w:val="sr-Cyrl-RS"/>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8.35</w:t>
            </w:r>
          </w:p>
        </w:tc>
        <w:tc>
          <w:tcPr>
            <w:tcW w:w="3503" w:type="dxa"/>
          </w:tcPr>
          <w:p>
            <w:pPr>
              <w:rPr>
                <w:rFonts w:ascii="Cambria" w:hAnsi="Cambria"/>
                <w:lang w:val="sr-Cyrl-RS"/>
              </w:rPr>
            </w:pPr>
            <w:r>
              <w:rPr>
                <w:rFonts w:ascii="Cambria" w:hAnsi="Cambria"/>
                <w:lang w:val="sr-Cyrl-RS"/>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9.20</w:t>
            </w:r>
          </w:p>
        </w:tc>
        <w:tc>
          <w:tcPr>
            <w:tcW w:w="3503" w:type="dxa"/>
          </w:tcPr>
          <w:p>
            <w:pPr>
              <w:rPr>
                <w:rFonts w:ascii="Cambria" w:hAnsi="Cambria"/>
                <w:lang w:val="sr-Cyrl-CS"/>
              </w:rPr>
            </w:pPr>
            <w:r>
              <w:rPr>
                <w:rFonts w:ascii="Cambria" w:hAnsi="Cambria"/>
                <w:lang w:val="sr-Cyrl-CS"/>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4 .час</w:t>
            </w:r>
          </w:p>
        </w:tc>
        <w:tc>
          <w:tcPr>
            <w:tcW w:w="3402" w:type="dxa"/>
          </w:tcPr>
          <w:p>
            <w:pPr>
              <w:rPr>
                <w:rFonts w:ascii="Cambria" w:hAnsi="Cambria"/>
                <w:lang w:val="sr-Cyrl-CS"/>
              </w:rPr>
            </w:pPr>
            <w:r>
              <w:rPr>
                <w:rFonts w:ascii="Cambria" w:hAnsi="Cambria"/>
                <w:lang w:val="sr-Cyrl-CS"/>
              </w:rPr>
              <w:t>9.55</w:t>
            </w:r>
          </w:p>
        </w:tc>
        <w:tc>
          <w:tcPr>
            <w:tcW w:w="3503" w:type="dxa"/>
          </w:tcPr>
          <w:p>
            <w:pPr>
              <w:rPr>
                <w:rFonts w:ascii="Cambria" w:hAnsi="Cambria"/>
                <w:lang w:val="sr-Cyrl-CS"/>
              </w:rPr>
            </w:pPr>
            <w:r>
              <w:rPr>
                <w:rFonts w:ascii="Cambria" w:hAnsi="Cambria"/>
                <w:lang w:val="sr-Cyrl-CS"/>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6" w:type="dxa"/>
            <w:gridSpan w:val="3"/>
          </w:tcPr>
          <w:p>
            <w:pPr>
              <w:jc w:val="center"/>
              <w:rPr>
                <w:rFonts w:ascii="Cambria" w:hAnsi="Cambria"/>
                <w:lang w:val="sr-Cyrl-CS"/>
              </w:rPr>
            </w:pPr>
            <w:r>
              <w:rPr>
                <w:rFonts w:ascii="Cambria" w:hAnsi="Cambria"/>
                <w:lang w:val="sr-Cyrl-CS"/>
              </w:rPr>
              <w:t>Чишћење и проветравање учионица 20 минута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CS"/>
              </w:rPr>
            </w:pPr>
            <w:r>
              <w:rPr>
                <w:rFonts w:ascii="Cambria" w:hAnsi="Cambria"/>
                <w:lang w:val="sr-Cyrl-CS"/>
              </w:rPr>
              <w:t>10.45</w:t>
            </w:r>
          </w:p>
        </w:tc>
        <w:tc>
          <w:tcPr>
            <w:tcW w:w="3503" w:type="dxa"/>
          </w:tcPr>
          <w:p>
            <w:pPr>
              <w:rPr>
                <w:rFonts w:ascii="Cambria" w:hAnsi="Cambria"/>
                <w:lang w:val="sr-Cyrl-RS"/>
              </w:rPr>
            </w:pPr>
            <w:r>
              <w:rPr>
                <w:rFonts w:ascii="Cambria" w:hAnsi="Cambria"/>
                <w:lang w:val="sr-Cyrl-RS"/>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11.20</w:t>
            </w:r>
          </w:p>
        </w:tc>
        <w:tc>
          <w:tcPr>
            <w:tcW w:w="3503" w:type="dxa"/>
          </w:tcPr>
          <w:p>
            <w:pPr>
              <w:rPr>
                <w:rFonts w:ascii="Cambria" w:hAnsi="Cambria"/>
                <w:lang w:val="sr-Cyrl-RS"/>
              </w:rPr>
            </w:pPr>
            <w:r>
              <w:rPr>
                <w:rFonts w:ascii="Cambria" w:hAnsi="Cambria"/>
                <w:lang w:val="sr-Cyrl-RS"/>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12.05</w:t>
            </w:r>
          </w:p>
        </w:tc>
        <w:tc>
          <w:tcPr>
            <w:tcW w:w="3503" w:type="dxa"/>
          </w:tcPr>
          <w:p>
            <w:pPr>
              <w:rPr>
                <w:rFonts w:ascii="Cambria" w:hAnsi="Cambria"/>
                <w:lang w:val="sr-Cyrl-RS"/>
              </w:rPr>
            </w:pPr>
            <w:r>
              <w:rPr>
                <w:rFonts w:ascii="Cambria" w:hAnsi="Cambria"/>
                <w:lang w:val="sr-Cyrl-RS"/>
              </w:rPr>
              <w:t>12.35</w:t>
            </w:r>
          </w:p>
        </w:tc>
      </w:tr>
    </w:tbl>
    <w:p>
      <w:pPr>
        <w:ind w:firstLine="720"/>
        <w:jc w:val="center"/>
        <w:rPr>
          <w:rFonts w:ascii="Cambria" w:hAnsi="Cambria"/>
          <w:lang w:val="sr-Cyrl-RS"/>
        </w:rPr>
      </w:pPr>
    </w:p>
    <w:p>
      <w:pPr>
        <w:ind w:firstLine="720"/>
        <w:jc w:val="center"/>
        <w:rPr>
          <w:rFonts w:ascii="Cambria" w:hAnsi="Cambria"/>
          <w:lang w:val="sr-Cyrl-RS"/>
        </w:rPr>
      </w:pPr>
    </w:p>
    <w:p>
      <w:pPr>
        <w:ind w:firstLine="720"/>
        <w:jc w:val="center"/>
        <w:rPr>
          <w:rFonts w:ascii="Cambria" w:hAnsi="Cambria"/>
          <w:b/>
          <w:lang w:val="sr-Cyrl-RS"/>
        </w:rPr>
      </w:pPr>
      <w:r>
        <w:rPr>
          <w:rFonts w:ascii="Cambria" w:hAnsi="Cambria"/>
          <w:b/>
          <w:lang w:val="sr-Latn-RS"/>
        </w:rPr>
        <w:t>II</w:t>
      </w:r>
      <w:r>
        <w:rPr>
          <w:rFonts w:ascii="Cambria" w:hAnsi="Cambria"/>
          <w:b/>
          <w:lang w:val="sr-Cyrl-RS"/>
        </w:rPr>
        <w:t xml:space="preserve"> смена – више од 16 ученика</w:t>
      </w:r>
    </w:p>
    <w:p>
      <w:pPr>
        <w:ind w:firstLine="720"/>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6" w:type="dxa"/>
            <w:gridSpan w:val="3"/>
            <w:vAlign w:val="center"/>
          </w:tcPr>
          <w:p>
            <w:pPr>
              <w:jc w:val="center"/>
              <w:rPr>
                <w:rFonts w:ascii="Cambria" w:hAnsi="Cambria"/>
                <w:b/>
                <w:highlight w:val="yellow"/>
                <w:lang w:val="sr-Latn-RS"/>
              </w:rPr>
            </w:pPr>
          </w:p>
          <w:p>
            <w:pPr>
              <w:jc w:val="center"/>
              <w:rPr>
                <w:rFonts w:ascii="Cambria" w:hAnsi="Cambria"/>
                <w:b/>
                <w:lang w:val="sr-Cyrl-CS"/>
              </w:rPr>
            </w:pPr>
            <w:r>
              <w:rPr>
                <w:rFonts w:ascii="Cambria" w:hAnsi="Cambria"/>
                <w:b/>
                <w:lang w:val="sr-Cyrl-CS"/>
              </w:rPr>
              <w:t xml:space="preserve">Пуковац </w:t>
            </w:r>
            <w:r>
              <w:rPr>
                <w:rFonts w:ascii="Cambria" w:hAnsi="Cambria"/>
                <w:sz w:val="16"/>
                <w:szCs w:val="16"/>
                <w:lang w:val="sr-Cyrl-CS"/>
              </w:rPr>
              <w:t>(1/9, 1/10, 2/10, 4/9)</w:t>
            </w:r>
            <w:r>
              <w:rPr>
                <w:rFonts w:ascii="Cambria" w:hAnsi="Cambria"/>
                <w:b/>
                <w:lang w:val="sr-Cyrl-CS"/>
              </w:rPr>
              <w:t xml:space="preserve">, Малошиште </w:t>
            </w:r>
            <w:r>
              <w:rPr>
                <w:rFonts w:ascii="Cambria" w:hAnsi="Cambria"/>
                <w:sz w:val="16"/>
                <w:szCs w:val="16"/>
                <w:lang w:val="sr-Cyrl-RS"/>
              </w:rPr>
              <w:t>(1/11, 3/11)</w:t>
            </w:r>
          </w:p>
          <w:p>
            <w:pPr>
              <w:jc w:val="center"/>
              <w:rPr>
                <w:rFonts w:ascii="Cambria" w:hAnsi="Cambria"/>
                <w:b/>
                <w:highlight w:val="yellow"/>
                <w:lang w:val="sr-Latn-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RS"/>
              </w:rPr>
            </w:pPr>
            <w:r>
              <w:rPr>
                <w:rFonts w:ascii="Cambria" w:hAnsi="Cambria"/>
                <w:lang w:val="sr-Latn-RS"/>
              </w:rPr>
              <w:t>1</w:t>
            </w:r>
            <w:r>
              <w:rPr>
                <w:rFonts w:ascii="Cambria" w:hAnsi="Cambria"/>
                <w:lang w:val="sr-Cyrl-RS"/>
              </w:rPr>
              <w:t>4.00</w:t>
            </w:r>
          </w:p>
        </w:tc>
        <w:tc>
          <w:tcPr>
            <w:tcW w:w="3503" w:type="dxa"/>
          </w:tcPr>
          <w:p>
            <w:pPr>
              <w:rPr>
                <w:rFonts w:ascii="Cambria" w:hAnsi="Cambria"/>
                <w:lang w:val="sr-Cyrl-RS"/>
              </w:rPr>
            </w:pPr>
            <w:r>
              <w:rPr>
                <w:rFonts w:ascii="Cambria" w:hAnsi="Cambria"/>
                <w:lang w:val="sr-Cyrl-RS"/>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14.35</w:t>
            </w:r>
          </w:p>
        </w:tc>
        <w:tc>
          <w:tcPr>
            <w:tcW w:w="3503" w:type="dxa"/>
          </w:tcPr>
          <w:p>
            <w:pPr>
              <w:rPr>
                <w:rFonts w:ascii="Cambria" w:hAnsi="Cambria"/>
                <w:lang w:val="sr-Cyrl-RS"/>
              </w:rPr>
            </w:pPr>
            <w:r>
              <w:rPr>
                <w:rFonts w:ascii="Cambria" w:hAnsi="Cambria"/>
                <w:lang w:val="sr-Cyrl-RS"/>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15.20</w:t>
            </w:r>
          </w:p>
        </w:tc>
        <w:tc>
          <w:tcPr>
            <w:tcW w:w="3503" w:type="dxa"/>
          </w:tcPr>
          <w:p>
            <w:pPr>
              <w:rPr>
                <w:rFonts w:ascii="Cambria" w:hAnsi="Cambria"/>
                <w:lang w:val="sr-Cyrl-CS"/>
              </w:rPr>
            </w:pPr>
            <w:r>
              <w:rPr>
                <w:rFonts w:ascii="Cambria" w:hAnsi="Cambria"/>
                <w:lang w:val="sr-Cyrl-CS"/>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4 .час</w:t>
            </w:r>
          </w:p>
        </w:tc>
        <w:tc>
          <w:tcPr>
            <w:tcW w:w="3402" w:type="dxa"/>
          </w:tcPr>
          <w:p>
            <w:pPr>
              <w:rPr>
                <w:rFonts w:ascii="Cambria" w:hAnsi="Cambria"/>
                <w:lang w:val="sr-Cyrl-CS"/>
              </w:rPr>
            </w:pPr>
            <w:r>
              <w:rPr>
                <w:rFonts w:ascii="Cambria" w:hAnsi="Cambria"/>
                <w:lang w:val="sr-Cyrl-CS"/>
              </w:rPr>
              <w:t>15.55</w:t>
            </w:r>
          </w:p>
        </w:tc>
        <w:tc>
          <w:tcPr>
            <w:tcW w:w="3503" w:type="dxa"/>
          </w:tcPr>
          <w:p>
            <w:pPr>
              <w:rPr>
                <w:rFonts w:ascii="Cambria" w:hAnsi="Cambria"/>
                <w:lang w:val="sr-Cyrl-CS"/>
              </w:rPr>
            </w:pPr>
            <w:r>
              <w:rPr>
                <w:rFonts w:ascii="Cambria" w:hAnsi="Cambria"/>
                <w:lang w:val="sr-Cyrl-CS"/>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6" w:type="dxa"/>
            <w:gridSpan w:val="3"/>
          </w:tcPr>
          <w:p>
            <w:pPr>
              <w:jc w:val="center"/>
              <w:rPr>
                <w:rFonts w:ascii="Cambria" w:hAnsi="Cambria"/>
                <w:lang w:val="sr-Cyrl-CS"/>
              </w:rPr>
            </w:pPr>
            <w:r>
              <w:rPr>
                <w:rFonts w:ascii="Cambria" w:hAnsi="Cambria"/>
                <w:lang w:val="sr-Cyrl-CS"/>
              </w:rPr>
              <w:t>Чишћење и проветравање учионица 20 минута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CS"/>
              </w:rPr>
            </w:pPr>
            <w:r>
              <w:rPr>
                <w:rFonts w:ascii="Cambria" w:hAnsi="Cambria"/>
                <w:lang w:val="sr-Cyrl-CS"/>
              </w:rPr>
              <w:t>16.45</w:t>
            </w:r>
          </w:p>
        </w:tc>
        <w:tc>
          <w:tcPr>
            <w:tcW w:w="3503" w:type="dxa"/>
          </w:tcPr>
          <w:p>
            <w:pPr>
              <w:rPr>
                <w:rFonts w:ascii="Cambria" w:hAnsi="Cambria"/>
                <w:lang w:val="sr-Cyrl-RS"/>
              </w:rPr>
            </w:pPr>
            <w:r>
              <w:rPr>
                <w:rFonts w:ascii="Cambria" w:hAnsi="Cambria"/>
                <w:lang w:val="sr-Cyrl-RS"/>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17.20</w:t>
            </w:r>
          </w:p>
        </w:tc>
        <w:tc>
          <w:tcPr>
            <w:tcW w:w="3503" w:type="dxa"/>
          </w:tcPr>
          <w:p>
            <w:pPr>
              <w:rPr>
                <w:rFonts w:ascii="Cambria" w:hAnsi="Cambria"/>
                <w:lang w:val="sr-Cyrl-RS"/>
              </w:rPr>
            </w:pPr>
            <w:r>
              <w:rPr>
                <w:rFonts w:ascii="Cambria" w:hAnsi="Cambria"/>
                <w:lang w:val="sr-Cyrl-RS"/>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18.00</w:t>
            </w:r>
          </w:p>
        </w:tc>
        <w:tc>
          <w:tcPr>
            <w:tcW w:w="3503" w:type="dxa"/>
          </w:tcPr>
          <w:p>
            <w:pPr>
              <w:rPr>
                <w:rFonts w:ascii="Cambria" w:hAnsi="Cambria"/>
                <w:lang w:val="sr-Cyrl-RS"/>
              </w:rPr>
            </w:pPr>
            <w:r>
              <w:rPr>
                <w:rFonts w:ascii="Cambria" w:hAnsi="Cambria"/>
                <w:lang w:val="sr-Cyrl-RS"/>
              </w:rPr>
              <w:t>18.30</w:t>
            </w:r>
          </w:p>
        </w:tc>
      </w:tr>
    </w:tbl>
    <w:p>
      <w:pPr>
        <w:ind w:firstLine="720"/>
        <w:jc w:val="center"/>
        <w:rPr>
          <w:rFonts w:ascii="Cambria" w:hAnsi="Cambria"/>
          <w:lang w:val="sr-Cyrl-RS"/>
        </w:rPr>
      </w:pPr>
    </w:p>
    <w:p>
      <w:pPr>
        <w:ind w:firstLine="720"/>
        <w:jc w:val="center"/>
        <w:rPr>
          <w:rFonts w:ascii="Cambria" w:hAnsi="Cambria"/>
          <w:b/>
          <w:lang w:val="sr-Cyrl-RS"/>
        </w:rPr>
      </w:pPr>
    </w:p>
    <w:p>
      <w:pPr>
        <w:ind w:firstLine="720"/>
        <w:jc w:val="center"/>
        <w:rPr>
          <w:rFonts w:ascii="Cambria" w:hAnsi="Cambria"/>
          <w:b/>
          <w:lang w:val="sr-Cyrl-RS"/>
        </w:rPr>
      </w:pPr>
    </w:p>
    <w:p>
      <w:pPr>
        <w:ind w:firstLine="720"/>
        <w:jc w:val="center"/>
        <w:rPr>
          <w:rFonts w:ascii="Cambria" w:hAnsi="Cambria"/>
          <w:b/>
          <w:lang w:val="sr-Cyrl-RS"/>
        </w:rPr>
      </w:pPr>
      <w:r>
        <w:rPr>
          <w:rFonts w:ascii="Cambria" w:hAnsi="Cambria"/>
          <w:b/>
          <w:lang w:val="sr-Latn-RS"/>
        </w:rPr>
        <w:t>II</w:t>
      </w:r>
      <w:r>
        <w:rPr>
          <w:rFonts w:ascii="Cambria" w:hAnsi="Cambria"/>
          <w:b/>
          <w:lang w:val="sr-Cyrl-RS"/>
        </w:rPr>
        <w:t xml:space="preserve"> смена – више од 16 ученика</w:t>
      </w:r>
    </w:p>
    <w:p>
      <w:pPr>
        <w:ind w:firstLine="720"/>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6" w:type="dxa"/>
            <w:gridSpan w:val="3"/>
            <w:vAlign w:val="center"/>
          </w:tcPr>
          <w:p>
            <w:pPr>
              <w:jc w:val="center"/>
              <w:rPr>
                <w:rFonts w:ascii="Cambria" w:hAnsi="Cambria"/>
                <w:b/>
                <w:highlight w:val="yellow"/>
                <w:lang w:val="sr-Latn-RS"/>
              </w:rPr>
            </w:pPr>
          </w:p>
          <w:p>
            <w:pPr>
              <w:jc w:val="center"/>
              <w:rPr>
                <w:rFonts w:ascii="Cambria" w:hAnsi="Cambria"/>
                <w:sz w:val="16"/>
                <w:szCs w:val="16"/>
                <w:lang w:val="sr-Cyrl-CS"/>
              </w:rPr>
            </w:pPr>
            <w:r>
              <w:rPr>
                <w:rFonts w:ascii="Cambria" w:hAnsi="Cambria"/>
                <w:b/>
                <w:lang w:val="sr-Cyrl-CS"/>
              </w:rPr>
              <w:t xml:space="preserve">Орљане </w:t>
            </w:r>
            <w:r>
              <w:rPr>
                <w:rFonts w:ascii="Cambria" w:hAnsi="Cambria"/>
                <w:sz w:val="16"/>
                <w:szCs w:val="16"/>
                <w:lang w:val="sr-Cyrl-CS"/>
              </w:rPr>
              <w:t>(3/7)</w:t>
            </w:r>
            <w:r>
              <w:rPr>
                <w:rFonts w:ascii="Cambria" w:hAnsi="Cambria"/>
                <w:b/>
                <w:lang w:val="sr-Cyrl-CS"/>
              </w:rPr>
              <w:t xml:space="preserve">, Малошиште </w:t>
            </w:r>
            <w:r>
              <w:rPr>
                <w:rFonts w:ascii="Cambria" w:hAnsi="Cambria"/>
                <w:sz w:val="16"/>
                <w:szCs w:val="16"/>
                <w:lang w:val="sr-Cyrl-RS"/>
              </w:rPr>
              <w:t>(4/11)</w:t>
            </w:r>
          </w:p>
          <w:p>
            <w:pPr>
              <w:jc w:val="center"/>
              <w:rPr>
                <w:rFonts w:ascii="Cambria" w:hAnsi="Cambria"/>
                <w:b/>
                <w:highlight w:val="yellow"/>
                <w:lang w:val="sr-Latn-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RS"/>
              </w:rPr>
            </w:pPr>
            <w:r>
              <w:rPr>
                <w:rFonts w:ascii="Cambria" w:hAnsi="Cambria"/>
                <w:lang w:val="sr-Latn-RS"/>
              </w:rPr>
              <w:t>1</w:t>
            </w:r>
            <w:r>
              <w:rPr>
                <w:rFonts w:ascii="Cambria" w:hAnsi="Cambria"/>
                <w:lang w:val="sr-Cyrl-RS"/>
              </w:rPr>
              <w:t>3.00</w:t>
            </w:r>
          </w:p>
        </w:tc>
        <w:tc>
          <w:tcPr>
            <w:tcW w:w="3503" w:type="dxa"/>
          </w:tcPr>
          <w:p>
            <w:pPr>
              <w:rPr>
                <w:rFonts w:ascii="Cambria" w:hAnsi="Cambria"/>
                <w:lang w:val="sr-Cyrl-RS"/>
              </w:rPr>
            </w:pPr>
            <w:r>
              <w:rPr>
                <w:rFonts w:ascii="Cambria" w:hAnsi="Cambria"/>
                <w:lang w:val="sr-Cyrl-RS"/>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13.35</w:t>
            </w:r>
          </w:p>
        </w:tc>
        <w:tc>
          <w:tcPr>
            <w:tcW w:w="3503" w:type="dxa"/>
          </w:tcPr>
          <w:p>
            <w:pPr>
              <w:rPr>
                <w:rFonts w:ascii="Cambria" w:hAnsi="Cambria"/>
                <w:lang w:val="sr-Cyrl-RS"/>
              </w:rPr>
            </w:pPr>
            <w:r>
              <w:rPr>
                <w:rFonts w:ascii="Cambria" w:hAnsi="Cambria"/>
                <w:lang w:val="sr-Cyrl-RS"/>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14.20</w:t>
            </w:r>
          </w:p>
        </w:tc>
        <w:tc>
          <w:tcPr>
            <w:tcW w:w="3503" w:type="dxa"/>
          </w:tcPr>
          <w:p>
            <w:pPr>
              <w:rPr>
                <w:rFonts w:ascii="Cambria" w:hAnsi="Cambria"/>
                <w:lang w:val="sr-Cyrl-CS"/>
              </w:rPr>
            </w:pPr>
            <w:r>
              <w:rPr>
                <w:rFonts w:ascii="Cambria" w:hAnsi="Cambria"/>
                <w:lang w:val="sr-Cyrl-CS"/>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4 .час</w:t>
            </w:r>
          </w:p>
        </w:tc>
        <w:tc>
          <w:tcPr>
            <w:tcW w:w="3402" w:type="dxa"/>
          </w:tcPr>
          <w:p>
            <w:pPr>
              <w:rPr>
                <w:rFonts w:ascii="Cambria" w:hAnsi="Cambria"/>
                <w:lang w:val="sr-Cyrl-CS"/>
              </w:rPr>
            </w:pPr>
            <w:r>
              <w:rPr>
                <w:rFonts w:ascii="Cambria" w:hAnsi="Cambria"/>
                <w:lang w:val="sr-Cyrl-CS"/>
              </w:rPr>
              <w:t>14.55</w:t>
            </w:r>
          </w:p>
        </w:tc>
        <w:tc>
          <w:tcPr>
            <w:tcW w:w="3503" w:type="dxa"/>
          </w:tcPr>
          <w:p>
            <w:pPr>
              <w:rPr>
                <w:rFonts w:ascii="Cambria" w:hAnsi="Cambria"/>
                <w:lang w:val="sr-Cyrl-CS"/>
              </w:rPr>
            </w:pPr>
            <w:r>
              <w:rPr>
                <w:rFonts w:ascii="Cambria" w:hAnsi="Cambria"/>
                <w:lang w:val="sr-Cyrl-CS"/>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6" w:type="dxa"/>
            <w:gridSpan w:val="3"/>
          </w:tcPr>
          <w:p>
            <w:pPr>
              <w:jc w:val="center"/>
              <w:rPr>
                <w:rFonts w:ascii="Cambria" w:hAnsi="Cambria"/>
                <w:lang w:val="sr-Cyrl-CS"/>
              </w:rPr>
            </w:pPr>
            <w:r>
              <w:rPr>
                <w:rFonts w:ascii="Cambria" w:hAnsi="Cambria"/>
                <w:lang w:val="sr-Cyrl-CS"/>
              </w:rPr>
              <w:t>Чишћење и проветравање учионица 20 минута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1. час</w:t>
            </w:r>
          </w:p>
        </w:tc>
        <w:tc>
          <w:tcPr>
            <w:tcW w:w="3402" w:type="dxa"/>
          </w:tcPr>
          <w:p>
            <w:pPr>
              <w:rPr>
                <w:rFonts w:ascii="Cambria" w:hAnsi="Cambria"/>
                <w:lang w:val="sr-Cyrl-CS"/>
              </w:rPr>
            </w:pPr>
            <w:r>
              <w:rPr>
                <w:rFonts w:ascii="Cambria" w:hAnsi="Cambria"/>
                <w:lang w:val="sr-Cyrl-CS"/>
              </w:rPr>
              <w:t>15.45</w:t>
            </w:r>
          </w:p>
        </w:tc>
        <w:tc>
          <w:tcPr>
            <w:tcW w:w="3503" w:type="dxa"/>
          </w:tcPr>
          <w:p>
            <w:pPr>
              <w:rPr>
                <w:rFonts w:ascii="Cambria" w:hAnsi="Cambria"/>
                <w:lang w:val="sr-Cyrl-RS"/>
              </w:rPr>
            </w:pPr>
            <w:r>
              <w:rPr>
                <w:rFonts w:ascii="Cambria" w:hAnsi="Cambria"/>
                <w:lang w:val="sr-Cyrl-RS"/>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2. час</w:t>
            </w:r>
          </w:p>
        </w:tc>
        <w:tc>
          <w:tcPr>
            <w:tcW w:w="3402" w:type="dxa"/>
          </w:tcPr>
          <w:p>
            <w:pPr>
              <w:rPr>
                <w:rFonts w:ascii="Cambria" w:hAnsi="Cambria"/>
                <w:lang w:val="sr-Cyrl-CS"/>
              </w:rPr>
            </w:pPr>
            <w:r>
              <w:rPr>
                <w:rFonts w:ascii="Cambria" w:hAnsi="Cambria"/>
                <w:lang w:val="sr-Cyrl-CS"/>
              </w:rPr>
              <w:t>16.20</w:t>
            </w:r>
          </w:p>
        </w:tc>
        <w:tc>
          <w:tcPr>
            <w:tcW w:w="3503" w:type="dxa"/>
          </w:tcPr>
          <w:p>
            <w:pPr>
              <w:rPr>
                <w:rFonts w:ascii="Cambria" w:hAnsi="Cambria"/>
                <w:lang w:val="sr-Cyrl-RS"/>
              </w:rPr>
            </w:pPr>
            <w:r>
              <w:rPr>
                <w:rFonts w:ascii="Cambria" w:hAnsi="Cambria"/>
                <w:lang w:val="sr-Cyrl-RS"/>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rPr>
                <w:rFonts w:ascii="Cambria" w:hAnsi="Cambria"/>
              </w:rPr>
            </w:pPr>
            <w:r>
              <w:rPr>
                <w:rFonts w:ascii="Cambria" w:hAnsi="Cambria"/>
                <w:lang w:val="sr-Cyrl-CS"/>
              </w:rPr>
              <w:t>3. час</w:t>
            </w:r>
          </w:p>
        </w:tc>
        <w:tc>
          <w:tcPr>
            <w:tcW w:w="3402" w:type="dxa"/>
          </w:tcPr>
          <w:p>
            <w:pPr>
              <w:rPr>
                <w:rFonts w:ascii="Cambria" w:hAnsi="Cambria"/>
                <w:lang w:val="sr-Cyrl-CS"/>
              </w:rPr>
            </w:pPr>
            <w:r>
              <w:rPr>
                <w:rFonts w:ascii="Cambria" w:hAnsi="Cambria"/>
                <w:lang w:val="sr-Cyrl-CS"/>
              </w:rPr>
              <w:t>17.00</w:t>
            </w:r>
          </w:p>
        </w:tc>
        <w:tc>
          <w:tcPr>
            <w:tcW w:w="3503" w:type="dxa"/>
          </w:tcPr>
          <w:p>
            <w:pPr>
              <w:rPr>
                <w:rFonts w:ascii="Cambria" w:hAnsi="Cambria"/>
                <w:lang w:val="sr-Cyrl-RS"/>
              </w:rPr>
            </w:pPr>
            <w:r>
              <w:rPr>
                <w:rFonts w:ascii="Cambria" w:hAnsi="Cambria"/>
                <w:lang w:val="sr-Cyrl-RS"/>
              </w:rPr>
              <w:t>17.30</w:t>
            </w:r>
          </w:p>
        </w:tc>
      </w:tr>
    </w:tbl>
    <w:p>
      <w:pPr>
        <w:ind w:firstLine="720"/>
        <w:jc w:val="center"/>
        <w:rPr>
          <w:rFonts w:ascii="Cambria" w:hAnsi="Cambria"/>
          <w:lang w:val="sr-Cyrl-RS"/>
        </w:rPr>
      </w:pPr>
    </w:p>
    <w:p>
      <w:pPr>
        <w:ind w:firstLine="720"/>
        <w:jc w:val="both"/>
        <w:rPr>
          <w:rFonts w:ascii="Cambria" w:hAnsi="Cambria"/>
          <w:lang w:val="sr-Cyrl-RS"/>
        </w:rPr>
      </w:pPr>
    </w:p>
    <w:p>
      <w:pPr>
        <w:ind w:firstLine="720"/>
        <w:jc w:val="both"/>
        <w:rPr>
          <w:rFonts w:ascii="Cambria" w:hAnsi="Cambria"/>
          <w:lang w:val="sr-Cyrl-CS"/>
        </w:rPr>
      </w:pPr>
      <w:r>
        <w:rPr>
          <w:rFonts w:ascii="Cambria" w:hAnsi="Cambria"/>
          <w:lang w:val="sr-Cyrl-CS"/>
        </w:rPr>
        <w:t>Модел наставе који ће се примењивати у зависнисти од епидемиолошке ситуације у првом циклусу је следећи:</w:t>
      </w:r>
    </w:p>
    <w:p>
      <w:pPr>
        <w:pStyle w:val="398"/>
        <w:numPr>
          <w:ilvl w:val="0"/>
          <w:numId w:val="6"/>
        </w:numPr>
        <w:jc w:val="both"/>
        <w:rPr>
          <w:rFonts w:asciiTheme="majorHAnsi" w:hAnsiTheme="majorHAnsi"/>
          <w:lang w:val="sr-Cyrl-RS"/>
        </w:rPr>
      </w:pPr>
      <w:r>
        <w:rPr>
          <w:rFonts w:asciiTheme="majorHAnsi" w:hAnsiTheme="majorHAnsi"/>
          <w:lang w:val="sr-Cyrl-RS"/>
        </w:rPr>
        <w:t>У матичној школи у Дољевацу настава се остварује са 1 одељењем у пуном саставу и 3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Орљану настава се остварује са 3 одељења у пуном саставу и 1 одељење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Пуковцу настава се остварује са 3 одељењем у пуном саставу и 4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Малошишту настава се остварује са 1 одељењем у пуном саставу и 3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издвојеним одељењима школе у Кочану, Шаиновцу, Шарлинацу, Мекишу, Чечини, Кнежици, Перутини, Белотинцу и Чапљинацу настава се остварује са 25 одељења у пуном саставу.</w:t>
      </w:r>
    </w:p>
    <w:p>
      <w:pPr>
        <w:rPr>
          <w:rFonts w:ascii="Cambria" w:hAnsi="Cambria"/>
          <w:lang w:val="sr-Cyrl-CS"/>
        </w:rPr>
      </w:pPr>
    </w:p>
    <w:p>
      <w:pPr>
        <w:ind w:firstLine="720"/>
        <w:jc w:val="both"/>
        <w:rPr>
          <w:rFonts w:ascii="Cambria" w:hAnsi="Cambria"/>
          <w:lang w:val="sr-Cyrl-CS"/>
        </w:rPr>
      </w:pPr>
      <w:r>
        <w:rPr>
          <w:rFonts w:ascii="Cambria" w:hAnsi="Cambria"/>
          <w:lang w:val="sr-Cyrl-CS"/>
        </w:rPr>
        <w:t>Модел наставе који ће се примењивати у зависнисти од епидемиолошке ситуације у другом циклусу је следећи:</w:t>
      </w:r>
    </w:p>
    <w:p>
      <w:pPr>
        <w:pStyle w:val="398"/>
        <w:numPr>
          <w:ilvl w:val="0"/>
          <w:numId w:val="6"/>
        </w:numPr>
        <w:jc w:val="both"/>
        <w:rPr>
          <w:rFonts w:asciiTheme="majorHAnsi" w:hAnsiTheme="majorHAnsi"/>
          <w:lang w:val="sr-Cyrl-RS"/>
        </w:rPr>
      </w:pPr>
      <w:r>
        <w:rPr>
          <w:rFonts w:asciiTheme="majorHAnsi" w:hAnsiTheme="majorHAnsi"/>
          <w:lang w:val="sr-Cyrl-RS"/>
        </w:rPr>
        <w:t>У матичној школи у Дољевацу настава се остварује са 13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Пуковцу настава се остварује са 8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Малошишту настава се остварује са 4 одељења у пуном саставу и 3 одељења са смењивањем група током дана (група А и група Б).</w:t>
      </w:r>
    </w:p>
    <w:p>
      <w:pPr>
        <w:pStyle w:val="398"/>
        <w:numPr>
          <w:ilvl w:val="0"/>
          <w:numId w:val="6"/>
        </w:numPr>
        <w:jc w:val="both"/>
        <w:rPr>
          <w:rFonts w:asciiTheme="majorHAnsi" w:hAnsiTheme="majorHAnsi"/>
          <w:lang w:val="sr-Cyrl-RS"/>
        </w:rPr>
      </w:pPr>
      <w:r>
        <w:rPr>
          <w:rFonts w:asciiTheme="majorHAnsi" w:hAnsiTheme="majorHAnsi"/>
          <w:lang w:val="sr-Cyrl-RS"/>
        </w:rPr>
        <w:t>У издвојеном одељењу школе у Белотинцу настава се остварује са 2 одељења у пуном саставу и 6 одељења са смењивањем група током дана (група А и група Б).</w:t>
      </w:r>
    </w:p>
    <w:p>
      <w:pPr>
        <w:pStyle w:val="398"/>
        <w:numPr>
          <w:ilvl w:val="0"/>
          <w:numId w:val="6"/>
        </w:numPr>
        <w:jc w:val="both"/>
        <w:rPr>
          <w:rFonts w:asciiTheme="majorHAnsi" w:hAnsiTheme="majorHAnsi"/>
          <w:lang w:val="sr-Cyrl-RS"/>
        </w:rPr>
      </w:pPr>
    </w:p>
    <w:p>
      <w:pPr>
        <w:ind w:firstLine="720"/>
        <w:jc w:val="both"/>
        <w:rPr>
          <w:rFonts w:ascii="Cambria" w:hAnsi="Cambria"/>
          <w:lang w:val="sr-Cyrl-CS"/>
        </w:rPr>
      </w:pPr>
    </w:p>
    <w:p>
      <w:pPr>
        <w:ind w:firstLine="720"/>
        <w:jc w:val="both"/>
        <w:rPr>
          <w:rFonts w:ascii="Cambria" w:hAnsi="Cambria"/>
          <w:lang w:val="sr-Cyrl-RS"/>
        </w:rPr>
      </w:pPr>
    </w:p>
    <w:p>
      <w:pPr>
        <w:ind w:firstLine="720"/>
        <w:jc w:val="both"/>
        <w:rPr>
          <w:rFonts w:ascii="Cambria" w:hAnsi="Cambria"/>
          <w:lang w:val="sr-Cyrl-RS"/>
        </w:rPr>
      </w:pPr>
    </w:p>
    <w:p>
      <w:pPr>
        <w:ind w:firstLine="720"/>
        <w:jc w:val="both"/>
        <w:rPr>
          <w:rFonts w:ascii="Cambria" w:hAnsi="Cambria"/>
          <w:lang w:val="sr-Cyrl-RS"/>
        </w:rPr>
      </w:pPr>
    </w:p>
    <w:p>
      <w:pPr>
        <w:ind w:firstLine="720"/>
        <w:jc w:val="both"/>
        <w:rPr>
          <w:rFonts w:ascii="Cambria" w:hAnsi="Cambria"/>
          <w:lang w:val="sr-Cyrl-RS"/>
        </w:rPr>
      </w:pPr>
    </w:p>
    <w:p>
      <w:pPr>
        <w:rPr>
          <w:rFonts w:ascii="Cambria" w:hAnsi="Cambria"/>
          <w:lang w:val="sr-Cyrl-RS"/>
        </w:rPr>
      </w:pPr>
    </w:p>
    <w:p>
      <w:pPr>
        <w:pStyle w:val="398"/>
        <w:numPr>
          <w:ilvl w:val="6"/>
          <w:numId w:val="9"/>
        </w:numPr>
        <w:ind w:left="426"/>
        <w:jc w:val="both"/>
        <w:rPr>
          <w:rFonts w:ascii="Cambria" w:hAnsi="Cambria"/>
          <w:b/>
          <w:lang w:val="sr-Cyrl-RS"/>
        </w:rPr>
      </w:pPr>
      <w:r>
        <w:rPr>
          <w:rFonts w:ascii="Cambria" w:hAnsi="Cambria"/>
          <w:b/>
          <w:lang w:val="sr-Cyrl-RS"/>
        </w:rPr>
        <w:t xml:space="preserve">Настава на даљину – </w:t>
      </w:r>
      <w:r>
        <w:rPr>
          <w:rFonts w:ascii="Cambria" w:hAnsi="Cambria"/>
          <w:b/>
          <w:lang w:val="sr-Latn-RS"/>
        </w:rPr>
        <w:t xml:space="preserve">III </w:t>
      </w:r>
      <w:r>
        <w:rPr>
          <w:rFonts w:ascii="Cambria" w:hAnsi="Cambria"/>
          <w:b/>
          <w:lang w:val="sr-Cyrl-RS"/>
        </w:rPr>
        <w:t>модел</w:t>
      </w:r>
    </w:p>
    <w:p>
      <w:pPr>
        <w:pStyle w:val="398"/>
        <w:rPr>
          <w:rFonts w:ascii="Cambria" w:hAnsi="Cambria"/>
          <w:lang w:val="sr-Cyrl-RS"/>
        </w:rPr>
      </w:pPr>
    </w:p>
    <w:p>
      <w:pPr>
        <w:pStyle w:val="398"/>
        <w:ind w:left="0" w:firstLine="720"/>
        <w:jc w:val="both"/>
        <w:rPr>
          <w:rFonts w:ascii="Cambria" w:hAnsi="Cambria"/>
          <w:lang w:val="sr-Cyrl-RS"/>
        </w:rPr>
      </w:pPr>
      <w:r>
        <w:rPr>
          <w:rFonts w:ascii="Cambria" w:hAnsi="Cambria"/>
          <w:lang w:val="sr-Cyrl-RS"/>
        </w:rPr>
        <w:t>Настава се реализује путен наставе на даљину (</w:t>
      </w:r>
      <w:r>
        <w:rPr>
          <w:rFonts w:ascii="Cambria" w:hAnsi="Cambria"/>
          <w:lang w:val="sr-Cyrl-CS"/>
        </w:rPr>
        <w:t xml:space="preserve">настава ће се остваривати преко </w:t>
      </w:r>
      <w:r>
        <w:rPr>
          <w:rFonts w:ascii="Cambria" w:hAnsi="Cambria"/>
        </w:rPr>
        <w:t xml:space="preserve">MS Teams </w:t>
      </w:r>
      <w:r>
        <w:rPr>
          <w:rFonts w:ascii="Cambria" w:hAnsi="Cambria"/>
          <w:lang w:val="sr-Cyrl-RS"/>
        </w:rPr>
        <w:t xml:space="preserve">платформе и Е-учионице, </w:t>
      </w:r>
      <w:r>
        <w:rPr>
          <w:rFonts w:ascii="Cambria" w:hAnsi="Cambria"/>
          <w:lang w:val="sr-Cyrl-CS"/>
        </w:rPr>
        <w:t xml:space="preserve">праћењем канала Јавног медијског сервиса – РТС Планета </w:t>
      </w:r>
      <w:r>
        <w:rPr>
          <w:rFonts w:ascii="Cambria" w:hAnsi="Cambria"/>
          <w:lang w:val="sr-Cyrl-RS"/>
        </w:rPr>
        <w:t>и путем осталих видова комуникације) за ученике другог циклуса, од седмог до осмог разреда. Час траје 45 минута, у највећој мери реализује се  у реалном времену.</w:t>
      </w:r>
    </w:p>
    <w:p>
      <w:pPr>
        <w:rPr>
          <w:rFonts w:ascii="Cambria" w:hAnsi="Cambria"/>
          <w:lang w:val="sr-Cyrl-RS"/>
        </w:rPr>
      </w:pPr>
    </w:p>
    <w:p>
      <w:pPr>
        <w:ind w:firstLine="720"/>
        <w:jc w:val="both"/>
        <w:rPr>
          <w:rFonts w:ascii="Cambria" w:hAnsi="Cambria"/>
          <w:lang w:val="sr-Cyrl-RS"/>
        </w:rPr>
      </w:pPr>
    </w:p>
    <w:p>
      <w:pPr>
        <w:jc w:val="center"/>
        <w:rPr>
          <w:rFonts w:ascii="Cambria" w:hAnsi="Cambria"/>
          <w:b/>
          <w:i/>
          <w:lang w:val="sr-Cyrl-CS"/>
        </w:rPr>
      </w:pPr>
      <w:r>
        <w:rPr>
          <w:rFonts w:ascii="Cambria" w:hAnsi="Cambria"/>
          <w:b/>
          <w:i/>
          <w:lang w:val="sr-Cyrl-CS"/>
        </w:rPr>
        <w:t>Распоред звона по одељењима</w:t>
      </w:r>
    </w:p>
    <w:p>
      <w:pPr>
        <w:jc w:val="center"/>
        <w:rPr>
          <w:rFonts w:ascii="Cambria" w:hAnsi="Cambria"/>
          <w:b/>
          <w:i/>
          <w:lang w:val="sr-Cyrl-CS"/>
        </w:rPr>
      </w:pPr>
    </w:p>
    <w:p>
      <w:pPr>
        <w:jc w:val="center"/>
        <w:rPr>
          <w:rFonts w:ascii="Cambria" w:hAnsi="Cambria"/>
          <w:b/>
          <w:lang w:val="sr-Cyrl-RS"/>
        </w:rPr>
      </w:pPr>
      <w:r>
        <w:rPr>
          <w:rFonts w:ascii="Cambria" w:hAnsi="Cambria"/>
          <w:b/>
          <w:lang w:val="sr-Latn-RS"/>
        </w:rPr>
        <w:t>I</w:t>
      </w:r>
      <w:r>
        <w:rPr>
          <w:rFonts w:ascii="Cambria" w:hAnsi="Cambria"/>
          <w:b/>
          <w:lang w:val="sr-Cyrl-RS"/>
        </w:rPr>
        <w:t xml:space="preserve"> смена</w:t>
      </w:r>
    </w:p>
    <w:p>
      <w:pPr>
        <w:ind w:firstLine="720"/>
        <w:jc w:val="both"/>
        <w:rPr>
          <w:rFonts w:ascii="Cambria" w:hAnsi="Cambria"/>
          <w:lang w:val="sr-Cyrl-CS"/>
        </w:rPr>
      </w:pPr>
    </w:p>
    <w:tbl>
      <w:tblPr>
        <w:tblStyle w:val="42"/>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309" w:type="dxa"/>
            <w:gridSpan w:val="3"/>
            <w:vAlign w:val="center"/>
          </w:tcPr>
          <w:p>
            <w:pPr>
              <w:jc w:val="center"/>
              <w:rPr>
                <w:rFonts w:ascii="Cambria" w:hAnsi="Cambria"/>
                <w:b/>
                <w:lang w:val="sr-Cyrl-CS"/>
              </w:rPr>
            </w:pPr>
            <w:r>
              <w:rPr>
                <w:rFonts w:ascii="Cambria" w:hAnsi="Cambria"/>
                <w:b/>
                <w:lang w:val="sr-Cyrl-CS"/>
              </w:rPr>
              <w:t>Дољевац, Кочане, Шаиновац, Мекиш, Орљане, Шарлинац, Чапљинац, Белотинац, Пуковац, Малошиште, Перутина, Чечина, Кнежица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lang w:val="sr-Cyrl-CS"/>
              </w:rPr>
            </w:pPr>
            <w:r>
              <w:rPr>
                <w:rFonts w:ascii="Cambria" w:hAnsi="Cambria"/>
              </w:rPr>
              <w:t xml:space="preserve">1. </w:t>
            </w:r>
            <w:r>
              <w:rPr>
                <w:rFonts w:ascii="Cambria" w:hAnsi="Cambria"/>
                <w:lang w:val="sr-Cyrl-CS"/>
              </w:rPr>
              <w:t>час</w:t>
            </w:r>
          </w:p>
        </w:tc>
        <w:tc>
          <w:tcPr>
            <w:tcW w:w="2902" w:type="dxa"/>
          </w:tcPr>
          <w:p>
            <w:pPr>
              <w:rPr>
                <w:rFonts w:ascii="Cambria" w:hAnsi="Cambria"/>
              </w:rPr>
            </w:pPr>
            <w:r>
              <w:rPr>
                <w:rFonts w:ascii="Cambria" w:hAnsi="Cambria"/>
              </w:rPr>
              <w:t>8.00</w:t>
            </w:r>
          </w:p>
        </w:tc>
        <w:tc>
          <w:tcPr>
            <w:tcW w:w="2902" w:type="dxa"/>
          </w:tcPr>
          <w:p>
            <w:pPr>
              <w:rPr>
                <w:rFonts w:ascii="Cambria" w:hAnsi="Cambria"/>
              </w:rPr>
            </w:pPr>
            <w:r>
              <w:rPr>
                <w:rFonts w:ascii="Cambria" w:hAnsi="Cambria"/>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2. час</w:t>
            </w:r>
          </w:p>
        </w:tc>
        <w:tc>
          <w:tcPr>
            <w:tcW w:w="2902" w:type="dxa"/>
          </w:tcPr>
          <w:p>
            <w:pPr>
              <w:rPr>
                <w:rFonts w:ascii="Cambria" w:hAnsi="Cambria"/>
              </w:rPr>
            </w:pPr>
            <w:r>
              <w:rPr>
                <w:rFonts w:ascii="Cambria" w:hAnsi="Cambria"/>
              </w:rPr>
              <w:t>8.50</w:t>
            </w:r>
          </w:p>
        </w:tc>
        <w:tc>
          <w:tcPr>
            <w:tcW w:w="2902" w:type="dxa"/>
          </w:tcPr>
          <w:p>
            <w:pPr>
              <w:rPr>
                <w:rFonts w:ascii="Cambria" w:hAnsi="Cambria"/>
              </w:rPr>
            </w:pPr>
            <w:r>
              <w:rPr>
                <w:rFonts w:ascii="Cambria" w:hAnsi="Cambr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3 .час</w:t>
            </w:r>
          </w:p>
        </w:tc>
        <w:tc>
          <w:tcPr>
            <w:tcW w:w="2902" w:type="dxa"/>
          </w:tcPr>
          <w:p>
            <w:pPr>
              <w:rPr>
                <w:rFonts w:ascii="Cambria" w:hAnsi="Cambria"/>
                <w:lang w:val="sr-Cyrl-CS"/>
              </w:rPr>
            </w:pPr>
            <w:r>
              <w:rPr>
                <w:rFonts w:ascii="Cambria" w:hAnsi="Cambria"/>
              </w:rPr>
              <w:t>9.</w:t>
            </w:r>
            <w:r>
              <w:rPr>
                <w:rFonts w:ascii="Cambria" w:hAnsi="Cambria"/>
                <w:lang w:val="sr-Cyrl-CS"/>
              </w:rPr>
              <w:t>55</w:t>
            </w:r>
          </w:p>
        </w:tc>
        <w:tc>
          <w:tcPr>
            <w:tcW w:w="2902" w:type="dxa"/>
          </w:tcPr>
          <w:p>
            <w:pPr>
              <w:rPr>
                <w:rFonts w:ascii="Cambria" w:hAnsi="Cambria"/>
                <w:lang w:val="sr-Cyrl-CS"/>
              </w:rPr>
            </w:pPr>
            <w:r>
              <w:rPr>
                <w:rFonts w:ascii="Cambria" w:hAnsi="Cambria"/>
              </w:rPr>
              <w:t>10.</w:t>
            </w:r>
            <w:r>
              <w:rPr>
                <w:rFonts w:ascii="Cambria" w:hAnsi="Cambria"/>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505" w:type="dxa"/>
          </w:tcPr>
          <w:p>
            <w:pPr>
              <w:rPr>
                <w:rFonts w:ascii="Cambria" w:hAnsi="Cambria"/>
              </w:rPr>
            </w:pPr>
            <w:r>
              <w:rPr>
                <w:rFonts w:ascii="Cambria" w:hAnsi="Cambria"/>
                <w:lang w:val="sr-Cyrl-CS"/>
              </w:rPr>
              <w:t>4. час</w:t>
            </w:r>
          </w:p>
        </w:tc>
        <w:tc>
          <w:tcPr>
            <w:tcW w:w="2902" w:type="dxa"/>
          </w:tcPr>
          <w:p>
            <w:pPr>
              <w:rPr>
                <w:rFonts w:ascii="Cambria" w:hAnsi="Cambria"/>
              </w:rPr>
            </w:pPr>
            <w:r>
              <w:rPr>
                <w:rFonts w:ascii="Cambria" w:hAnsi="Cambria"/>
              </w:rPr>
              <w:t>10.50</w:t>
            </w:r>
          </w:p>
        </w:tc>
        <w:tc>
          <w:tcPr>
            <w:tcW w:w="2902" w:type="dxa"/>
          </w:tcPr>
          <w:p>
            <w:pPr>
              <w:rPr>
                <w:rFonts w:ascii="Cambria" w:hAnsi="Cambria"/>
              </w:rPr>
            </w:pPr>
            <w:r>
              <w:rPr>
                <w:rFonts w:ascii="Cambria" w:hAnsi="Cambria"/>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505" w:type="dxa"/>
          </w:tcPr>
          <w:p>
            <w:pPr>
              <w:rPr>
                <w:rFonts w:ascii="Cambria" w:hAnsi="Cambria"/>
              </w:rPr>
            </w:pPr>
            <w:r>
              <w:rPr>
                <w:rFonts w:ascii="Cambria" w:hAnsi="Cambria"/>
                <w:lang w:val="sr-Cyrl-CS"/>
              </w:rPr>
              <w:t>5. час</w:t>
            </w:r>
          </w:p>
        </w:tc>
        <w:tc>
          <w:tcPr>
            <w:tcW w:w="2902" w:type="dxa"/>
          </w:tcPr>
          <w:p>
            <w:pPr>
              <w:rPr>
                <w:rFonts w:ascii="Cambria" w:hAnsi="Cambria"/>
              </w:rPr>
            </w:pPr>
            <w:r>
              <w:rPr>
                <w:rFonts w:ascii="Cambria" w:hAnsi="Cambria"/>
              </w:rPr>
              <w:t>11.40</w:t>
            </w:r>
          </w:p>
        </w:tc>
        <w:tc>
          <w:tcPr>
            <w:tcW w:w="2902" w:type="dxa"/>
          </w:tcPr>
          <w:p>
            <w:pPr>
              <w:rPr>
                <w:rFonts w:ascii="Cambria" w:hAnsi="Cambria"/>
              </w:rPr>
            </w:pPr>
            <w:r>
              <w:rPr>
                <w:rFonts w:ascii="Cambria" w:hAnsi="Cambria"/>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6. час</w:t>
            </w:r>
          </w:p>
        </w:tc>
        <w:tc>
          <w:tcPr>
            <w:tcW w:w="2902" w:type="dxa"/>
          </w:tcPr>
          <w:p>
            <w:pPr>
              <w:rPr>
                <w:rFonts w:ascii="Cambria" w:hAnsi="Cambria"/>
              </w:rPr>
            </w:pPr>
            <w:r>
              <w:rPr>
                <w:rFonts w:ascii="Cambria" w:hAnsi="Cambria"/>
              </w:rPr>
              <w:t>12.30</w:t>
            </w:r>
          </w:p>
        </w:tc>
        <w:tc>
          <w:tcPr>
            <w:tcW w:w="2902" w:type="dxa"/>
          </w:tcPr>
          <w:p>
            <w:pPr>
              <w:rPr>
                <w:rFonts w:ascii="Cambria" w:hAnsi="Cambria"/>
              </w:rPr>
            </w:pPr>
            <w:r>
              <w:rPr>
                <w:rFonts w:ascii="Cambria" w:hAnsi="Cambria"/>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505" w:type="dxa"/>
          </w:tcPr>
          <w:p>
            <w:pPr>
              <w:rPr>
                <w:rFonts w:ascii="Cambria" w:hAnsi="Cambria"/>
              </w:rPr>
            </w:pPr>
            <w:r>
              <w:rPr>
                <w:rFonts w:ascii="Cambria" w:hAnsi="Cambria"/>
                <w:lang w:val="sr-Cyrl-CS"/>
              </w:rPr>
              <w:t>7. час</w:t>
            </w:r>
          </w:p>
        </w:tc>
        <w:tc>
          <w:tcPr>
            <w:tcW w:w="2902" w:type="dxa"/>
          </w:tcPr>
          <w:p>
            <w:pPr>
              <w:rPr>
                <w:rFonts w:ascii="Cambria" w:hAnsi="Cambria"/>
                <w:lang w:val="sr-Cyrl-CS"/>
              </w:rPr>
            </w:pPr>
            <w:r>
              <w:rPr>
                <w:rFonts w:ascii="Cambria" w:hAnsi="Cambria"/>
                <w:lang w:val="sr-Cyrl-CS"/>
              </w:rPr>
              <w:t>13.20</w:t>
            </w:r>
          </w:p>
        </w:tc>
        <w:tc>
          <w:tcPr>
            <w:tcW w:w="2902" w:type="dxa"/>
          </w:tcPr>
          <w:p>
            <w:pPr>
              <w:rPr>
                <w:rFonts w:ascii="Cambria" w:hAnsi="Cambria"/>
                <w:lang w:val="sr-Cyrl-CS"/>
              </w:rPr>
            </w:pPr>
            <w:r>
              <w:rPr>
                <w:rFonts w:ascii="Cambria" w:hAnsi="Cambria"/>
                <w:lang w:val="sr-Cyrl-CS"/>
              </w:rPr>
              <w:t>14.05</w:t>
            </w:r>
          </w:p>
        </w:tc>
      </w:tr>
    </w:tbl>
    <w:p>
      <w:pPr>
        <w:ind w:firstLine="720"/>
        <w:jc w:val="both"/>
        <w:rPr>
          <w:rFonts w:ascii="Cambria" w:hAnsi="Cambria"/>
          <w:lang w:val="sr-Cyrl-RS"/>
        </w:rPr>
      </w:pPr>
    </w:p>
    <w:p>
      <w:pPr>
        <w:ind w:firstLine="720"/>
        <w:jc w:val="center"/>
        <w:rPr>
          <w:rFonts w:ascii="Cambria" w:hAnsi="Cambria"/>
          <w:b/>
          <w:lang w:val="sr-Cyrl-RS"/>
        </w:rPr>
      </w:pPr>
      <w:r>
        <w:rPr>
          <w:rFonts w:ascii="Cambria" w:hAnsi="Cambria"/>
          <w:b/>
          <w:lang w:val="sr-Latn-RS"/>
        </w:rPr>
        <w:t>II</w:t>
      </w:r>
      <w:r>
        <w:rPr>
          <w:rFonts w:ascii="Cambria" w:hAnsi="Cambria"/>
          <w:b/>
          <w:lang w:val="sr-Cyrl-RS"/>
        </w:rPr>
        <w:t xml:space="preserve"> смена</w:t>
      </w:r>
    </w:p>
    <w:p>
      <w:pPr>
        <w:ind w:firstLine="720"/>
        <w:jc w:val="center"/>
        <w:rPr>
          <w:rFonts w:ascii="Cambria" w:hAnsi="Cambria"/>
          <w:lang w:val="sr-Cyrl-RS"/>
        </w:rPr>
      </w:pPr>
    </w:p>
    <w:tbl>
      <w:tblPr>
        <w:tblStyle w:val="4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0"/>
        <w:gridCol w:w="1620"/>
        <w:gridCol w:w="1562"/>
        <w:gridCol w:w="162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99" w:type="dxa"/>
            <w:gridSpan w:val="3"/>
            <w:vAlign w:val="center"/>
          </w:tcPr>
          <w:p>
            <w:pPr>
              <w:jc w:val="center"/>
              <w:rPr>
                <w:rFonts w:ascii="Cambria" w:hAnsi="Cambria"/>
                <w:b/>
                <w:lang w:val="sr-Cyrl-CS"/>
              </w:rPr>
            </w:pPr>
            <w:r>
              <w:rPr>
                <w:rFonts w:ascii="Cambria" w:hAnsi="Cambria"/>
                <w:b/>
                <w:lang w:val="sr-Cyrl-CS"/>
              </w:rPr>
              <w:t xml:space="preserve">Малошиште </w:t>
            </w:r>
            <w:r>
              <w:rPr>
                <w:rFonts w:ascii="Cambria" w:hAnsi="Cambria"/>
                <w:b/>
                <w:lang w:val="sr-Cyrl-RS"/>
              </w:rPr>
              <w:t xml:space="preserve">(1. и 3. разред), </w:t>
            </w:r>
            <w:r>
              <w:rPr>
                <w:rFonts w:ascii="Cambria" w:hAnsi="Cambria"/>
                <w:b/>
                <w:lang w:val="sr-Cyrl-CS"/>
              </w:rPr>
              <w:t>Пуковац, Белотинац</w:t>
            </w:r>
          </w:p>
        </w:tc>
        <w:tc>
          <w:tcPr>
            <w:tcW w:w="4657" w:type="dxa"/>
            <w:gridSpan w:val="3"/>
            <w:vAlign w:val="center"/>
          </w:tcPr>
          <w:p>
            <w:pPr>
              <w:jc w:val="center"/>
              <w:rPr>
                <w:rFonts w:ascii="Cambria" w:hAnsi="Cambria"/>
                <w:b/>
                <w:lang w:val="sr-Cyrl-CS"/>
              </w:rPr>
            </w:pPr>
            <w:r>
              <w:rPr>
                <w:rFonts w:ascii="Cambria" w:hAnsi="Cambria"/>
                <w:b/>
                <w:lang w:val="sr-Cyrl-RS"/>
              </w:rPr>
              <w:t xml:space="preserve">Малошиште (2. и 4. разред), </w:t>
            </w:r>
            <w:r>
              <w:rPr>
                <w:rFonts w:ascii="Cambria" w:hAnsi="Cambria"/>
                <w:b/>
              </w:rPr>
              <w:t>M</w:t>
            </w:r>
            <w:r>
              <w:rPr>
                <w:rFonts w:ascii="Cambria" w:hAnsi="Cambria"/>
                <w:b/>
                <w:lang w:val="sr-Cyrl-CS"/>
              </w:rPr>
              <w:t>екиш, Кочане, Шаионовац, Орљане, Шарлинац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1. час</w:t>
            </w:r>
          </w:p>
        </w:tc>
        <w:tc>
          <w:tcPr>
            <w:tcW w:w="1620" w:type="dxa"/>
          </w:tcPr>
          <w:p>
            <w:pPr>
              <w:rPr>
                <w:rFonts w:ascii="Cambria" w:hAnsi="Cambria"/>
                <w:lang w:val="sr-Cyrl-CS"/>
              </w:rPr>
            </w:pPr>
            <w:r>
              <w:rPr>
                <w:rFonts w:ascii="Cambria" w:hAnsi="Cambria"/>
                <w:lang w:val="sr-Cyrl-CS"/>
              </w:rPr>
              <w:t>14:00</w:t>
            </w:r>
          </w:p>
        </w:tc>
        <w:tc>
          <w:tcPr>
            <w:tcW w:w="1620" w:type="dxa"/>
          </w:tcPr>
          <w:p>
            <w:pPr>
              <w:rPr>
                <w:rFonts w:ascii="Cambria" w:hAnsi="Cambria"/>
                <w:lang w:val="sr-Cyrl-CS"/>
              </w:rPr>
            </w:pPr>
            <w:r>
              <w:rPr>
                <w:rFonts w:ascii="Cambria" w:hAnsi="Cambria"/>
                <w:lang w:val="sr-Cyrl-CS"/>
              </w:rPr>
              <w:t>14:45</w:t>
            </w:r>
          </w:p>
        </w:tc>
        <w:tc>
          <w:tcPr>
            <w:tcW w:w="1562" w:type="dxa"/>
          </w:tcPr>
          <w:p>
            <w:pPr>
              <w:rPr>
                <w:rFonts w:ascii="Cambria" w:hAnsi="Cambria"/>
              </w:rPr>
            </w:pPr>
            <w:r>
              <w:rPr>
                <w:rFonts w:ascii="Cambria" w:hAnsi="Cambria"/>
                <w:lang w:val="sr-Cyrl-CS"/>
              </w:rPr>
              <w:t>1. час</w:t>
            </w:r>
          </w:p>
        </w:tc>
        <w:tc>
          <w:tcPr>
            <w:tcW w:w="1622" w:type="dxa"/>
          </w:tcPr>
          <w:p>
            <w:pPr>
              <w:rPr>
                <w:rFonts w:ascii="Cambria" w:hAnsi="Cambria"/>
              </w:rPr>
            </w:pPr>
            <w:r>
              <w:rPr>
                <w:rFonts w:ascii="Cambria" w:hAnsi="Cambria"/>
              </w:rPr>
              <w:t>13.00</w:t>
            </w:r>
          </w:p>
        </w:tc>
        <w:tc>
          <w:tcPr>
            <w:tcW w:w="1473" w:type="dxa"/>
          </w:tcPr>
          <w:p>
            <w:pPr>
              <w:rPr>
                <w:rFonts w:ascii="Cambria" w:hAnsi="Cambria"/>
              </w:rPr>
            </w:pPr>
            <w:r>
              <w:rPr>
                <w:rFonts w:ascii="Cambria" w:hAnsi="Cambria"/>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2. час</w:t>
            </w:r>
          </w:p>
        </w:tc>
        <w:tc>
          <w:tcPr>
            <w:tcW w:w="1620" w:type="dxa"/>
          </w:tcPr>
          <w:p>
            <w:pPr>
              <w:rPr>
                <w:rFonts w:ascii="Cambria" w:hAnsi="Cambria"/>
                <w:lang w:val="sr-Cyrl-CS"/>
              </w:rPr>
            </w:pPr>
            <w:r>
              <w:rPr>
                <w:rFonts w:ascii="Cambria" w:hAnsi="Cambria"/>
                <w:lang w:val="sr-Cyrl-CS"/>
              </w:rPr>
              <w:t>14:50</w:t>
            </w:r>
          </w:p>
        </w:tc>
        <w:tc>
          <w:tcPr>
            <w:tcW w:w="1620" w:type="dxa"/>
          </w:tcPr>
          <w:p>
            <w:pPr>
              <w:rPr>
                <w:rFonts w:ascii="Cambria" w:hAnsi="Cambria"/>
                <w:lang w:val="sr-Cyrl-CS"/>
              </w:rPr>
            </w:pPr>
            <w:r>
              <w:rPr>
                <w:rFonts w:ascii="Cambria" w:hAnsi="Cambria"/>
                <w:lang w:val="sr-Cyrl-CS"/>
              </w:rPr>
              <w:t>15:35</w:t>
            </w:r>
          </w:p>
        </w:tc>
        <w:tc>
          <w:tcPr>
            <w:tcW w:w="1562" w:type="dxa"/>
          </w:tcPr>
          <w:p>
            <w:pPr>
              <w:rPr>
                <w:rFonts w:ascii="Cambria" w:hAnsi="Cambria"/>
              </w:rPr>
            </w:pPr>
            <w:r>
              <w:rPr>
                <w:rFonts w:ascii="Cambria" w:hAnsi="Cambria"/>
                <w:lang w:val="sr-Cyrl-CS"/>
              </w:rPr>
              <w:t>2. час</w:t>
            </w:r>
          </w:p>
        </w:tc>
        <w:tc>
          <w:tcPr>
            <w:tcW w:w="1622" w:type="dxa"/>
          </w:tcPr>
          <w:p>
            <w:pPr>
              <w:rPr>
                <w:rFonts w:ascii="Cambria" w:hAnsi="Cambria"/>
              </w:rPr>
            </w:pPr>
            <w:r>
              <w:rPr>
                <w:rFonts w:ascii="Cambria" w:hAnsi="Cambria"/>
              </w:rPr>
              <w:t>13.50</w:t>
            </w:r>
          </w:p>
        </w:tc>
        <w:tc>
          <w:tcPr>
            <w:tcW w:w="1473" w:type="dxa"/>
          </w:tcPr>
          <w:p>
            <w:pPr>
              <w:rPr>
                <w:rFonts w:ascii="Cambria" w:hAnsi="Cambria"/>
              </w:rPr>
            </w:pPr>
            <w:r>
              <w:rPr>
                <w:rFonts w:ascii="Cambria" w:hAnsi="Cambria"/>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3. час</w:t>
            </w:r>
          </w:p>
        </w:tc>
        <w:tc>
          <w:tcPr>
            <w:tcW w:w="1620" w:type="dxa"/>
          </w:tcPr>
          <w:p>
            <w:pPr>
              <w:rPr>
                <w:rFonts w:ascii="Cambria" w:hAnsi="Cambria"/>
                <w:lang w:val="sr-Cyrl-CS"/>
              </w:rPr>
            </w:pPr>
            <w:r>
              <w:rPr>
                <w:rFonts w:ascii="Cambria" w:hAnsi="Cambria"/>
                <w:lang w:val="sr-Cyrl-CS"/>
              </w:rPr>
              <w:t>15:55</w:t>
            </w:r>
          </w:p>
        </w:tc>
        <w:tc>
          <w:tcPr>
            <w:tcW w:w="1620" w:type="dxa"/>
          </w:tcPr>
          <w:p>
            <w:pPr>
              <w:rPr>
                <w:rFonts w:ascii="Cambria" w:hAnsi="Cambria"/>
                <w:lang w:val="sr-Cyrl-CS"/>
              </w:rPr>
            </w:pPr>
            <w:r>
              <w:rPr>
                <w:rFonts w:ascii="Cambria" w:hAnsi="Cambria"/>
                <w:lang w:val="sr-Cyrl-CS"/>
              </w:rPr>
              <w:t>16:40</w:t>
            </w:r>
          </w:p>
        </w:tc>
        <w:tc>
          <w:tcPr>
            <w:tcW w:w="1562" w:type="dxa"/>
          </w:tcPr>
          <w:p>
            <w:pPr>
              <w:rPr>
                <w:rFonts w:ascii="Cambria" w:hAnsi="Cambria"/>
              </w:rPr>
            </w:pPr>
            <w:r>
              <w:rPr>
                <w:rFonts w:ascii="Cambria" w:hAnsi="Cambria"/>
                <w:lang w:val="sr-Cyrl-CS"/>
              </w:rPr>
              <w:t>3. час</w:t>
            </w:r>
          </w:p>
        </w:tc>
        <w:tc>
          <w:tcPr>
            <w:tcW w:w="1622" w:type="dxa"/>
          </w:tcPr>
          <w:p>
            <w:pPr>
              <w:rPr>
                <w:rFonts w:ascii="Cambria" w:hAnsi="Cambria"/>
                <w:lang w:val="sr-Cyrl-CS"/>
              </w:rPr>
            </w:pPr>
            <w:r>
              <w:rPr>
                <w:rFonts w:ascii="Cambria" w:hAnsi="Cambria"/>
              </w:rPr>
              <w:t>14.45</w:t>
            </w:r>
          </w:p>
        </w:tc>
        <w:tc>
          <w:tcPr>
            <w:tcW w:w="1473" w:type="dxa"/>
          </w:tcPr>
          <w:p>
            <w:pPr>
              <w:rPr>
                <w:rFonts w:ascii="Cambria" w:hAnsi="Cambria"/>
                <w:lang w:val="sr-Cyrl-CS"/>
              </w:rPr>
            </w:pPr>
            <w:r>
              <w:rPr>
                <w:rFonts w:ascii="Cambria" w:hAnsi="Cambria"/>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4 .час</w:t>
            </w:r>
          </w:p>
        </w:tc>
        <w:tc>
          <w:tcPr>
            <w:tcW w:w="1620" w:type="dxa"/>
          </w:tcPr>
          <w:p>
            <w:pPr>
              <w:rPr>
                <w:rFonts w:ascii="Cambria" w:hAnsi="Cambria"/>
                <w:lang w:val="sr-Cyrl-CS"/>
              </w:rPr>
            </w:pPr>
            <w:r>
              <w:rPr>
                <w:rFonts w:ascii="Cambria" w:hAnsi="Cambria"/>
                <w:lang w:val="sr-Cyrl-CS"/>
              </w:rPr>
              <w:t>16:45</w:t>
            </w:r>
          </w:p>
        </w:tc>
        <w:tc>
          <w:tcPr>
            <w:tcW w:w="1620" w:type="dxa"/>
          </w:tcPr>
          <w:p>
            <w:pPr>
              <w:rPr>
                <w:rFonts w:ascii="Cambria" w:hAnsi="Cambria"/>
                <w:lang w:val="sr-Cyrl-CS"/>
              </w:rPr>
            </w:pPr>
            <w:r>
              <w:rPr>
                <w:rFonts w:ascii="Cambria" w:hAnsi="Cambria"/>
                <w:lang w:val="sr-Cyrl-CS"/>
              </w:rPr>
              <w:t>17:30</w:t>
            </w:r>
          </w:p>
        </w:tc>
        <w:tc>
          <w:tcPr>
            <w:tcW w:w="1562" w:type="dxa"/>
          </w:tcPr>
          <w:p>
            <w:pPr>
              <w:rPr>
                <w:rFonts w:ascii="Cambria" w:hAnsi="Cambria"/>
              </w:rPr>
            </w:pPr>
            <w:r>
              <w:rPr>
                <w:rFonts w:ascii="Cambria" w:hAnsi="Cambria"/>
                <w:lang w:val="sr-Cyrl-CS"/>
              </w:rPr>
              <w:t>4. час</w:t>
            </w:r>
          </w:p>
        </w:tc>
        <w:tc>
          <w:tcPr>
            <w:tcW w:w="1622" w:type="dxa"/>
          </w:tcPr>
          <w:p>
            <w:pPr>
              <w:rPr>
                <w:rFonts w:ascii="Cambria" w:hAnsi="Cambria"/>
                <w:lang w:val="sr-Cyrl-CS"/>
              </w:rPr>
            </w:pPr>
            <w:r>
              <w:rPr>
                <w:rFonts w:ascii="Cambria" w:hAnsi="Cambria"/>
              </w:rPr>
              <w:t>15.50</w:t>
            </w:r>
          </w:p>
        </w:tc>
        <w:tc>
          <w:tcPr>
            <w:tcW w:w="1473" w:type="dxa"/>
          </w:tcPr>
          <w:p>
            <w:pPr>
              <w:rPr>
                <w:rFonts w:ascii="Cambria" w:hAnsi="Cambria"/>
                <w:lang w:val="sr-Cyrl-CS"/>
              </w:rPr>
            </w:pPr>
            <w:r>
              <w:rPr>
                <w:rFonts w:ascii="Cambria" w:hAnsi="Cambria"/>
              </w:rPr>
              <w:t>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Cambria" w:hAnsi="Cambria"/>
              </w:rPr>
            </w:pPr>
            <w:r>
              <w:rPr>
                <w:rFonts w:ascii="Cambria" w:hAnsi="Cambria"/>
                <w:lang w:val="sr-Cyrl-CS"/>
              </w:rPr>
              <w:t>5. час</w:t>
            </w:r>
          </w:p>
        </w:tc>
        <w:tc>
          <w:tcPr>
            <w:tcW w:w="1620" w:type="dxa"/>
          </w:tcPr>
          <w:p>
            <w:pPr>
              <w:rPr>
                <w:rFonts w:ascii="Cambria" w:hAnsi="Cambria"/>
                <w:lang w:val="sr-Cyrl-CS"/>
              </w:rPr>
            </w:pPr>
            <w:r>
              <w:rPr>
                <w:rFonts w:ascii="Cambria" w:hAnsi="Cambria"/>
                <w:lang w:val="sr-Cyrl-CS"/>
              </w:rPr>
              <w:t>17:35</w:t>
            </w:r>
          </w:p>
        </w:tc>
        <w:tc>
          <w:tcPr>
            <w:tcW w:w="1620" w:type="dxa"/>
          </w:tcPr>
          <w:p>
            <w:pPr>
              <w:rPr>
                <w:rFonts w:ascii="Cambria" w:hAnsi="Cambria"/>
                <w:lang w:val="sr-Cyrl-CS"/>
              </w:rPr>
            </w:pPr>
            <w:r>
              <w:rPr>
                <w:rFonts w:ascii="Cambria" w:hAnsi="Cambria"/>
                <w:lang w:val="sr-Cyrl-CS"/>
              </w:rPr>
              <w:t>18:20</w:t>
            </w:r>
          </w:p>
        </w:tc>
        <w:tc>
          <w:tcPr>
            <w:tcW w:w="1562" w:type="dxa"/>
          </w:tcPr>
          <w:p>
            <w:pPr>
              <w:rPr>
                <w:rFonts w:ascii="Cambria" w:hAnsi="Cambria"/>
              </w:rPr>
            </w:pPr>
            <w:r>
              <w:rPr>
                <w:rFonts w:ascii="Cambria" w:hAnsi="Cambria"/>
                <w:lang w:val="sr-Cyrl-CS"/>
              </w:rPr>
              <w:t>5. час</w:t>
            </w:r>
          </w:p>
        </w:tc>
        <w:tc>
          <w:tcPr>
            <w:tcW w:w="1622" w:type="dxa"/>
          </w:tcPr>
          <w:p>
            <w:pPr>
              <w:rPr>
                <w:rFonts w:ascii="Cambria" w:hAnsi="Cambria"/>
              </w:rPr>
            </w:pPr>
            <w:r>
              <w:rPr>
                <w:rFonts w:ascii="Cambria" w:hAnsi="Cambria"/>
              </w:rPr>
              <w:t>16.40</w:t>
            </w:r>
          </w:p>
        </w:tc>
        <w:tc>
          <w:tcPr>
            <w:tcW w:w="1473" w:type="dxa"/>
          </w:tcPr>
          <w:p>
            <w:pPr>
              <w:rPr>
                <w:rFonts w:ascii="Cambria" w:hAnsi="Cambria"/>
              </w:rPr>
            </w:pPr>
            <w:r>
              <w:rPr>
                <w:rFonts w:ascii="Cambria" w:hAnsi="Cambria"/>
              </w:rPr>
              <w:t>17.25</w:t>
            </w:r>
          </w:p>
        </w:tc>
      </w:tr>
    </w:tbl>
    <w:p>
      <w:pPr>
        <w:jc w:val="center"/>
        <w:rPr>
          <w:rFonts w:ascii="Cambria" w:hAnsi="Cambria"/>
          <w:b/>
          <w:i/>
          <w:lang w:val="sr-Cyrl-CS"/>
        </w:rPr>
      </w:pPr>
    </w:p>
    <w:p>
      <w:pPr>
        <w:ind w:firstLine="720"/>
        <w:jc w:val="both"/>
        <w:rPr>
          <w:rFonts w:ascii="Cambria" w:hAnsi="Cambria"/>
          <w:lang w:val="sr-Cyrl-CS"/>
        </w:rPr>
      </w:pPr>
    </w:p>
    <w:p>
      <w:pPr>
        <w:ind w:firstLine="720"/>
        <w:jc w:val="both"/>
        <w:rPr>
          <w:rFonts w:ascii="Cambria" w:hAnsi="Cambria"/>
          <w:lang w:val="sr-Cyrl-RS"/>
        </w:rPr>
      </w:pPr>
      <w:r>
        <w:rPr>
          <w:rFonts w:ascii="Cambria" w:hAnsi="Cambria"/>
          <w:lang w:val="sr-Cyrl-CS"/>
        </w:rPr>
        <w:t xml:space="preserve">Са ученицима који су се изјаснили да неће похађати наставу у школи настава ће се остваривати праћењем канала Јавног медијског сервиса – РТС Планета, преко </w:t>
      </w:r>
      <w:r>
        <w:rPr>
          <w:rFonts w:ascii="Cambria" w:hAnsi="Cambria"/>
        </w:rPr>
        <w:t xml:space="preserve">MS Teams </w:t>
      </w:r>
      <w:r>
        <w:rPr>
          <w:rFonts w:ascii="Cambria" w:hAnsi="Cambria"/>
          <w:lang w:val="sr-Cyrl-RS"/>
        </w:rPr>
        <w:t>платформе, Е-учионице и осталих видова комуникације.</w:t>
      </w:r>
    </w:p>
    <w:p>
      <w:pPr>
        <w:ind w:firstLine="720"/>
        <w:jc w:val="both"/>
        <w:rPr>
          <w:rFonts w:ascii="Cambria" w:hAnsi="Cambria"/>
          <w:lang w:val="sr-Cyrl-RS"/>
        </w:rPr>
      </w:pPr>
      <w:r>
        <w:rPr>
          <w:rFonts w:asciiTheme="majorHAnsi" w:hAnsiTheme="majorHAnsi"/>
          <w:lang w:val="sr-Cyrl-RS"/>
        </w:rPr>
        <w:t xml:space="preserve">Ученици који прате наставу на даљину а немају неопходне материјалне ресурсе за рад пратиће часове путем </w:t>
      </w:r>
      <w:r>
        <w:rPr>
          <w:rFonts w:ascii="Cambria" w:hAnsi="Cambria"/>
          <w:lang w:val="sr-Cyrl-CS"/>
        </w:rPr>
        <w:t xml:space="preserve">канала Јавног медијског сервиса – РТС Планета </w:t>
      </w:r>
      <w:r>
        <w:rPr>
          <w:rFonts w:asciiTheme="majorHAnsi" w:hAnsiTheme="majorHAnsi"/>
          <w:lang w:val="sr-Cyrl-RS"/>
        </w:rPr>
        <w:t>и штампаће им се материјали и достављати родитељима према унапред договореном распореду.</w:t>
      </w:r>
    </w:p>
    <w:p>
      <w:pPr>
        <w:pStyle w:val="113"/>
        <w:rPr>
          <w:rFonts w:ascii="Cambria" w:hAnsi="Cambria"/>
          <w:b/>
        </w:rPr>
      </w:pPr>
      <w:bookmarkStart w:id="37" w:name="_Toc82505650"/>
      <w:r>
        <w:rPr>
          <w:rFonts w:ascii="Cambria" w:hAnsi="Cambria"/>
          <w:b/>
        </w:rPr>
        <w:t>РАСПОРЕД ДЕЖУРНИХ НАСТАВНИКА</w:t>
      </w:r>
      <w:bookmarkEnd w:id="37"/>
    </w:p>
    <w:p>
      <w:pPr>
        <w:jc w:val="both"/>
        <w:rPr>
          <w:rFonts w:ascii="Cambria" w:hAnsi="Cambria"/>
          <w:lang w:val="sr-Cyrl-CS"/>
        </w:rPr>
      </w:pPr>
    </w:p>
    <w:p>
      <w:pPr>
        <w:ind w:firstLine="720"/>
        <w:jc w:val="both"/>
        <w:rPr>
          <w:rFonts w:ascii="Cambria" w:hAnsi="Cambria"/>
          <w:lang w:val="sr-Cyrl-CS"/>
        </w:rPr>
      </w:pPr>
      <w:r>
        <w:rPr>
          <w:rFonts w:ascii="Cambria" w:hAnsi="Cambria"/>
          <w:lang w:val="sr-Cyrl-CS"/>
        </w:rPr>
        <w:t xml:space="preserve">Распоред дежурних наставника налази се као посебна документација како у матичној школи, тако и у свим истуреним одељењима. Распоред дежурних наставника се налази на огласним таблама у наставничким канцеларијама, као и на огласним таблама у холовима школа. </w:t>
      </w:r>
    </w:p>
    <w:p>
      <w:pPr>
        <w:ind w:firstLine="720"/>
        <w:jc w:val="both"/>
        <w:rPr>
          <w:rFonts w:ascii="Cambria" w:hAnsi="Cambria"/>
          <w:lang w:val="sr-Cyrl-CS"/>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firstLine="720"/>
        <w:jc w:val="both"/>
        <w:rPr>
          <w:rStyle w:val="98"/>
          <w:rFonts w:ascii="Cambria" w:hAnsi="Cambria"/>
          <w:b/>
          <w:i/>
          <w:sz w:val="72"/>
          <w:szCs w:val="72"/>
        </w:rPr>
      </w:pPr>
    </w:p>
    <w:p>
      <w:pPr>
        <w:ind w:left="360"/>
        <w:jc w:val="center"/>
        <w:rPr>
          <w:rStyle w:val="98"/>
          <w:rFonts w:ascii="Cambria" w:hAnsi="Cambria"/>
          <w:b/>
          <w:i/>
          <w:sz w:val="72"/>
          <w:szCs w:val="72"/>
        </w:rPr>
      </w:pPr>
    </w:p>
    <w:p>
      <w:pPr>
        <w:ind w:left="360"/>
        <w:jc w:val="center"/>
        <w:rPr>
          <w:rStyle w:val="98"/>
          <w:rFonts w:ascii="Cambria" w:hAnsi="Cambria"/>
          <w:b/>
          <w:i/>
          <w:sz w:val="72"/>
          <w:szCs w:val="72"/>
        </w:rPr>
      </w:pPr>
    </w:p>
    <w:p>
      <w:pPr>
        <w:ind w:left="360"/>
        <w:jc w:val="center"/>
        <w:rPr>
          <w:rStyle w:val="98"/>
          <w:rFonts w:ascii="Cambria" w:hAnsi="Cambria"/>
          <w:b/>
          <w:i/>
          <w:sz w:val="72"/>
          <w:szCs w:val="72"/>
        </w:rPr>
      </w:pPr>
    </w:p>
    <w:p>
      <w:pPr>
        <w:ind w:left="360"/>
        <w:jc w:val="center"/>
        <w:rPr>
          <w:rStyle w:val="98"/>
          <w:rFonts w:ascii="Cambria" w:hAnsi="Cambria"/>
          <w:b/>
          <w:i/>
          <w:sz w:val="72"/>
          <w:szCs w:val="72"/>
        </w:rPr>
      </w:pPr>
    </w:p>
    <w:p>
      <w:pPr>
        <w:ind w:left="360"/>
        <w:jc w:val="center"/>
        <w:rPr>
          <w:rFonts w:ascii="Cambria" w:hAnsi="Cambria"/>
          <w:sz w:val="72"/>
          <w:szCs w:val="72"/>
          <w:lang w:val="sr-Cyrl-CS"/>
        </w:rPr>
      </w:pPr>
      <w:bookmarkStart w:id="38" w:name="_Toc82505651"/>
      <w:r>
        <w:rPr>
          <w:rStyle w:val="98"/>
          <w:rFonts w:ascii="Cambria" w:hAnsi="Cambria"/>
          <w:b/>
          <w:i/>
          <w:sz w:val="72"/>
          <w:szCs w:val="72"/>
        </w:rPr>
        <w:t>ПРОГРАМ СТРУЧНИХ, РУКОВОДЕЋИХ И УПРАВНИХ ОРГАНА ШКОЛЕ</w:t>
      </w:r>
      <w:bookmarkEnd w:id="38"/>
      <w:r>
        <w:rPr>
          <w:rStyle w:val="98"/>
          <w:rFonts w:ascii="Cambria" w:hAnsi="Cambria"/>
          <w:b/>
          <w:i/>
          <w:sz w:val="72"/>
          <w:szCs w:val="72"/>
        </w:rPr>
        <w:t xml:space="preserve"> </w:t>
      </w:r>
    </w:p>
    <w:p>
      <w:pPr>
        <w:ind w:left="360"/>
        <w:jc w:val="both"/>
        <w:rPr>
          <w:rFonts w:ascii="Cambria" w:hAnsi="Cambria"/>
          <w:lang w:val="sr-Cyrl-CS"/>
        </w:rPr>
      </w:pPr>
    </w:p>
    <w:p>
      <w:pPr>
        <w:ind w:left="360"/>
        <w:jc w:val="both"/>
        <w:rPr>
          <w:rFonts w:ascii="Cambria" w:hAnsi="Cambria"/>
          <w:lang w:val="sr-Cyrl-CS"/>
        </w:rPr>
      </w:pPr>
    </w:p>
    <w:p>
      <w:pPr>
        <w:ind w:firstLine="360"/>
        <w:jc w:val="both"/>
        <w:rPr>
          <w:rFonts w:ascii="Cambria" w:hAnsi="Cambria"/>
          <w:lang w:val="sr-Cyrl-CS"/>
        </w:rPr>
      </w:pPr>
    </w:p>
    <w:p>
      <w:pPr>
        <w:ind w:left="360"/>
        <w:jc w:val="both"/>
        <w:rPr>
          <w:rFonts w:ascii="Cambria" w:hAnsi="Cambria"/>
          <w:lang w:val="sr-Cyrl-CS"/>
        </w:rPr>
      </w:pPr>
    </w:p>
    <w:p>
      <w:pPr>
        <w:ind w:left="360"/>
        <w:jc w:val="both"/>
        <w:rPr>
          <w:rFonts w:ascii="Cambria" w:hAnsi="Cambria"/>
          <w:lang w:val="sr-Cyrl-CS"/>
        </w:rPr>
      </w:pPr>
    </w:p>
    <w:p>
      <w:pPr>
        <w:ind w:left="360"/>
        <w:jc w:val="both"/>
        <w:rPr>
          <w:rFonts w:ascii="Cambria" w:hAnsi="Cambria"/>
          <w:lang w:val="sr-Cyrl-CS"/>
        </w:rPr>
      </w:pPr>
    </w:p>
    <w:p>
      <w:pPr>
        <w:ind w:left="360"/>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pStyle w:val="3"/>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pStyle w:val="113"/>
        <w:jc w:val="center"/>
        <w:rPr>
          <w:rFonts w:ascii="Cambria" w:hAnsi="Cambria"/>
        </w:rPr>
      </w:pPr>
      <w:bookmarkStart w:id="39" w:name="_Toc82505652"/>
      <w:r>
        <w:rPr>
          <w:rFonts w:ascii="Cambria" w:hAnsi="Cambria"/>
          <w:b/>
        </w:rPr>
        <w:t>НАСТАВНИЧКО ВЕЋЕ</w:t>
      </w:r>
      <w:bookmarkEnd w:id="39"/>
    </w:p>
    <w:p>
      <w:pPr>
        <w:numPr>
          <w:ilvl w:val="1"/>
          <w:numId w:val="10"/>
        </w:numPr>
        <w:jc w:val="both"/>
        <w:rPr>
          <w:rFonts w:ascii="Cambria" w:hAnsi="Cambria"/>
          <w:b/>
          <w:i/>
          <w:sz w:val="18"/>
          <w:szCs w:val="18"/>
          <w:lang w:val="sl-SI"/>
        </w:rPr>
      </w:pPr>
    </w:p>
    <w:p>
      <w:pPr>
        <w:numPr>
          <w:ilvl w:val="1"/>
          <w:numId w:val="10"/>
        </w:numPr>
        <w:jc w:val="both"/>
        <w:rPr>
          <w:rFonts w:ascii="Cambria" w:hAnsi="Cambria"/>
          <w:b/>
          <w:i/>
          <w:sz w:val="18"/>
          <w:szCs w:val="18"/>
          <w:lang w:val="sl-SI"/>
        </w:rPr>
      </w:pPr>
      <w:r>
        <w:rPr>
          <w:rFonts w:ascii="Cambria" w:hAnsi="Cambria"/>
          <w:lang w:val="sl-SI"/>
        </w:rPr>
        <w:t>Наставничко веће ће тежиште свога рада усмерити на:</w:t>
      </w:r>
    </w:p>
    <w:p>
      <w:pPr>
        <w:numPr>
          <w:ilvl w:val="0"/>
          <w:numId w:val="11"/>
        </w:numPr>
        <w:jc w:val="both"/>
        <w:rPr>
          <w:rFonts w:ascii="Cambria" w:hAnsi="Cambria"/>
          <w:lang w:val="sl-SI"/>
        </w:rPr>
      </w:pPr>
      <w:r>
        <w:rPr>
          <w:rFonts w:ascii="Cambria" w:hAnsi="Cambria"/>
        </w:rPr>
        <w:t>о</w:t>
      </w:r>
      <w:r>
        <w:rPr>
          <w:rFonts w:ascii="Cambria" w:hAnsi="Cambria"/>
          <w:lang w:val="sl-SI"/>
        </w:rPr>
        <w:t>рганизацију васпитно–образовног рада,</w:t>
      </w:r>
    </w:p>
    <w:p>
      <w:pPr>
        <w:numPr>
          <w:ilvl w:val="0"/>
          <w:numId w:val="11"/>
        </w:numPr>
        <w:jc w:val="both"/>
        <w:rPr>
          <w:rFonts w:ascii="Cambria" w:hAnsi="Cambria"/>
          <w:lang w:val="sl-SI"/>
        </w:rPr>
      </w:pPr>
      <w:r>
        <w:rPr>
          <w:rFonts w:ascii="Cambria" w:hAnsi="Cambria"/>
          <w:lang w:val="ru-RU"/>
        </w:rPr>
        <w:t xml:space="preserve">реализацију часова </w:t>
      </w:r>
      <w:r>
        <w:rPr>
          <w:rFonts w:ascii="Cambria" w:hAnsi="Cambria"/>
          <w:lang w:val="sl-SI"/>
        </w:rPr>
        <w:t>редовне наставе, допунског и додатног рада</w:t>
      </w:r>
      <w:r>
        <w:rPr>
          <w:rFonts w:ascii="Cambria" w:hAnsi="Cambria"/>
          <w:lang w:val="ru-RU"/>
        </w:rPr>
        <w:t>, припремне наставе</w:t>
      </w:r>
      <w:r>
        <w:rPr>
          <w:rFonts w:ascii="Cambria" w:hAnsi="Cambria"/>
          <w:lang w:val="sl-SI"/>
        </w:rPr>
        <w:t xml:space="preserve"> и слободних активности,</w:t>
      </w:r>
    </w:p>
    <w:p>
      <w:pPr>
        <w:numPr>
          <w:ilvl w:val="0"/>
          <w:numId w:val="11"/>
        </w:numPr>
        <w:jc w:val="both"/>
        <w:rPr>
          <w:rFonts w:ascii="Cambria" w:hAnsi="Cambria"/>
          <w:lang w:val="sl-SI"/>
        </w:rPr>
      </w:pPr>
      <w:r>
        <w:rPr>
          <w:rFonts w:ascii="Cambria" w:hAnsi="Cambria"/>
          <w:lang w:val="ru-RU"/>
        </w:rPr>
        <w:t>д</w:t>
      </w:r>
      <w:r>
        <w:rPr>
          <w:rFonts w:ascii="Cambria" w:hAnsi="Cambria"/>
          <w:lang w:val="sl-SI"/>
        </w:rPr>
        <w:t>оношење и остваривање програма иновација и истраживачког рада,</w:t>
      </w:r>
      <w:r>
        <w:rPr>
          <w:rFonts w:ascii="Cambria" w:hAnsi="Cambria"/>
          <w:lang w:val="ru-RU"/>
        </w:rPr>
        <w:t xml:space="preserve"> пројеката</w:t>
      </w:r>
    </w:p>
    <w:p>
      <w:pPr>
        <w:numPr>
          <w:ilvl w:val="0"/>
          <w:numId w:val="11"/>
        </w:numPr>
        <w:rPr>
          <w:rFonts w:ascii="Cambria" w:hAnsi="Cambria"/>
          <w:lang w:val="sl-SI"/>
        </w:rPr>
      </w:pPr>
      <w:r>
        <w:rPr>
          <w:rFonts w:ascii="Cambria" w:hAnsi="Cambria"/>
          <w:lang w:val="ru-RU"/>
        </w:rPr>
        <w:t xml:space="preserve">реализацију </w:t>
      </w:r>
      <w:r>
        <w:rPr>
          <w:rFonts w:ascii="Cambria" w:hAnsi="Cambria"/>
          <w:lang w:val="sl-SI"/>
        </w:rPr>
        <w:t xml:space="preserve">плана </w:t>
      </w:r>
      <w:r>
        <w:rPr>
          <w:rFonts w:ascii="Cambria" w:hAnsi="Cambria"/>
          <w:lang w:val="ru-RU"/>
        </w:rPr>
        <w:t xml:space="preserve">стручног </w:t>
      </w:r>
      <w:r>
        <w:rPr>
          <w:rFonts w:ascii="Cambria" w:hAnsi="Cambria"/>
          <w:lang w:val="sl-SI"/>
        </w:rPr>
        <w:t>усавршавања наставника и стручних сарадника,</w:t>
      </w:r>
    </w:p>
    <w:p>
      <w:pPr>
        <w:numPr>
          <w:ilvl w:val="0"/>
          <w:numId w:val="11"/>
        </w:numPr>
        <w:rPr>
          <w:rFonts w:ascii="Cambria" w:hAnsi="Cambria"/>
          <w:lang w:val="sl-SI"/>
        </w:rPr>
      </w:pPr>
      <w:r>
        <w:rPr>
          <w:rFonts w:ascii="Cambria" w:hAnsi="Cambria"/>
          <w:lang w:val="ru-RU"/>
        </w:rPr>
        <w:t>о</w:t>
      </w:r>
      <w:r>
        <w:rPr>
          <w:rFonts w:ascii="Cambria" w:hAnsi="Cambria"/>
          <w:lang w:val="sl-SI"/>
        </w:rPr>
        <w:t>рганизацију сарадње са родитељима</w:t>
      </w:r>
      <w:r>
        <w:rPr>
          <w:rFonts w:ascii="Cambria" w:hAnsi="Cambria"/>
          <w:lang w:val="ru-RU"/>
        </w:rPr>
        <w:t>/</w:t>
      </w:r>
      <w:r>
        <w:rPr>
          <w:rFonts w:ascii="Cambria" w:hAnsi="Cambria"/>
          <w:lang w:val="sr-Cyrl-CS"/>
        </w:rPr>
        <w:t xml:space="preserve"> другим законским заступницима</w:t>
      </w:r>
      <w:r>
        <w:rPr>
          <w:rFonts w:ascii="Cambria" w:hAnsi="Cambria"/>
          <w:lang w:val="sl-SI"/>
        </w:rPr>
        <w:t xml:space="preserve"> и друштве</w:t>
      </w:r>
      <w:r>
        <w:rPr>
          <w:rFonts w:ascii="Cambria" w:hAnsi="Cambria"/>
          <w:lang w:val="ru-RU"/>
        </w:rPr>
        <w:t>н</w:t>
      </w:r>
      <w:r>
        <w:rPr>
          <w:rFonts w:ascii="Cambria" w:hAnsi="Cambria"/>
          <w:lang w:val="sl-SI"/>
        </w:rPr>
        <w:t>ом средином,</w:t>
      </w:r>
    </w:p>
    <w:p>
      <w:pPr>
        <w:numPr>
          <w:ilvl w:val="0"/>
          <w:numId w:val="11"/>
        </w:numPr>
        <w:jc w:val="both"/>
        <w:rPr>
          <w:rFonts w:ascii="Cambria" w:hAnsi="Cambria"/>
          <w:lang w:val="sl-SI"/>
        </w:rPr>
      </w:pPr>
      <w:r>
        <w:rPr>
          <w:rFonts w:ascii="Cambria" w:hAnsi="Cambria"/>
          <w:lang w:val="ru-RU"/>
        </w:rPr>
        <w:t>п</w:t>
      </w:r>
      <w:r>
        <w:rPr>
          <w:rFonts w:ascii="Cambria" w:hAnsi="Cambria"/>
          <w:lang w:val="sl-SI"/>
        </w:rPr>
        <w:t>раћењ</w:t>
      </w:r>
      <w:r>
        <w:rPr>
          <w:rFonts w:ascii="Cambria" w:hAnsi="Cambria"/>
          <w:lang w:val="ru-RU"/>
        </w:rPr>
        <w:t>е</w:t>
      </w:r>
      <w:r>
        <w:rPr>
          <w:rFonts w:ascii="Cambria" w:hAnsi="Cambria"/>
          <w:lang w:val="sl-SI"/>
        </w:rPr>
        <w:t xml:space="preserve"> реализације Годишњег плана</w:t>
      </w:r>
      <w:r>
        <w:rPr>
          <w:rFonts w:ascii="Cambria" w:hAnsi="Cambria"/>
          <w:lang w:val="sr-Cyrl-CS"/>
        </w:rPr>
        <w:t xml:space="preserve"> </w:t>
      </w:r>
      <w:r>
        <w:rPr>
          <w:rFonts w:ascii="Cambria" w:hAnsi="Cambria"/>
          <w:lang w:val="sl-SI"/>
        </w:rPr>
        <w:t>рада школе.</w:t>
      </w:r>
    </w:p>
    <w:p>
      <w:pPr>
        <w:ind w:left="720"/>
        <w:jc w:val="both"/>
        <w:rPr>
          <w:rFonts w:ascii="Cambria" w:hAnsi="Cambria"/>
          <w:lang w:val="ru-RU"/>
        </w:rPr>
      </w:pPr>
    </w:p>
    <w:p>
      <w:pPr>
        <w:pStyle w:val="76"/>
        <w:rPr>
          <w:rFonts w:ascii="Cambria" w:hAnsi="Cambria"/>
          <w:i/>
        </w:rPr>
      </w:pPr>
      <w:bookmarkStart w:id="40" w:name="_Toc82505653"/>
      <w:r>
        <w:rPr>
          <w:rFonts w:ascii="Cambria" w:hAnsi="Cambria"/>
          <w:i/>
        </w:rPr>
        <w:t>П</w:t>
      </w:r>
      <w:r>
        <w:rPr>
          <w:rFonts w:ascii="Cambria" w:hAnsi="Cambria"/>
          <w:i/>
          <w:lang w:val="sr-Cyrl-CS"/>
        </w:rPr>
        <w:t>лан</w:t>
      </w:r>
      <w:r>
        <w:rPr>
          <w:rFonts w:ascii="Cambria" w:hAnsi="Cambria"/>
          <w:i/>
        </w:rPr>
        <w:t xml:space="preserve"> рада </w:t>
      </w:r>
      <w:r>
        <w:rPr>
          <w:rFonts w:ascii="Cambria" w:hAnsi="Cambria"/>
          <w:i/>
          <w:lang w:val="sr-Cyrl-CS"/>
        </w:rPr>
        <w:t>Н</w:t>
      </w:r>
      <w:r>
        <w:rPr>
          <w:rFonts w:ascii="Cambria" w:hAnsi="Cambria"/>
          <w:i/>
        </w:rPr>
        <w:t>аставничког већа</w:t>
      </w:r>
      <w:bookmarkEnd w:id="40"/>
    </w:p>
    <w:p>
      <w:pPr>
        <w:numPr>
          <w:ilvl w:val="1"/>
          <w:numId w:val="10"/>
        </w:numPr>
        <w:jc w:val="both"/>
        <w:rPr>
          <w:rFonts w:ascii="Cambria" w:hAnsi="Cambria"/>
          <w:b/>
          <w:i/>
          <w:sz w:val="18"/>
          <w:szCs w:val="18"/>
          <w:lang w:val="sl-SI"/>
        </w:rPr>
      </w:pPr>
    </w:p>
    <w:tbl>
      <w:tblPr>
        <w:tblStyle w:val="42"/>
        <w:tblW w:w="10031"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7182"/>
        <w:gridCol w:w="194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tcBorders>
              <w:bottom w:val="double" w:color="000000" w:sz="4" w:space="0"/>
            </w:tcBorders>
            <w:shd w:val="clear" w:color="auto" w:fill="E6E6E6"/>
            <w:vAlign w:val="center"/>
          </w:tcPr>
          <w:p>
            <w:pPr>
              <w:tabs>
                <w:tab w:val="left" w:pos="798"/>
              </w:tabs>
              <w:ind w:left="-57" w:right="-108"/>
              <w:jc w:val="center"/>
              <w:rPr>
                <w:rFonts w:asciiTheme="majorHAnsi" w:hAnsiTheme="majorHAnsi"/>
                <w:b/>
                <w:lang w:val="sl-SI"/>
              </w:rPr>
            </w:pPr>
            <w:r>
              <w:rPr>
                <w:rFonts w:asciiTheme="majorHAnsi" w:hAnsiTheme="majorHAnsi"/>
                <w:b/>
                <w:lang w:val="sl-SI"/>
              </w:rPr>
              <w:t>Месец</w:t>
            </w:r>
          </w:p>
        </w:tc>
        <w:tc>
          <w:tcPr>
            <w:tcW w:w="7182" w:type="dxa"/>
            <w:tcBorders>
              <w:bottom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Садржај рада</w:t>
            </w:r>
          </w:p>
        </w:tc>
        <w:tc>
          <w:tcPr>
            <w:tcW w:w="1943" w:type="dxa"/>
            <w:tcBorders>
              <w:bottom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Носиоци посла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jc w:val="center"/>
        </w:trPr>
        <w:tc>
          <w:tcPr>
            <w:tcW w:w="906" w:type="dxa"/>
            <w:tcBorders>
              <w:top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IX</w:t>
            </w:r>
          </w:p>
        </w:tc>
        <w:tc>
          <w:tcPr>
            <w:tcW w:w="7182" w:type="dxa"/>
            <w:tcBorders>
              <w:top w:val="double" w:color="000000" w:sz="4" w:space="0"/>
            </w:tcBorders>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sr-Cyrl-RS"/>
              </w:rPr>
            </w:pPr>
            <w:r>
              <w:rPr>
                <w:rFonts w:asciiTheme="majorHAnsi" w:hAnsiTheme="majorHAnsi"/>
                <w:lang w:val="sr-Cyrl-RS"/>
              </w:rPr>
              <w:t>Избор записничара Наставничког већа</w:t>
            </w:r>
          </w:p>
          <w:p>
            <w:pPr>
              <w:rPr>
                <w:rFonts w:asciiTheme="majorHAnsi" w:hAnsiTheme="majorHAnsi"/>
                <w:lang w:val="sr-Cyrl-RS"/>
              </w:rPr>
            </w:pPr>
            <w:r>
              <w:rPr>
                <w:rFonts w:asciiTheme="majorHAnsi" w:hAnsiTheme="majorHAnsi"/>
              </w:rPr>
              <w:t xml:space="preserve">Усвајање </w:t>
            </w:r>
            <w:r>
              <w:rPr>
                <w:rFonts w:asciiTheme="majorHAnsi" w:hAnsiTheme="majorHAnsi"/>
                <w:lang w:val="sr-Cyrl-RS"/>
              </w:rPr>
              <w:t>и</w:t>
            </w:r>
            <w:r>
              <w:rPr>
                <w:rFonts w:asciiTheme="majorHAnsi" w:hAnsiTheme="majorHAnsi"/>
              </w:rPr>
              <w:t>звештаја о реализацији Плана рада Наставничког већа у школској 20</w:t>
            </w:r>
            <w:r>
              <w:rPr>
                <w:rFonts w:asciiTheme="majorHAnsi" w:hAnsiTheme="majorHAnsi"/>
                <w:lang w:val="sr-Latn-RS"/>
              </w:rPr>
              <w:t>20</w:t>
            </w:r>
            <w:r>
              <w:rPr>
                <w:rFonts w:asciiTheme="majorHAnsi" w:hAnsiTheme="majorHAnsi"/>
              </w:rPr>
              <w:t>/</w:t>
            </w:r>
            <w:r>
              <w:rPr>
                <w:rFonts w:asciiTheme="majorHAnsi" w:hAnsiTheme="majorHAnsi"/>
                <w:lang w:val="sr-Cyrl-RS"/>
              </w:rPr>
              <w:t>2</w:t>
            </w:r>
            <w:r>
              <w:rPr>
                <w:rFonts w:asciiTheme="majorHAnsi" w:hAnsiTheme="majorHAnsi"/>
                <w:lang w:val="sr-Latn-RS"/>
              </w:rPr>
              <w:t>1</w:t>
            </w:r>
            <w:r>
              <w:rPr>
                <w:rFonts w:asciiTheme="majorHAnsi" w:hAnsiTheme="majorHAnsi"/>
              </w:rPr>
              <w:t xml:space="preserve">. </w:t>
            </w:r>
            <w:r>
              <w:rPr>
                <w:rFonts w:asciiTheme="majorHAnsi" w:hAnsiTheme="majorHAnsi"/>
                <w:lang w:val="sr-Cyrl-RS"/>
              </w:rPr>
              <w:t>г.</w:t>
            </w:r>
          </w:p>
          <w:p>
            <w:pPr>
              <w:rPr>
                <w:rFonts w:asciiTheme="majorHAnsi" w:hAnsiTheme="majorHAnsi"/>
                <w:lang w:val="sr-Cyrl-RS"/>
              </w:rPr>
            </w:pPr>
            <w:r>
              <w:rPr>
                <w:rFonts w:asciiTheme="majorHAnsi" w:hAnsiTheme="majorHAnsi"/>
                <w:lang w:val="sr-Cyrl-RS"/>
              </w:rPr>
              <w:t xml:space="preserve">Усвајање </w:t>
            </w:r>
            <w:r>
              <w:rPr>
                <w:rFonts w:asciiTheme="majorHAnsi" w:hAnsiTheme="majorHAnsi"/>
              </w:rPr>
              <w:t>Плана рада Наставничког већа у школској 20</w:t>
            </w:r>
            <w:r>
              <w:rPr>
                <w:rFonts w:asciiTheme="majorHAnsi" w:hAnsiTheme="majorHAnsi"/>
                <w:lang w:val="sr-Cyrl-RS"/>
              </w:rPr>
              <w:t>2</w:t>
            </w:r>
            <w:r>
              <w:rPr>
                <w:rFonts w:asciiTheme="majorHAnsi" w:hAnsiTheme="majorHAnsi"/>
                <w:lang w:val="sr-Latn-RS"/>
              </w:rPr>
              <w:t>1</w:t>
            </w:r>
            <w:r>
              <w:rPr>
                <w:rFonts w:asciiTheme="majorHAnsi" w:hAnsiTheme="majorHAnsi"/>
              </w:rPr>
              <w:t>/2</w:t>
            </w:r>
            <w:r>
              <w:rPr>
                <w:rFonts w:asciiTheme="majorHAnsi" w:hAnsiTheme="majorHAnsi"/>
                <w:lang w:val="sr-Latn-RS"/>
              </w:rPr>
              <w:t>2</w:t>
            </w:r>
            <w:r>
              <w:rPr>
                <w:rFonts w:asciiTheme="majorHAnsi" w:hAnsiTheme="majorHAnsi"/>
              </w:rPr>
              <w:t>. Г</w:t>
            </w:r>
            <w:r>
              <w:rPr>
                <w:rFonts w:asciiTheme="majorHAnsi" w:hAnsiTheme="majorHAnsi"/>
                <w:lang w:val="sr-Cyrl-RS"/>
              </w:rPr>
              <w:t>.</w:t>
            </w:r>
          </w:p>
          <w:p>
            <w:pPr>
              <w:pStyle w:val="401"/>
              <w:rPr>
                <w:rFonts w:asciiTheme="majorHAnsi" w:hAnsiTheme="majorHAnsi"/>
                <w:lang w:val="sr-Cyrl-RS"/>
              </w:rPr>
            </w:pPr>
            <w:r>
              <w:rPr>
                <w:rFonts w:asciiTheme="majorHAnsi" w:hAnsiTheme="majorHAnsi"/>
                <w:lang w:val="sr-Cyrl-RS"/>
              </w:rPr>
              <w:t>Усвајање извештаја о реализацији Годишњег плана рада школе 20</w:t>
            </w:r>
            <w:r>
              <w:rPr>
                <w:rFonts w:asciiTheme="majorHAnsi" w:hAnsiTheme="majorHAnsi"/>
                <w:lang w:val="sr-Latn-RS"/>
              </w:rPr>
              <w:t>20</w:t>
            </w:r>
            <w:r>
              <w:rPr>
                <w:rFonts w:asciiTheme="majorHAnsi" w:hAnsiTheme="majorHAnsi"/>
                <w:lang w:val="sr-Cyrl-RS"/>
              </w:rPr>
              <w:t>/2</w:t>
            </w:r>
            <w:r>
              <w:rPr>
                <w:rFonts w:asciiTheme="majorHAnsi" w:hAnsiTheme="majorHAnsi"/>
                <w:lang w:val="sr-Latn-RS"/>
              </w:rPr>
              <w:t>1</w:t>
            </w:r>
            <w:r>
              <w:rPr>
                <w:rFonts w:asciiTheme="majorHAnsi" w:hAnsiTheme="majorHAnsi"/>
                <w:lang w:val="sr-Cyrl-RS"/>
              </w:rPr>
              <w:t>.г.</w:t>
            </w:r>
          </w:p>
          <w:p>
            <w:pPr>
              <w:rPr>
                <w:rFonts w:asciiTheme="majorHAnsi" w:hAnsiTheme="majorHAnsi"/>
                <w:lang w:val="sr-Cyrl-RS"/>
              </w:rPr>
            </w:pPr>
            <w:r>
              <w:rPr>
                <w:rFonts w:asciiTheme="majorHAnsi" w:hAnsiTheme="majorHAnsi"/>
                <w:lang w:val="sr-Cyrl-RS"/>
              </w:rPr>
              <w:t>Усвајање</w:t>
            </w:r>
            <w:r>
              <w:rPr>
                <w:rFonts w:asciiTheme="majorHAnsi" w:hAnsiTheme="majorHAnsi"/>
              </w:rPr>
              <w:t xml:space="preserve"> </w:t>
            </w:r>
            <w:r>
              <w:rPr>
                <w:rFonts w:asciiTheme="majorHAnsi" w:hAnsiTheme="majorHAnsi"/>
                <w:lang w:val="sr-Cyrl-RS"/>
              </w:rPr>
              <w:t>и</w:t>
            </w:r>
            <w:r>
              <w:rPr>
                <w:rFonts w:asciiTheme="majorHAnsi" w:hAnsiTheme="majorHAnsi"/>
              </w:rPr>
              <w:t>звештаја о раду директора у школској 20</w:t>
            </w:r>
            <w:r>
              <w:rPr>
                <w:rFonts w:asciiTheme="majorHAnsi" w:hAnsiTheme="majorHAnsi"/>
                <w:lang w:val="sr-Latn-RS"/>
              </w:rPr>
              <w:t>20</w:t>
            </w:r>
            <w:r>
              <w:rPr>
                <w:rFonts w:asciiTheme="majorHAnsi" w:hAnsiTheme="majorHAnsi"/>
              </w:rPr>
              <w:t>/</w:t>
            </w:r>
            <w:r>
              <w:rPr>
                <w:rFonts w:asciiTheme="majorHAnsi" w:hAnsiTheme="majorHAnsi"/>
                <w:lang w:val="sr-Cyrl-RS"/>
              </w:rPr>
              <w:t>2</w:t>
            </w:r>
            <w:r>
              <w:rPr>
                <w:rFonts w:asciiTheme="majorHAnsi" w:hAnsiTheme="majorHAnsi"/>
                <w:lang w:val="sr-Latn-RS"/>
              </w:rPr>
              <w:t>1</w:t>
            </w:r>
            <w:r>
              <w:rPr>
                <w:rFonts w:asciiTheme="majorHAnsi" w:hAnsiTheme="majorHAnsi"/>
              </w:rPr>
              <w:t xml:space="preserve">. </w:t>
            </w:r>
            <w:r>
              <w:rPr>
                <w:rFonts w:asciiTheme="majorHAnsi" w:hAnsiTheme="majorHAnsi"/>
                <w:lang w:val="sr-Cyrl-RS"/>
              </w:rPr>
              <w:t>г.</w:t>
            </w:r>
          </w:p>
          <w:p>
            <w:pPr>
              <w:rPr>
                <w:rFonts w:asciiTheme="majorHAnsi" w:hAnsiTheme="majorHAnsi"/>
                <w:lang w:val="sr-Cyrl-RS"/>
              </w:rPr>
            </w:pPr>
            <w:r>
              <w:rPr>
                <w:rFonts w:asciiTheme="majorHAnsi" w:hAnsiTheme="majorHAnsi"/>
                <w:lang w:val="sr-Cyrl-RS"/>
              </w:rPr>
              <w:t>Именовање чланова Тимова и Стручних већа из реда наставника и стручних сарадника у школској 202</w:t>
            </w:r>
            <w:r>
              <w:rPr>
                <w:rFonts w:asciiTheme="majorHAnsi" w:hAnsiTheme="majorHAnsi"/>
                <w:lang w:val="sr-Latn-RS"/>
              </w:rPr>
              <w:t>1</w:t>
            </w:r>
            <w:r>
              <w:rPr>
                <w:rFonts w:asciiTheme="majorHAnsi" w:hAnsiTheme="majorHAnsi"/>
                <w:lang w:val="sr-Cyrl-RS"/>
              </w:rPr>
              <w:t>/2</w:t>
            </w:r>
            <w:r>
              <w:rPr>
                <w:rFonts w:asciiTheme="majorHAnsi" w:hAnsiTheme="majorHAnsi"/>
                <w:lang w:val="sr-Latn-RS"/>
              </w:rPr>
              <w:t>2</w:t>
            </w:r>
            <w:r>
              <w:rPr>
                <w:rFonts w:asciiTheme="majorHAnsi" w:hAnsiTheme="majorHAnsi"/>
                <w:lang w:val="sr-Cyrl-RS"/>
              </w:rPr>
              <w:t>.г.</w:t>
            </w:r>
          </w:p>
          <w:p>
            <w:pPr>
              <w:rPr>
                <w:rFonts w:asciiTheme="majorHAnsi" w:hAnsiTheme="majorHAnsi"/>
                <w:lang w:val="ru-RU"/>
              </w:rPr>
            </w:pPr>
            <w:r>
              <w:rPr>
                <w:rFonts w:asciiTheme="majorHAnsi" w:hAnsiTheme="majorHAnsi"/>
                <w:lang w:val="ru-RU"/>
              </w:rPr>
              <w:t>Организација образовно-васпитног процеса у школи</w:t>
            </w:r>
          </w:p>
          <w:p>
            <w:pPr>
              <w:rPr>
                <w:rFonts w:asciiTheme="majorHAnsi" w:hAnsiTheme="majorHAnsi"/>
                <w:lang w:val="ru-RU"/>
              </w:rPr>
            </w:pPr>
            <w:r>
              <w:rPr>
                <w:rFonts w:asciiTheme="majorHAnsi" w:hAnsiTheme="majorHAnsi"/>
                <w:lang w:val="sr-Cyrl-CS"/>
              </w:rPr>
              <w:t>О</w:t>
            </w:r>
            <w:r>
              <w:rPr>
                <w:rFonts w:asciiTheme="majorHAnsi" w:hAnsiTheme="majorHAnsi"/>
                <w:lang w:val="sl-SI"/>
              </w:rPr>
              <w:t>рганизовање родитељских састанака</w:t>
            </w:r>
            <w:r>
              <w:rPr>
                <w:rFonts w:asciiTheme="majorHAnsi" w:hAnsiTheme="majorHAnsi"/>
                <w:lang w:val="ru-RU"/>
              </w:rPr>
              <w:t xml:space="preserve"> </w:t>
            </w:r>
          </w:p>
          <w:p>
            <w:pPr>
              <w:rPr>
                <w:rFonts w:asciiTheme="majorHAnsi" w:hAnsiTheme="majorHAnsi"/>
                <w:lang w:val="sr-Cyrl-RS"/>
              </w:rPr>
            </w:pPr>
            <w:r>
              <w:rPr>
                <w:rFonts w:eastAsia="Garamond" w:cs="Garamond" w:asciiTheme="majorHAnsi" w:hAnsiTheme="majorHAnsi"/>
                <w:lang w:val="sr-Cyrl-RS"/>
              </w:rPr>
              <w:t>Текућа питања</w:t>
            </w:r>
          </w:p>
        </w:tc>
        <w:tc>
          <w:tcPr>
            <w:tcW w:w="1943" w:type="dxa"/>
            <w:tcBorders>
              <w:top w:val="double" w:color="000000" w:sz="4" w:space="0"/>
            </w:tcBorders>
          </w:tcPr>
          <w:p>
            <w:pPr>
              <w:jc w:val="both"/>
              <w:rPr>
                <w:rFonts w:asciiTheme="majorHAnsi" w:hAnsiTheme="majorHAnsi"/>
                <w:lang w:val="sl-SI"/>
              </w:rPr>
            </w:pPr>
            <w:r>
              <w:rPr>
                <w:rFonts w:asciiTheme="majorHAnsi" w:hAnsiTheme="majorHAnsi"/>
                <w:lang w:val="sl-SI"/>
              </w:rPr>
              <w:t>директор школе,</w:t>
            </w:r>
          </w:p>
          <w:p>
            <w:pPr>
              <w:jc w:val="both"/>
              <w:rPr>
                <w:rFonts w:asciiTheme="majorHAnsi" w:hAnsiTheme="majorHAnsi"/>
                <w:lang w:val="sl-SI"/>
              </w:rPr>
            </w:pPr>
            <w:r>
              <w:rPr>
                <w:rFonts w:asciiTheme="majorHAnsi" w:hAnsiTheme="majorHAnsi"/>
                <w:lang w:val="sl-SI"/>
              </w:rPr>
              <w:t>секретар школе,</w:t>
            </w:r>
          </w:p>
          <w:p>
            <w:pPr>
              <w:jc w:val="both"/>
              <w:rPr>
                <w:rFonts w:asciiTheme="majorHAnsi" w:hAnsiTheme="majorHAnsi"/>
                <w:lang w:val="sr-Cyrl-CS"/>
              </w:rPr>
            </w:pPr>
            <w:r>
              <w:rPr>
                <w:rFonts w:asciiTheme="majorHAnsi" w:hAnsiTheme="majorHAnsi"/>
                <w:lang w:val="sl-SI"/>
              </w:rPr>
              <w:t>одељењске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XI</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успеха </w:t>
            </w:r>
            <w:r>
              <w:rPr>
                <w:rFonts w:asciiTheme="majorHAnsi" w:hAnsiTheme="majorHAnsi"/>
                <w:lang w:val="ru-RU"/>
              </w:rPr>
              <w:t>и дисциплине</w:t>
            </w:r>
            <w:r>
              <w:rPr>
                <w:rFonts w:asciiTheme="majorHAnsi" w:hAnsiTheme="majorHAnsi"/>
                <w:lang w:val="sl-SI"/>
              </w:rPr>
              <w:t xml:space="preserve"> ученика на крају првог класификационог периода</w:t>
            </w:r>
          </w:p>
          <w:p>
            <w:pPr>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реализације </w:t>
            </w:r>
            <w:r>
              <w:rPr>
                <w:rFonts w:asciiTheme="majorHAnsi" w:hAnsiTheme="majorHAnsi"/>
                <w:lang w:val="sr-Cyrl-CS"/>
              </w:rPr>
              <w:t>п</w:t>
            </w:r>
            <w:r>
              <w:rPr>
                <w:rFonts w:asciiTheme="majorHAnsi" w:hAnsiTheme="majorHAnsi"/>
                <w:lang w:val="sl-SI"/>
              </w:rPr>
              <w:t>лана и програма у протеклом периоду</w:t>
            </w:r>
          </w:p>
          <w:p>
            <w:pPr>
              <w:rPr>
                <w:rFonts w:asciiTheme="majorHAnsi" w:hAnsiTheme="majorHAnsi"/>
                <w:lang w:val="ru-RU"/>
              </w:rPr>
            </w:pPr>
            <w:r>
              <w:rPr>
                <w:rFonts w:asciiTheme="majorHAnsi" w:hAnsiTheme="majorHAnsi"/>
                <w:lang w:val="sl-SI"/>
              </w:rPr>
              <w:t>Организовање припремне наставе</w:t>
            </w:r>
            <w:r>
              <w:rPr>
                <w:rFonts w:asciiTheme="majorHAnsi" w:hAnsiTheme="majorHAnsi"/>
                <w:lang w:val="ru-RU"/>
              </w:rPr>
              <w:t xml:space="preserve"> за завршни испит</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учествује</w:t>
            </w:r>
          </w:p>
          <w:p>
            <w:pPr>
              <w:rPr>
                <w:rFonts w:asciiTheme="majorHAnsi" w:hAnsiTheme="majorHAnsi"/>
                <w:lang w:val="ru-RU"/>
              </w:rPr>
            </w:pPr>
            <w:r>
              <w:rPr>
                <w:rFonts w:asciiTheme="majorHAnsi" w:hAnsiTheme="majorHAnsi"/>
                <w:lang w:val="sr-Cyrl-CS"/>
              </w:rPr>
              <w:t>О</w:t>
            </w:r>
            <w:r>
              <w:rPr>
                <w:rFonts w:asciiTheme="majorHAnsi" w:hAnsiTheme="majorHAnsi"/>
                <w:lang w:val="sl-SI"/>
              </w:rPr>
              <w:t xml:space="preserve">рганизација родитељских састанака </w:t>
            </w:r>
          </w:p>
          <w:p>
            <w:pPr>
              <w:tabs>
                <w:tab w:val="left" w:pos="630"/>
              </w:tabs>
              <w:jc w:val="both"/>
              <w:rPr>
                <w:rFonts w:asciiTheme="majorHAnsi" w:hAnsiTheme="majorHAnsi"/>
              </w:rPr>
            </w:pPr>
            <w:r>
              <w:rPr>
                <w:rFonts w:eastAsia="Garamond" w:cs="Garamond" w:asciiTheme="majorHAnsi" w:hAnsiTheme="majorHAnsi"/>
                <w:lang w:val="sr-Cyrl-RS"/>
              </w:rPr>
              <w:t>Текућа питања</w:t>
            </w:r>
          </w:p>
        </w:tc>
        <w:tc>
          <w:tcPr>
            <w:tcW w:w="1943" w:type="dxa"/>
          </w:tcPr>
          <w:p>
            <w:pPr>
              <w:jc w:val="both"/>
              <w:rPr>
                <w:rFonts w:asciiTheme="majorHAnsi" w:hAnsiTheme="majorHAnsi"/>
                <w:lang w:val="ru-RU"/>
              </w:rPr>
            </w:pPr>
            <w:r>
              <w:rPr>
                <w:rFonts w:asciiTheme="majorHAnsi" w:hAnsiTheme="majorHAnsi"/>
                <w:lang w:val="sr-Cyrl-CS"/>
              </w:rPr>
              <w:t>ди</w:t>
            </w:r>
            <w:r>
              <w:rPr>
                <w:rFonts w:asciiTheme="majorHAnsi" w:hAnsiTheme="majorHAnsi"/>
                <w:lang w:val="sl-SI"/>
              </w:rPr>
              <w:t>ректор</w:t>
            </w:r>
            <w:r>
              <w:rPr>
                <w:rFonts w:asciiTheme="majorHAnsi" w:hAnsiTheme="majorHAnsi"/>
                <w:lang w:val="sr-Cyrl-CS"/>
              </w:rPr>
              <w:t xml:space="preserve">, </w:t>
            </w:r>
          </w:p>
          <w:p>
            <w:pPr>
              <w:jc w:val="both"/>
              <w:rPr>
                <w:rFonts w:asciiTheme="majorHAnsi" w:hAnsiTheme="majorHAnsi"/>
                <w:lang w:val="sr-Cyrl-CS"/>
              </w:rPr>
            </w:pPr>
            <w:r>
              <w:rPr>
                <w:rFonts w:asciiTheme="majorHAnsi" w:hAnsiTheme="majorHAnsi"/>
                <w:lang w:val="sr-Cyrl-CS"/>
              </w:rPr>
              <w:t>стр</w:t>
            </w:r>
            <w:r>
              <w:rPr>
                <w:rFonts w:asciiTheme="majorHAnsi" w:hAnsiTheme="majorHAnsi"/>
                <w:lang w:val="ru-RU"/>
              </w:rPr>
              <w:t>.</w:t>
            </w:r>
            <w:r>
              <w:rPr>
                <w:rFonts w:asciiTheme="majorHAnsi" w:hAnsiTheme="majorHAnsi"/>
                <w:lang w:val="sr-Cyrl-CS"/>
              </w:rPr>
              <w:t xml:space="preserve"> сарадници</w:t>
            </w:r>
            <w:r>
              <w:rPr>
                <w:rFonts w:asciiTheme="majorHAnsi" w:hAnsiTheme="majorHAnsi"/>
                <w:lang w:val="sl-SI"/>
              </w:rPr>
              <w:t xml:space="preserve"> </w:t>
            </w:r>
          </w:p>
          <w:p>
            <w:pPr>
              <w:jc w:val="both"/>
              <w:rPr>
                <w:rFonts w:asciiTheme="majorHAnsi" w:hAnsiTheme="majorHAnsi"/>
                <w:lang w:val="sl-SI"/>
              </w:rPr>
            </w:pPr>
            <w:r>
              <w:rPr>
                <w:rFonts w:asciiTheme="majorHAnsi" w:hAnsiTheme="majorHAnsi"/>
                <w:lang w:val="sl-SI"/>
              </w:rPr>
              <w:t>одељењске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906" w:type="dxa"/>
            <w:shd w:val="clear" w:color="auto" w:fill="E6E6E6"/>
            <w:vAlign w:val="center"/>
          </w:tcPr>
          <w:p>
            <w:pPr>
              <w:jc w:val="center"/>
              <w:rPr>
                <w:rFonts w:asciiTheme="majorHAnsi" w:hAnsiTheme="majorHAnsi"/>
                <w:b/>
                <w:lang w:val="sr-Cyrl-RS"/>
              </w:rPr>
            </w:pPr>
            <w:r>
              <w:rPr>
                <w:rFonts w:asciiTheme="majorHAnsi" w:hAnsiTheme="majorHAnsi"/>
                <w:b/>
                <w:lang w:val="sl-SI"/>
              </w:rPr>
              <w:t>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r-Cyrl-RS"/>
              </w:rPr>
              <w:t>Разматрање и усвајање</w:t>
            </w:r>
            <w:r>
              <w:rPr>
                <w:rFonts w:asciiTheme="majorHAnsi" w:hAnsiTheme="majorHAnsi"/>
                <w:lang w:val="sl-SI"/>
              </w:rPr>
              <w:t xml:space="preserve"> </w:t>
            </w:r>
            <w:r>
              <w:rPr>
                <w:rFonts w:asciiTheme="majorHAnsi" w:hAnsiTheme="majorHAnsi"/>
                <w:lang w:val="sr-Cyrl-RS"/>
              </w:rPr>
              <w:t xml:space="preserve">извештаја о </w:t>
            </w:r>
            <w:r>
              <w:rPr>
                <w:rFonts w:asciiTheme="majorHAnsi" w:hAnsiTheme="majorHAnsi"/>
                <w:lang w:val="sl-SI"/>
              </w:rPr>
              <w:t>успех</w:t>
            </w:r>
            <w:r>
              <w:rPr>
                <w:rFonts w:asciiTheme="majorHAnsi" w:hAnsiTheme="majorHAnsi"/>
                <w:lang w:val="sr-Cyrl-RS"/>
              </w:rPr>
              <w:t>у</w:t>
            </w:r>
            <w:r>
              <w:rPr>
                <w:rFonts w:asciiTheme="majorHAnsi" w:hAnsiTheme="majorHAnsi"/>
                <w:lang w:val="sl-SI"/>
              </w:rPr>
              <w:t xml:space="preserve"> и владањ</w:t>
            </w:r>
            <w:r>
              <w:rPr>
                <w:rFonts w:asciiTheme="majorHAnsi" w:hAnsiTheme="majorHAnsi"/>
                <w:lang w:val="sr-Cyrl-RS"/>
              </w:rPr>
              <w:t>у</w:t>
            </w:r>
            <w:r>
              <w:rPr>
                <w:rFonts w:asciiTheme="majorHAnsi" w:hAnsiTheme="majorHAnsi"/>
                <w:lang w:val="sl-SI"/>
              </w:rPr>
              <w:t xml:space="preserve"> ученика на крају првог полугодишта</w:t>
            </w:r>
          </w:p>
          <w:p>
            <w:pPr>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реализације </w:t>
            </w:r>
            <w:r>
              <w:rPr>
                <w:rFonts w:asciiTheme="majorHAnsi" w:hAnsiTheme="majorHAnsi"/>
                <w:lang w:val="sr-Cyrl-CS"/>
              </w:rPr>
              <w:t>п</w:t>
            </w:r>
            <w:r>
              <w:rPr>
                <w:rFonts w:asciiTheme="majorHAnsi" w:hAnsiTheme="majorHAnsi"/>
                <w:lang w:val="sl-SI"/>
              </w:rPr>
              <w:t>лана и програма у протеклом периоду</w:t>
            </w:r>
          </w:p>
          <w:p>
            <w:pPr>
              <w:jc w:val="both"/>
              <w:rPr>
                <w:rFonts w:asciiTheme="majorHAnsi" w:hAnsiTheme="majorHAnsi"/>
                <w:lang w:val="ru-RU"/>
              </w:rPr>
            </w:pPr>
            <w:r>
              <w:rPr>
                <w:rFonts w:asciiTheme="majorHAnsi" w:hAnsiTheme="majorHAnsi"/>
                <w:lang w:val="ru-RU"/>
              </w:rPr>
              <w:t>Извештаји о раду стручних тимова и већа</w:t>
            </w:r>
          </w:p>
          <w:p>
            <w:pPr>
              <w:jc w:val="both"/>
              <w:rPr>
                <w:rFonts w:asciiTheme="majorHAnsi" w:hAnsiTheme="majorHAnsi"/>
                <w:lang w:val="ru-RU"/>
              </w:rPr>
            </w:pPr>
            <w:r>
              <w:rPr>
                <w:rFonts w:asciiTheme="majorHAnsi" w:hAnsiTheme="majorHAnsi"/>
                <w:lang w:val="ru-RU"/>
              </w:rPr>
              <w:t>Извештавање о раду тима за школско развојно планирање</w:t>
            </w:r>
          </w:p>
          <w:p>
            <w:pPr>
              <w:jc w:val="both"/>
              <w:rPr>
                <w:rFonts w:asciiTheme="majorHAnsi" w:hAnsiTheme="majorHAnsi"/>
                <w:lang w:val="ru-RU"/>
              </w:rPr>
            </w:pPr>
            <w:r>
              <w:rPr>
                <w:rFonts w:asciiTheme="majorHAnsi" w:hAnsiTheme="majorHAnsi"/>
                <w:lang w:val="sl-SI"/>
              </w:rPr>
              <w:t>Организовање родитељских састанака</w:t>
            </w:r>
          </w:p>
          <w:p>
            <w:pPr>
              <w:jc w:val="both"/>
              <w:rPr>
                <w:rFonts w:asciiTheme="majorHAnsi" w:hAnsiTheme="majorHAnsi"/>
                <w:lang w:val="ru-RU"/>
              </w:rPr>
            </w:pPr>
            <w:r>
              <w:rPr>
                <w:rFonts w:asciiTheme="majorHAnsi" w:hAnsiTheme="majorHAnsi"/>
                <w:lang w:val="sl-SI"/>
              </w:rPr>
              <w:t>Припреме за по</w:t>
            </w:r>
            <w:r>
              <w:rPr>
                <w:rFonts w:asciiTheme="majorHAnsi" w:hAnsiTheme="majorHAnsi"/>
                <w:lang w:val="sr-Cyrl-CS"/>
              </w:rPr>
              <w:t>ч</w:t>
            </w:r>
            <w:r>
              <w:rPr>
                <w:rFonts w:asciiTheme="majorHAnsi" w:hAnsiTheme="majorHAnsi"/>
                <w:lang w:val="sl-SI"/>
              </w:rPr>
              <w:t>етак другог полугоди</w:t>
            </w:r>
            <w:r>
              <w:rPr>
                <w:rFonts w:asciiTheme="majorHAnsi" w:hAnsiTheme="majorHAnsi"/>
                <w:lang w:val="ru-RU"/>
              </w:rPr>
              <w:t>ш</w:t>
            </w:r>
            <w:r>
              <w:rPr>
                <w:rFonts w:asciiTheme="majorHAnsi" w:hAnsiTheme="majorHAnsi"/>
                <w:lang w:val="sl-SI"/>
              </w:rPr>
              <w:t>та</w:t>
            </w:r>
            <w:r>
              <w:rPr>
                <w:rFonts w:asciiTheme="majorHAnsi" w:hAnsiTheme="majorHAnsi"/>
                <w:lang w:val="ru-RU"/>
              </w:rPr>
              <w:t xml:space="preserve"> </w:t>
            </w:r>
          </w:p>
          <w:p>
            <w:pPr>
              <w:rPr>
                <w:rFonts w:asciiTheme="majorHAnsi" w:hAnsiTheme="majorHAnsi"/>
                <w:lang w:val="ru-RU"/>
              </w:rPr>
            </w:pPr>
            <w:r>
              <w:rPr>
                <w:rFonts w:asciiTheme="majorHAnsi" w:hAnsiTheme="majorHAnsi"/>
                <w:lang w:val="ru-RU"/>
              </w:rPr>
              <w:t>Извештај</w:t>
            </w:r>
            <w:r>
              <w:rPr>
                <w:rFonts w:eastAsia="Garamond" w:cs="Garamond" w:asciiTheme="majorHAnsi" w:hAnsiTheme="majorHAnsi"/>
                <w:lang w:val="ru-RU"/>
              </w:rPr>
              <w:t xml:space="preserve"> о раду тима за самовредновање школе и приказ резултата</w:t>
            </w:r>
          </w:p>
          <w:p>
            <w:pPr>
              <w:jc w:val="both"/>
              <w:rPr>
                <w:rFonts w:asciiTheme="majorHAnsi" w:hAnsiTheme="majorHAnsi"/>
                <w:lang w:val="sr-Cyrl-RS"/>
              </w:rPr>
            </w:pPr>
            <w:r>
              <w:rPr>
                <w:rFonts w:asciiTheme="majorHAnsi" w:hAnsiTheme="majorHAnsi"/>
                <w:lang w:val="sl-SI"/>
              </w:rPr>
              <w:t>Прослава Дана Светог Саве</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учествује</w:t>
            </w:r>
          </w:p>
          <w:p>
            <w:pPr>
              <w:jc w:val="both"/>
              <w:rPr>
                <w:rFonts w:asciiTheme="majorHAnsi" w:hAnsiTheme="majorHAnsi"/>
                <w:lang w:val="sr-Cyrl-RS"/>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sr-Cyrl-CS"/>
              </w:rPr>
            </w:pPr>
            <w:r>
              <w:rPr>
                <w:rFonts w:asciiTheme="majorHAnsi" w:hAnsiTheme="majorHAnsi"/>
                <w:lang w:val="sr-Cyrl-CS"/>
              </w:rPr>
              <w:t>д</w:t>
            </w:r>
            <w:r>
              <w:rPr>
                <w:rFonts w:asciiTheme="majorHAnsi" w:hAnsiTheme="majorHAnsi"/>
                <w:lang w:val="sl-SI"/>
              </w:rPr>
              <w:t xml:space="preserve">иректор </w:t>
            </w:r>
            <w:r>
              <w:rPr>
                <w:rFonts w:asciiTheme="majorHAnsi" w:hAnsiTheme="majorHAnsi"/>
                <w:lang w:val="sr-Latn-CS"/>
              </w:rPr>
              <w:t>школе</w:t>
            </w:r>
            <w:r>
              <w:rPr>
                <w:rFonts w:asciiTheme="majorHAnsi" w:hAnsiTheme="majorHAnsi"/>
                <w:lang w:val="sr-Cyrl-CS"/>
              </w:rPr>
              <w:t>,</w:t>
            </w:r>
          </w:p>
          <w:p>
            <w:pPr>
              <w:rPr>
                <w:rFonts w:asciiTheme="majorHAnsi" w:hAnsiTheme="majorHAnsi"/>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IV</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l-SI"/>
              </w:rPr>
              <w:t>Припрема за организовану набавку уџбеника</w:t>
            </w:r>
          </w:p>
          <w:p>
            <w:pPr>
              <w:rPr>
                <w:rFonts w:asciiTheme="majorHAnsi" w:hAnsiTheme="majorHAnsi"/>
                <w:lang w:val="ru-RU"/>
              </w:rPr>
            </w:pPr>
            <w:r>
              <w:rPr>
                <w:rFonts w:asciiTheme="majorHAnsi" w:hAnsiTheme="majorHAnsi"/>
                <w:lang w:val="ru-RU"/>
              </w:rPr>
              <w:t>Изборни програми у наредној школској години</w:t>
            </w:r>
          </w:p>
          <w:p>
            <w:pPr>
              <w:rPr>
                <w:rFonts w:asciiTheme="majorHAnsi" w:hAnsiTheme="majorHAnsi"/>
                <w:lang w:val="ru-RU"/>
              </w:rPr>
            </w:pPr>
            <w:r>
              <w:rPr>
                <w:rFonts w:asciiTheme="majorHAnsi" w:hAnsiTheme="majorHAnsi"/>
                <w:lang w:val="ru-RU"/>
              </w:rPr>
              <w:t>Анализа пробног завршног испита</w:t>
            </w:r>
          </w:p>
          <w:p>
            <w:pPr>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успеха и дисциплине на крају трећег класификационог периода</w:t>
            </w:r>
            <w:r>
              <w:rPr>
                <w:rFonts w:asciiTheme="majorHAnsi" w:hAnsiTheme="majorHAnsi"/>
                <w:lang w:val="ru-RU"/>
              </w:rPr>
              <w:t xml:space="preserve"> </w:t>
            </w:r>
          </w:p>
          <w:p>
            <w:pPr>
              <w:jc w:val="both"/>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реализације </w:t>
            </w:r>
            <w:r>
              <w:rPr>
                <w:rFonts w:asciiTheme="majorHAnsi" w:hAnsiTheme="majorHAnsi"/>
                <w:lang w:val="sr-Cyrl-CS"/>
              </w:rPr>
              <w:t>п</w:t>
            </w:r>
            <w:r>
              <w:rPr>
                <w:rFonts w:asciiTheme="majorHAnsi" w:hAnsiTheme="majorHAnsi"/>
                <w:lang w:val="sl-SI"/>
              </w:rPr>
              <w:t>лана и програма у протеклом периоду</w:t>
            </w:r>
            <w:r>
              <w:rPr>
                <w:rFonts w:asciiTheme="majorHAnsi" w:hAnsiTheme="majorHAnsi"/>
                <w:lang w:val="ru-RU"/>
              </w:rPr>
              <w:t xml:space="preserve"> </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w:t>
            </w:r>
          </w:p>
          <w:p>
            <w:pPr>
              <w:jc w:val="both"/>
              <w:rPr>
                <w:rFonts w:asciiTheme="majorHAnsi" w:hAnsiTheme="majorHAnsi"/>
                <w:lang w:val="ru-RU"/>
              </w:rPr>
            </w:pPr>
            <w:r>
              <w:rPr>
                <w:rFonts w:asciiTheme="majorHAnsi" w:hAnsiTheme="majorHAnsi"/>
                <w:lang w:val="ru-RU"/>
              </w:rPr>
              <w:t>Извештај</w:t>
            </w:r>
            <w:r>
              <w:rPr>
                <w:rFonts w:eastAsia="Garamond" w:cs="Garamond" w:asciiTheme="majorHAnsi" w:hAnsiTheme="majorHAnsi"/>
                <w:lang w:val="ru-RU"/>
              </w:rPr>
              <w:t xml:space="preserve"> о раду тима за самовредновање школе</w:t>
            </w:r>
          </w:p>
          <w:p>
            <w:pPr>
              <w:rPr>
                <w:rFonts w:asciiTheme="majorHAnsi" w:hAnsiTheme="majorHAnsi"/>
                <w:lang w:val="sr-Cyrl-RS"/>
              </w:rPr>
            </w:pPr>
            <w:r>
              <w:rPr>
                <w:rFonts w:asciiTheme="majorHAnsi" w:hAnsiTheme="majorHAnsi"/>
                <w:lang w:val="sr-Cyrl-CS"/>
              </w:rPr>
              <w:t>О</w:t>
            </w:r>
            <w:r>
              <w:rPr>
                <w:rFonts w:asciiTheme="majorHAnsi" w:hAnsiTheme="majorHAnsi"/>
                <w:lang w:val="sl-SI"/>
              </w:rPr>
              <w:t xml:space="preserve">рганизација родитељских састанака  </w:t>
            </w:r>
          </w:p>
          <w:p>
            <w:pPr>
              <w:jc w:val="both"/>
              <w:rPr>
                <w:rFonts w:ascii="Cambria" w:hAnsi="Cambria"/>
                <w:lang w:val="sr-Cyrl-RS"/>
              </w:rPr>
            </w:pPr>
            <w:r>
              <w:rPr>
                <w:rFonts w:ascii="Cambria" w:hAnsi="Cambria"/>
                <w:lang w:val="sr-Cyrl-RS"/>
              </w:rPr>
              <w:t>Именовање комисије за избор „Ученика генерације“</w:t>
            </w:r>
          </w:p>
          <w:p>
            <w:pPr>
              <w:rPr>
                <w:rFonts w:asciiTheme="majorHAnsi" w:hAnsiTheme="majorHAnsi"/>
                <w:lang w:val="sr-Cyrl-RS"/>
              </w:rPr>
            </w:pPr>
            <w:r>
              <w:rPr>
                <w:rFonts w:eastAsia="Garamond" w:cs="Garamond" w:asciiTheme="majorHAnsi" w:hAnsiTheme="majorHAnsi"/>
                <w:lang w:val="sr-Cyrl-RS"/>
              </w:rPr>
              <w:t>Текућа питања</w:t>
            </w:r>
          </w:p>
        </w:tc>
        <w:tc>
          <w:tcPr>
            <w:tcW w:w="1943" w:type="dxa"/>
          </w:tcPr>
          <w:p>
            <w:pPr>
              <w:rPr>
                <w:rFonts w:asciiTheme="majorHAnsi" w:hAnsiTheme="majorHAnsi"/>
                <w:lang w:val="sl-SI"/>
              </w:rPr>
            </w:pPr>
            <w:r>
              <w:rPr>
                <w:rFonts w:asciiTheme="majorHAnsi" w:hAnsiTheme="majorHAnsi"/>
                <w:lang w:val="sr-Cyrl-CS"/>
              </w:rPr>
              <w:t>о</w:t>
            </w:r>
            <w:r>
              <w:rPr>
                <w:rFonts w:asciiTheme="majorHAnsi" w:hAnsiTheme="majorHAnsi"/>
                <w:lang w:val="sl-SI"/>
              </w:rPr>
              <w:t>дељењске старешине, руководиоци одеље</w:t>
            </w:r>
            <w:r>
              <w:rPr>
                <w:rFonts w:asciiTheme="majorHAnsi" w:hAnsiTheme="majorHAnsi"/>
                <w:lang w:val="sr-Cyrl-CS"/>
              </w:rPr>
              <w:t>њ.</w:t>
            </w:r>
            <w:r>
              <w:rPr>
                <w:rFonts w:asciiTheme="majorHAnsi" w:hAnsiTheme="majorHAnsi"/>
                <w:lang w:val="sl-SI"/>
              </w:rPr>
              <w:t>већа, комисија</w:t>
            </w:r>
            <w:r>
              <w:rPr>
                <w:rFonts w:asciiTheme="majorHAnsi" w:hAnsiTheme="majorHAnsi"/>
                <w:lang w:val="sr-Cyrl-CS"/>
              </w:rPr>
              <w:t>,</w:t>
            </w:r>
            <w:r>
              <w:rPr>
                <w:rFonts w:asciiTheme="majorHAnsi" w:hAnsiTheme="majorHAnsi"/>
                <w:lang w:val="sl-SI"/>
              </w:rPr>
              <w:t xml:space="preserve"> директор</w:t>
            </w:r>
            <w:r>
              <w:rPr>
                <w:rFonts w:asciiTheme="majorHAnsi" w:hAnsiTheme="majorHAnsi"/>
                <w:lang w:val="sr-Cyrl-CS"/>
              </w:rPr>
              <w:t xml:space="preserve">, стручни сарад.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r-Cyrl-RS"/>
              </w:rPr>
            </w:pPr>
            <w:r>
              <w:rPr>
                <w:rFonts w:asciiTheme="majorHAnsi" w:hAnsiTheme="majorHAnsi"/>
                <w:b/>
                <w:lang w:val="sl-SI"/>
              </w:rPr>
              <w:t>VI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jc w:val="both"/>
              <w:rPr>
                <w:rFonts w:asciiTheme="majorHAnsi" w:hAnsiTheme="majorHAnsi"/>
                <w:lang w:val="sr-Cyrl-CS"/>
              </w:rPr>
            </w:pPr>
            <w:r>
              <w:rPr>
                <w:rFonts w:asciiTheme="majorHAnsi" w:hAnsiTheme="majorHAnsi"/>
                <w:lang w:val="sr-Cyrl-RS"/>
              </w:rPr>
              <w:t>Извештавање и усвајање</w:t>
            </w:r>
            <w:r>
              <w:rPr>
                <w:rFonts w:asciiTheme="majorHAnsi" w:hAnsiTheme="majorHAnsi"/>
                <w:lang w:val="sl-SI"/>
              </w:rPr>
              <w:t xml:space="preserve"> успеха и владања на крају </w:t>
            </w:r>
            <w:r>
              <w:rPr>
                <w:rFonts w:asciiTheme="majorHAnsi" w:hAnsiTheme="majorHAnsi"/>
                <w:lang w:val="sr-Cyrl-RS"/>
              </w:rPr>
              <w:t>наставне</w:t>
            </w:r>
            <w:r>
              <w:rPr>
                <w:rFonts w:asciiTheme="majorHAnsi" w:hAnsiTheme="majorHAnsi"/>
                <w:lang w:val="sl-SI"/>
              </w:rPr>
              <w:t xml:space="preserve"> </w:t>
            </w:r>
            <w:r>
              <w:rPr>
                <w:rFonts w:asciiTheme="majorHAnsi" w:hAnsiTheme="majorHAnsi"/>
                <w:lang w:val="sr-Cyrl-CS"/>
              </w:rPr>
              <w:t>г</w:t>
            </w:r>
            <w:r>
              <w:rPr>
                <w:rFonts w:asciiTheme="majorHAnsi" w:hAnsiTheme="majorHAnsi"/>
                <w:lang w:val="sl-SI"/>
              </w:rPr>
              <w:t>одине за ученике VIII р</w:t>
            </w:r>
            <w:r>
              <w:rPr>
                <w:rFonts w:asciiTheme="majorHAnsi" w:hAnsiTheme="majorHAnsi"/>
                <w:lang w:val="sr-Cyrl-CS"/>
              </w:rPr>
              <w:t>аз.</w:t>
            </w:r>
          </w:p>
          <w:p>
            <w:pPr>
              <w:jc w:val="both"/>
              <w:rPr>
                <w:rFonts w:asciiTheme="majorHAnsi" w:hAnsiTheme="majorHAnsi"/>
                <w:lang w:val="ru-RU"/>
              </w:rPr>
            </w:pPr>
            <w:r>
              <w:rPr>
                <w:rFonts w:asciiTheme="majorHAnsi" w:hAnsiTheme="majorHAnsi"/>
                <w:lang w:val="sl-SI"/>
              </w:rPr>
              <w:t>Евидентирање ученика VIII разреда за додел</w:t>
            </w:r>
            <w:r>
              <w:rPr>
                <w:rFonts w:asciiTheme="majorHAnsi" w:hAnsiTheme="majorHAnsi"/>
                <w:lang w:val="ru-RU"/>
              </w:rPr>
              <w:t>у</w:t>
            </w:r>
            <w:r>
              <w:rPr>
                <w:rFonts w:asciiTheme="majorHAnsi" w:hAnsiTheme="majorHAnsi"/>
                <w:lang w:val="sl-SI"/>
              </w:rPr>
              <w:t xml:space="preserve"> посебних диплома и дипломе </w:t>
            </w:r>
            <w:r>
              <w:rPr>
                <w:rFonts w:asciiTheme="majorHAnsi" w:hAnsiTheme="majorHAnsi"/>
                <w:lang w:val="sr-Cyrl-CS"/>
              </w:rPr>
              <w:t>„</w:t>
            </w:r>
            <w:r>
              <w:rPr>
                <w:rFonts w:asciiTheme="majorHAnsi" w:hAnsiTheme="majorHAnsi"/>
                <w:lang w:val="sl-SI"/>
              </w:rPr>
              <w:t>Вук Караџић''</w:t>
            </w:r>
          </w:p>
          <w:p>
            <w:pPr>
              <w:jc w:val="both"/>
              <w:rPr>
                <w:rFonts w:asciiTheme="majorHAnsi" w:hAnsiTheme="majorHAnsi"/>
                <w:lang w:val="ru-RU"/>
              </w:rPr>
            </w:pPr>
            <w:r>
              <w:rPr>
                <w:rFonts w:asciiTheme="majorHAnsi" w:hAnsiTheme="majorHAnsi"/>
                <w:lang w:val="sl-SI"/>
              </w:rPr>
              <w:t>Доношење одлуке о додели посебних диплома</w:t>
            </w:r>
            <w:r>
              <w:rPr>
                <w:rFonts w:asciiTheme="majorHAnsi" w:hAnsiTheme="majorHAnsi"/>
                <w:lang w:val="sr-Cyrl-RS"/>
              </w:rPr>
              <w:t xml:space="preserve"> и диплома</w:t>
            </w:r>
            <w:r>
              <w:rPr>
                <w:rFonts w:asciiTheme="majorHAnsi" w:hAnsiTheme="majorHAnsi"/>
                <w:lang w:val="sl-SI"/>
              </w:rPr>
              <w:t xml:space="preserve"> </w:t>
            </w:r>
            <w:r>
              <w:rPr>
                <w:rFonts w:asciiTheme="majorHAnsi" w:hAnsiTheme="majorHAnsi"/>
                <w:lang w:val="sr-Cyrl-CS"/>
              </w:rPr>
              <w:t>„</w:t>
            </w:r>
            <w:r>
              <w:rPr>
                <w:rFonts w:asciiTheme="majorHAnsi" w:hAnsiTheme="majorHAnsi"/>
                <w:lang w:val="sl-SI"/>
              </w:rPr>
              <w:t>Вук Караџић'' и п</w:t>
            </w:r>
            <w:r>
              <w:rPr>
                <w:rFonts w:asciiTheme="majorHAnsi" w:hAnsiTheme="majorHAnsi"/>
                <w:lang w:val="sr-Cyrl-RS"/>
              </w:rPr>
              <w:t>редлагање</w:t>
            </w:r>
            <w:r>
              <w:rPr>
                <w:rFonts w:asciiTheme="majorHAnsi" w:hAnsiTheme="majorHAnsi"/>
                <w:lang w:val="sr-Cyrl-CS"/>
              </w:rPr>
              <w:t xml:space="preserve"> ученика генерације, </w:t>
            </w:r>
          </w:p>
          <w:p>
            <w:pPr>
              <w:rPr>
                <w:rFonts w:asciiTheme="majorHAnsi" w:hAnsiTheme="majorHAnsi"/>
                <w:lang w:val="ru-RU"/>
              </w:rPr>
            </w:pPr>
            <w:r>
              <w:rPr>
                <w:rFonts w:asciiTheme="majorHAnsi" w:hAnsiTheme="majorHAnsi"/>
                <w:lang w:val="sl-SI"/>
              </w:rPr>
              <w:t>Организационе припреме за полагање</w:t>
            </w:r>
            <w:r>
              <w:rPr>
                <w:rFonts w:asciiTheme="majorHAnsi" w:hAnsiTheme="majorHAnsi"/>
                <w:lang w:val="ru-RU"/>
              </w:rPr>
              <w:t xml:space="preserve"> завршног</w:t>
            </w:r>
            <w:r>
              <w:rPr>
                <w:rFonts w:asciiTheme="majorHAnsi" w:hAnsiTheme="majorHAnsi"/>
                <w:lang w:val="sl-SI"/>
              </w:rPr>
              <w:t xml:space="preserve"> испита за ученике VIII разреда</w:t>
            </w:r>
            <w:r>
              <w:rPr>
                <w:rFonts w:asciiTheme="majorHAnsi" w:hAnsiTheme="majorHAnsi"/>
                <w:lang w:val="ru-RU"/>
              </w:rPr>
              <w:t xml:space="preserve"> </w:t>
            </w:r>
          </w:p>
          <w:p>
            <w:pPr>
              <w:rPr>
                <w:rFonts w:asciiTheme="majorHAnsi" w:hAnsiTheme="majorHAnsi"/>
                <w:lang w:val="ru-RU"/>
              </w:rPr>
            </w:pPr>
            <w:r>
              <w:rPr>
                <w:rFonts w:asciiTheme="majorHAnsi" w:hAnsiTheme="majorHAnsi"/>
                <w:lang w:val="sl-SI"/>
              </w:rPr>
              <w:t>Организовање припремне наставе</w:t>
            </w:r>
            <w:r>
              <w:rPr>
                <w:rFonts w:asciiTheme="majorHAnsi" w:hAnsiTheme="majorHAnsi"/>
                <w:lang w:val="ru-RU"/>
              </w:rPr>
              <w:t xml:space="preserve"> за завршни испит</w:t>
            </w:r>
          </w:p>
          <w:p>
            <w:pPr>
              <w:jc w:val="both"/>
              <w:rPr>
                <w:rFonts w:asciiTheme="majorHAnsi" w:hAnsiTheme="majorHAnsi"/>
                <w:lang w:val="sr-Cyrl-RS"/>
              </w:rPr>
            </w:pPr>
            <w:r>
              <w:rPr>
                <w:rFonts w:asciiTheme="majorHAnsi" w:hAnsiTheme="majorHAnsi"/>
                <w:lang w:val="sl-SI"/>
              </w:rPr>
              <w:t>Организовање родитељских састанака и свечани пријем родитеља</w:t>
            </w:r>
            <w:r>
              <w:rPr>
                <w:rFonts w:asciiTheme="majorHAnsi" w:hAnsiTheme="majorHAnsi"/>
                <w:lang w:val="sr-Cyrl-CS"/>
              </w:rPr>
              <w:t>/других законских заступника</w:t>
            </w:r>
            <w:r>
              <w:rPr>
                <w:rFonts w:asciiTheme="majorHAnsi" w:hAnsiTheme="majorHAnsi"/>
                <w:lang w:val="sl-SI"/>
              </w:rPr>
              <w:t xml:space="preserve"> </w:t>
            </w:r>
            <w:r>
              <w:rPr>
                <w:rFonts w:asciiTheme="majorHAnsi" w:hAnsiTheme="majorHAnsi"/>
                <w:lang w:val="ru-RU"/>
              </w:rPr>
              <w:t>ученика</w:t>
            </w:r>
            <w:r>
              <w:rPr>
                <w:rFonts w:asciiTheme="majorHAnsi" w:hAnsiTheme="majorHAnsi"/>
                <w:lang w:val="sl-SI"/>
              </w:rPr>
              <w:t xml:space="preserve"> носилаца дипломе ''Вук Караџић''</w:t>
            </w:r>
          </w:p>
          <w:p>
            <w:pPr>
              <w:jc w:val="both"/>
              <w:rPr>
                <w:rFonts w:ascii="Cambria" w:hAnsi="Cambria"/>
                <w:lang w:val="sr-Cyrl-RS"/>
              </w:rPr>
            </w:pPr>
            <w:r>
              <w:rPr>
                <w:rFonts w:ascii="Cambria" w:hAnsi="Cambria"/>
                <w:lang w:val="sl-SI"/>
              </w:rPr>
              <w:t xml:space="preserve">Формирање комисије за полагање </w:t>
            </w:r>
            <w:r>
              <w:rPr>
                <w:rFonts w:ascii="Cambria" w:hAnsi="Cambria"/>
                <w:lang w:val="sr-Cyrl-RS"/>
              </w:rPr>
              <w:t>испита из страног језика (8.разред)</w:t>
            </w:r>
          </w:p>
          <w:p>
            <w:pPr>
              <w:jc w:val="both"/>
              <w:rPr>
                <w:rFonts w:ascii="Cambria" w:hAnsi="Cambria"/>
                <w:lang w:val="sr-Cyrl-RS"/>
              </w:rPr>
            </w:pPr>
            <w:r>
              <w:rPr>
                <w:rFonts w:ascii="Cambria" w:hAnsi="Cambria"/>
                <w:lang w:val="sl-SI"/>
              </w:rPr>
              <w:t>Формирање комисије за полагање поправних</w:t>
            </w:r>
            <w:r>
              <w:rPr>
                <w:rFonts w:ascii="Cambria" w:hAnsi="Cambria"/>
                <w:lang w:val="sr-Cyrl-CS"/>
              </w:rPr>
              <w:t xml:space="preserve"> и разредних </w:t>
            </w:r>
            <w:r>
              <w:rPr>
                <w:rFonts w:ascii="Cambria" w:hAnsi="Cambria"/>
                <w:lang w:val="sl-SI"/>
              </w:rPr>
              <w:t xml:space="preserve"> испита</w:t>
            </w:r>
            <w:r>
              <w:rPr>
                <w:rFonts w:ascii="Cambria" w:hAnsi="Cambria"/>
                <w:lang w:val="sr-Cyrl-RS"/>
              </w:rPr>
              <w:t xml:space="preserve"> (8.разред)</w:t>
            </w:r>
          </w:p>
          <w:p>
            <w:pPr>
              <w:jc w:val="both"/>
              <w:rPr>
                <w:rFonts w:ascii="Cambria" w:hAnsi="Cambria"/>
                <w:lang w:val="sr-Cyrl-RS"/>
              </w:rPr>
            </w:pPr>
            <w:r>
              <w:rPr>
                <w:rFonts w:asciiTheme="majorHAnsi" w:hAnsiTheme="majorHAnsi"/>
                <w:lang w:val="sr-Cyrl-RS"/>
              </w:rPr>
              <w:t>Извештај о реализованим екскурзијама и наставама у природи и у</w:t>
            </w:r>
            <w:r>
              <w:rPr>
                <w:rFonts w:asciiTheme="majorHAnsi" w:hAnsiTheme="majorHAnsi"/>
              </w:rPr>
              <w:t>тврђивање предлога програма и организовања извођења излета, екскурзије и наставе у природи у школској 20</w:t>
            </w:r>
            <w:r>
              <w:rPr>
                <w:rFonts w:asciiTheme="majorHAnsi" w:hAnsiTheme="majorHAnsi"/>
                <w:lang w:val="sr-Cyrl-RS"/>
              </w:rPr>
              <w:t>2</w:t>
            </w:r>
            <w:r>
              <w:rPr>
                <w:rFonts w:asciiTheme="majorHAnsi" w:hAnsiTheme="majorHAnsi"/>
                <w:lang w:val="sr-Latn-RS"/>
              </w:rPr>
              <w:t>2</w:t>
            </w:r>
            <w:r>
              <w:rPr>
                <w:rFonts w:asciiTheme="majorHAnsi" w:hAnsiTheme="majorHAnsi"/>
              </w:rPr>
              <w:t>/2</w:t>
            </w:r>
            <w:r>
              <w:rPr>
                <w:rFonts w:asciiTheme="majorHAnsi" w:hAnsiTheme="majorHAnsi"/>
                <w:lang w:val="sr-Latn-RS"/>
              </w:rPr>
              <w:t>3</w:t>
            </w:r>
            <w:r>
              <w:rPr>
                <w:rFonts w:asciiTheme="majorHAnsi" w:hAnsiTheme="majorHAnsi"/>
              </w:rPr>
              <w:t>.</w:t>
            </w:r>
          </w:p>
          <w:p>
            <w:pPr>
              <w:jc w:val="both"/>
              <w:rPr>
                <w:rFonts w:asciiTheme="majorHAnsi" w:hAnsiTheme="majorHAnsi"/>
                <w:lang w:val="sr-Cyrl-RS"/>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sl-SI"/>
              </w:rPr>
            </w:pPr>
            <w:r>
              <w:rPr>
                <w:rFonts w:asciiTheme="majorHAnsi" w:hAnsiTheme="majorHAnsi"/>
                <w:lang w:val="sr-Cyrl-CS"/>
              </w:rPr>
              <w:t>р</w:t>
            </w:r>
            <w:r>
              <w:rPr>
                <w:rFonts w:asciiTheme="majorHAnsi" w:hAnsiTheme="majorHAnsi"/>
                <w:lang w:val="sl-SI"/>
              </w:rPr>
              <w:t xml:space="preserve">уководиоци </w:t>
            </w:r>
            <w:r>
              <w:rPr>
                <w:rFonts w:asciiTheme="majorHAnsi" w:hAnsiTheme="majorHAnsi"/>
                <w:lang w:val="ru-RU"/>
              </w:rPr>
              <w:t>одељењских</w:t>
            </w:r>
            <w:r>
              <w:rPr>
                <w:rFonts w:asciiTheme="majorHAnsi" w:hAnsiTheme="majorHAnsi"/>
                <w:lang w:val="sl-SI"/>
              </w:rPr>
              <w:t xml:space="preserve"> већа,</w:t>
            </w:r>
          </w:p>
          <w:p>
            <w:pPr>
              <w:rPr>
                <w:rFonts w:asciiTheme="majorHAnsi" w:hAnsiTheme="majorHAnsi"/>
                <w:lang w:val="sl-SI"/>
              </w:rPr>
            </w:pPr>
            <w:r>
              <w:rPr>
                <w:rFonts w:asciiTheme="majorHAnsi" w:hAnsiTheme="majorHAnsi"/>
                <w:lang w:val="sr-Cyrl-CS"/>
              </w:rPr>
              <w:t>д</w:t>
            </w:r>
            <w:r>
              <w:rPr>
                <w:rFonts w:asciiTheme="majorHAnsi" w:hAnsiTheme="majorHAnsi"/>
                <w:lang w:val="sl-SI"/>
              </w:rPr>
              <w:t>иректор,</w:t>
            </w:r>
          </w:p>
          <w:p>
            <w:pPr>
              <w:rPr>
                <w:rFonts w:asciiTheme="majorHAnsi" w:hAnsiTheme="majorHAnsi"/>
                <w:lang w:val="sl-SI"/>
              </w:rPr>
            </w:pPr>
            <w:r>
              <w:rPr>
                <w:rFonts w:asciiTheme="majorHAnsi" w:hAnsiTheme="majorHAnsi"/>
                <w:lang w:val="sr-Cyrl-CS"/>
              </w:rPr>
              <w:t>с</w:t>
            </w:r>
            <w:r>
              <w:rPr>
                <w:rFonts w:asciiTheme="majorHAnsi" w:hAnsiTheme="majorHAnsi"/>
                <w:lang w:val="sl-SI"/>
              </w:rPr>
              <w:t>тручна служба,</w:t>
            </w:r>
          </w:p>
          <w:p>
            <w:pPr>
              <w:rPr>
                <w:rFonts w:asciiTheme="majorHAnsi" w:hAnsiTheme="majorHAnsi"/>
                <w:lang w:val="sl-SI"/>
              </w:rPr>
            </w:pPr>
            <w:r>
              <w:rPr>
                <w:rFonts w:asciiTheme="majorHAnsi" w:hAnsiTheme="majorHAnsi"/>
                <w:lang w:val="sl-SI"/>
              </w:rPr>
              <w:t>oдељењске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VI</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ru-RU"/>
              </w:rPr>
              <w:t>Реализација завршног испита</w:t>
            </w:r>
          </w:p>
          <w:p>
            <w:pPr>
              <w:jc w:val="both"/>
              <w:rPr>
                <w:rFonts w:asciiTheme="majorHAnsi" w:hAnsiTheme="majorHAnsi"/>
                <w:lang w:val="ru-RU"/>
              </w:rPr>
            </w:pPr>
            <w:r>
              <w:rPr>
                <w:rFonts w:asciiTheme="majorHAnsi" w:hAnsiTheme="majorHAnsi"/>
                <w:lang w:val="sl-SI"/>
              </w:rPr>
              <w:t>Формирање комисије за полагање поправних</w:t>
            </w:r>
            <w:r>
              <w:rPr>
                <w:rFonts w:asciiTheme="majorHAnsi" w:hAnsiTheme="majorHAnsi"/>
                <w:lang w:val="sr-Cyrl-CS"/>
              </w:rPr>
              <w:t xml:space="preserve"> и разредних </w:t>
            </w:r>
            <w:r>
              <w:rPr>
                <w:rFonts w:asciiTheme="majorHAnsi" w:hAnsiTheme="majorHAnsi"/>
                <w:lang w:val="sl-SI"/>
              </w:rPr>
              <w:t xml:space="preserve"> испита</w:t>
            </w:r>
          </w:p>
          <w:p>
            <w:pPr>
              <w:rPr>
                <w:rFonts w:asciiTheme="majorHAnsi" w:hAnsiTheme="majorHAnsi"/>
                <w:lang w:val="ru-RU"/>
              </w:rPr>
            </w:pPr>
            <w:r>
              <w:rPr>
                <w:rFonts w:asciiTheme="majorHAnsi" w:hAnsiTheme="majorHAnsi"/>
                <w:lang w:val="sr-Cyrl-RS"/>
              </w:rPr>
              <w:t>Извештавање и усвајање</w:t>
            </w:r>
            <w:r>
              <w:rPr>
                <w:rFonts w:asciiTheme="majorHAnsi" w:hAnsiTheme="majorHAnsi"/>
                <w:lang w:val="sl-SI"/>
              </w:rPr>
              <w:t xml:space="preserve"> успеха и владања</w:t>
            </w:r>
            <w:r>
              <w:rPr>
                <w:rFonts w:asciiTheme="majorHAnsi" w:hAnsiTheme="majorHAnsi"/>
                <w:lang w:val="ru-RU"/>
              </w:rPr>
              <w:t xml:space="preserve"> ученика</w:t>
            </w:r>
            <w:r>
              <w:rPr>
                <w:rFonts w:asciiTheme="majorHAnsi" w:hAnsiTheme="majorHAnsi"/>
                <w:lang w:val="sl-SI"/>
              </w:rPr>
              <w:t xml:space="preserve"> на крају школске године </w:t>
            </w:r>
          </w:p>
          <w:p>
            <w:pPr>
              <w:rPr>
                <w:rFonts w:asciiTheme="majorHAnsi" w:hAnsiTheme="majorHAnsi"/>
                <w:lang w:val="ru-RU"/>
              </w:rPr>
            </w:pPr>
            <w:r>
              <w:rPr>
                <w:rFonts w:asciiTheme="majorHAnsi" w:hAnsiTheme="majorHAnsi"/>
                <w:lang w:val="ru-RU"/>
              </w:rPr>
              <w:t>Реализација</w:t>
            </w:r>
            <w:r>
              <w:rPr>
                <w:rFonts w:asciiTheme="majorHAnsi" w:hAnsiTheme="majorHAnsi"/>
                <w:lang w:val="sl-SI"/>
              </w:rPr>
              <w:t xml:space="preserve"> поправних испита </w:t>
            </w:r>
            <w:r>
              <w:rPr>
                <w:rFonts w:asciiTheme="majorHAnsi" w:hAnsiTheme="majorHAnsi"/>
                <w:lang w:val="sr-Cyrl-CS"/>
              </w:rPr>
              <w:t xml:space="preserve">и разредних испита </w:t>
            </w:r>
          </w:p>
          <w:p>
            <w:pPr>
              <w:rPr>
                <w:rFonts w:asciiTheme="majorHAnsi" w:hAnsiTheme="majorHAnsi"/>
                <w:lang w:val="ru-RU"/>
              </w:rPr>
            </w:pPr>
            <w:r>
              <w:rPr>
                <w:rFonts w:asciiTheme="majorHAnsi" w:hAnsiTheme="majorHAnsi"/>
                <w:lang w:val="sl-SI"/>
              </w:rPr>
              <w:t>Доношење одлуке о похвалама и наградама за ученике од I-VII</w:t>
            </w:r>
            <w:r>
              <w:rPr>
                <w:rFonts w:asciiTheme="majorHAnsi" w:hAnsiTheme="majorHAnsi"/>
                <w:lang w:val="ru-RU"/>
              </w:rPr>
              <w:t xml:space="preserve"> </w:t>
            </w:r>
          </w:p>
          <w:p>
            <w:pPr>
              <w:rPr>
                <w:rFonts w:asciiTheme="majorHAnsi" w:hAnsiTheme="majorHAnsi"/>
                <w:lang w:val="ru-RU"/>
              </w:rPr>
            </w:pPr>
            <w:r>
              <w:rPr>
                <w:rFonts w:asciiTheme="majorHAnsi" w:hAnsiTheme="majorHAnsi"/>
                <w:lang w:val="ru-RU"/>
              </w:rPr>
              <w:t>Избор ученика генерације</w:t>
            </w:r>
          </w:p>
          <w:p>
            <w:pPr>
              <w:jc w:val="both"/>
              <w:rPr>
                <w:rFonts w:asciiTheme="majorHAnsi" w:hAnsiTheme="majorHAnsi"/>
                <w:lang w:val="sr-Cyrl-RS"/>
              </w:rPr>
            </w:pPr>
            <w:r>
              <w:rPr>
                <w:rFonts w:asciiTheme="majorHAnsi" w:hAnsiTheme="majorHAnsi"/>
                <w:lang w:val="sr-Cyrl-RS"/>
              </w:rPr>
              <w:t>Извештај о реализованим екскурзијама и наставама у природи и у</w:t>
            </w:r>
            <w:r>
              <w:rPr>
                <w:rFonts w:asciiTheme="majorHAnsi" w:hAnsiTheme="majorHAnsi"/>
              </w:rPr>
              <w:t>тврђивање предлога програма и организовања извођења излета, екскурзије и наставе у природи у школској 20</w:t>
            </w:r>
            <w:r>
              <w:rPr>
                <w:rFonts w:asciiTheme="majorHAnsi" w:hAnsiTheme="majorHAnsi"/>
                <w:lang w:val="sr-Cyrl-RS"/>
              </w:rPr>
              <w:t>2</w:t>
            </w:r>
            <w:r>
              <w:rPr>
                <w:rFonts w:asciiTheme="majorHAnsi" w:hAnsiTheme="majorHAnsi"/>
                <w:lang w:val="sr-Latn-RS"/>
              </w:rPr>
              <w:t>2</w:t>
            </w:r>
            <w:r>
              <w:rPr>
                <w:rFonts w:asciiTheme="majorHAnsi" w:hAnsiTheme="majorHAnsi"/>
              </w:rPr>
              <w:t>/2</w:t>
            </w:r>
            <w:r>
              <w:rPr>
                <w:rFonts w:asciiTheme="majorHAnsi" w:hAnsiTheme="majorHAnsi"/>
                <w:lang w:val="sr-Latn-RS"/>
              </w:rPr>
              <w:t>3</w:t>
            </w:r>
            <w:r>
              <w:rPr>
                <w:rFonts w:asciiTheme="majorHAnsi" w:hAnsiTheme="majorHAnsi"/>
              </w:rPr>
              <w:t xml:space="preserve">. години </w:t>
            </w:r>
          </w:p>
          <w:p>
            <w:pPr>
              <w:rPr>
                <w:rFonts w:eastAsia="Garamond" w:cs="Garamond" w:asciiTheme="majorHAnsi" w:hAnsiTheme="majorHAnsi"/>
                <w:lang w:val="ru-RU"/>
              </w:rPr>
            </w:pPr>
            <w:r>
              <w:rPr>
                <w:rFonts w:asciiTheme="majorHAnsi" w:hAnsiTheme="majorHAnsi"/>
                <w:lang w:val="ru-RU"/>
              </w:rPr>
              <w:t>Извештај</w:t>
            </w:r>
            <w:r>
              <w:rPr>
                <w:rFonts w:eastAsia="Garamond" w:cs="Garamond" w:asciiTheme="majorHAnsi" w:hAnsiTheme="majorHAnsi"/>
                <w:lang w:val="ru-RU"/>
              </w:rPr>
              <w:t xml:space="preserve"> о раду тима за самовредновање школе и приказ резултата</w:t>
            </w:r>
          </w:p>
          <w:p>
            <w:pPr>
              <w:jc w:val="both"/>
              <w:rPr>
                <w:rFonts w:asciiTheme="majorHAnsi" w:hAnsiTheme="majorHAnsi"/>
                <w:lang w:val="ru-RU"/>
              </w:rPr>
            </w:pPr>
            <w:r>
              <w:rPr>
                <w:rFonts w:asciiTheme="majorHAnsi" w:hAnsiTheme="majorHAnsi"/>
                <w:lang w:val="ru-RU"/>
              </w:rPr>
              <w:t>Извештавање о раду тима за школско развојно планирање</w:t>
            </w:r>
          </w:p>
          <w:p>
            <w:pPr>
              <w:rPr>
                <w:rFonts w:asciiTheme="majorHAnsi" w:hAnsiTheme="majorHAnsi"/>
                <w:lang w:val="ru-RU"/>
              </w:rPr>
            </w:pPr>
            <w:r>
              <w:rPr>
                <w:rFonts w:asciiTheme="majorHAnsi" w:hAnsiTheme="majorHAnsi"/>
                <w:lang w:val="ru-RU"/>
              </w:rPr>
              <w:t>О</w:t>
            </w:r>
            <w:r>
              <w:rPr>
                <w:rFonts w:asciiTheme="majorHAnsi" w:hAnsiTheme="majorHAnsi"/>
                <w:lang w:val="sl-SI"/>
              </w:rPr>
              <w:t>рганизовање родитељских састанака</w:t>
            </w:r>
          </w:p>
          <w:p>
            <w:pPr>
              <w:rPr>
                <w:rFonts w:asciiTheme="majorHAnsi" w:hAnsiTheme="majorHAnsi"/>
                <w:lang w:val="sr-Cyrl-RS"/>
              </w:rPr>
            </w:pPr>
            <w:r>
              <w:rPr>
                <w:rFonts w:asciiTheme="majorHAnsi" w:hAnsiTheme="majorHAnsi"/>
                <w:lang w:val="sl-SI"/>
              </w:rPr>
              <w:t xml:space="preserve">Организовање родитељских састанака и свечани пријем родитеља </w:t>
            </w:r>
            <w:r>
              <w:rPr>
                <w:rFonts w:asciiTheme="majorHAnsi" w:hAnsiTheme="majorHAnsi"/>
                <w:lang w:val="ru-RU"/>
              </w:rPr>
              <w:t>ученика</w:t>
            </w:r>
            <w:r>
              <w:rPr>
                <w:rFonts w:asciiTheme="majorHAnsi" w:hAnsiTheme="majorHAnsi"/>
                <w:lang w:val="sl-SI"/>
              </w:rPr>
              <w:t xml:space="preserve"> носилаца дипломе ''Вук Караџић''</w:t>
            </w:r>
          </w:p>
          <w:p>
            <w:pPr>
              <w:jc w:val="both"/>
              <w:rPr>
                <w:rFonts w:ascii="Cambria" w:hAnsi="Cambria"/>
                <w:lang w:val="sr-Cyrl-RS"/>
              </w:rPr>
            </w:pPr>
            <w:r>
              <w:rPr>
                <w:rFonts w:ascii="Cambria" w:hAnsi="Cambria"/>
                <w:lang w:val="sl-SI"/>
              </w:rPr>
              <w:t xml:space="preserve">Формирање комисије за полагање </w:t>
            </w:r>
            <w:r>
              <w:rPr>
                <w:rFonts w:ascii="Cambria" w:hAnsi="Cambria"/>
                <w:lang w:val="sr-Cyrl-RS"/>
              </w:rPr>
              <w:t>испита из страног језика (4.-7. разреда)</w:t>
            </w:r>
          </w:p>
          <w:p>
            <w:pPr>
              <w:jc w:val="both"/>
              <w:rPr>
                <w:rFonts w:ascii="Cambria" w:hAnsi="Cambria"/>
                <w:lang w:val="sr-Cyrl-RS"/>
              </w:rPr>
            </w:pPr>
            <w:r>
              <w:rPr>
                <w:rFonts w:ascii="Cambria" w:hAnsi="Cambria"/>
                <w:lang w:val="sl-SI"/>
              </w:rPr>
              <w:t>Формирање комисије за полагање поправних</w:t>
            </w:r>
            <w:r>
              <w:rPr>
                <w:rFonts w:ascii="Cambria" w:hAnsi="Cambria"/>
                <w:lang w:val="sr-Cyrl-CS"/>
              </w:rPr>
              <w:t xml:space="preserve"> и разредних </w:t>
            </w:r>
            <w:r>
              <w:rPr>
                <w:rFonts w:ascii="Cambria" w:hAnsi="Cambria"/>
                <w:lang w:val="sl-SI"/>
              </w:rPr>
              <w:t xml:space="preserve"> испита</w:t>
            </w:r>
            <w:r>
              <w:rPr>
                <w:rFonts w:ascii="Cambria" w:hAnsi="Cambria"/>
                <w:lang w:val="sr-Cyrl-RS"/>
              </w:rPr>
              <w:t xml:space="preserve"> (4.-7. разреда)</w:t>
            </w:r>
          </w:p>
          <w:p>
            <w:pPr>
              <w:jc w:val="both"/>
              <w:rPr>
                <w:rFonts w:ascii="Cambria" w:hAnsi="Cambria"/>
                <w:lang w:val="sr-Cyrl-RS"/>
              </w:rPr>
            </w:pPr>
            <w:r>
              <w:rPr>
                <w:rFonts w:ascii="Cambria" w:hAnsi="Cambria"/>
                <w:lang w:val="sr-Cyrl-RS"/>
              </w:rPr>
              <w:t>Разматрање предлога за награђивање запослених</w:t>
            </w:r>
          </w:p>
          <w:p>
            <w:pPr>
              <w:rPr>
                <w:rFonts w:asciiTheme="majorHAnsi" w:hAnsiTheme="majorHAnsi"/>
                <w:lang w:val="sr-Cyrl-RS"/>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ru-RU"/>
              </w:rPr>
            </w:pPr>
            <w:r>
              <w:rPr>
                <w:rFonts w:asciiTheme="majorHAnsi" w:hAnsiTheme="majorHAnsi"/>
                <w:lang w:val="sr-Cyrl-CS"/>
              </w:rPr>
              <w:t>д</w:t>
            </w:r>
            <w:r>
              <w:rPr>
                <w:rFonts w:asciiTheme="majorHAnsi" w:hAnsiTheme="majorHAnsi"/>
                <w:lang w:val="sl-SI"/>
              </w:rPr>
              <w:t>иректор школе,</w:t>
            </w:r>
          </w:p>
          <w:p>
            <w:pPr>
              <w:rPr>
                <w:rFonts w:asciiTheme="majorHAnsi" w:hAnsiTheme="majorHAnsi"/>
                <w:lang w:val="sl-SI"/>
              </w:rPr>
            </w:pPr>
            <w:r>
              <w:rPr>
                <w:rFonts w:asciiTheme="majorHAnsi" w:hAnsiTheme="majorHAnsi"/>
                <w:lang w:val="ru-RU"/>
              </w:rPr>
              <w:t>помоћник директора,</w:t>
            </w:r>
            <w:r>
              <w:rPr>
                <w:rFonts w:asciiTheme="majorHAnsi" w:hAnsiTheme="majorHAnsi"/>
                <w:lang w:val="sl-SI"/>
              </w:rPr>
              <w:t xml:space="preserve"> </w:t>
            </w:r>
            <w:r>
              <w:rPr>
                <w:rFonts w:asciiTheme="majorHAnsi" w:hAnsiTheme="majorHAnsi"/>
                <w:lang w:val="sr-Cyrl-CS"/>
              </w:rPr>
              <w:t>с</w:t>
            </w:r>
            <w:r>
              <w:rPr>
                <w:rFonts w:asciiTheme="majorHAnsi" w:hAnsiTheme="majorHAnsi"/>
                <w:lang w:val="sl-SI"/>
              </w:rPr>
              <w:t xml:space="preserve">тручна служба, </w:t>
            </w:r>
            <w:r>
              <w:rPr>
                <w:rFonts w:asciiTheme="majorHAnsi" w:hAnsiTheme="majorHAnsi"/>
                <w:lang w:val="sr-Cyrl-CS"/>
              </w:rPr>
              <w:t>о</w:t>
            </w:r>
            <w:r>
              <w:rPr>
                <w:rFonts w:asciiTheme="majorHAnsi" w:hAnsiTheme="majorHAnsi"/>
                <w:lang w:val="sl-SI"/>
              </w:rPr>
              <w:t>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tcBorders>
              <w:bottom w:val="double" w:color="000000" w:sz="4" w:space="0"/>
            </w:tcBorders>
            <w:shd w:val="clear" w:color="auto" w:fill="E6E6E6"/>
            <w:vAlign w:val="center"/>
          </w:tcPr>
          <w:p>
            <w:pPr>
              <w:jc w:val="center"/>
              <w:rPr>
                <w:rFonts w:asciiTheme="majorHAnsi" w:hAnsiTheme="majorHAnsi"/>
                <w:b/>
                <w:lang w:val="sr-Latn-CS"/>
              </w:rPr>
            </w:pPr>
            <w:r>
              <w:rPr>
                <w:rFonts w:asciiTheme="majorHAnsi" w:hAnsiTheme="majorHAnsi"/>
                <w:b/>
                <w:lang w:val="sr-Latn-CS"/>
              </w:rPr>
              <w:t>VIII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pStyle w:val="401"/>
              <w:rPr>
                <w:rFonts w:asciiTheme="majorHAnsi" w:hAnsiTheme="majorHAnsi"/>
                <w:lang w:val="sr-Cyrl-RS"/>
              </w:rPr>
            </w:pPr>
            <w:r>
              <w:rPr>
                <w:rFonts w:asciiTheme="majorHAnsi" w:hAnsiTheme="majorHAnsi"/>
              </w:rPr>
              <w:t>Доношење одлуке о утврђивању предлога програма и организовања излета, екскурзије и наставе у природи ;</w:t>
            </w:r>
          </w:p>
          <w:p>
            <w:pPr>
              <w:jc w:val="both"/>
              <w:rPr>
                <w:rFonts w:asciiTheme="majorHAnsi" w:hAnsiTheme="majorHAnsi"/>
                <w:lang w:val="sr-Cyrl-CS"/>
              </w:rPr>
            </w:pPr>
            <w:r>
              <w:rPr>
                <w:rFonts w:asciiTheme="majorHAnsi" w:hAnsiTheme="majorHAnsi"/>
                <w:lang w:val="sl-SI"/>
              </w:rPr>
              <w:t>Месечно планирање послова и радних задатака</w:t>
            </w:r>
          </w:p>
          <w:p>
            <w:pPr>
              <w:jc w:val="both"/>
              <w:rPr>
                <w:rFonts w:asciiTheme="majorHAnsi" w:hAnsiTheme="majorHAnsi"/>
                <w:lang w:val="ru-RU"/>
              </w:rPr>
            </w:pPr>
            <w:r>
              <w:rPr>
                <w:rFonts w:asciiTheme="majorHAnsi" w:hAnsiTheme="majorHAnsi"/>
                <w:lang w:val="ru-RU"/>
              </w:rPr>
              <w:t xml:space="preserve">Анализа, </w:t>
            </w:r>
            <w:r>
              <w:rPr>
                <w:rFonts w:asciiTheme="majorHAnsi" w:hAnsiTheme="majorHAnsi"/>
                <w:lang w:val="sr-Cyrl-RS"/>
              </w:rPr>
              <w:t>извештавање и усвајање извештаја са</w:t>
            </w:r>
            <w:r>
              <w:rPr>
                <w:rFonts w:asciiTheme="majorHAnsi" w:hAnsiTheme="majorHAnsi"/>
                <w:lang w:val="ru-RU"/>
              </w:rPr>
              <w:t xml:space="preserve"> завршног испита</w:t>
            </w:r>
          </w:p>
          <w:p>
            <w:pPr>
              <w:jc w:val="both"/>
              <w:rPr>
                <w:rFonts w:asciiTheme="majorHAnsi" w:hAnsiTheme="majorHAnsi"/>
                <w:lang w:val="sr-Cyrl-RS"/>
              </w:rPr>
            </w:pPr>
            <w:r>
              <w:rPr>
                <w:rFonts w:asciiTheme="majorHAnsi" w:hAnsiTheme="majorHAnsi"/>
                <w:lang w:val="sl-SI"/>
              </w:rPr>
              <w:t>Усвајање успеха ученика на крају школске године</w:t>
            </w:r>
          </w:p>
          <w:p>
            <w:pPr>
              <w:jc w:val="both"/>
              <w:rPr>
                <w:rFonts w:asciiTheme="majorHAnsi" w:hAnsiTheme="majorHAnsi"/>
                <w:lang w:val="ru-RU"/>
              </w:rPr>
            </w:pPr>
            <w:r>
              <w:rPr>
                <w:rFonts w:asciiTheme="majorHAnsi" w:hAnsiTheme="majorHAnsi"/>
                <w:lang w:val="ru-RU"/>
              </w:rPr>
              <w:t>Извештај о стручном усавршавању</w:t>
            </w:r>
          </w:p>
          <w:p>
            <w:pPr>
              <w:jc w:val="both"/>
              <w:rPr>
                <w:rFonts w:asciiTheme="majorHAnsi" w:hAnsiTheme="majorHAnsi"/>
                <w:lang w:val="sr-Cyrl-RS"/>
              </w:rPr>
            </w:pPr>
            <w:r>
              <w:rPr>
                <w:rFonts w:asciiTheme="majorHAnsi" w:hAnsiTheme="majorHAnsi"/>
                <w:lang w:val="sr-Cyrl-RS"/>
              </w:rPr>
              <w:t>Разматрање извештаја о реализацији Годишњег плана рада школе 202</w:t>
            </w:r>
            <w:r>
              <w:rPr>
                <w:rFonts w:asciiTheme="majorHAnsi" w:hAnsiTheme="majorHAnsi"/>
                <w:lang w:val="sr-Latn-RS"/>
              </w:rPr>
              <w:t>1</w:t>
            </w:r>
            <w:r>
              <w:rPr>
                <w:rFonts w:asciiTheme="majorHAnsi" w:hAnsiTheme="majorHAnsi"/>
                <w:lang w:val="sr-Cyrl-RS"/>
              </w:rPr>
              <w:t>/2</w:t>
            </w:r>
            <w:r>
              <w:rPr>
                <w:rFonts w:asciiTheme="majorHAnsi" w:hAnsiTheme="majorHAnsi"/>
                <w:lang w:val="sr-Latn-RS"/>
              </w:rPr>
              <w:t>2</w:t>
            </w:r>
            <w:r>
              <w:rPr>
                <w:rFonts w:asciiTheme="majorHAnsi" w:hAnsiTheme="majorHAnsi"/>
                <w:lang w:val="sr-Cyrl-RS"/>
              </w:rPr>
              <w:t>.г .</w:t>
            </w:r>
          </w:p>
          <w:p>
            <w:pPr>
              <w:jc w:val="both"/>
              <w:rPr>
                <w:rFonts w:asciiTheme="majorHAnsi" w:hAnsiTheme="majorHAnsi"/>
                <w:lang w:val="sr-Cyrl-RS"/>
              </w:rPr>
            </w:pPr>
            <w:r>
              <w:rPr>
                <w:rFonts w:asciiTheme="majorHAnsi" w:hAnsiTheme="majorHAnsi"/>
                <w:lang w:val="sr-Cyrl-RS"/>
              </w:rPr>
              <w:t>Предлагање чланова Тимова и Стручних већа из реда наставника и стручних сарадника у школској 20</w:t>
            </w:r>
            <w:r>
              <w:rPr>
                <w:rFonts w:asciiTheme="majorHAnsi" w:hAnsiTheme="majorHAnsi"/>
                <w:lang w:val="sr-Latn-RS"/>
              </w:rPr>
              <w:t>22</w:t>
            </w:r>
            <w:r>
              <w:rPr>
                <w:rFonts w:asciiTheme="majorHAnsi" w:hAnsiTheme="majorHAnsi"/>
                <w:lang w:val="sr-Cyrl-RS"/>
              </w:rPr>
              <w:t>/2</w:t>
            </w:r>
            <w:r>
              <w:rPr>
                <w:rFonts w:asciiTheme="majorHAnsi" w:hAnsiTheme="majorHAnsi"/>
                <w:lang w:val="sr-Latn-RS"/>
              </w:rPr>
              <w:t>3</w:t>
            </w:r>
            <w:r>
              <w:rPr>
                <w:rFonts w:asciiTheme="majorHAnsi" w:hAnsiTheme="majorHAnsi"/>
                <w:lang w:val="sr-Cyrl-RS"/>
              </w:rPr>
              <w:t>.г.</w:t>
            </w:r>
          </w:p>
          <w:p>
            <w:pPr>
              <w:pStyle w:val="401"/>
              <w:rPr>
                <w:rFonts w:asciiTheme="majorHAnsi" w:hAnsiTheme="majorHAnsi"/>
                <w:lang w:val="sr-Cyrl-RS"/>
              </w:rPr>
            </w:pPr>
            <w:r>
              <w:rPr>
                <w:rFonts w:asciiTheme="majorHAnsi" w:hAnsiTheme="majorHAnsi"/>
                <w:lang w:val="sr-Cyrl-RS"/>
              </w:rPr>
              <w:t>Предлог плана рада Наставничког већа</w:t>
            </w:r>
            <w:r>
              <w:rPr>
                <w:rFonts w:asciiTheme="majorHAnsi" w:hAnsiTheme="majorHAnsi"/>
              </w:rPr>
              <w:t xml:space="preserve"> </w:t>
            </w:r>
            <w:r>
              <w:rPr>
                <w:rFonts w:asciiTheme="majorHAnsi" w:hAnsiTheme="majorHAnsi"/>
                <w:lang w:val="sr-Cyrl-RS"/>
              </w:rPr>
              <w:t>у школској 202</w:t>
            </w:r>
            <w:r>
              <w:rPr>
                <w:rFonts w:asciiTheme="majorHAnsi" w:hAnsiTheme="majorHAnsi"/>
                <w:lang w:val="sr-Latn-RS"/>
              </w:rPr>
              <w:t>2</w:t>
            </w:r>
            <w:r>
              <w:rPr>
                <w:rFonts w:asciiTheme="majorHAnsi" w:hAnsiTheme="majorHAnsi"/>
                <w:lang w:val="sr-Cyrl-RS"/>
              </w:rPr>
              <w:t>/2</w:t>
            </w:r>
            <w:r>
              <w:rPr>
                <w:rFonts w:asciiTheme="majorHAnsi" w:hAnsiTheme="majorHAnsi"/>
                <w:lang w:val="sr-Latn-RS"/>
              </w:rPr>
              <w:t>3</w:t>
            </w:r>
            <w:r>
              <w:rPr>
                <w:rFonts w:asciiTheme="majorHAnsi" w:hAnsiTheme="majorHAnsi"/>
                <w:lang w:val="sr-Cyrl-RS"/>
              </w:rPr>
              <w:t>.г.</w:t>
            </w:r>
          </w:p>
          <w:p>
            <w:pPr>
              <w:jc w:val="both"/>
              <w:rPr>
                <w:rFonts w:asciiTheme="majorHAnsi" w:hAnsiTheme="majorHAnsi"/>
                <w:lang w:val="sr-Cyrl-RS"/>
              </w:rPr>
            </w:pPr>
            <w:r>
              <w:rPr>
                <w:rFonts w:eastAsia="Garamond" w:cs="Garamond" w:asciiTheme="majorHAnsi" w:hAnsiTheme="majorHAnsi"/>
                <w:lang w:val="sr-Cyrl-RS"/>
              </w:rPr>
              <w:t>Текућа питања</w:t>
            </w:r>
          </w:p>
        </w:tc>
        <w:tc>
          <w:tcPr>
            <w:tcW w:w="1943" w:type="dxa"/>
          </w:tcPr>
          <w:p>
            <w:pPr>
              <w:jc w:val="both"/>
              <w:rPr>
                <w:rFonts w:asciiTheme="majorHAnsi" w:hAnsiTheme="majorHAnsi"/>
                <w:lang w:val="sr-Cyrl-CS"/>
              </w:rPr>
            </w:pPr>
            <w:r>
              <w:rPr>
                <w:rFonts w:asciiTheme="majorHAnsi" w:hAnsiTheme="majorHAnsi"/>
                <w:lang w:val="sr-Cyrl-CS"/>
              </w:rPr>
              <w:t>д</w:t>
            </w:r>
            <w:r>
              <w:rPr>
                <w:rFonts w:asciiTheme="majorHAnsi" w:hAnsiTheme="majorHAnsi"/>
                <w:lang w:val="sl-SI"/>
              </w:rPr>
              <w:t>иректор</w:t>
            </w:r>
            <w:r>
              <w:rPr>
                <w:rFonts w:asciiTheme="majorHAnsi" w:hAnsiTheme="majorHAnsi"/>
                <w:lang w:val="sr-Cyrl-CS"/>
              </w:rPr>
              <w:t>,</w:t>
            </w:r>
          </w:p>
          <w:p>
            <w:pPr>
              <w:jc w:val="both"/>
              <w:rPr>
                <w:rFonts w:asciiTheme="majorHAnsi" w:hAnsiTheme="majorHAnsi"/>
                <w:lang w:val="sr-Cyrl-CS"/>
              </w:rPr>
            </w:pPr>
            <w:r>
              <w:rPr>
                <w:rFonts w:asciiTheme="majorHAnsi" w:hAnsiTheme="majorHAnsi"/>
                <w:lang w:val="sr-Cyrl-CS"/>
              </w:rPr>
              <w:t>помоћник</w:t>
            </w:r>
          </w:p>
          <w:p>
            <w:pPr>
              <w:jc w:val="both"/>
              <w:rPr>
                <w:rFonts w:asciiTheme="majorHAnsi" w:hAnsiTheme="majorHAnsi"/>
                <w:lang w:val="sr-Cyrl-CS"/>
              </w:rPr>
            </w:pPr>
            <w:r>
              <w:rPr>
                <w:rFonts w:asciiTheme="majorHAnsi" w:hAnsiTheme="majorHAnsi"/>
                <w:lang w:val="sr-Cyrl-CS"/>
              </w:rPr>
              <w:t>д</w:t>
            </w:r>
            <w:r>
              <w:rPr>
                <w:rFonts w:asciiTheme="majorHAnsi" w:hAnsiTheme="majorHAnsi"/>
                <w:lang w:val="sl-SI"/>
              </w:rPr>
              <w:t>иректор</w:t>
            </w:r>
            <w:r>
              <w:rPr>
                <w:rFonts w:asciiTheme="majorHAnsi" w:hAnsiTheme="majorHAnsi"/>
                <w:lang w:val="ru-RU"/>
              </w:rPr>
              <w:t>а</w:t>
            </w:r>
            <w:r>
              <w:rPr>
                <w:rFonts w:asciiTheme="majorHAnsi" w:hAnsiTheme="majorHAnsi"/>
                <w:lang w:val="sr-Cyrl-CS"/>
              </w:rPr>
              <w:t>,</w:t>
            </w:r>
          </w:p>
          <w:p>
            <w:pPr>
              <w:jc w:val="both"/>
              <w:rPr>
                <w:rFonts w:asciiTheme="majorHAnsi" w:hAnsiTheme="majorHAnsi"/>
                <w:lang w:val="sr-Cyrl-CS"/>
              </w:rPr>
            </w:pPr>
          </w:p>
          <w:p>
            <w:pPr>
              <w:jc w:val="both"/>
              <w:rPr>
                <w:rFonts w:asciiTheme="majorHAnsi" w:hAnsiTheme="majorHAnsi"/>
                <w:lang w:val="sr-Cyrl-CS"/>
              </w:rPr>
            </w:pPr>
            <w:r>
              <w:rPr>
                <w:rFonts w:asciiTheme="majorHAnsi" w:hAnsiTheme="majorHAnsi"/>
                <w:lang w:val="sr-Cyrl-CS"/>
              </w:rPr>
              <w:t>руководиоци Стручних већа и тимова,</w:t>
            </w:r>
          </w:p>
          <w:p>
            <w:pPr>
              <w:jc w:val="both"/>
              <w:rPr>
                <w:rFonts w:asciiTheme="majorHAnsi" w:hAnsiTheme="majorHAnsi"/>
                <w:lang w:val="sl-SI"/>
              </w:rPr>
            </w:pPr>
            <w:r>
              <w:rPr>
                <w:rFonts w:asciiTheme="majorHAnsi" w:hAnsiTheme="majorHAnsi"/>
                <w:lang w:val="sr-Cyrl-CS"/>
              </w:rPr>
              <w:t>стручни сарадници,</w:t>
            </w:r>
            <w:r>
              <w:rPr>
                <w:rFonts w:asciiTheme="majorHAnsi" w:hAnsiTheme="majorHAnsi"/>
                <w:lang w:val="sl-SI"/>
              </w:rPr>
              <w:t xml:space="preserve"> </w:t>
            </w:r>
            <w:r>
              <w:rPr>
                <w:rFonts w:asciiTheme="majorHAnsi" w:hAnsiTheme="majorHAnsi"/>
                <w:lang w:val="sr-Cyrl-CS"/>
              </w:rPr>
              <w:t>д</w:t>
            </w:r>
            <w:r>
              <w:rPr>
                <w:rFonts w:asciiTheme="majorHAnsi" w:hAnsiTheme="majorHAnsi"/>
                <w:lang w:val="sl-SI"/>
              </w:rPr>
              <w:t>иректор</w:t>
            </w:r>
          </w:p>
          <w:p>
            <w:pPr>
              <w:jc w:val="both"/>
              <w:rPr>
                <w:rFonts w:asciiTheme="majorHAnsi" w:hAnsiTheme="majorHAnsi"/>
                <w:lang w:val="sl-SI"/>
              </w:rPr>
            </w:pPr>
          </w:p>
        </w:tc>
      </w:tr>
    </w:tbl>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rPr>
          <w:rFonts w:ascii="Cambria" w:hAnsi="Cambria"/>
          <w:lang w:val="sr-Cyrl-CS"/>
        </w:rPr>
      </w:pPr>
    </w:p>
    <w:p>
      <w:pPr>
        <w:ind w:left="360"/>
        <w:jc w:val="center"/>
        <w:rPr>
          <w:rFonts w:ascii="Cambria" w:hAnsi="Cambria"/>
          <w:b/>
          <w:lang w:val="sr-Cyrl-CS"/>
        </w:rPr>
      </w:pPr>
      <w:bookmarkStart w:id="41" w:name="_Toc82505654"/>
      <w:r>
        <w:rPr>
          <w:rStyle w:val="112"/>
          <w:rFonts w:ascii="Cambria" w:hAnsi="Cambria"/>
        </w:rPr>
        <w:t>ОДЕЉЕЊСКО ВЕЋЕ</w:t>
      </w:r>
      <w:bookmarkEnd w:id="41"/>
    </w:p>
    <w:p>
      <w:pPr>
        <w:ind w:left="360"/>
        <w:rPr>
          <w:rFonts w:ascii="Cambria" w:hAnsi="Cambria"/>
          <w:lang w:val="sr-Cyrl-CS"/>
        </w:rPr>
      </w:pPr>
    </w:p>
    <w:p>
      <w:pPr>
        <w:ind w:firstLine="720"/>
        <w:jc w:val="both"/>
        <w:rPr>
          <w:rFonts w:ascii="Cambria" w:hAnsi="Cambria"/>
          <w:lang w:val="sr-Cyrl-CS"/>
        </w:rPr>
      </w:pPr>
      <w:r>
        <w:rPr>
          <w:rFonts w:ascii="Cambria" w:hAnsi="Cambria"/>
          <w:lang w:val="sr-Cyrl-CS"/>
        </w:rPr>
        <w:t>Одељењско веће чине наставници који изводе наставу у одређеном одељењу. Одељењско веће, као ужи стручни орган, организује и прати реализацију васпитно-образовног рада одељења. То је орган који конкретизује програмске задатке за редовну, допунску и додатну наставу, за слободне активности и све друге видове ОВ рада. Свако одељењско веће ради конкретан план, који је саставни део плана рада школе.</w:t>
      </w:r>
    </w:p>
    <w:p>
      <w:pPr>
        <w:ind w:firstLine="720"/>
        <w:jc w:val="both"/>
        <w:rPr>
          <w:rFonts w:ascii="Cambria" w:hAnsi="Cambria"/>
          <w:lang w:val="sr-Cyrl-CS"/>
        </w:rPr>
      </w:pPr>
    </w:p>
    <w:p>
      <w:pPr>
        <w:ind w:firstLine="720"/>
        <w:jc w:val="both"/>
        <w:rPr>
          <w:rFonts w:ascii="Cambria" w:hAnsi="Cambria"/>
          <w:lang w:val="sr-Cyrl-CS"/>
        </w:rPr>
      </w:pPr>
      <w:r>
        <w:rPr>
          <w:rFonts w:ascii="Cambria" w:hAnsi="Cambria"/>
          <w:lang w:val="sr-Cyrl-CS"/>
        </w:rPr>
        <w:t>Задаци одељењских већа су:</w:t>
      </w:r>
    </w:p>
    <w:p>
      <w:pPr>
        <w:ind w:firstLine="720"/>
        <w:jc w:val="both"/>
        <w:rPr>
          <w:rFonts w:ascii="Cambria" w:hAnsi="Cambria"/>
          <w:lang w:val="sr-Cyrl-CS"/>
        </w:rPr>
      </w:pPr>
    </w:p>
    <w:p>
      <w:pPr>
        <w:numPr>
          <w:ilvl w:val="0"/>
          <w:numId w:val="12"/>
        </w:numPr>
        <w:jc w:val="both"/>
        <w:rPr>
          <w:rFonts w:ascii="Cambria" w:hAnsi="Cambria"/>
          <w:lang w:val="sr-Cyrl-CS"/>
        </w:rPr>
      </w:pPr>
      <w:r>
        <w:rPr>
          <w:rFonts w:ascii="Cambria" w:hAnsi="Cambria"/>
          <w:lang w:val="sr-Cyrl-CS"/>
        </w:rPr>
        <w:t>утврђивање планова рада у редовној настави, слободним активностима и другим облицима васпитно-образовног рада</w:t>
      </w:r>
    </w:p>
    <w:p>
      <w:pPr>
        <w:numPr>
          <w:ilvl w:val="0"/>
          <w:numId w:val="12"/>
        </w:numPr>
        <w:jc w:val="both"/>
        <w:rPr>
          <w:rFonts w:ascii="Cambria" w:hAnsi="Cambria"/>
          <w:lang w:val="sr-Cyrl-CS"/>
        </w:rPr>
      </w:pPr>
      <w:r>
        <w:rPr>
          <w:rFonts w:ascii="Cambria" w:hAnsi="Cambria"/>
          <w:lang w:val="sr-Cyrl-CS"/>
        </w:rPr>
        <w:t>расправља о остваривању циљева, задатака и садржаја образовно-васпитног рада у настави, друштвеним и слободним активностима и другим облицима рада и предлажу мере за њихово унапређење</w:t>
      </w:r>
    </w:p>
    <w:p>
      <w:pPr>
        <w:numPr>
          <w:ilvl w:val="0"/>
          <w:numId w:val="12"/>
        </w:numPr>
        <w:jc w:val="both"/>
        <w:rPr>
          <w:rFonts w:ascii="Cambria" w:hAnsi="Cambria"/>
          <w:lang w:val="sr-Cyrl-CS"/>
        </w:rPr>
      </w:pPr>
      <w:r>
        <w:rPr>
          <w:rFonts w:ascii="Cambria" w:hAnsi="Cambria"/>
          <w:lang w:val="sr-Cyrl-CS"/>
        </w:rPr>
        <w:t>разматрају проблеме оптерећености ученика и идентификују ученике којима треба пружити додатну подршку и помоћ у раду</w:t>
      </w:r>
    </w:p>
    <w:p>
      <w:pPr>
        <w:numPr>
          <w:ilvl w:val="0"/>
          <w:numId w:val="12"/>
        </w:numPr>
        <w:jc w:val="both"/>
        <w:rPr>
          <w:rFonts w:ascii="Cambria" w:hAnsi="Cambria"/>
          <w:lang w:val="sr-Cyrl-CS"/>
        </w:rPr>
      </w:pPr>
      <w:r>
        <w:rPr>
          <w:rFonts w:ascii="Cambria" w:hAnsi="Cambria"/>
          <w:lang w:val="sr-Cyrl-CS"/>
        </w:rPr>
        <w:t xml:space="preserve">усклађују рад свих наставника </w:t>
      </w:r>
    </w:p>
    <w:p>
      <w:pPr>
        <w:numPr>
          <w:ilvl w:val="0"/>
          <w:numId w:val="12"/>
        </w:numPr>
        <w:jc w:val="both"/>
        <w:rPr>
          <w:rFonts w:ascii="Cambria" w:hAnsi="Cambria"/>
          <w:lang w:val="sr-Cyrl-CS"/>
        </w:rPr>
      </w:pPr>
      <w:r>
        <w:rPr>
          <w:rFonts w:ascii="Cambria" w:hAnsi="Cambria"/>
          <w:lang w:val="sr-Cyrl-CS"/>
        </w:rPr>
        <w:t>утврђује распоред писмених, школских и домаћих задатака и других захтева наставе</w:t>
      </w:r>
    </w:p>
    <w:p>
      <w:pPr>
        <w:numPr>
          <w:ilvl w:val="0"/>
          <w:numId w:val="12"/>
        </w:numPr>
        <w:jc w:val="both"/>
        <w:rPr>
          <w:rFonts w:ascii="Cambria" w:hAnsi="Cambria"/>
          <w:lang w:val="sr-Cyrl-CS"/>
        </w:rPr>
      </w:pPr>
      <w:r>
        <w:rPr>
          <w:rFonts w:ascii="Cambria" w:hAnsi="Cambria"/>
          <w:lang w:val="sr-Cyrl-CS"/>
        </w:rPr>
        <w:t>анализирају и утврђују успех ученика у редовној, додатној настави као и у слободним активностима</w:t>
      </w:r>
    </w:p>
    <w:p>
      <w:pPr>
        <w:numPr>
          <w:ilvl w:val="0"/>
          <w:numId w:val="12"/>
        </w:numPr>
        <w:jc w:val="both"/>
        <w:rPr>
          <w:rFonts w:ascii="Cambria" w:hAnsi="Cambria"/>
          <w:lang w:val="sr-Cyrl-CS"/>
        </w:rPr>
      </w:pPr>
      <w:r>
        <w:rPr>
          <w:rFonts w:ascii="Cambria" w:hAnsi="Cambria"/>
          <w:lang w:val="sr-Cyrl-CS"/>
        </w:rPr>
        <w:t>анализирају владање ученика, изричу похвале, награде и васпитно-дисциплинске мере</w:t>
      </w:r>
    </w:p>
    <w:p>
      <w:pPr>
        <w:numPr>
          <w:ilvl w:val="0"/>
          <w:numId w:val="12"/>
        </w:numPr>
        <w:jc w:val="both"/>
        <w:rPr>
          <w:rFonts w:ascii="Cambria" w:hAnsi="Cambria"/>
          <w:lang w:val="sr-Cyrl-CS"/>
        </w:rPr>
      </w:pPr>
      <w:r>
        <w:rPr>
          <w:rFonts w:ascii="Cambria" w:hAnsi="Cambria"/>
          <w:lang w:val="sr-Cyrl-CS"/>
        </w:rPr>
        <w:t>утврђује предлог плана екскурзије за ученике који усваја наставничко веће</w:t>
      </w:r>
    </w:p>
    <w:p>
      <w:pPr>
        <w:numPr>
          <w:ilvl w:val="0"/>
          <w:numId w:val="12"/>
        </w:numPr>
        <w:jc w:val="both"/>
        <w:rPr>
          <w:rFonts w:ascii="Cambria" w:hAnsi="Cambria"/>
          <w:lang w:val="sr-Cyrl-CS"/>
        </w:rPr>
      </w:pPr>
      <w:r>
        <w:rPr>
          <w:rFonts w:ascii="Cambria" w:hAnsi="Cambria"/>
          <w:lang w:val="sr-Cyrl-CS"/>
        </w:rPr>
        <w:t>анализирају облике подстицања ученика на самосталан рад</w:t>
      </w:r>
    </w:p>
    <w:p>
      <w:pPr>
        <w:numPr>
          <w:ilvl w:val="0"/>
          <w:numId w:val="12"/>
        </w:numPr>
        <w:jc w:val="both"/>
        <w:rPr>
          <w:rFonts w:ascii="Cambria" w:hAnsi="Cambria"/>
          <w:lang w:val="sr-Cyrl-CS"/>
        </w:rPr>
      </w:pPr>
      <w:r>
        <w:rPr>
          <w:rFonts w:ascii="Cambria" w:hAnsi="Cambria"/>
          <w:lang w:val="sr-Cyrl-CS"/>
        </w:rPr>
        <w:t>разматрају облике рада са родитељима/другим законским заступницима и друштвеном средином, и предлађу облике рада јавне и културне делатности школе</w:t>
      </w:r>
    </w:p>
    <w:p>
      <w:pPr>
        <w:numPr>
          <w:ilvl w:val="0"/>
          <w:numId w:val="12"/>
        </w:numPr>
        <w:jc w:val="both"/>
        <w:rPr>
          <w:rFonts w:ascii="Cambria" w:hAnsi="Cambria"/>
          <w:lang w:val="sr-Cyrl-CS"/>
        </w:rPr>
      </w:pPr>
      <w:r>
        <w:rPr>
          <w:rFonts w:ascii="Cambria" w:hAnsi="Cambria"/>
          <w:lang w:val="sr-Cyrl-CS"/>
        </w:rPr>
        <w:t>планирају и реализују професионално информисање ученика у оквиру појединачних наставних области и других облика непосредног рада са ученицима</w:t>
      </w:r>
    </w:p>
    <w:p>
      <w:pPr>
        <w:numPr>
          <w:ilvl w:val="0"/>
          <w:numId w:val="12"/>
        </w:numPr>
        <w:jc w:val="both"/>
        <w:rPr>
          <w:rFonts w:ascii="Cambria" w:hAnsi="Cambria"/>
          <w:lang w:val="sr-Cyrl-CS"/>
        </w:rPr>
      </w:pPr>
      <w:r>
        <w:rPr>
          <w:rFonts w:ascii="Cambria" w:hAnsi="Cambria"/>
          <w:lang w:val="sr-Cyrl-CS"/>
        </w:rPr>
        <w:t>обављају и друге послове по налогу наставничког већа и директора школе</w:t>
      </w:r>
    </w:p>
    <w:p>
      <w:pPr>
        <w:jc w:val="both"/>
        <w:rPr>
          <w:rFonts w:ascii="Cambria" w:hAnsi="Cambria"/>
          <w:lang w:val="sr-Cyrl-CS"/>
        </w:rPr>
      </w:pPr>
    </w:p>
    <w:p>
      <w:pPr>
        <w:pStyle w:val="76"/>
        <w:rPr>
          <w:rFonts w:ascii="Cambria" w:hAnsi="Cambria"/>
          <w:i/>
          <w:lang w:val="sr-Cyrl-CS"/>
        </w:rPr>
      </w:pPr>
      <w:bookmarkStart w:id="42" w:name="_Toc82505655"/>
      <w:r>
        <w:rPr>
          <w:rFonts w:ascii="Cambria" w:hAnsi="Cambria"/>
          <w:i/>
          <w:lang w:val="sr-Cyrl-CS"/>
        </w:rPr>
        <w:t>План рада одељењског већа</w:t>
      </w:r>
      <w:bookmarkEnd w:id="42"/>
    </w:p>
    <w:p>
      <w:pPr>
        <w:pStyle w:val="401"/>
        <w:rPr>
          <w:rFonts w:ascii="Cambria" w:hAnsi="Cambria"/>
          <w:b/>
          <w:i/>
          <w:lang w:val="sr-Cyrl-CS"/>
        </w:rPr>
      </w:pPr>
    </w:p>
    <w:tbl>
      <w:tblPr>
        <w:tblStyle w:val="42"/>
        <w:tblW w:w="10031"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7182"/>
        <w:gridCol w:w="194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tcBorders>
              <w:bottom w:val="double" w:color="000000" w:sz="4" w:space="0"/>
            </w:tcBorders>
            <w:shd w:val="clear" w:color="auto" w:fill="E6E6E6"/>
            <w:vAlign w:val="center"/>
          </w:tcPr>
          <w:p>
            <w:pPr>
              <w:tabs>
                <w:tab w:val="left" w:pos="798"/>
              </w:tabs>
              <w:ind w:left="-57" w:right="-108"/>
              <w:jc w:val="center"/>
              <w:rPr>
                <w:rFonts w:asciiTheme="majorHAnsi" w:hAnsiTheme="majorHAnsi"/>
                <w:b/>
                <w:lang w:val="sl-SI"/>
              </w:rPr>
            </w:pPr>
            <w:r>
              <w:rPr>
                <w:rFonts w:asciiTheme="majorHAnsi" w:hAnsiTheme="majorHAnsi"/>
                <w:b/>
                <w:lang w:val="sl-SI"/>
              </w:rPr>
              <w:t>Месец</w:t>
            </w:r>
          </w:p>
        </w:tc>
        <w:tc>
          <w:tcPr>
            <w:tcW w:w="7182" w:type="dxa"/>
            <w:tcBorders>
              <w:bottom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Садржај рада</w:t>
            </w:r>
          </w:p>
        </w:tc>
        <w:tc>
          <w:tcPr>
            <w:tcW w:w="1943" w:type="dxa"/>
            <w:tcBorders>
              <w:bottom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Носиоци посла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jc w:val="center"/>
        </w:trPr>
        <w:tc>
          <w:tcPr>
            <w:tcW w:w="906" w:type="dxa"/>
            <w:tcBorders>
              <w:top w:val="double" w:color="000000" w:sz="4" w:space="0"/>
            </w:tcBorders>
            <w:shd w:val="clear" w:color="auto" w:fill="E6E6E6"/>
            <w:vAlign w:val="center"/>
          </w:tcPr>
          <w:p>
            <w:pPr>
              <w:jc w:val="center"/>
              <w:rPr>
                <w:rFonts w:asciiTheme="majorHAnsi" w:hAnsiTheme="majorHAnsi"/>
                <w:b/>
                <w:lang w:val="sl-SI"/>
              </w:rPr>
            </w:pPr>
            <w:r>
              <w:rPr>
                <w:rFonts w:asciiTheme="majorHAnsi" w:hAnsiTheme="majorHAnsi"/>
                <w:b/>
                <w:lang w:val="sl-SI"/>
              </w:rPr>
              <w:t>IX</w:t>
            </w:r>
          </w:p>
        </w:tc>
        <w:tc>
          <w:tcPr>
            <w:tcW w:w="7182" w:type="dxa"/>
            <w:tcBorders>
              <w:top w:val="double" w:color="000000" w:sz="4" w:space="0"/>
            </w:tcBorders>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ru-RU"/>
              </w:rPr>
              <w:t>Разматрање и усвајање плана рада одељењског већа</w:t>
            </w:r>
          </w:p>
          <w:p>
            <w:pPr>
              <w:rPr>
                <w:rFonts w:asciiTheme="majorHAnsi" w:hAnsiTheme="majorHAnsi"/>
                <w:lang w:val="sr-Cyrl-RS"/>
              </w:rPr>
            </w:pPr>
            <w:r>
              <w:rPr>
                <w:rFonts w:asciiTheme="majorHAnsi" w:hAnsiTheme="majorHAnsi"/>
              </w:rPr>
              <w:t xml:space="preserve">Избор руководилаца </w:t>
            </w:r>
            <w:r>
              <w:rPr>
                <w:rFonts w:asciiTheme="majorHAnsi" w:hAnsiTheme="majorHAnsi"/>
                <w:lang w:val="sr-Cyrl-RS"/>
              </w:rPr>
              <w:t xml:space="preserve">и записничара </w:t>
            </w:r>
            <w:r>
              <w:rPr>
                <w:rFonts w:asciiTheme="majorHAnsi" w:hAnsiTheme="majorHAnsi"/>
              </w:rPr>
              <w:t>Одељенских већа</w:t>
            </w:r>
          </w:p>
          <w:p>
            <w:pPr>
              <w:rPr>
                <w:rFonts w:asciiTheme="majorHAnsi" w:hAnsiTheme="majorHAnsi"/>
                <w:lang w:val="ru-RU"/>
              </w:rPr>
            </w:pPr>
            <w:r>
              <w:rPr>
                <w:rFonts w:asciiTheme="majorHAnsi" w:hAnsiTheme="majorHAnsi"/>
                <w:lang w:val="ru-RU"/>
              </w:rPr>
              <w:t>Организација образовно-васпитног процеса у школи</w:t>
            </w:r>
          </w:p>
          <w:p>
            <w:pPr>
              <w:rPr>
                <w:rFonts w:asciiTheme="majorHAnsi" w:hAnsiTheme="majorHAnsi"/>
                <w:lang w:val="ru-RU"/>
              </w:rPr>
            </w:pPr>
            <w:r>
              <w:rPr>
                <w:rFonts w:asciiTheme="majorHAnsi" w:hAnsiTheme="majorHAnsi"/>
                <w:lang w:val="ru-RU"/>
              </w:rPr>
              <w:t>Планирање контролних и писмених задатака и писмених вежби</w:t>
            </w:r>
          </w:p>
          <w:p>
            <w:pPr>
              <w:rPr>
                <w:rFonts w:asciiTheme="majorHAnsi" w:hAnsiTheme="majorHAnsi"/>
                <w:lang w:val="sr-Cyrl-CS"/>
              </w:rPr>
            </w:pPr>
            <w:r>
              <w:rPr>
                <w:rFonts w:asciiTheme="majorHAnsi" w:hAnsiTheme="majorHAnsi"/>
                <w:lang w:val="sr-Cyrl-CS"/>
              </w:rPr>
              <w:t xml:space="preserve">Подела задужења </w:t>
            </w:r>
          </w:p>
          <w:p>
            <w:pPr>
              <w:rPr>
                <w:rFonts w:asciiTheme="majorHAnsi" w:hAnsiTheme="majorHAnsi"/>
                <w:lang w:val="ru-RU"/>
              </w:rPr>
            </w:pPr>
            <w:r>
              <w:rPr>
                <w:rFonts w:asciiTheme="majorHAnsi" w:hAnsiTheme="majorHAnsi"/>
                <w:lang w:val="sr-Cyrl-CS"/>
              </w:rPr>
              <w:t>О</w:t>
            </w:r>
            <w:r>
              <w:rPr>
                <w:rFonts w:asciiTheme="majorHAnsi" w:hAnsiTheme="majorHAnsi"/>
                <w:lang w:val="sl-SI"/>
              </w:rPr>
              <w:t>рганизовање родитељских састанака</w:t>
            </w:r>
            <w:r>
              <w:rPr>
                <w:rFonts w:asciiTheme="majorHAnsi" w:hAnsiTheme="majorHAnsi"/>
                <w:lang w:val="ru-RU"/>
              </w:rPr>
              <w:t xml:space="preserve"> </w:t>
            </w:r>
          </w:p>
          <w:p>
            <w:pPr>
              <w:rPr>
                <w:rFonts w:asciiTheme="majorHAnsi" w:hAnsiTheme="majorHAnsi"/>
                <w:lang w:val="ru-RU"/>
              </w:rPr>
            </w:pPr>
            <w:r>
              <w:rPr>
                <w:rFonts w:eastAsia="Cambria" w:cs="Cambria" w:asciiTheme="majorHAnsi" w:hAnsiTheme="majorHAnsi"/>
                <w:lang w:val="ru-RU" w:eastAsia="zh-CN"/>
              </w:rPr>
              <w:t xml:space="preserve">Идентификација ученика који ће радити по ИОП-у 1,2,3 и израда  ИОП-а 1,2,3.  </w:t>
            </w:r>
            <w:r>
              <w:rPr>
                <w:rFonts w:eastAsia="Cambria" w:cs="Cambria" w:asciiTheme="majorHAnsi" w:hAnsiTheme="majorHAnsi"/>
                <w:lang w:val="ru-RU" w:eastAsia="zh-CN"/>
              </w:rPr>
              <w:br w:type="textWrapping"/>
            </w:r>
            <w:r>
              <w:rPr>
                <w:rFonts w:eastAsia="Cambria" w:cs="Cambria" w:asciiTheme="majorHAnsi" w:hAnsiTheme="majorHAnsi"/>
                <w:lang w:eastAsia="zh-CN"/>
              </w:rPr>
              <w:t>Идентификација ученика за индивидуализовани рад.</w:t>
            </w:r>
          </w:p>
          <w:p>
            <w:pPr>
              <w:rPr>
                <w:rFonts w:asciiTheme="majorHAnsi" w:hAnsiTheme="majorHAnsi"/>
                <w:lang w:val="ru-RU"/>
              </w:rPr>
            </w:pPr>
            <w:r>
              <w:rPr>
                <w:rFonts w:eastAsia="Garamond" w:cs="Garamond" w:asciiTheme="majorHAnsi" w:hAnsiTheme="majorHAnsi"/>
                <w:lang w:val="sr-Cyrl-RS"/>
              </w:rPr>
              <w:t>Текућа питања</w:t>
            </w:r>
          </w:p>
        </w:tc>
        <w:tc>
          <w:tcPr>
            <w:tcW w:w="1943" w:type="dxa"/>
            <w:tcBorders>
              <w:top w:val="double" w:color="000000" w:sz="4" w:space="0"/>
            </w:tcBorders>
          </w:tcPr>
          <w:p>
            <w:pPr>
              <w:jc w:val="both"/>
              <w:rPr>
                <w:rFonts w:asciiTheme="majorHAnsi" w:hAnsiTheme="majorHAnsi"/>
                <w:lang w:val="sl-SI"/>
              </w:rPr>
            </w:pPr>
            <w:r>
              <w:rPr>
                <w:rFonts w:asciiTheme="majorHAnsi" w:hAnsiTheme="majorHAnsi"/>
                <w:lang w:val="sl-SI"/>
              </w:rPr>
              <w:t>директор школе,</w:t>
            </w:r>
          </w:p>
          <w:p>
            <w:pPr>
              <w:jc w:val="both"/>
              <w:rPr>
                <w:rFonts w:asciiTheme="majorHAnsi" w:hAnsiTheme="majorHAnsi"/>
                <w:lang w:val="sr-Cyrl-CS"/>
              </w:rPr>
            </w:pPr>
            <w:r>
              <w:rPr>
                <w:rFonts w:asciiTheme="majorHAnsi" w:hAnsiTheme="majorHAnsi"/>
                <w:lang w:val="sl-SI"/>
              </w:rPr>
              <w:t>одељењске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XI</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l-SI"/>
              </w:rPr>
              <w:t xml:space="preserve">Анализа успеха </w:t>
            </w:r>
            <w:r>
              <w:rPr>
                <w:rFonts w:asciiTheme="majorHAnsi" w:hAnsiTheme="majorHAnsi"/>
                <w:lang w:val="ru-RU"/>
              </w:rPr>
              <w:t>и дисциплине</w:t>
            </w:r>
            <w:r>
              <w:rPr>
                <w:rFonts w:asciiTheme="majorHAnsi" w:hAnsiTheme="majorHAnsi"/>
                <w:lang w:val="sl-SI"/>
              </w:rPr>
              <w:t xml:space="preserve"> ученика на крају првог класификационог периода</w:t>
            </w:r>
          </w:p>
          <w:p>
            <w:pPr>
              <w:rPr>
                <w:rFonts w:asciiTheme="majorHAnsi" w:hAnsiTheme="majorHAnsi"/>
                <w:lang w:val="sr-Cyrl-RS"/>
              </w:rPr>
            </w:pPr>
            <w:r>
              <w:rPr>
                <w:rFonts w:asciiTheme="majorHAnsi" w:hAnsiTheme="majorHAnsi"/>
                <w:lang w:val="sr-Cyrl-CS"/>
              </w:rPr>
              <w:t>А</w:t>
            </w:r>
            <w:r>
              <w:rPr>
                <w:rFonts w:asciiTheme="majorHAnsi" w:hAnsiTheme="majorHAnsi"/>
                <w:lang w:val="sl-SI"/>
              </w:rPr>
              <w:t xml:space="preserve">нализа реализације </w:t>
            </w:r>
            <w:r>
              <w:rPr>
                <w:rFonts w:asciiTheme="majorHAnsi" w:hAnsiTheme="majorHAnsi"/>
                <w:lang w:val="sr-Cyrl-CS"/>
              </w:rPr>
              <w:t>п</w:t>
            </w:r>
            <w:r>
              <w:rPr>
                <w:rFonts w:asciiTheme="majorHAnsi" w:hAnsiTheme="majorHAnsi"/>
                <w:lang w:val="sl-SI"/>
              </w:rPr>
              <w:t>лана и програма у протеклом периоду</w:t>
            </w:r>
          </w:p>
          <w:p>
            <w:pPr>
              <w:rPr>
                <w:rFonts w:asciiTheme="majorHAnsi" w:hAnsiTheme="majorHAnsi"/>
                <w:lang w:val="ru-RU"/>
              </w:rPr>
            </w:pPr>
            <w:r>
              <w:rPr>
                <w:rFonts w:eastAsia="Cambria" w:cs="Cambria" w:asciiTheme="majorHAnsi" w:hAnsiTheme="majorHAnsi"/>
                <w:lang w:val="ru-RU" w:eastAsia="zh-CN"/>
              </w:rPr>
              <w:t xml:space="preserve">Идентификација ученика који ће радити по ИОП-у 1,2,3 и израда  ИОП-а 1,2,3.  </w:t>
            </w:r>
            <w:r>
              <w:rPr>
                <w:rFonts w:eastAsia="Cambria" w:cs="Cambria" w:asciiTheme="majorHAnsi" w:hAnsiTheme="majorHAnsi"/>
                <w:lang w:val="ru-RU" w:eastAsia="zh-CN"/>
              </w:rPr>
              <w:br w:type="textWrapping"/>
            </w:r>
            <w:r>
              <w:rPr>
                <w:rFonts w:eastAsia="Cambria" w:cs="Cambria" w:asciiTheme="majorHAnsi" w:hAnsiTheme="majorHAnsi"/>
                <w:lang w:eastAsia="zh-CN"/>
              </w:rPr>
              <w:t>Идентификација ученика за индивидуализовани рад.</w:t>
            </w:r>
          </w:p>
          <w:p>
            <w:pPr>
              <w:rPr>
                <w:rFonts w:asciiTheme="majorHAnsi" w:hAnsiTheme="majorHAnsi"/>
                <w:lang w:val="ru-RU"/>
              </w:rPr>
            </w:pPr>
            <w:r>
              <w:rPr>
                <w:rFonts w:asciiTheme="majorHAnsi" w:hAnsiTheme="majorHAnsi"/>
                <w:lang w:val="sr-Cyrl-CS"/>
              </w:rPr>
              <w:t>О</w:t>
            </w:r>
            <w:r>
              <w:rPr>
                <w:rFonts w:asciiTheme="majorHAnsi" w:hAnsiTheme="majorHAnsi"/>
                <w:lang w:val="sl-SI"/>
              </w:rPr>
              <w:t xml:space="preserve">рганизација родитељских састанака </w:t>
            </w:r>
          </w:p>
          <w:p>
            <w:pPr>
              <w:tabs>
                <w:tab w:val="left" w:pos="630"/>
              </w:tabs>
              <w:jc w:val="both"/>
              <w:rPr>
                <w:rFonts w:asciiTheme="majorHAnsi" w:hAnsiTheme="majorHAnsi"/>
              </w:rPr>
            </w:pPr>
            <w:r>
              <w:rPr>
                <w:rFonts w:eastAsia="Garamond" w:cs="Garamond" w:asciiTheme="majorHAnsi" w:hAnsiTheme="majorHAnsi"/>
                <w:lang w:val="sr-Cyrl-RS"/>
              </w:rPr>
              <w:t>Текућа питања</w:t>
            </w:r>
          </w:p>
        </w:tc>
        <w:tc>
          <w:tcPr>
            <w:tcW w:w="1943" w:type="dxa"/>
          </w:tcPr>
          <w:p>
            <w:pPr>
              <w:jc w:val="both"/>
              <w:rPr>
                <w:rFonts w:asciiTheme="majorHAnsi" w:hAnsiTheme="majorHAnsi"/>
                <w:lang w:val="ru-RU"/>
              </w:rPr>
            </w:pPr>
            <w:r>
              <w:rPr>
                <w:rFonts w:asciiTheme="majorHAnsi" w:hAnsiTheme="majorHAnsi"/>
                <w:lang w:val="sr-Cyrl-CS"/>
              </w:rPr>
              <w:t>ди</w:t>
            </w:r>
            <w:r>
              <w:rPr>
                <w:rFonts w:asciiTheme="majorHAnsi" w:hAnsiTheme="majorHAnsi"/>
                <w:lang w:val="sl-SI"/>
              </w:rPr>
              <w:t>ректор</w:t>
            </w:r>
            <w:r>
              <w:rPr>
                <w:rFonts w:asciiTheme="majorHAnsi" w:hAnsiTheme="majorHAnsi"/>
                <w:lang w:val="sr-Cyrl-CS"/>
              </w:rPr>
              <w:t xml:space="preserve">, </w:t>
            </w:r>
          </w:p>
          <w:p>
            <w:pPr>
              <w:jc w:val="both"/>
              <w:rPr>
                <w:rFonts w:asciiTheme="majorHAnsi" w:hAnsiTheme="majorHAnsi"/>
                <w:lang w:val="sr-Cyrl-CS"/>
              </w:rPr>
            </w:pPr>
            <w:r>
              <w:rPr>
                <w:rFonts w:asciiTheme="majorHAnsi" w:hAnsiTheme="majorHAnsi"/>
                <w:lang w:val="sr-Cyrl-CS"/>
              </w:rPr>
              <w:t>стр</w:t>
            </w:r>
            <w:r>
              <w:rPr>
                <w:rFonts w:asciiTheme="majorHAnsi" w:hAnsiTheme="majorHAnsi"/>
                <w:lang w:val="ru-RU"/>
              </w:rPr>
              <w:t>.</w:t>
            </w:r>
            <w:r>
              <w:rPr>
                <w:rFonts w:asciiTheme="majorHAnsi" w:hAnsiTheme="majorHAnsi"/>
                <w:lang w:val="sr-Cyrl-CS"/>
              </w:rPr>
              <w:t xml:space="preserve"> сарадници</w:t>
            </w:r>
            <w:r>
              <w:rPr>
                <w:rFonts w:asciiTheme="majorHAnsi" w:hAnsiTheme="majorHAnsi"/>
                <w:lang w:val="sl-SI"/>
              </w:rPr>
              <w:t xml:space="preserve"> </w:t>
            </w:r>
          </w:p>
          <w:p>
            <w:pPr>
              <w:jc w:val="both"/>
              <w:rPr>
                <w:rFonts w:asciiTheme="majorHAnsi" w:hAnsiTheme="majorHAnsi"/>
                <w:lang w:val="sl-SI"/>
              </w:rPr>
            </w:pPr>
            <w:r>
              <w:rPr>
                <w:rFonts w:asciiTheme="majorHAnsi" w:hAnsiTheme="majorHAnsi"/>
                <w:lang w:val="sl-SI"/>
              </w:rPr>
              <w:t>одељењске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906" w:type="dxa"/>
            <w:shd w:val="clear" w:color="auto" w:fill="E6E6E6"/>
            <w:vAlign w:val="center"/>
          </w:tcPr>
          <w:p>
            <w:pPr>
              <w:jc w:val="center"/>
              <w:rPr>
                <w:rFonts w:asciiTheme="majorHAnsi" w:hAnsiTheme="majorHAnsi"/>
                <w:b/>
                <w:lang w:val="sr-Cyrl-RS"/>
              </w:rPr>
            </w:pPr>
            <w:r>
              <w:rPr>
                <w:rFonts w:asciiTheme="majorHAnsi" w:hAnsiTheme="majorHAnsi"/>
                <w:b/>
                <w:lang w:val="sl-SI"/>
              </w:rPr>
              <w:t>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l-SI"/>
              </w:rPr>
              <w:t>Анализа успеха учења и владања ученика на крају првог полугодишта</w:t>
            </w:r>
          </w:p>
          <w:p>
            <w:pPr>
              <w:rPr>
                <w:rFonts w:asciiTheme="majorHAnsi" w:hAnsiTheme="majorHAnsi"/>
                <w:lang w:val="sr-Cyrl-RS"/>
              </w:rPr>
            </w:pPr>
            <w:r>
              <w:rPr>
                <w:rFonts w:asciiTheme="majorHAnsi" w:hAnsiTheme="majorHAnsi"/>
                <w:lang w:val="sr-Cyrl-CS"/>
              </w:rPr>
              <w:t>А</w:t>
            </w:r>
            <w:r>
              <w:rPr>
                <w:rFonts w:asciiTheme="majorHAnsi" w:hAnsiTheme="majorHAnsi"/>
                <w:lang w:val="sl-SI"/>
              </w:rPr>
              <w:t xml:space="preserve">нализа реализације </w:t>
            </w:r>
            <w:r>
              <w:rPr>
                <w:rFonts w:asciiTheme="majorHAnsi" w:hAnsiTheme="majorHAnsi"/>
                <w:lang w:val="sr-Cyrl-CS"/>
              </w:rPr>
              <w:t>п</w:t>
            </w:r>
            <w:r>
              <w:rPr>
                <w:rFonts w:asciiTheme="majorHAnsi" w:hAnsiTheme="majorHAnsi"/>
                <w:lang w:val="sl-SI"/>
              </w:rPr>
              <w:t>лана и програма у протеклом периоду</w:t>
            </w:r>
          </w:p>
          <w:p>
            <w:pPr>
              <w:jc w:val="both"/>
              <w:rPr>
                <w:rFonts w:asciiTheme="majorHAnsi" w:hAnsiTheme="majorHAnsi"/>
                <w:lang w:val="sr-Cyrl-RS"/>
              </w:rPr>
            </w:pPr>
            <w:r>
              <w:rPr>
                <w:rFonts w:asciiTheme="majorHAnsi" w:hAnsiTheme="majorHAnsi"/>
                <w:lang w:val="sl-SI"/>
              </w:rPr>
              <w:t>Организовање родитељских састанака</w:t>
            </w:r>
          </w:p>
          <w:p>
            <w:pPr>
              <w:jc w:val="both"/>
              <w:rPr>
                <w:rFonts w:asciiTheme="majorHAnsi" w:hAnsiTheme="majorHAnsi"/>
                <w:lang w:val="ru-RU"/>
              </w:rPr>
            </w:pPr>
            <w:r>
              <w:rPr>
                <w:rFonts w:asciiTheme="majorHAnsi" w:hAnsiTheme="majorHAnsi"/>
                <w:lang w:val="sl-SI"/>
              </w:rPr>
              <w:t>Припреме за по</w:t>
            </w:r>
            <w:r>
              <w:rPr>
                <w:rFonts w:asciiTheme="majorHAnsi" w:hAnsiTheme="majorHAnsi"/>
                <w:lang w:val="sr-Cyrl-CS"/>
              </w:rPr>
              <w:t>ч</w:t>
            </w:r>
            <w:r>
              <w:rPr>
                <w:rFonts w:asciiTheme="majorHAnsi" w:hAnsiTheme="majorHAnsi"/>
                <w:lang w:val="sl-SI"/>
              </w:rPr>
              <w:t>етак другог полугоди</w:t>
            </w:r>
            <w:r>
              <w:rPr>
                <w:rFonts w:asciiTheme="majorHAnsi" w:hAnsiTheme="majorHAnsi"/>
                <w:lang w:val="ru-RU"/>
              </w:rPr>
              <w:t>ш</w:t>
            </w:r>
            <w:r>
              <w:rPr>
                <w:rFonts w:asciiTheme="majorHAnsi" w:hAnsiTheme="majorHAnsi"/>
                <w:lang w:val="sl-SI"/>
              </w:rPr>
              <w:t>та</w:t>
            </w:r>
            <w:r>
              <w:rPr>
                <w:rFonts w:asciiTheme="majorHAnsi" w:hAnsiTheme="majorHAnsi"/>
                <w:lang w:val="ru-RU"/>
              </w:rPr>
              <w:t xml:space="preserve"> </w:t>
            </w:r>
          </w:p>
          <w:p>
            <w:pPr>
              <w:jc w:val="both"/>
              <w:rPr>
                <w:rFonts w:asciiTheme="majorHAnsi" w:hAnsiTheme="majorHAnsi"/>
                <w:lang w:val="ru-RU"/>
              </w:rPr>
            </w:pPr>
            <w:r>
              <w:rPr>
                <w:rFonts w:asciiTheme="majorHAnsi" w:hAnsiTheme="majorHAnsi"/>
                <w:lang w:val="ru-RU"/>
              </w:rPr>
              <w:t xml:space="preserve">Извештај о појачаном васпитном раду са ученицима </w:t>
            </w:r>
          </w:p>
          <w:p>
            <w:pPr>
              <w:jc w:val="both"/>
              <w:rPr>
                <w:rFonts w:asciiTheme="majorHAnsi" w:hAnsiTheme="majorHAnsi"/>
                <w:lang w:val="sr-Cyrl-RS"/>
              </w:rPr>
            </w:pPr>
            <w:r>
              <w:rPr>
                <w:rFonts w:asciiTheme="majorHAnsi" w:hAnsiTheme="majorHAnsi"/>
                <w:lang w:val="sr-Cyrl-RS"/>
              </w:rPr>
              <w:t>Анализа п</w:t>
            </w:r>
            <w:r>
              <w:rPr>
                <w:rFonts w:asciiTheme="majorHAnsi" w:hAnsiTheme="majorHAnsi"/>
                <w:lang w:val="sl-SI"/>
              </w:rPr>
              <w:t>рослава Дана Светог Саве</w:t>
            </w:r>
          </w:p>
          <w:p>
            <w:pPr>
              <w:jc w:val="both"/>
              <w:rPr>
                <w:rFonts w:asciiTheme="majorHAnsi" w:hAnsiTheme="majorHAnsi"/>
                <w:lang w:val="sr-Cyrl-RS"/>
              </w:rPr>
            </w:pPr>
            <w:r>
              <w:rPr>
                <w:rFonts w:eastAsia="Cambria" w:cs="Cambria" w:asciiTheme="majorHAnsi" w:hAnsiTheme="majorHAnsi"/>
                <w:lang w:val="ru-RU" w:eastAsia="zh-CN"/>
              </w:rPr>
              <w:t xml:space="preserve">Идентификација ученика који ће радити по ИОП-у 1,2,3 и израда  ИОП-а 1,2,3.  </w:t>
            </w:r>
            <w:r>
              <w:rPr>
                <w:rFonts w:eastAsia="Cambria" w:cs="Cambria" w:asciiTheme="majorHAnsi" w:hAnsiTheme="majorHAnsi"/>
                <w:lang w:val="ru-RU" w:eastAsia="zh-CN"/>
              </w:rPr>
              <w:br w:type="textWrapping"/>
            </w:r>
            <w:r>
              <w:rPr>
                <w:rFonts w:eastAsia="Cambria" w:cs="Cambria" w:asciiTheme="majorHAnsi" w:hAnsiTheme="majorHAnsi"/>
                <w:lang w:eastAsia="zh-CN"/>
              </w:rPr>
              <w:t>Идентификација ученика за индивидуализовани рад.</w:t>
            </w:r>
          </w:p>
          <w:p>
            <w:pPr>
              <w:jc w:val="both"/>
              <w:rPr>
                <w:rFonts w:asciiTheme="majorHAnsi" w:hAnsiTheme="majorHAnsi"/>
                <w:lang w:val="sr-Cyrl-RS"/>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sl-SI"/>
              </w:rPr>
            </w:pPr>
            <w:r>
              <w:rPr>
                <w:rFonts w:asciiTheme="majorHAnsi" w:hAnsiTheme="majorHAnsi"/>
                <w:lang w:val="sr-Cyrl-CS"/>
              </w:rPr>
              <w:t>с</w:t>
            </w:r>
            <w:r>
              <w:rPr>
                <w:rFonts w:asciiTheme="majorHAnsi" w:hAnsiTheme="majorHAnsi"/>
                <w:lang w:val="sl-SI"/>
              </w:rPr>
              <w:t>тручна служба,</w:t>
            </w:r>
          </w:p>
          <w:p>
            <w:pPr>
              <w:rPr>
                <w:rFonts w:asciiTheme="majorHAnsi" w:hAnsiTheme="majorHAnsi"/>
                <w:b/>
              </w:rPr>
            </w:pPr>
            <w:r>
              <w:rPr>
                <w:rFonts w:asciiTheme="majorHAnsi" w:hAnsiTheme="majorHAnsi"/>
                <w:lang w:val="sl-SI"/>
              </w:rPr>
              <w:t>oдељењске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IV</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l-SI"/>
              </w:rPr>
              <w:t>Анализа успеха и дисциплине на крају трећег класификационог периода</w:t>
            </w:r>
            <w:r>
              <w:rPr>
                <w:rFonts w:asciiTheme="majorHAnsi" w:hAnsiTheme="majorHAnsi"/>
                <w:lang w:val="ru-RU"/>
              </w:rPr>
              <w:t xml:space="preserve"> </w:t>
            </w:r>
          </w:p>
          <w:p>
            <w:pPr>
              <w:jc w:val="both"/>
              <w:rPr>
                <w:rFonts w:asciiTheme="majorHAnsi" w:hAnsiTheme="majorHAnsi"/>
                <w:lang w:val="ru-RU"/>
              </w:rPr>
            </w:pPr>
            <w:r>
              <w:rPr>
                <w:rFonts w:asciiTheme="majorHAnsi" w:hAnsiTheme="majorHAnsi"/>
                <w:lang w:val="sr-Cyrl-CS"/>
              </w:rPr>
              <w:t>А</w:t>
            </w:r>
            <w:r>
              <w:rPr>
                <w:rFonts w:asciiTheme="majorHAnsi" w:hAnsiTheme="majorHAnsi"/>
                <w:lang w:val="sl-SI"/>
              </w:rPr>
              <w:t xml:space="preserve">нализа реализације </w:t>
            </w:r>
            <w:r>
              <w:rPr>
                <w:rFonts w:asciiTheme="majorHAnsi" w:hAnsiTheme="majorHAnsi"/>
                <w:lang w:val="sr-Cyrl-CS"/>
              </w:rPr>
              <w:t>п</w:t>
            </w:r>
            <w:r>
              <w:rPr>
                <w:rFonts w:asciiTheme="majorHAnsi" w:hAnsiTheme="majorHAnsi"/>
                <w:lang w:val="sl-SI"/>
              </w:rPr>
              <w:t>лана и програма у протеклом периоду</w:t>
            </w:r>
            <w:r>
              <w:rPr>
                <w:rFonts w:asciiTheme="majorHAnsi" w:hAnsiTheme="majorHAnsi"/>
                <w:lang w:val="ru-RU"/>
              </w:rPr>
              <w:t xml:space="preserve"> </w:t>
            </w:r>
          </w:p>
          <w:p>
            <w:pPr>
              <w:rPr>
                <w:rFonts w:asciiTheme="majorHAnsi" w:hAnsiTheme="majorHAnsi"/>
                <w:lang w:val="sr-Cyrl-RS"/>
              </w:rPr>
            </w:pPr>
            <w:r>
              <w:rPr>
                <w:rFonts w:asciiTheme="majorHAnsi" w:hAnsiTheme="majorHAnsi"/>
                <w:lang w:val="sr-Cyrl-CS"/>
              </w:rPr>
              <w:t>О</w:t>
            </w:r>
            <w:r>
              <w:rPr>
                <w:rFonts w:asciiTheme="majorHAnsi" w:hAnsiTheme="majorHAnsi"/>
                <w:lang w:val="sl-SI"/>
              </w:rPr>
              <w:t xml:space="preserve">рганизација родитељских састанака </w:t>
            </w:r>
          </w:p>
          <w:p>
            <w:pPr>
              <w:rPr>
                <w:rFonts w:asciiTheme="majorHAnsi" w:hAnsiTheme="majorHAnsi"/>
                <w:lang w:val="sr-Cyrl-RS"/>
              </w:rPr>
            </w:pPr>
            <w:r>
              <w:rPr>
                <w:rFonts w:asciiTheme="majorHAnsi" w:hAnsiTheme="majorHAnsi"/>
                <w:lang w:val="sr-Cyrl-RS"/>
              </w:rPr>
              <w:t>Анализа пробног завршног испита</w:t>
            </w:r>
          </w:p>
          <w:p>
            <w:pPr>
              <w:rPr>
                <w:rFonts w:asciiTheme="majorHAnsi" w:hAnsiTheme="majorHAnsi"/>
                <w:lang w:val="sr-Cyrl-RS"/>
              </w:rPr>
            </w:pPr>
            <w:r>
              <w:rPr>
                <w:rFonts w:eastAsia="Cambria" w:cs="Cambria" w:asciiTheme="majorHAnsi" w:hAnsiTheme="majorHAnsi"/>
                <w:lang w:val="ru-RU" w:eastAsia="zh-CN"/>
              </w:rPr>
              <w:t xml:space="preserve">Идентификација ученика који ће радити по ИОП-у 1,2,3 и израда  ИОП-а 1,2,3.  </w:t>
            </w:r>
            <w:r>
              <w:rPr>
                <w:rFonts w:eastAsia="Cambria" w:cs="Cambria" w:asciiTheme="majorHAnsi" w:hAnsiTheme="majorHAnsi"/>
                <w:lang w:val="ru-RU" w:eastAsia="zh-CN"/>
              </w:rPr>
              <w:br w:type="textWrapping"/>
            </w:r>
            <w:r>
              <w:rPr>
                <w:rFonts w:eastAsia="Cambria" w:cs="Cambria" w:asciiTheme="majorHAnsi" w:hAnsiTheme="majorHAnsi"/>
                <w:lang w:eastAsia="zh-CN"/>
              </w:rPr>
              <w:t>Идентификација ученика за индивидуализовани рад.</w:t>
            </w:r>
          </w:p>
          <w:p>
            <w:pPr>
              <w:rPr>
                <w:rFonts w:asciiTheme="majorHAnsi" w:hAnsiTheme="majorHAnsi"/>
                <w:lang w:val="sl-SI"/>
              </w:rPr>
            </w:pPr>
            <w:r>
              <w:rPr>
                <w:rFonts w:eastAsia="Garamond" w:cs="Garamond" w:asciiTheme="majorHAnsi" w:hAnsiTheme="majorHAnsi"/>
                <w:lang w:val="sr-Cyrl-RS"/>
              </w:rPr>
              <w:t>Текућа питања</w:t>
            </w:r>
            <w:r>
              <w:rPr>
                <w:rFonts w:asciiTheme="majorHAnsi" w:hAnsiTheme="majorHAnsi"/>
                <w:lang w:val="sl-SI"/>
              </w:rPr>
              <w:t xml:space="preserve"> </w:t>
            </w:r>
          </w:p>
        </w:tc>
        <w:tc>
          <w:tcPr>
            <w:tcW w:w="1943" w:type="dxa"/>
          </w:tcPr>
          <w:p>
            <w:pPr>
              <w:rPr>
                <w:rFonts w:asciiTheme="majorHAnsi" w:hAnsiTheme="majorHAnsi"/>
                <w:lang w:val="sl-SI"/>
              </w:rPr>
            </w:pPr>
            <w:r>
              <w:rPr>
                <w:rFonts w:asciiTheme="majorHAnsi" w:hAnsiTheme="majorHAnsi"/>
                <w:lang w:val="sr-Cyrl-CS"/>
              </w:rPr>
              <w:t>о</w:t>
            </w:r>
            <w:r>
              <w:rPr>
                <w:rFonts w:asciiTheme="majorHAnsi" w:hAnsiTheme="majorHAnsi"/>
                <w:lang w:val="sl-SI"/>
              </w:rPr>
              <w:t>дељењске старешине, руководиоци одеље</w:t>
            </w:r>
            <w:r>
              <w:rPr>
                <w:rFonts w:asciiTheme="majorHAnsi" w:hAnsiTheme="majorHAnsi"/>
                <w:lang w:val="sr-Cyrl-CS"/>
              </w:rPr>
              <w:t>њ.</w:t>
            </w:r>
            <w:r>
              <w:rPr>
                <w:rFonts w:asciiTheme="majorHAnsi" w:hAnsiTheme="majorHAnsi"/>
                <w:lang w:val="sl-SI"/>
              </w:rPr>
              <w:t xml:space="preserve">већа, </w:t>
            </w:r>
            <w:r>
              <w:rPr>
                <w:rFonts w:asciiTheme="majorHAnsi" w:hAnsiTheme="majorHAnsi"/>
                <w:lang w:val="sr-Cyrl-CS"/>
              </w:rPr>
              <w:t xml:space="preserve">стручни сарад.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shd w:val="clear" w:color="auto" w:fill="E6E6E6"/>
            <w:vAlign w:val="center"/>
          </w:tcPr>
          <w:p>
            <w:pPr>
              <w:jc w:val="center"/>
              <w:rPr>
                <w:rFonts w:asciiTheme="majorHAnsi" w:hAnsiTheme="majorHAnsi"/>
                <w:b/>
                <w:lang w:val="sr-Latn-CS"/>
              </w:rPr>
            </w:pPr>
            <w:r>
              <w:rPr>
                <w:rFonts w:asciiTheme="majorHAnsi" w:hAnsiTheme="majorHAnsi"/>
                <w:b/>
                <w:lang w:val="sl-SI"/>
              </w:rPr>
              <w:t>VI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jc w:val="both"/>
              <w:rPr>
                <w:rFonts w:asciiTheme="majorHAnsi" w:hAnsiTheme="majorHAnsi"/>
                <w:lang w:val="sr-Cyrl-CS"/>
              </w:rPr>
            </w:pPr>
            <w:r>
              <w:rPr>
                <w:rFonts w:asciiTheme="majorHAnsi" w:hAnsiTheme="majorHAnsi"/>
                <w:lang w:val="sl-SI"/>
              </w:rPr>
              <w:t>Анализа успеха и владања на крају шк</w:t>
            </w:r>
            <w:r>
              <w:rPr>
                <w:rFonts w:asciiTheme="majorHAnsi" w:hAnsiTheme="majorHAnsi"/>
                <w:lang w:val="sr-Cyrl-CS"/>
              </w:rPr>
              <w:t>.</w:t>
            </w:r>
            <w:r>
              <w:rPr>
                <w:rFonts w:asciiTheme="majorHAnsi" w:hAnsiTheme="majorHAnsi"/>
                <w:lang w:val="sl-SI"/>
              </w:rPr>
              <w:t xml:space="preserve"> </w:t>
            </w:r>
            <w:r>
              <w:rPr>
                <w:rFonts w:asciiTheme="majorHAnsi" w:hAnsiTheme="majorHAnsi"/>
                <w:lang w:val="sr-Cyrl-CS"/>
              </w:rPr>
              <w:t>г</w:t>
            </w:r>
            <w:r>
              <w:rPr>
                <w:rFonts w:asciiTheme="majorHAnsi" w:hAnsiTheme="majorHAnsi"/>
                <w:lang w:val="sl-SI"/>
              </w:rPr>
              <w:t>одине за ученике VIII р</w:t>
            </w:r>
            <w:r>
              <w:rPr>
                <w:rFonts w:asciiTheme="majorHAnsi" w:hAnsiTheme="majorHAnsi"/>
                <w:lang w:val="sr-Cyrl-CS"/>
              </w:rPr>
              <w:t>аз. А</w:t>
            </w:r>
            <w:r>
              <w:rPr>
                <w:rFonts w:asciiTheme="majorHAnsi" w:hAnsiTheme="majorHAnsi"/>
                <w:lang w:val="sl-SI"/>
              </w:rPr>
              <w:t xml:space="preserve">нализа реализације </w:t>
            </w:r>
            <w:r>
              <w:rPr>
                <w:rFonts w:asciiTheme="majorHAnsi" w:hAnsiTheme="majorHAnsi"/>
                <w:lang w:val="sr-Cyrl-CS"/>
              </w:rPr>
              <w:t>п</w:t>
            </w:r>
            <w:r>
              <w:rPr>
                <w:rFonts w:asciiTheme="majorHAnsi" w:hAnsiTheme="majorHAnsi"/>
                <w:lang w:val="sl-SI"/>
              </w:rPr>
              <w:t>лана и програма у протеклом периоду</w:t>
            </w:r>
          </w:p>
          <w:p>
            <w:pPr>
              <w:jc w:val="both"/>
              <w:rPr>
                <w:rFonts w:asciiTheme="majorHAnsi" w:hAnsiTheme="majorHAnsi"/>
                <w:lang w:val="ru-RU"/>
              </w:rPr>
            </w:pPr>
            <w:r>
              <w:rPr>
                <w:rFonts w:asciiTheme="majorHAnsi" w:hAnsiTheme="majorHAnsi"/>
                <w:lang w:val="ru-RU"/>
              </w:rPr>
              <w:t xml:space="preserve">Предлог </w:t>
            </w:r>
            <w:r>
              <w:rPr>
                <w:rFonts w:asciiTheme="majorHAnsi" w:hAnsiTheme="majorHAnsi"/>
                <w:lang w:val="sl-SI"/>
              </w:rPr>
              <w:t xml:space="preserve"> ученика VIII разреда за додел</w:t>
            </w:r>
            <w:r>
              <w:rPr>
                <w:rFonts w:asciiTheme="majorHAnsi" w:hAnsiTheme="majorHAnsi"/>
                <w:lang w:val="ru-RU"/>
              </w:rPr>
              <w:t>у</w:t>
            </w:r>
            <w:r>
              <w:rPr>
                <w:rFonts w:asciiTheme="majorHAnsi" w:hAnsiTheme="majorHAnsi"/>
                <w:lang w:val="sl-SI"/>
              </w:rPr>
              <w:t xml:space="preserve"> посебних диплома и дипломе </w:t>
            </w:r>
            <w:r>
              <w:rPr>
                <w:rFonts w:asciiTheme="majorHAnsi" w:hAnsiTheme="majorHAnsi"/>
                <w:lang w:val="sr-Cyrl-CS"/>
              </w:rPr>
              <w:t>„</w:t>
            </w:r>
            <w:r>
              <w:rPr>
                <w:rFonts w:asciiTheme="majorHAnsi" w:hAnsiTheme="majorHAnsi"/>
                <w:lang w:val="sl-SI"/>
              </w:rPr>
              <w:t>Вук Караџић''</w:t>
            </w:r>
          </w:p>
          <w:p>
            <w:pPr>
              <w:jc w:val="both"/>
              <w:rPr>
                <w:rFonts w:asciiTheme="majorHAnsi" w:hAnsiTheme="majorHAnsi"/>
                <w:lang w:val="sr-Cyrl-CS"/>
              </w:rPr>
            </w:pPr>
            <w:r>
              <w:rPr>
                <w:rFonts w:asciiTheme="majorHAnsi" w:hAnsiTheme="majorHAnsi"/>
                <w:lang w:val="ru-RU"/>
              </w:rPr>
              <w:t xml:space="preserve">Извештај о појачаном васпитном раду са ученицима </w:t>
            </w:r>
            <w:r>
              <w:rPr>
                <w:rFonts w:asciiTheme="majorHAnsi" w:hAnsiTheme="majorHAnsi"/>
                <w:lang w:val="sl-SI"/>
              </w:rPr>
              <w:t>VIII р</w:t>
            </w:r>
            <w:r>
              <w:rPr>
                <w:rFonts w:asciiTheme="majorHAnsi" w:hAnsiTheme="majorHAnsi"/>
                <w:lang w:val="sr-Cyrl-CS"/>
              </w:rPr>
              <w:t>аз.</w:t>
            </w:r>
          </w:p>
          <w:p>
            <w:pPr>
              <w:jc w:val="both"/>
              <w:rPr>
                <w:rFonts w:asciiTheme="majorHAnsi" w:hAnsiTheme="majorHAnsi"/>
                <w:lang w:val="ru-RU"/>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sl-SI"/>
              </w:rPr>
            </w:pPr>
            <w:r>
              <w:rPr>
                <w:rFonts w:asciiTheme="majorHAnsi" w:hAnsiTheme="majorHAnsi"/>
                <w:lang w:val="sr-Cyrl-CS"/>
              </w:rPr>
              <w:t>р</w:t>
            </w:r>
            <w:r>
              <w:rPr>
                <w:rFonts w:asciiTheme="majorHAnsi" w:hAnsiTheme="majorHAnsi"/>
                <w:lang w:val="sl-SI"/>
              </w:rPr>
              <w:t xml:space="preserve">уководиоци </w:t>
            </w:r>
            <w:r>
              <w:rPr>
                <w:rFonts w:asciiTheme="majorHAnsi" w:hAnsiTheme="majorHAnsi"/>
                <w:lang w:val="ru-RU"/>
              </w:rPr>
              <w:t>одељењских</w:t>
            </w:r>
            <w:r>
              <w:rPr>
                <w:rFonts w:asciiTheme="majorHAnsi" w:hAnsiTheme="majorHAnsi"/>
                <w:lang w:val="sl-SI"/>
              </w:rPr>
              <w:t xml:space="preserve"> већа,</w:t>
            </w:r>
          </w:p>
          <w:p>
            <w:pPr>
              <w:rPr>
                <w:rFonts w:asciiTheme="majorHAnsi" w:hAnsiTheme="majorHAnsi"/>
                <w:lang w:val="sl-SI"/>
              </w:rPr>
            </w:pPr>
            <w:r>
              <w:rPr>
                <w:rFonts w:asciiTheme="majorHAnsi" w:hAnsiTheme="majorHAnsi"/>
                <w:lang w:val="sr-Cyrl-CS"/>
              </w:rPr>
              <w:t>с</w:t>
            </w:r>
            <w:r>
              <w:rPr>
                <w:rFonts w:asciiTheme="majorHAnsi" w:hAnsiTheme="majorHAnsi"/>
                <w:lang w:val="sl-SI"/>
              </w:rPr>
              <w:t>тручна служба,</w:t>
            </w:r>
          </w:p>
          <w:p>
            <w:pPr>
              <w:rPr>
                <w:rFonts w:asciiTheme="majorHAnsi" w:hAnsiTheme="majorHAnsi"/>
                <w:lang w:val="sl-SI"/>
              </w:rPr>
            </w:pPr>
            <w:r>
              <w:rPr>
                <w:rFonts w:asciiTheme="majorHAnsi" w:hAnsiTheme="majorHAnsi"/>
                <w:lang w:val="sl-SI"/>
              </w:rPr>
              <w:t>oдељењске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6" w:hRule="atLeast"/>
          <w:jc w:val="center"/>
        </w:trPr>
        <w:tc>
          <w:tcPr>
            <w:tcW w:w="906" w:type="dxa"/>
            <w:shd w:val="clear" w:color="auto" w:fill="E6E6E6"/>
            <w:vAlign w:val="center"/>
          </w:tcPr>
          <w:p>
            <w:pPr>
              <w:jc w:val="center"/>
              <w:rPr>
                <w:rFonts w:asciiTheme="majorHAnsi" w:hAnsiTheme="majorHAnsi"/>
                <w:b/>
                <w:lang w:val="sl-SI"/>
              </w:rPr>
            </w:pPr>
            <w:r>
              <w:rPr>
                <w:rFonts w:asciiTheme="majorHAnsi" w:hAnsiTheme="majorHAnsi"/>
                <w:b/>
                <w:lang w:val="sl-SI"/>
              </w:rPr>
              <w:t>VI</w:t>
            </w:r>
          </w:p>
        </w:tc>
        <w:tc>
          <w:tcPr>
            <w:tcW w:w="7182" w:type="dxa"/>
            <w:vAlign w:val="center"/>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ru-RU"/>
              </w:rPr>
            </w:pPr>
            <w:r>
              <w:rPr>
                <w:rFonts w:asciiTheme="majorHAnsi" w:hAnsiTheme="majorHAnsi"/>
                <w:lang w:val="sl-SI"/>
              </w:rPr>
              <w:t>Анализа успеха и владања</w:t>
            </w:r>
            <w:r>
              <w:rPr>
                <w:rFonts w:asciiTheme="majorHAnsi" w:hAnsiTheme="majorHAnsi"/>
                <w:lang w:val="ru-RU"/>
              </w:rPr>
              <w:t xml:space="preserve"> ученика</w:t>
            </w:r>
            <w:r>
              <w:rPr>
                <w:rFonts w:asciiTheme="majorHAnsi" w:hAnsiTheme="majorHAnsi"/>
                <w:lang w:val="sl-SI"/>
              </w:rPr>
              <w:t xml:space="preserve"> на крају школске године</w:t>
            </w:r>
            <w:r>
              <w:rPr>
                <w:rFonts w:asciiTheme="majorHAnsi" w:hAnsiTheme="majorHAnsi"/>
                <w:lang w:val="ru-RU"/>
              </w:rPr>
              <w:t xml:space="preserve"> </w:t>
            </w:r>
          </w:p>
          <w:p>
            <w:pPr>
              <w:rPr>
                <w:rFonts w:asciiTheme="majorHAnsi" w:hAnsiTheme="majorHAnsi"/>
                <w:lang w:val="sr-Cyrl-RS"/>
              </w:rPr>
            </w:pPr>
            <w:r>
              <w:rPr>
                <w:rFonts w:asciiTheme="majorHAnsi" w:hAnsiTheme="majorHAnsi"/>
                <w:lang w:val="sr-Cyrl-CS"/>
              </w:rPr>
              <w:t>А</w:t>
            </w:r>
            <w:r>
              <w:rPr>
                <w:rFonts w:asciiTheme="majorHAnsi" w:hAnsiTheme="majorHAnsi"/>
                <w:lang w:val="sl-SI"/>
              </w:rPr>
              <w:t xml:space="preserve">нализа реализације </w:t>
            </w:r>
            <w:r>
              <w:rPr>
                <w:rFonts w:asciiTheme="majorHAnsi" w:hAnsiTheme="majorHAnsi"/>
                <w:lang w:val="sr-Cyrl-CS"/>
              </w:rPr>
              <w:t>п</w:t>
            </w:r>
            <w:r>
              <w:rPr>
                <w:rFonts w:asciiTheme="majorHAnsi" w:hAnsiTheme="majorHAnsi"/>
                <w:lang w:val="sl-SI"/>
              </w:rPr>
              <w:t xml:space="preserve">лана и програма у протеклом периоду </w:t>
            </w:r>
          </w:p>
          <w:p>
            <w:pPr>
              <w:rPr>
                <w:rFonts w:asciiTheme="majorHAnsi" w:hAnsiTheme="majorHAnsi"/>
                <w:lang w:val="sr-Cyrl-RS"/>
              </w:rPr>
            </w:pPr>
            <w:r>
              <w:rPr>
                <w:rFonts w:asciiTheme="majorHAnsi" w:hAnsiTheme="majorHAnsi"/>
                <w:lang w:val="ru-RU"/>
              </w:rPr>
              <w:t>Извештај о појачаном васпитном раду са ученицима</w:t>
            </w:r>
          </w:p>
          <w:p>
            <w:pPr>
              <w:rPr>
                <w:rFonts w:asciiTheme="majorHAnsi" w:hAnsiTheme="majorHAnsi"/>
                <w:lang w:val="ru-RU"/>
              </w:rPr>
            </w:pPr>
            <w:r>
              <w:rPr>
                <w:rFonts w:asciiTheme="majorHAnsi" w:hAnsiTheme="majorHAnsi"/>
                <w:lang w:val="ru-RU"/>
              </w:rPr>
              <w:t xml:space="preserve">Предлог ученика </w:t>
            </w:r>
            <w:r>
              <w:rPr>
                <w:rFonts w:asciiTheme="majorHAnsi" w:hAnsiTheme="majorHAnsi"/>
                <w:lang w:val="sl-SI"/>
              </w:rPr>
              <w:t>од I-VII</w:t>
            </w:r>
            <w:r>
              <w:rPr>
                <w:rFonts w:asciiTheme="majorHAnsi" w:hAnsiTheme="majorHAnsi"/>
                <w:lang w:val="ru-RU"/>
              </w:rPr>
              <w:t xml:space="preserve"> за доделу</w:t>
            </w:r>
            <w:r>
              <w:rPr>
                <w:rFonts w:asciiTheme="majorHAnsi" w:hAnsiTheme="majorHAnsi"/>
                <w:lang w:val="sl-SI"/>
              </w:rPr>
              <w:t xml:space="preserve"> похвал</w:t>
            </w:r>
            <w:r>
              <w:rPr>
                <w:rFonts w:asciiTheme="majorHAnsi" w:hAnsiTheme="majorHAnsi"/>
                <w:lang w:val="ru-RU"/>
              </w:rPr>
              <w:t>а</w:t>
            </w:r>
            <w:r>
              <w:rPr>
                <w:rFonts w:asciiTheme="majorHAnsi" w:hAnsiTheme="majorHAnsi"/>
                <w:lang w:val="sl-SI"/>
              </w:rPr>
              <w:t xml:space="preserve"> и награда </w:t>
            </w:r>
          </w:p>
          <w:p>
            <w:pPr>
              <w:rPr>
                <w:rFonts w:asciiTheme="majorHAnsi" w:hAnsiTheme="majorHAnsi"/>
                <w:lang w:val="sr-Cyrl-RS"/>
              </w:rPr>
            </w:pPr>
            <w:r>
              <w:rPr>
                <w:rFonts w:asciiTheme="majorHAnsi" w:hAnsiTheme="majorHAnsi"/>
              </w:rPr>
              <w:t>О</w:t>
            </w:r>
            <w:r>
              <w:rPr>
                <w:rFonts w:asciiTheme="majorHAnsi" w:hAnsiTheme="majorHAnsi"/>
                <w:lang w:val="sl-SI"/>
              </w:rPr>
              <w:t>рганизовање родитељских састанака</w:t>
            </w:r>
          </w:p>
          <w:p>
            <w:pPr>
              <w:rPr>
                <w:rFonts w:asciiTheme="majorHAnsi" w:hAnsiTheme="majorHAnsi"/>
                <w:lang w:val="sr-Cyrl-RS"/>
              </w:rPr>
            </w:pPr>
            <w:r>
              <w:rPr>
                <w:rFonts w:eastAsia="Garamond" w:cs="Garamond" w:asciiTheme="majorHAnsi" w:hAnsiTheme="majorHAnsi"/>
                <w:lang w:val="sr-Cyrl-RS"/>
              </w:rPr>
              <w:t>Текућа питања</w:t>
            </w:r>
          </w:p>
        </w:tc>
        <w:tc>
          <w:tcPr>
            <w:tcW w:w="1943" w:type="dxa"/>
            <w:vAlign w:val="center"/>
          </w:tcPr>
          <w:p>
            <w:pPr>
              <w:rPr>
                <w:rFonts w:asciiTheme="majorHAnsi" w:hAnsiTheme="majorHAnsi"/>
                <w:lang w:val="sl-SI"/>
              </w:rPr>
            </w:pPr>
            <w:r>
              <w:rPr>
                <w:rFonts w:asciiTheme="majorHAnsi" w:hAnsiTheme="majorHAnsi"/>
                <w:lang w:val="ru-RU"/>
              </w:rPr>
              <w:t>помоћник директора,</w:t>
            </w:r>
            <w:r>
              <w:rPr>
                <w:rFonts w:asciiTheme="majorHAnsi" w:hAnsiTheme="majorHAnsi"/>
                <w:lang w:val="sl-SI"/>
              </w:rPr>
              <w:t xml:space="preserve"> </w:t>
            </w:r>
            <w:r>
              <w:rPr>
                <w:rFonts w:asciiTheme="majorHAnsi" w:hAnsiTheme="majorHAnsi"/>
                <w:lang w:val="sr-Cyrl-CS"/>
              </w:rPr>
              <w:t>с</w:t>
            </w:r>
            <w:r>
              <w:rPr>
                <w:rFonts w:asciiTheme="majorHAnsi" w:hAnsiTheme="majorHAnsi"/>
                <w:lang w:val="sl-SI"/>
              </w:rPr>
              <w:t xml:space="preserve">тручна служба, </w:t>
            </w:r>
            <w:r>
              <w:rPr>
                <w:rFonts w:asciiTheme="majorHAnsi" w:hAnsiTheme="majorHAnsi"/>
                <w:lang w:val="sr-Cyrl-CS"/>
              </w:rPr>
              <w:t>о</w:t>
            </w:r>
            <w:r>
              <w:rPr>
                <w:rFonts w:asciiTheme="majorHAnsi" w:hAnsiTheme="majorHAnsi"/>
                <w:lang w:val="sl-SI"/>
              </w:rPr>
              <w:t>дељењске старешине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6" w:type="dxa"/>
            <w:tcBorders>
              <w:bottom w:val="double" w:color="000000" w:sz="4" w:space="0"/>
            </w:tcBorders>
            <w:shd w:val="clear" w:color="auto" w:fill="E6E6E6"/>
            <w:vAlign w:val="center"/>
          </w:tcPr>
          <w:p>
            <w:pPr>
              <w:jc w:val="center"/>
              <w:rPr>
                <w:rFonts w:asciiTheme="majorHAnsi" w:hAnsiTheme="majorHAnsi"/>
                <w:b/>
                <w:lang w:val="sr-Latn-CS"/>
              </w:rPr>
            </w:pPr>
            <w:r>
              <w:rPr>
                <w:rFonts w:asciiTheme="majorHAnsi" w:hAnsiTheme="majorHAnsi"/>
                <w:b/>
                <w:lang w:val="sr-Latn-CS"/>
              </w:rPr>
              <w:t>VIII</w:t>
            </w:r>
          </w:p>
        </w:tc>
        <w:tc>
          <w:tcPr>
            <w:tcW w:w="7182" w:type="dxa"/>
          </w:tcPr>
          <w:p>
            <w:pPr>
              <w:rPr>
                <w:rFonts w:asciiTheme="majorHAnsi" w:hAnsiTheme="majorHAnsi"/>
                <w:lang w:val="sr-Cyrl-RS"/>
              </w:rPr>
            </w:pPr>
            <w:r>
              <w:rPr>
                <w:rFonts w:asciiTheme="majorHAnsi" w:hAnsiTheme="majorHAnsi"/>
                <w:lang w:val="sr-Cyrl-RS"/>
              </w:rPr>
              <w:t>Усвајање записника са претходне седнице</w:t>
            </w:r>
          </w:p>
          <w:p>
            <w:pPr>
              <w:rPr>
                <w:rFonts w:asciiTheme="majorHAnsi" w:hAnsiTheme="majorHAnsi"/>
                <w:lang w:val="sr-Cyrl-CS"/>
              </w:rPr>
            </w:pPr>
            <w:r>
              <w:rPr>
                <w:rFonts w:asciiTheme="majorHAnsi" w:hAnsiTheme="majorHAnsi"/>
                <w:lang w:val="sl-SI"/>
              </w:rPr>
              <w:t>Организовање припремне наставе и распоред</w:t>
            </w:r>
            <w:r>
              <w:rPr>
                <w:rFonts w:asciiTheme="majorHAnsi" w:hAnsiTheme="majorHAnsi"/>
                <w:lang w:val="ru-RU"/>
              </w:rPr>
              <w:t>а</w:t>
            </w:r>
            <w:r>
              <w:rPr>
                <w:rFonts w:asciiTheme="majorHAnsi" w:hAnsiTheme="majorHAnsi"/>
                <w:lang w:val="sl-SI"/>
              </w:rPr>
              <w:t xml:space="preserve"> поправних </w:t>
            </w:r>
            <w:r>
              <w:rPr>
                <w:rFonts w:asciiTheme="majorHAnsi" w:hAnsiTheme="majorHAnsi"/>
                <w:lang w:val="ru-RU"/>
              </w:rPr>
              <w:t xml:space="preserve">и разредних </w:t>
            </w:r>
            <w:r>
              <w:rPr>
                <w:rFonts w:asciiTheme="majorHAnsi" w:hAnsiTheme="majorHAnsi"/>
                <w:lang w:val="sl-SI"/>
              </w:rPr>
              <w:t>испита</w:t>
            </w:r>
          </w:p>
          <w:p>
            <w:pPr>
              <w:jc w:val="both"/>
              <w:rPr>
                <w:rFonts w:asciiTheme="majorHAnsi" w:hAnsiTheme="majorHAnsi"/>
                <w:lang w:val="ru-RU"/>
              </w:rPr>
            </w:pPr>
            <w:r>
              <w:rPr>
                <w:rFonts w:eastAsia="Garamond" w:cs="Garamond" w:asciiTheme="majorHAnsi" w:hAnsiTheme="majorHAnsi"/>
                <w:lang w:val="sr-Cyrl-RS"/>
              </w:rPr>
              <w:t>Текућа питања</w:t>
            </w:r>
          </w:p>
        </w:tc>
        <w:tc>
          <w:tcPr>
            <w:tcW w:w="1943" w:type="dxa"/>
          </w:tcPr>
          <w:p>
            <w:pPr>
              <w:jc w:val="both"/>
              <w:rPr>
                <w:rFonts w:asciiTheme="majorHAnsi" w:hAnsiTheme="majorHAnsi"/>
                <w:lang w:val="sr-Cyrl-CS"/>
              </w:rPr>
            </w:pPr>
            <w:r>
              <w:rPr>
                <w:rFonts w:asciiTheme="majorHAnsi" w:hAnsiTheme="majorHAnsi"/>
                <w:lang w:val="sr-Cyrl-CS"/>
              </w:rPr>
              <w:t>д</w:t>
            </w:r>
            <w:r>
              <w:rPr>
                <w:rFonts w:asciiTheme="majorHAnsi" w:hAnsiTheme="majorHAnsi"/>
                <w:lang w:val="sl-SI"/>
              </w:rPr>
              <w:t>иректор</w:t>
            </w:r>
            <w:r>
              <w:rPr>
                <w:rFonts w:asciiTheme="majorHAnsi" w:hAnsiTheme="majorHAnsi"/>
                <w:lang w:val="sr-Cyrl-CS"/>
              </w:rPr>
              <w:t>,</w:t>
            </w:r>
          </w:p>
          <w:p>
            <w:pPr>
              <w:jc w:val="both"/>
              <w:rPr>
                <w:rFonts w:asciiTheme="majorHAnsi" w:hAnsiTheme="majorHAnsi"/>
                <w:lang w:val="sr-Cyrl-CS"/>
              </w:rPr>
            </w:pPr>
            <w:r>
              <w:rPr>
                <w:rFonts w:asciiTheme="majorHAnsi" w:hAnsiTheme="majorHAnsi"/>
                <w:lang w:val="sr-Cyrl-CS"/>
              </w:rPr>
              <w:t>помоћник</w:t>
            </w:r>
          </w:p>
          <w:p>
            <w:pPr>
              <w:jc w:val="both"/>
              <w:rPr>
                <w:rFonts w:asciiTheme="majorHAnsi" w:hAnsiTheme="majorHAnsi"/>
                <w:lang w:val="sr-Cyrl-CS"/>
              </w:rPr>
            </w:pPr>
            <w:r>
              <w:rPr>
                <w:rFonts w:asciiTheme="majorHAnsi" w:hAnsiTheme="majorHAnsi"/>
                <w:lang w:val="sr-Cyrl-CS"/>
              </w:rPr>
              <w:t>д</w:t>
            </w:r>
            <w:r>
              <w:rPr>
                <w:rFonts w:asciiTheme="majorHAnsi" w:hAnsiTheme="majorHAnsi"/>
                <w:lang w:val="sl-SI"/>
              </w:rPr>
              <w:t>иректор</w:t>
            </w:r>
            <w:r>
              <w:rPr>
                <w:rFonts w:asciiTheme="majorHAnsi" w:hAnsiTheme="majorHAnsi"/>
                <w:lang w:val="ru-RU"/>
              </w:rPr>
              <w:t>а</w:t>
            </w:r>
            <w:r>
              <w:rPr>
                <w:rFonts w:asciiTheme="majorHAnsi" w:hAnsiTheme="majorHAnsi"/>
                <w:lang w:val="sr-Cyrl-CS"/>
              </w:rPr>
              <w:t>,</w:t>
            </w:r>
          </w:p>
          <w:p>
            <w:pPr>
              <w:jc w:val="both"/>
              <w:rPr>
                <w:rFonts w:asciiTheme="majorHAnsi" w:hAnsiTheme="majorHAnsi"/>
                <w:lang w:val="ru-RU"/>
              </w:rPr>
            </w:pPr>
            <w:r>
              <w:rPr>
                <w:rFonts w:asciiTheme="majorHAnsi" w:hAnsiTheme="majorHAnsi"/>
                <w:lang w:val="sr-Cyrl-CS"/>
              </w:rPr>
              <w:t>стручни сарадници,</w:t>
            </w:r>
          </w:p>
          <w:p>
            <w:pPr>
              <w:jc w:val="both"/>
              <w:rPr>
                <w:rFonts w:asciiTheme="majorHAnsi" w:hAnsiTheme="majorHAnsi"/>
                <w:lang w:val="sl-SI"/>
              </w:rPr>
            </w:pPr>
          </w:p>
        </w:tc>
      </w:tr>
    </w:tbl>
    <w:p>
      <w:pPr>
        <w:rPr>
          <w:rFonts w:ascii="Cambria" w:hAnsi="Cambria"/>
          <w:lang w:val="ru-RU"/>
        </w:rPr>
      </w:pPr>
    </w:p>
    <w:p>
      <w:pPr>
        <w:pStyle w:val="113"/>
        <w:rPr>
          <w:rFonts w:ascii="Cambria" w:hAnsi="Cambria"/>
          <w:b/>
          <w:szCs w:val="32"/>
          <w:lang w:val="sr-Cyrl-RS"/>
        </w:rPr>
      </w:pPr>
    </w:p>
    <w:p>
      <w:pPr>
        <w:pStyle w:val="113"/>
        <w:rPr>
          <w:rFonts w:ascii="Cambria" w:hAnsi="Cambria"/>
          <w:b/>
          <w:szCs w:val="32"/>
          <w:lang w:val="sr-Cyrl-RS"/>
        </w:rPr>
      </w:pPr>
    </w:p>
    <w:p>
      <w:pPr>
        <w:pStyle w:val="113"/>
        <w:rPr>
          <w:rFonts w:ascii="Cambria" w:hAnsi="Cambria"/>
          <w:b/>
        </w:rPr>
      </w:pPr>
      <w:bookmarkStart w:id="43" w:name="_Toc82505656"/>
      <w:r>
        <w:rPr>
          <w:rFonts w:ascii="Cambria" w:hAnsi="Cambria"/>
          <w:b/>
          <w:szCs w:val="32"/>
        </w:rPr>
        <w:t>С</w:t>
      </w:r>
      <w:r>
        <w:rPr>
          <w:rFonts w:ascii="Cambria" w:hAnsi="Cambria"/>
          <w:b/>
        </w:rPr>
        <w:t>ТРУЧНА ВЕЋА ЗА ОБЛАСТ ПРЕДМЕТА</w:t>
      </w:r>
      <w:bookmarkEnd w:id="43"/>
    </w:p>
    <w:p>
      <w:pPr>
        <w:pStyle w:val="3"/>
        <w:rPr>
          <w:lang w:val="ru-RU"/>
        </w:rPr>
      </w:pPr>
    </w:p>
    <w:p>
      <w:pPr>
        <w:jc w:val="both"/>
        <w:rPr>
          <w:rFonts w:ascii="Cambria" w:hAnsi="Cambria"/>
          <w:b/>
          <w:i/>
          <w:lang w:val="sl-SI"/>
        </w:rPr>
      </w:pPr>
      <w:r>
        <w:rPr>
          <w:rFonts w:ascii="Cambria" w:hAnsi="Cambria"/>
          <w:iCs/>
          <w:lang w:val="sl-SI"/>
        </w:rPr>
        <w:t xml:space="preserve">У школи је формирано </w:t>
      </w:r>
      <w:r>
        <w:rPr>
          <w:rFonts w:ascii="Cambria" w:hAnsi="Cambria"/>
          <w:iCs/>
          <w:lang w:val="sr-Cyrl-CS"/>
        </w:rPr>
        <w:t>четири</w:t>
      </w:r>
      <w:r>
        <w:rPr>
          <w:rFonts w:ascii="Cambria" w:hAnsi="Cambria"/>
          <w:iCs/>
          <w:lang w:val="sl-SI"/>
        </w:rPr>
        <w:t xml:space="preserve"> стручних </w:t>
      </w:r>
      <w:r>
        <w:rPr>
          <w:rFonts w:ascii="Cambria" w:hAnsi="Cambria"/>
          <w:iCs/>
          <w:lang w:val="sr-Cyrl-CS"/>
        </w:rPr>
        <w:t>већа за области предмета</w:t>
      </w:r>
      <w:r>
        <w:rPr>
          <w:rFonts w:ascii="Cambria" w:hAnsi="Cambria"/>
          <w:iCs/>
          <w:lang w:val="sl-SI"/>
        </w:rPr>
        <w:t>.</w:t>
      </w:r>
      <w:r>
        <w:rPr>
          <w:rFonts w:ascii="Cambria" w:hAnsi="Cambria"/>
          <w:b/>
          <w:i/>
          <w:lang w:val="ru-RU"/>
        </w:rPr>
        <w:t xml:space="preserve"> </w:t>
      </w:r>
      <w:r>
        <w:rPr>
          <w:rFonts w:ascii="Cambria" w:hAnsi="Cambria" w:cs="Gautami"/>
          <w:lang w:val="sr-Cyrl-CS"/>
        </w:rPr>
        <w:t>Рад стручних већа за области предмета усмерен је на:</w:t>
      </w:r>
    </w:p>
    <w:p>
      <w:pPr>
        <w:numPr>
          <w:ilvl w:val="0"/>
          <w:numId w:val="13"/>
        </w:numPr>
        <w:ind w:left="360" w:firstLine="540"/>
        <w:rPr>
          <w:rFonts w:ascii="Cambria" w:hAnsi="Cambria" w:eastAsia="Gautami" w:cs="Gautami"/>
          <w:lang w:val="ru-RU"/>
        </w:rPr>
      </w:pPr>
      <w:r>
        <w:rPr>
          <w:rFonts w:ascii="Cambria" w:hAnsi="Cambria" w:eastAsia="Arial" w:cs="Arial"/>
        </w:rPr>
        <w:t>O</w:t>
      </w:r>
      <w:r>
        <w:rPr>
          <w:rFonts w:ascii="Cambria" w:hAnsi="Cambria" w:eastAsia="Arial" w:cs="Arial"/>
          <w:lang w:val="ru-RU"/>
        </w:rPr>
        <w:t>сигурање и унапређивање квалитета в-о рада школе</w:t>
      </w:r>
    </w:p>
    <w:p>
      <w:pPr>
        <w:numPr>
          <w:ilvl w:val="0"/>
          <w:numId w:val="13"/>
        </w:numPr>
        <w:ind w:left="360" w:firstLine="540"/>
        <w:rPr>
          <w:rFonts w:ascii="Cambria" w:hAnsi="Cambria" w:eastAsia="Gautami" w:cs="Gautami"/>
          <w:lang w:val="ru-RU"/>
        </w:rPr>
      </w:pPr>
      <w:r>
        <w:rPr>
          <w:rFonts w:ascii="Cambria" w:hAnsi="Cambria" w:eastAsia="Arial" w:cs="Arial"/>
          <w:lang w:val="ru-RU"/>
        </w:rPr>
        <w:t>Праћење оставаривања програма образовања и васпитања</w:t>
      </w:r>
    </w:p>
    <w:p>
      <w:pPr>
        <w:numPr>
          <w:ilvl w:val="0"/>
          <w:numId w:val="13"/>
        </w:numPr>
        <w:ind w:left="360" w:firstLine="540"/>
        <w:rPr>
          <w:rFonts w:ascii="Cambria" w:hAnsi="Cambria" w:eastAsia="Gautami" w:cs="Gautami"/>
        </w:rPr>
      </w:pPr>
      <w:r>
        <w:rPr>
          <w:rFonts w:ascii="Cambria" w:hAnsi="Cambria" w:eastAsia="Arial" w:cs="Arial"/>
        </w:rPr>
        <w:t>Оставаривање циљева и стандарда постигнућа</w:t>
      </w:r>
    </w:p>
    <w:p>
      <w:pPr>
        <w:numPr>
          <w:ilvl w:val="0"/>
          <w:numId w:val="13"/>
        </w:numPr>
        <w:ind w:left="1440" w:hanging="540"/>
        <w:rPr>
          <w:rFonts w:ascii="Cambria" w:hAnsi="Cambria" w:eastAsia="Gautami" w:cs="Gautami"/>
          <w:lang w:val="ru-RU"/>
        </w:rPr>
      </w:pPr>
      <w:r>
        <w:rPr>
          <w:rFonts w:ascii="Cambria" w:hAnsi="Cambria" w:eastAsia="Arial" w:cs="Arial"/>
          <w:lang w:val="ru-RU"/>
        </w:rPr>
        <w:t>Вредновање резултата рада наставника, васпитача и стручног сарадника</w:t>
      </w:r>
    </w:p>
    <w:p>
      <w:pPr>
        <w:numPr>
          <w:ilvl w:val="0"/>
          <w:numId w:val="13"/>
        </w:numPr>
        <w:ind w:left="360" w:firstLine="540"/>
        <w:rPr>
          <w:rFonts w:ascii="Cambria" w:hAnsi="Cambria" w:eastAsia="Gautami" w:cs="Gautami"/>
          <w:lang w:val="ru-RU"/>
        </w:rPr>
      </w:pPr>
      <w:r>
        <w:rPr>
          <w:rFonts w:ascii="Cambria" w:hAnsi="Cambria" w:eastAsia="Arial" w:cs="Arial"/>
          <w:lang w:val="ru-RU"/>
        </w:rPr>
        <w:t>Праћење и утврђивање резултата рада деце, ученика и одраслих</w:t>
      </w:r>
    </w:p>
    <w:p>
      <w:pPr>
        <w:numPr>
          <w:ilvl w:val="0"/>
          <w:numId w:val="13"/>
        </w:numPr>
        <w:ind w:left="360" w:firstLine="540"/>
        <w:rPr>
          <w:rFonts w:ascii="Cambria" w:hAnsi="Cambria" w:eastAsia="Gautami" w:cs="Gautami"/>
          <w:lang w:val="ru-RU"/>
        </w:rPr>
      </w:pPr>
      <w:r>
        <w:rPr>
          <w:rFonts w:ascii="Cambria" w:hAnsi="Cambria" w:eastAsia="Arial" w:cs="Arial"/>
          <w:lang w:val="ru-RU"/>
        </w:rPr>
        <w:t xml:space="preserve">Предузимање мере за јединствен и усклађен рад са ученицима </w:t>
      </w:r>
    </w:p>
    <w:p>
      <w:pPr>
        <w:numPr>
          <w:ilvl w:val="0"/>
          <w:numId w:val="13"/>
        </w:numPr>
        <w:ind w:left="1440" w:hanging="540"/>
        <w:rPr>
          <w:rFonts w:ascii="Cambria" w:hAnsi="Cambria" w:eastAsia="Gautami" w:cs="Gautami"/>
          <w:lang w:val="ru-RU"/>
        </w:rPr>
      </w:pPr>
      <w:r>
        <w:rPr>
          <w:rFonts w:ascii="Cambria" w:hAnsi="Cambria" w:eastAsia="Arial" w:cs="Arial"/>
          <w:lang w:val="ru-RU"/>
        </w:rPr>
        <w:t>Решавање осталих стручних питања у образовно-васпитном раду.</w:t>
      </w:r>
    </w:p>
    <w:p>
      <w:pPr>
        <w:rPr>
          <w:rFonts w:ascii="Cambria" w:hAnsi="Cambria"/>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pStyle w:val="3"/>
        <w:rPr>
          <w:rFonts w:ascii="Cambria" w:hAnsi="Cambria"/>
          <w:lang w:val="sr-Cyrl-CS"/>
        </w:rPr>
      </w:pPr>
      <w:bookmarkStart w:id="44" w:name="_Toc82505657"/>
      <w:r>
        <w:rPr>
          <w:rFonts w:ascii="Cambria" w:hAnsi="Cambria"/>
          <w:lang w:val="sr-Cyrl-CS"/>
        </w:rPr>
        <w:t>План рада стручних већа</w:t>
      </w:r>
      <w:bookmarkEnd w:id="44"/>
    </w:p>
    <w:p>
      <w:pPr>
        <w:pStyle w:val="401"/>
        <w:rPr>
          <w:rFonts w:ascii="Cambria" w:hAnsi="Cambria"/>
          <w:b/>
          <w:i/>
          <w:lang w:val="ru-RU"/>
        </w:rPr>
      </w:pPr>
    </w:p>
    <w:p>
      <w:pPr>
        <w:pStyle w:val="401"/>
        <w:rPr>
          <w:rFonts w:ascii="Cambria" w:hAnsi="Cambria"/>
          <w:b/>
          <w:i/>
          <w:lang w:val="sr-Cyrl-CS"/>
        </w:rPr>
      </w:pPr>
    </w:p>
    <w:p>
      <w:pPr>
        <w:pStyle w:val="401"/>
        <w:rPr>
          <w:rFonts w:ascii="Cambria" w:hAnsi="Cambria"/>
          <w:b/>
          <w:i/>
          <w:lang w:val="sr-Cyrl-CS"/>
        </w:rPr>
      </w:pPr>
    </w:p>
    <w:p>
      <w:pPr>
        <w:pStyle w:val="401"/>
        <w:rPr>
          <w:rFonts w:ascii="Cambria" w:hAnsi="Cambria"/>
          <w:i/>
          <w:lang w:val="sr-Cyrl-CS"/>
        </w:rPr>
      </w:pPr>
      <w:r>
        <w:rPr>
          <w:rFonts w:ascii="Cambria" w:hAnsi="Cambria"/>
          <w:b/>
          <w:i/>
          <w:lang w:val="sr-Cyrl-CS"/>
        </w:rPr>
        <w:t xml:space="preserve">Стручно веће за области предмета </w:t>
      </w:r>
    </w:p>
    <w:p>
      <w:pPr>
        <w:pStyle w:val="76"/>
        <w:rPr>
          <w:rFonts w:ascii="Cambria" w:hAnsi="Cambria"/>
          <w:lang w:val="sr-Cyrl-CS"/>
        </w:rPr>
      </w:pPr>
      <w:bookmarkStart w:id="45" w:name="_Toc82505658"/>
      <w:r>
        <w:rPr>
          <w:rFonts w:ascii="Cambria" w:hAnsi="Cambria"/>
          <w:i/>
          <w:lang w:val="sr-Cyrl-CS"/>
        </w:rPr>
        <w:t>ЈЕЗИК И КОМУНИКАЦИЈА</w:t>
      </w:r>
      <w:bookmarkEnd w:id="45"/>
    </w:p>
    <w:tbl>
      <w:tblPr>
        <w:tblStyle w:val="42"/>
        <w:tblW w:w="9547" w:type="dxa"/>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687"/>
        <w:gridCol w:w="5637"/>
        <w:gridCol w:w="2493"/>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0" w:hRule="atLeast"/>
        </w:trPr>
        <w:tc>
          <w:tcPr>
            <w:tcW w:w="730" w:type="dxa"/>
            <w:shd w:val="clear" w:color="auto" w:fill="F3F3F3"/>
            <w:textDirection w:val="btLr"/>
          </w:tcPr>
          <w:p>
            <w:pPr>
              <w:ind w:left="113" w:right="113"/>
              <w:jc w:val="center"/>
              <w:rPr>
                <w:rFonts w:ascii="Cambria" w:hAnsi="Cambria" w:eastAsia="Gautami" w:cs="Gautami"/>
                <w:sz w:val="28"/>
                <w:szCs w:val="40"/>
              </w:rPr>
            </w:pPr>
            <w:r>
              <w:rPr>
                <w:rFonts w:ascii="Cambria" w:hAnsi="Cambria" w:eastAsia="Arial" w:cs="Arial"/>
                <w:b/>
                <w:szCs w:val="40"/>
              </w:rPr>
              <w:t>Месец</w:t>
            </w:r>
          </w:p>
        </w:tc>
        <w:tc>
          <w:tcPr>
            <w:tcW w:w="687" w:type="dxa"/>
            <w:shd w:val="clear" w:color="auto" w:fill="F3F3F3"/>
            <w:textDirection w:val="btLr"/>
          </w:tcPr>
          <w:p>
            <w:pPr>
              <w:ind w:left="113" w:right="113"/>
              <w:jc w:val="center"/>
              <w:rPr>
                <w:rFonts w:ascii="Cambria" w:hAnsi="Cambria" w:eastAsia="Gautami" w:cs="Gautami"/>
                <w:sz w:val="28"/>
                <w:szCs w:val="40"/>
              </w:rPr>
            </w:pPr>
            <w:r>
              <w:rPr>
                <w:rFonts w:ascii="Cambria" w:hAnsi="Cambria" w:eastAsia="Arial" w:cs="Arial"/>
                <w:b/>
                <w:szCs w:val="40"/>
              </w:rPr>
              <w:t>Недеља</w:t>
            </w:r>
          </w:p>
        </w:tc>
        <w:tc>
          <w:tcPr>
            <w:tcW w:w="5637" w:type="dxa"/>
            <w:shd w:val="clear" w:color="auto" w:fill="F3F3F3"/>
          </w:tcPr>
          <w:p>
            <w:pPr>
              <w:jc w:val="center"/>
              <w:rPr>
                <w:rFonts w:ascii="Cambria" w:hAnsi="Cambria" w:eastAsia="Gautami" w:cs="Gautami"/>
              </w:rPr>
            </w:pPr>
          </w:p>
          <w:p>
            <w:pPr>
              <w:jc w:val="center"/>
              <w:rPr>
                <w:rFonts w:ascii="Cambria" w:hAnsi="Cambria" w:eastAsia="Gautami" w:cs="Gautami"/>
              </w:rPr>
            </w:pPr>
          </w:p>
          <w:p>
            <w:pPr>
              <w:jc w:val="center"/>
              <w:rPr>
                <w:rFonts w:ascii="Cambria" w:hAnsi="Cambria" w:eastAsia="Gautami" w:cs="Gautami"/>
                <w:sz w:val="32"/>
                <w:szCs w:val="32"/>
              </w:rPr>
            </w:pPr>
            <w:r>
              <w:rPr>
                <w:rFonts w:ascii="Cambria" w:hAnsi="Cambria" w:eastAsia="Arial" w:cs="Arial"/>
                <w:b/>
                <w:sz w:val="32"/>
                <w:szCs w:val="32"/>
              </w:rPr>
              <w:t>ПРОГРАМСКИ САДРЖАЈ</w:t>
            </w:r>
          </w:p>
        </w:tc>
        <w:tc>
          <w:tcPr>
            <w:tcW w:w="2493" w:type="dxa"/>
            <w:shd w:val="clear" w:color="auto" w:fill="F3F3F3"/>
          </w:tcPr>
          <w:p>
            <w:pPr>
              <w:rPr>
                <w:rFonts w:ascii="Cambria" w:hAnsi="Cambria" w:eastAsia="Gautami" w:cs="Gautami"/>
              </w:rPr>
            </w:pPr>
          </w:p>
          <w:p>
            <w:pPr>
              <w:rPr>
                <w:rFonts w:ascii="Cambria" w:hAnsi="Cambria" w:eastAsia="Gautami" w:cs="Gautami"/>
              </w:rPr>
            </w:pPr>
          </w:p>
          <w:p>
            <w:pPr>
              <w:jc w:val="center"/>
              <w:rPr>
                <w:rFonts w:ascii="Cambria" w:hAnsi="Cambria" w:eastAsia="Gautami" w:cs="Gautami"/>
              </w:rPr>
            </w:pPr>
            <w:r>
              <w:rPr>
                <w:rFonts w:ascii="Cambria" w:hAnsi="Cambria" w:eastAsia="Arial" w:cs="Arial"/>
                <w:b/>
              </w:rPr>
              <w:t>Задуженинаставници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20" w:hRule="atLeast"/>
        </w:trPr>
        <w:tc>
          <w:tcPr>
            <w:tcW w:w="730" w:type="dxa"/>
            <w:shd w:val="clear" w:color="auto" w:fill="F3F3F3"/>
          </w:tcPr>
          <w:p>
            <w:pPr>
              <w:rPr>
                <w:rFonts w:ascii="Cambria" w:hAnsi="Cambria"/>
                <w:sz w:val="28"/>
                <w:szCs w:val="28"/>
              </w:rPr>
            </w:pPr>
          </w:p>
          <w:p>
            <w:pPr>
              <w:jc w:val="center"/>
              <w:rPr>
                <w:rFonts w:ascii="Cambria" w:hAnsi="Cambria"/>
                <w:sz w:val="28"/>
                <w:szCs w:val="28"/>
              </w:rPr>
            </w:pPr>
            <w:r>
              <w:rPr>
                <w:rFonts w:ascii="Cambria" w:hAnsi="Cambria"/>
                <w:b/>
                <w:i/>
                <w:sz w:val="28"/>
                <w:szCs w:val="28"/>
              </w:rPr>
              <w:t>IX</w:t>
            </w:r>
          </w:p>
        </w:tc>
        <w:tc>
          <w:tcPr>
            <w:tcW w:w="687" w:type="dxa"/>
            <w:shd w:val="clear" w:color="auto" w:fill="F3F3F3"/>
          </w:tcPr>
          <w:p>
            <w:pPr>
              <w:rPr>
                <w:rFonts w:ascii="Cambria" w:hAnsi="Cambria"/>
                <w:sz w:val="36"/>
                <w:szCs w:val="36"/>
              </w:rPr>
            </w:pPr>
          </w:p>
        </w:tc>
        <w:tc>
          <w:tcPr>
            <w:tcW w:w="5637" w:type="dxa"/>
            <w:shd w:val="clear" w:color="auto" w:fill="FFFFFF"/>
          </w:tcPr>
          <w:p>
            <w:pPr>
              <w:rPr>
                <w:rFonts w:ascii="Cambria" w:hAnsi="Cambria"/>
              </w:rPr>
            </w:pPr>
            <w:r>
              <w:rPr>
                <w:rFonts w:ascii="Cambria" w:hAnsi="Cambria"/>
              </w:rPr>
              <w:t>-Усвајање извештаја о раду Већа за школску 2020/2021. годину</w:t>
            </w:r>
          </w:p>
          <w:p>
            <w:pPr>
              <w:rPr>
                <w:lang w:val="ru-RU"/>
              </w:rPr>
            </w:pPr>
            <w:r>
              <w:rPr>
                <w:lang w:val="ru-RU"/>
              </w:rPr>
              <w:t>-План рада стучног већа за  школску 202</w:t>
            </w:r>
            <w:r>
              <w:t>1</w:t>
            </w:r>
            <w:r>
              <w:rPr>
                <w:lang w:val="ru-RU"/>
              </w:rPr>
              <w:t>/202</w:t>
            </w:r>
            <w:r>
              <w:t>2</w:t>
            </w:r>
            <w:r>
              <w:rPr>
                <w:lang w:val="ru-RU"/>
              </w:rPr>
              <w:t>.</w:t>
            </w:r>
          </w:p>
          <w:p>
            <w:pPr>
              <w:rPr>
                <w:rFonts w:ascii="Cambria" w:hAnsi="Cambria"/>
                <w:lang w:val="ru-RU"/>
              </w:rPr>
            </w:pPr>
            <w:r>
              <w:rPr>
                <w:rFonts w:ascii="Cambria" w:hAnsi="Cambria"/>
                <w:lang w:val="ru-RU"/>
              </w:rPr>
              <w:t>-План писмених вежби и задатака</w:t>
            </w:r>
          </w:p>
          <w:p>
            <w:pPr>
              <w:rPr>
                <w:rFonts w:ascii="Cambria" w:hAnsi="Cambria"/>
                <w:lang w:val="ru-RU"/>
              </w:rPr>
            </w:pPr>
            <w:r>
              <w:rPr>
                <w:rFonts w:ascii="Cambria" w:hAnsi="Cambria"/>
                <w:lang w:val="ru-RU"/>
              </w:rPr>
              <w:t>-Глобално и оперативно планирање</w:t>
            </w:r>
          </w:p>
          <w:p>
            <w:pPr>
              <w:rPr>
                <w:rFonts w:ascii="Cambria" w:hAnsi="Cambria"/>
                <w:lang w:val="ru-RU"/>
              </w:rPr>
            </w:pPr>
            <w:r>
              <w:rPr>
                <w:rFonts w:ascii="Cambria" w:hAnsi="Cambria"/>
                <w:lang w:val="ru-RU"/>
              </w:rPr>
              <w:t>-План стр. усавршавања чланова стр.већа</w:t>
            </w:r>
          </w:p>
          <w:p>
            <w:pPr>
              <w:rPr>
                <w:rFonts w:ascii="Cambria" w:hAnsi="Cambria"/>
                <w:lang w:val="ru-RU"/>
              </w:rPr>
            </w:pPr>
            <w:r>
              <w:rPr>
                <w:rFonts w:eastAsia="Times New Roman" w:asciiTheme="majorHAnsi" w:hAnsiTheme="majorHAnsi"/>
                <w:lang w:val="sr-Cyrl-RS"/>
              </w:rPr>
              <w:t xml:space="preserve">- </w:t>
            </w:r>
            <w:r>
              <w:rPr>
                <w:rFonts w:eastAsia="Times New Roman" w:asciiTheme="majorHAnsi" w:hAnsiTheme="majorHAnsi"/>
              </w:rPr>
              <w:t xml:space="preserve">Договор око реализације иницијалних тестова и </w:t>
            </w:r>
            <w:r>
              <w:rPr>
                <w:rFonts w:eastAsia="Times New Roman" w:asciiTheme="majorHAnsi" w:hAnsiTheme="majorHAnsi"/>
              </w:rPr>
              <w:br w:type="textWrapping"/>
            </w:r>
            <w:r>
              <w:rPr>
                <w:rFonts w:eastAsia="Times New Roman" w:asciiTheme="majorHAnsi" w:hAnsiTheme="majorHAnsi"/>
              </w:rPr>
              <w:t>реализација истих.</w:t>
            </w:r>
          </w:p>
          <w:p>
            <w:pPr>
              <w:rPr>
                <w:rFonts w:ascii="Cambria" w:hAnsi="Cambria"/>
                <w:lang w:val="ru-RU"/>
              </w:rPr>
            </w:pPr>
            <w:r>
              <w:rPr>
                <w:rFonts w:ascii="Cambria" w:hAnsi="Cambria" w:eastAsia="Cambria" w:cs="Cambria"/>
                <w:lang w:val="ru-RU" w:eastAsia="zh-CN"/>
              </w:rPr>
              <w:t>-Уједначавање критеријума оцењивања по предметима</w:t>
            </w:r>
          </w:p>
          <w:p>
            <w:pPr>
              <w:rPr>
                <w:rFonts w:ascii="Cambria" w:hAnsi="Cambria"/>
                <w:lang w:val="ru-RU"/>
              </w:rPr>
            </w:pPr>
            <w:r>
              <w:rPr>
                <w:rFonts w:ascii="Cambria" w:hAnsi="Cambria"/>
                <w:lang w:val="ru-RU"/>
              </w:rPr>
              <w:t>-Тестирање ученика (иницијални тест).</w:t>
            </w:r>
          </w:p>
          <w:p>
            <w:pPr>
              <w:rPr>
                <w:rFonts w:ascii="Cambria" w:hAnsi="Cambria"/>
                <w:lang w:val="ru-RU"/>
              </w:rPr>
            </w:pPr>
            <w:r>
              <w:rPr>
                <w:rFonts w:ascii="Cambria" w:hAnsi="Cambria"/>
                <w:lang w:val="ru-RU"/>
              </w:rPr>
              <w:t>-Планирање угледних и огледних часова.</w:t>
            </w:r>
          </w:p>
          <w:p>
            <w:pPr>
              <w:rPr>
                <w:rFonts w:ascii="Cambria" w:hAnsi="Cambria"/>
                <w:lang w:val="ru-RU"/>
              </w:rPr>
            </w:pPr>
            <w:r>
              <w:rPr>
                <w:rFonts w:ascii="Cambria" w:hAnsi="Cambria"/>
                <w:lang w:val="ru-RU"/>
              </w:rPr>
              <w:t>-Планирање пројектне наставе</w:t>
            </w:r>
          </w:p>
          <w:p>
            <w:pPr>
              <w:rPr>
                <w:rFonts w:ascii="Cambria" w:hAnsi="Cambria"/>
                <w:lang w:val="ru-RU"/>
              </w:rPr>
            </w:pPr>
            <w:r>
              <w:rPr>
                <w:rFonts w:ascii="Cambria" w:hAnsi="Cambria"/>
                <w:lang w:val="ru-RU"/>
              </w:rPr>
              <w:t>-Сарадња са педагошким асистентом</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lang w:val="ru-RU"/>
              </w:rPr>
              <w:t>-Пројекат ”Читалићи”</w:t>
            </w:r>
          </w:p>
          <w:p>
            <w:pPr>
              <w:textAlignment w:val="center"/>
              <w:rPr>
                <w:rFonts w:ascii="Cambria" w:hAnsi="Cambria" w:eastAsia="Cambria" w:cs="Cambria"/>
                <w:lang w:eastAsia="zh-CN"/>
              </w:rPr>
            </w:pPr>
            <w:r>
              <w:rPr>
                <w:rFonts w:ascii="Cambria" w:hAnsi="Cambria" w:eastAsia="Cambria" w:cs="Cambria"/>
                <w:lang w:eastAsia="zh-CN"/>
              </w:rPr>
              <w:t>-Одређивање</w:t>
            </w:r>
            <w:r>
              <w:rPr>
                <w:rFonts w:ascii="Cambria" w:hAnsi="Cambria" w:eastAsia="Cambria" w:cs="Cambria"/>
                <w:lang w:val="sr-Cyrl-RS" w:eastAsia="zh-CN"/>
              </w:rPr>
              <w:t xml:space="preserve"> </w:t>
            </w:r>
            <w:r>
              <w:rPr>
                <w:rFonts w:ascii="Cambria" w:hAnsi="Cambria" w:eastAsia="Cambria" w:cs="Cambria"/>
                <w:lang w:eastAsia="zh-CN"/>
              </w:rPr>
              <w:t>тема и наставних</w:t>
            </w:r>
            <w:r>
              <w:rPr>
                <w:rFonts w:ascii="Cambria" w:hAnsi="Cambria" w:eastAsia="Cambria" w:cs="Cambria"/>
                <w:lang w:val="sr-Cyrl-RS" w:eastAsia="zh-CN"/>
              </w:rPr>
              <w:t xml:space="preserve"> </w:t>
            </w:r>
            <w:r>
              <w:rPr>
                <w:rFonts w:ascii="Cambria" w:hAnsi="Cambria" w:eastAsia="Cambria" w:cs="Cambria"/>
                <w:lang w:eastAsia="zh-CN"/>
              </w:rPr>
              <w:t>јединица</w:t>
            </w:r>
            <w:r>
              <w:rPr>
                <w:rFonts w:ascii="Cambria" w:hAnsi="Cambria" w:eastAsia="Cambria" w:cs="Cambria"/>
                <w:lang w:val="sr-Cyrl-RS" w:eastAsia="zh-CN"/>
              </w:rPr>
              <w:t xml:space="preserve"> </w:t>
            </w:r>
            <w:r>
              <w:rPr>
                <w:rFonts w:ascii="Cambria" w:hAnsi="Cambria" w:eastAsia="Cambria" w:cs="Cambria"/>
                <w:lang w:eastAsia="zh-CN"/>
              </w:rPr>
              <w:t>за</w:t>
            </w:r>
            <w:r>
              <w:rPr>
                <w:rFonts w:ascii="Cambria" w:hAnsi="Cambria" w:eastAsia="Cambria" w:cs="Cambria"/>
                <w:lang w:val="sr-Cyrl-RS" w:eastAsia="zh-CN"/>
              </w:rPr>
              <w:t xml:space="preserve"> </w:t>
            </w:r>
            <w:r>
              <w:rPr>
                <w:rFonts w:ascii="Cambria" w:hAnsi="Cambria" w:eastAsia="Cambria" w:cs="Cambria"/>
                <w:lang w:eastAsia="zh-CN"/>
              </w:rPr>
              <w:t>угледне и огледне</w:t>
            </w:r>
            <w:r>
              <w:rPr>
                <w:rFonts w:ascii="Cambria" w:hAnsi="Cambria" w:eastAsia="Cambria" w:cs="Cambria"/>
                <w:lang w:val="sr-Cyrl-RS" w:eastAsia="zh-CN"/>
              </w:rPr>
              <w:t xml:space="preserve"> </w:t>
            </w:r>
            <w:r>
              <w:rPr>
                <w:rFonts w:ascii="Cambria" w:hAnsi="Cambria" w:eastAsia="Cambria" w:cs="Cambria"/>
                <w:lang w:eastAsia="zh-CN"/>
              </w:rPr>
              <w:t>часове (један</w:t>
            </w:r>
            <w:r>
              <w:rPr>
                <w:rFonts w:ascii="Cambria" w:hAnsi="Cambria" w:eastAsia="Cambria" w:cs="Cambria"/>
                <w:lang w:val="sr-Cyrl-RS" w:eastAsia="zh-CN"/>
              </w:rPr>
              <w:t xml:space="preserve"> </w:t>
            </w:r>
            <w:r>
              <w:rPr>
                <w:rFonts w:ascii="Cambria" w:hAnsi="Cambria" w:eastAsia="Cambria" w:cs="Cambria"/>
                <w:lang w:eastAsia="zh-CN"/>
              </w:rPr>
              <w:t>час</w:t>
            </w:r>
            <w:r>
              <w:rPr>
                <w:rFonts w:ascii="Cambria" w:hAnsi="Cambria" w:eastAsia="Cambria" w:cs="Cambria"/>
                <w:lang w:val="sr-Cyrl-RS" w:eastAsia="zh-CN"/>
              </w:rPr>
              <w:t xml:space="preserve"> </w:t>
            </w:r>
            <w:r>
              <w:rPr>
                <w:rFonts w:ascii="Cambria" w:hAnsi="Cambria" w:eastAsia="Cambria" w:cs="Cambria"/>
                <w:lang w:eastAsia="zh-CN"/>
              </w:rPr>
              <w:t>по</w:t>
            </w:r>
            <w:r>
              <w:rPr>
                <w:rFonts w:ascii="Cambria" w:hAnsi="Cambria" w:eastAsia="Cambria" w:cs="Cambria"/>
                <w:lang w:val="sr-Cyrl-RS" w:eastAsia="zh-CN"/>
              </w:rPr>
              <w:t xml:space="preserve"> </w:t>
            </w:r>
            <w:r>
              <w:rPr>
                <w:rFonts w:ascii="Cambria" w:hAnsi="Cambria" w:eastAsia="Cambria" w:cs="Cambria"/>
                <w:lang w:eastAsia="zh-CN"/>
              </w:rPr>
              <w:t>наставнику)</w:t>
            </w:r>
            <w:r>
              <w:rPr>
                <w:rFonts w:ascii="Cambria" w:hAnsi="Cambria" w:eastAsia="Cambria" w:cs="Cambria"/>
                <w:lang w:val="ru-RU" w:eastAsia="zh-CN"/>
              </w:rPr>
              <w:t xml:space="preserve"> и одређивањ</w:t>
            </w:r>
            <w:r>
              <w:rPr>
                <w:rFonts w:ascii="Cambria" w:hAnsi="Cambria" w:eastAsia="Cambria" w:cs="Cambria"/>
                <w:lang w:eastAsia="zh-CN"/>
              </w:rPr>
              <w:t>e</w:t>
            </w:r>
            <w:r>
              <w:rPr>
                <w:rFonts w:ascii="Cambria" w:hAnsi="Cambria" w:eastAsia="Cambria" w:cs="Cambria"/>
                <w:lang w:val="ru-RU" w:eastAsia="zh-CN"/>
              </w:rPr>
              <w:t xml:space="preserve"> термина њихових одржавања.Утврђивање тема пројеката за сваки предмет појединачно и термина извођења (један пројекат по предмету у 5. 6. и 7. разреду).Утврђивање теме пројекта заједничког за групу предмета из једног или више стручних већа (по један час за свако издвојено одељење</w:t>
            </w:r>
            <w:r>
              <w:rPr>
                <w:rFonts w:ascii="Cambria" w:hAnsi="Cambria" w:eastAsia="Cambria" w:cs="Cambria"/>
                <w:lang w:eastAsia="zh-CN"/>
              </w:rPr>
              <w:t>).—Утврђивање</w:t>
            </w:r>
            <w:r>
              <w:rPr>
                <w:rFonts w:ascii="Cambria" w:hAnsi="Cambria" w:eastAsia="Cambria" w:cs="Cambria"/>
                <w:lang w:val="sr-Cyrl-RS" w:eastAsia="zh-CN"/>
              </w:rPr>
              <w:t xml:space="preserve"> </w:t>
            </w:r>
            <w:r>
              <w:rPr>
                <w:rFonts w:ascii="Cambria" w:hAnsi="Cambria" w:eastAsia="Cambria" w:cs="Cambria"/>
                <w:lang w:eastAsia="zh-CN"/>
              </w:rPr>
              <w:t>теме</w:t>
            </w:r>
            <w:r>
              <w:rPr>
                <w:rFonts w:ascii="Cambria" w:hAnsi="Cambria" w:eastAsia="Cambria" w:cs="Cambria"/>
                <w:lang w:val="sr-Cyrl-RS" w:eastAsia="zh-CN"/>
              </w:rPr>
              <w:t xml:space="preserve"> </w:t>
            </w:r>
            <w:r>
              <w:rPr>
                <w:rFonts w:ascii="Cambria" w:hAnsi="Cambria" w:eastAsia="Cambria" w:cs="Cambria"/>
                <w:lang w:eastAsia="zh-CN"/>
              </w:rPr>
              <w:t>интегративног</w:t>
            </w:r>
            <w:r>
              <w:rPr>
                <w:rFonts w:ascii="Cambria" w:hAnsi="Cambria" w:eastAsia="Cambria" w:cs="Cambria"/>
                <w:lang w:val="sr-Cyrl-RS" w:eastAsia="zh-CN"/>
              </w:rPr>
              <w:t xml:space="preserve"> </w:t>
            </w:r>
            <w:r>
              <w:rPr>
                <w:rFonts w:ascii="Cambria" w:hAnsi="Cambria" w:eastAsia="Cambria" w:cs="Cambria"/>
                <w:lang w:eastAsia="zh-CN"/>
              </w:rPr>
              <w:t>часа</w:t>
            </w:r>
            <w:r>
              <w:rPr>
                <w:rFonts w:ascii="Cambria" w:hAnsi="Cambria" w:eastAsia="Cambria" w:cs="Cambria"/>
                <w:lang w:val="sr-Cyrl-RS" w:eastAsia="zh-CN"/>
              </w:rPr>
              <w:t xml:space="preserve"> </w:t>
            </w:r>
            <w:r>
              <w:rPr>
                <w:rFonts w:ascii="Cambria" w:hAnsi="Cambria" w:eastAsia="Cambria" w:cs="Cambria"/>
                <w:lang w:eastAsia="zh-CN"/>
              </w:rPr>
              <w:t>више</w:t>
            </w:r>
            <w:r>
              <w:rPr>
                <w:rFonts w:ascii="Cambria" w:hAnsi="Cambria" w:eastAsia="Cambria" w:cs="Cambria"/>
                <w:lang w:val="sr-Cyrl-RS" w:eastAsia="zh-CN"/>
              </w:rPr>
              <w:t xml:space="preserve"> </w:t>
            </w:r>
            <w:r>
              <w:rPr>
                <w:rFonts w:ascii="Cambria" w:hAnsi="Cambria" w:eastAsia="Cambria" w:cs="Cambria"/>
                <w:lang w:eastAsia="zh-CN"/>
              </w:rPr>
              <w:t>предмета</w:t>
            </w:r>
            <w:r>
              <w:rPr>
                <w:rFonts w:ascii="Cambria" w:hAnsi="Cambria" w:eastAsia="Cambria" w:cs="Cambria"/>
                <w:lang w:val="sr-Cyrl-RS" w:eastAsia="zh-CN"/>
              </w:rPr>
              <w:t xml:space="preserve"> </w:t>
            </w:r>
            <w:r>
              <w:rPr>
                <w:rFonts w:ascii="Cambria" w:hAnsi="Cambria" w:eastAsia="Cambria" w:cs="Cambria"/>
                <w:lang w:eastAsia="zh-CN"/>
              </w:rPr>
              <w:t>на</w:t>
            </w:r>
            <w:r>
              <w:rPr>
                <w:rFonts w:ascii="Cambria" w:hAnsi="Cambria" w:eastAsia="Cambria" w:cs="Cambria"/>
                <w:lang w:val="sr-Cyrl-RS" w:eastAsia="zh-CN"/>
              </w:rPr>
              <w:t xml:space="preserve"> </w:t>
            </w:r>
            <w:r>
              <w:rPr>
                <w:rFonts w:ascii="Cambria" w:hAnsi="Cambria" w:eastAsia="Cambria" w:cs="Cambria"/>
                <w:lang w:eastAsia="zh-CN"/>
              </w:rPr>
              <w:t>нивоу</w:t>
            </w:r>
            <w:r>
              <w:rPr>
                <w:rFonts w:ascii="Cambria" w:hAnsi="Cambria" w:eastAsia="Cambria" w:cs="Cambria"/>
                <w:lang w:val="sr-Cyrl-RS" w:eastAsia="zh-CN"/>
              </w:rPr>
              <w:t xml:space="preserve"> </w:t>
            </w:r>
            <w:r>
              <w:rPr>
                <w:rFonts w:ascii="Cambria" w:hAnsi="Cambria" w:eastAsia="Cambria" w:cs="Cambria"/>
                <w:lang w:eastAsia="zh-CN"/>
              </w:rPr>
              <w:t>једног</w:t>
            </w:r>
            <w:r>
              <w:rPr>
                <w:rFonts w:ascii="Cambria" w:hAnsi="Cambria" w:eastAsia="Cambria" w:cs="Cambria"/>
                <w:lang w:val="sr-Cyrl-RS" w:eastAsia="zh-CN"/>
              </w:rPr>
              <w:t xml:space="preserve"> </w:t>
            </w:r>
            <w:r>
              <w:rPr>
                <w:rFonts w:ascii="Cambria" w:hAnsi="Cambria" w:eastAsia="Cambria" w:cs="Cambria"/>
                <w:lang w:eastAsia="zh-CN"/>
              </w:rPr>
              <w:t>или</w:t>
            </w:r>
            <w:r>
              <w:rPr>
                <w:rFonts w:ascii="Cambria" w:hAnsi="Cambria" w:eastAsia="Cambria" w:cs="Cambria"/>
                <w:lang w:val="sr-Cyrl-RS" w:eastAsia="zh-CN"/>
              </w:rPr>
              <w:t xml:space="preserve"> </w:t>
            </w:r>
            <w:r>
              <w:rPr>
                <w:rFonts w:ascii="Cambria" w:hAnsi="Cambria" w:eastAsia="Cambria" w:cs="Cambria"/>
                <w:lang w:eastAsia="zh-CN"/>
              </w:rPr>
              <w:t>више</w:t>
            </w:r>
            <w:r>
              <w:rPr>
                <w:rFonts w:ascii="Cambria" w:hAnsi="Cambria" w:eastAsia="Cambria" w:cs="Cambria"/>
                <w:lang w:val="sr-Cyrl-RS" w:eastAsia="zh-CN"/>
              </w:rPr>
              <w:t xml:space="preserve"> </w:t>
            </w:r>
            <w:r>
              <w:rPr>
                <w:rFonts w:ascii="Cambria" w:hAnsi="Cambria" w:eastAsia="Cambria" w:cs="Cambria"/>
                <w:lang w:eastAsia="zh-CN"/>
              </w:rPr>
              <w:t>стручних</w:t>
            </w:r>
            <w:r>
              <w:rPr>
                <w:rFonts w:ascii="Cambria" w:hAnsi="Cambria" w:eastAsia="Cambria" w:cs="Cambria"/>
                <w:lang w:val="sr-Cyrl-RS" w:eastAsia="zh-CN"/>
              </w:rPr>
              <w:t xml:space="preserve"> </w:t>
            </w:r>
            <w:r>
              <w:rPr>
                <w:rFonts w:ascii="Cambria" w:hAnsi="Cambria" w:eastAsia="Cambria" w:cs="Cambria"/>
                <w:lang w:eastAsia="zh-CN"/>
              </w:rPr>
              <w:t>већа и термина</w:t>
            </w:r>
            <w:r>
              <w:rPr>
                <w:rFonts w:ascii="Cambria" w:hAnsi="Cambria" w:eastAsia="Cambria" w:cs="Cambria"/>
                <w:lang w:val="sr-Cyrl-RS" w:eastAsia="zh-CN"/>
              </w:rPr>
              <w:t xml:space="preserve"> </w:t>
            </w:r>
            <w:r>
              <w:rPr>
                <w:rFonts w:ascii="Cambria" w:hAnsi="Cambria" w:eastAsia="Cambria" w:cs="Cambria"/>
                <w:lang w:eastAsia="zh-CN"/>
              </w:rPr>
              <w:t>његовог</w:t>
            </w:r>
            <w:r>
              <w:rPr>
                <w:rFonts w:ascii="Cambria" w:hAnsi="Cambria" w:eastAsia="Cambria" w:cs="Cambria"/>
                <w:lang w:val="sr-Cyrl-RS" w:eastAsia="zh-CN"/>
              </w:rPr>
              <w:t xml:space="preserve"> </w:t>
            </w:r>
            <w:r>
              <w:rPr>
                <w:rFonts w:ascii="Cambria" w:hAnsi="Cambria" w:eastAsia="Cambria" w:cs="Cambria"/>
                <w:lang w:eastAsia="zh-CN"/>
              </w:rPr>
              <w:t>одржавања</w:t>
            </w:r>
            <w:r>
              <w:rPr>
                <w:rFonts w:ascii="Cambria" w:hAnsi="Cambria" w:eastAsia="Cambria" w:cs="Cambria"/>
                <w:lang w:val="ru-RU" w:eastAsia="zh-CN"/>
              </w:rPr>
              <w:t>(по један час за свако издвојено одељење</w:t>
            </w:r>
            <w:r>
              <w:rPr>
                <w:rFonts w:ascii="Cambria" w:hAnsi="Cambria" w:eastAsia="Cambria" w:cs="Cambria"/>
                <w:lang w:eastAsia="zh-CN"/>
              </w:rPr>
              <w:t>).</w:t>
            </w:r>
          </w:p>
          <w:p>
            <w:pPr>
              <w:textAlignment w:val="center"/>
              <w:rPr>
                <w:rFonts w:ascii="Cambria" w:hAnsi="Cambria"/>
                <w:lang w:val="ru-RU"/>
              </w:rPr>
            </w:pPr>
            <w:r>
              <w:rPr>
                <w:rFonts w:ascii="Cambria" w:hAnsi="Cambria" w:eastAsia="Cambria" w:cs="Cambria"/>
                <w:lang w:eastAsia="zh-CN"/>
              </w:rPr>
              <w:t>-Напомена: наставник</w:t>
            </w:r>
            <w:r>
              <w:rPr>
                <w:rFonts w:ascii="Cambria" w:hAnsi="Cambria" w:eastAsia="Cambria" w:cs="Cambria"/>
                <w:lang w:val="sr-Cyrl-RS" w:eastAsia="zh-CN"/>
              </w:rPr>
              <w:t xml:space="preserve"> </w:t>
            </w:r>
            <w:r>
              <w:rPr>
                <w:rFonts w:ascii="Cambria" w:hAnsi="Cambria" w:eastAsia="Cambria" w:cs="Cambria"/>
                <w:lang w:eastAsia="zh-CN"/>
              </w:rPr>
              <w:t>који</w:t>
            </w:r>
            <w:r>
              <w:rPr>
                <w:rFonts w:ascii="Cambria" w:hAnsi="Cambria" w:eastAsia="Cambria" w:cs="Cambria"/>
                <w:lang w:val="sr-Cyrl-RS" w:eastAsia="zh-CN"/>
              </w:rPr>
              <w:t xml:space="preserve"> </w:t>
            </w:r>
            <w:r>
              <w:rPr>
                <w:rFonts w:ascii="Cambria" w:hAnsi="Cambria" w:eastAsia="Cambria" w:cs="Cambria"/>
                <w:lang w:eastAsia="zh-CN"/>
              </w:rPr>
              <w:t>учествује у извођењу</w:t>
            </w:r>
            <w:r>
              <w:rPr>
                <w:rFonts w:ascii="Cambria" w:hAnsi="Cambria" w:eastAsia="Cambria" w:cs="Cambria"/>
                <w:lang w:val="sr-Cyrl-RS" w:eastAsia="zh-CN"/>
              </w:rPr>
              <w:t xml:space="preserve"> </w:t>
            </w:r>
            <w:r>
              <w:rPr>
                <w:rFonts w:ascii="Cambria" w:hAnsi="Cambria" w:eastAsia="Cambria" w:cs="Cambria"/>
                <w:lang w:eastAsia="zh-CN"/>
              </w:rPr>
              <w:t>интегративног</w:t>
            </w:r>
            <w:r>
              <w:rPr>
                <w:rFonts w:ascii="Cambria" w:hAnsi="Cambria" w:eastAsia="Cambria" w:cs="Cambria"/>
                <w:lang w:val="sr-Cyrl-RS" w:eastAsia="zh-CN"/>
              </w:rPr>
              <w:t xml:space="preserve"> </w:t>
            </w:r>
            <w:r>
              <w:rPr>
                <w:rFonts w:ascii="Cambria" w:hAnsi="Cambria" w:eastAsia="Cambria" w:cs="Cambria"/>
                <w:lang w:eastAsia="zh-CN"/>
              </w:rPr>
              <w:t>часа</w:t>
            </w:r>
            <w:r>
              <w:rPr>
                <w:rFonts w:ascii="Cambria" w:hAnsi="Cambria" w:eastAsia="Cambria" w:cs="Cambria"/>
                <w:lang w:val="sr-Cyrl-RS" w:eastAsia="zh-CN"/>
              </w:rPr>
              <w:t xml:space="preserve"> </w:t>
            </w:r>
            <w:r>
              <w:rPr>
                <w:rFonts w:ascii="Cambria" w:hAnsi="Cambria" w:eastAsia="Cambria" w:cs="Cambria"/>
                <w:lang w:eastAsia="zh-CN"/>
              </w:rPr>
              <w:t>или</w:t>
            </w:r>
            <w:r>
              <w:rPr>
                <w:rFonts w:ascii="Cambria" w:hAnsi="Cambria" w:eastAsia="Cambria" w:cs="Cambria"/>
                <w:lang w:val="sr-Cyrl-RS" w:eastAsia="zh-CN"/>
              </w:rPr>
              <w:t xml:space="preserve"> </w:t>
            </w:r>
            <w:r>
              <w:rPr>
                <w:rFonts w:ascii="Cambria" w:hAnsi="Cambria" w:eastAsia="Cambria" w:cs="Cambria"/>
                <w:lang w:eastAsia="zh-CN"/>
              </w:rPr>
              <w:t>пројекта</w:t>
            </w:r>
            <w:r>
              <w:rPr>
                <w:rFonts w:ascii="Cambria" w:hAnsi="Cambria" w:eastAsia="Cambria" w:cs="Cambria"/>
                <w:lang w:val="sr-Cyrl-RS" w:eastAsia="zh-CN"/>
              </w:rPr>
              <w:t xml:space="preserve"> </w:t>
            </w:r>
            <w:r>
              <w:rPr>
                <w:rFonts w:ascii="Cambria" w:hAnsi="Cambria" w:eastAsia="Cambria" w:cs="Cambria"/>
                <w:lang w:eastAsia="zh-CN"/>
              </w:rPr>
              <w:t>за</w:t>
            </w:r>
            <w:r>
              <w:rPr>
                <w:rFonts w:ascii="Cambria" w:hAnsi="Cambria" w:eastAsia="Cambria" w:cs="Cambria"/>
                <w:lang w:val="sr-Cyrl-RS" w:eastAsia="zh-CN"/>
              </w:rPr>
              <w:t xml:space="preserve"> </w:t>
            </w:r>
            <w:r>
              <w:rPr>
                <w:rFonts w:ascii="Cambria" w:hAnsi="Cambria" w:eastAsia="Cambria" w:cs="Cambria"/>
                <w:lang w:eastAsia="zh-CN"/>
              </w:rPr>
              <w:t>групу</w:t>
            </w:r>
            <w:r>
              <w:rPr>
                <w:rFonts w:ascii="Cambria" w:hAnsi="Cambria" w:eastAsia="Cambria" w:cs="Cambria"/>
                <w:lang w:val="sr-Cyrl-RS" w:eastAsia="zh-CN"/>
              </w:rPr>
              <w:t xml:space="preserve"> </w:t>
            </w:r>
            <w:r>
              <w:rPr>
                <w:rFonts w:ascii="Cambria" w:hAnsi="Cambria" w:eastAsia="Cambria" w:cs="Cambria"/>
                <w:lang w:eastAsia="zh-CN"/>
              </w:rPr>
              <w:t>предмета</w:t>
            </w:r>
            <w:r>
              <w:rPr>
                <w:rFonts w:ascii="Cambria" w:hAnsi="Cambria" w:eastAsia="Cambria" w:cs="Cambria"/>
                <w:lang w:val="sr-Cyrl-RS" w:eastAsia="zh-CN"/>
              </w:rPr>
              <w:t xml:space="preserve"> </w:t>
            </w:r>
            <w:r>
              <w:rPr>
                <w:rFonts w:ascii="Cambria" w:hAnsi="Cambria" w:eastAsia="Cambria" w:cs="Cambria"/>
                <w:lang w:eastAsia="zh-CN"/>
              </w:rPr>
              <w:t>нема</w:t>
            </w:r>
            <w:r>
              <w:rPr>
                <w:rFonts w:ascii="Cambria" w:hAnsi="Cambria" w:eastAsia="Cambria" w:cs="Cambria"/>
                <w:lang w:val="sr-Cyrl-RS" w:eastAsia="zh-CN"/>
              </w:rPr>
              <w:t xml:space="preserve"> </w:t>
            </w:r>
            <w:r>
              <w:rPr>
                <w:rFonts w:ascii="Cambria" w:hAnsi="Cambria" w:eastAsia="Cambria" w:cs="Cambria"/>
                <w:lang w:eastAsia="zh-CN"/>
              </w:rPr>
              <w:t>обавезу</w:t>
            </w:r>
            <w:r>
              <w:rPr>
                <w:rFonts w:ascii="Cambria" w:hAnsi="Cambria" w:eastAsia="Cambria" w:cs="Cambria"/>
                <w:lang w:val="sr-Cyrl-RS" w:eastAsia="zh-CN"/>
              </w:rPr>
              <w:t xml:space="preserve"> </w:t>
            </w:r>
            <w:r>
              <w:rPr>
                <w:rFonts w:ascii="Cambria" w:hAnsi="Cambria" w:eastAsia="Cambria" w:cs="Cambria"/>
                <w:lang w:eastAsia="zh-CN"/>
              </w:rPr>
              <w:t>да</w:t>
            </w:r>
            <w:r>
              <w:rPr>
                <w:rFonts w:ascii="Cambria" w:hAnsi="Cambria" w:eastAsia="Cambria" w:cs="Cambria"/>
                <w:lang w:val="sr-Cyrl-RS" w:eastAsia="zh-CN"/>
              </w:rPr>
              <w:t xml:space="preserve"> </w:t>
            </w:r>
            <w:r>
              <w:rPr>
                <w:rFonts w:ascii="Cambria" w:hAnsi="Cambria" w:eastAsia="Cambria" w:cs="Cambria"/>
                <w:lang w:eastAsia="zh-CN"/>
              </w:rPr>
              <w:t>одржи и угледни, односно</w:t>
            </w:r>
            <w:r>
              <w:rPr>
                <w:rFonts w:ascii="Cambria" w:hAnsi="Cambria" w:eastAsia="Cambria" w:cs="Cambria"/>
                <w:lang w:val="sr-Cyrl-RS" w:eastAsia="zh-CN"/>
              </w:rPr>
              <w:t xml:space="preserve"> </w:t>
            </w:r>
            <w:r>
              <w:rPr>
                <w:rFonts w:ascii="Cambria" w:hAnsi="Cambria" w:eastAsia="Cambria" w:cs="Cambria"/>
                <w:lang w:eastAsia="zh-CN"/>
              </w:rPr>
              <w:t>огледни</w:t>
            </w:r>
            <w:r>
              <w:rPr>
                <w:rFonts w:ascii="Cambria" w:hAnsi="Cambria" w:eastAsia="Cambria" w:cs="Cambria"/>
                <w:lang w:val="sr-Cyrl-RS" w:eastAsia="zh-CN"/>
              </w:rPr>
              <w:t xml:space="preserve"> </w:t>
            </w:r>
            <w:r>
              <w:rPr>
                <w:rFonts w:ascii="Cambria" w:hAnsi="Cambria" w:eastAsia="Cambria" w:cs="Cambria"/>
                <w:lang w:eastAsia="zh-CN"/>
              </w:rPr>
              <w:t>час</w:t>
            </w:r>
          </w:p>
          <w:p>
            <w:pPr>
              <w:rPr>
                <w:rFonts w:ascii="Cambria" w:hAnsi="Cambria"/>
                <w:lang w:val="ru-RU"/>
              </w:rPr>
            </w:pPr>
            <w:r>
              <w:rPr>
                <w:rFonts w:ascii="Cambria" w:hAnsi="Cambria" w:eastAsia="Garamond" w:cs="Garamond"/>
              </w:rPr>
              <w:t>-Текућа питања</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p>
          <w:p>
            <w:pPr>
              <w:rPr>
                <w:rFonts w:ascii="Cambria" w:hAnsi="Cambria"/>
                <w:lang w:val="ru-RU"/>
              </w:rPr>
            </w:pPr>
            <w:r>
              <w:rPr>
                <w:rFonts w:ascii="Cambria" w:hAnsi="Cambria"/>
                <w:lang w:val="ru-RU"/>
              </w:rPr>
              <w:t>Наставници енглеског и француског језика.</w:t>
            </w:r>
          </w:p>
          <w:p>
            <w:pPr>
              <w:rPr>
                <w:rFonts w:ascii="Cambria" w:hAnsi="Cambria"/>
                <w:lang w:val="ru-RU"/>
              </w:rPr>
            </w:pPr>
          </w:p>
          <w:p>
            <w:pPr>
              <w:rPr>
                <w:rFonts w:ascii="Cambria" w:hAnsi="Cambria"/>
                <w:lang w:val="ru-RU"/>
              </w:rPr>
            </w:pPr>
          </w:p>
          <w:p>
            <w:pPr>
              <w:rPr>
                <w:rFonts w:ascii="Cambria" w:hAnsi="Cambria"/>
              </w:rPr>
            </w:pPr>
            <w:r>
              <w:rPr>
                <w:rFonts w:ascii="Cambria" w:hAnsi="Cambria"/>
              </w:rPr>
              <w:t>Наставницисрпскогјезика и књижевности</w:t>
            </w:r>
          </w:p>
          <w:p>
            <w:pPr>
              <w:rPr>
                <w:rFonts w:ascii="Cambria" w:hAnsi="Cambria"/>
              </w:rPr>
            </w:pPr>
          </w:p>
          <w:p>
            <w:pPr>
              <w:rPr>
                <w:rFonts w:ascii="Cambria" w:hAnsi="Cambria"/>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trPr>
        <w:tc>
          <w:tcPr>
            <w:tcW w:w="730" w:type="dxa"/>
            <w:shd w:val="clear" w:color="auto" w:fill="F3F3F3"/>
          </w:tcPr>
          <w:p>
            <w:pPr>
              <w:rPr>
                <w:rFonts w:ascii="Cambria" w:hAnsi="Cambria"/>
                <w:sz w:val="32"/>
                <w:szCs w:val="32"/>
              </w:rPr>
            </w:pPr>
          </w:p>
          <w:p>
            <w:pPr>
              <w:jc w:val="center"/>
              <w:rPr>
                <w:rFonts w:ascii="Cambria" w:hAnsi="Cambria"/>
                <w:sz w:val="32"/>
                <w:szCs w:val="32"/>
              </w:rPr>
            </w:pPr>
            <w:r>
              <w:rPr>
                <w:rFonts w:ascii="Cambria" w:hAnsi="Cambria"/>
                <w:b/>
                <w:i/>
                <w:sz w:val="32"/>
                <w:szCs w:val="32"/>
              </w:rPr>
              <w:t>X</w:t>
            </w:r>
          </w:p>
        </w:tc>
        <w:tc>
          <w:tcPr>
            <w:tcW w:w="687" w:type="dxa"/>
            <w:shd w:val="clear" w:color="auto" w:fill="F3F3F3"/>
          </w:tcPr>
          <w:p>
            <w:pPr>
              <w:rPr>
                <w:rFonts w:ascii="Cambria" w:hAnsi="Cambria"/>
              </w:rPr>
            </w:pPr>
          </w:p>
          <w:p>
            <w:pPr>
              <w:rPr>
                <w:rFonts w:ascii="Cambria" w:hAnsi="Cambria"/>
              </w:rPr>
            </w:pPr>
          </w:p>
          <w:p>
            <w:pPr>
              <w:rPr>
                <w:rFonts w:ascii="Cambria" w:hAnsi="Cambria"/>
              </w:rPr>
            </w:pPr>
          </w:p>
          <w:p>
            <w:pPr>
              <w:rPr>
                <w:rFonts w:ascii="Cambria" w:hAnsi="Cambria"/>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-План и организација часова допунске и додатне наставе, секција</w:t>
            </w:r>
          </w:p>
          <w:p>
            <w:pPr>
              <w:rPr>
                <w:rFonts w:ascii="Cambria" w:hAnsi="Cambria"/>
                <w:lang w:val="ru-RU"/>
              </w:rPr>
            </w:pPr>
            <w:r>
              <w:rPr>
                <w:rFonts w:ascii="Cambria" w:hAnsi="Cambria"/>
                <w:lang w:val="ru-RU"/>
              </w:rPr>
              <w:t>-</w:t>
            </w:r>
            <w:r>
              <w:rPr>
                <w:rFonts w:ascii="Cambria" w:hAnsi="Cambria"/>
                <w:kern w:val="32"/>
                <w:lang w:val="ru-RU"/>
              </w:rPr>
              <w:t>Анализа иницијалног тестирања и имплеметирање резултата у наставни процес</w:t>
            </w:r>
            <w:r>
              <w:rPr>
                <w:rFonts w:ascii="Cambria" w:hAnsi="Cambria"/>
                <w:lang w:val="ru-RU"/>
              </w:rPr>
              <w:t xml:space="preserve"> ализа резултата иницијалног теста</w:t>
            </w:r>
          </w:p>
          <w:p>
            <w:pPr>
              <w:rPr>
                <w:rFonts w:ascii="Cambria" w:hAnsi="Cambria"/>
                <w:lang w:val="ru-RU"/>
              </w:rPr>
            </w:pPr>
            <w:r>
              <w:rPr>
                <w:rFonts w:ascii="Cambria" w:hAnsi="Cambria"/>
                <w:lang w:val="ru-RU"/>
              </w:rPr>
              <w:t>-Библиотека</w:t>
            </w:r>
          </w:p>
          <w:p>
            <w:pPr>
              <w:rPr>
                <w:rFonts w:ascii="Cambria" w:hAnsi="Cambria"/>
                <w:lang w:val="ru-RU"/>
              </w:rPr>
            </w:pPr>
            <w:r>
              <w:rPr>
                <w:rFonts w:ascii="Cambria" w:hAnsi="Cambria"/>
                <w:lang w:val="ru-RU"/>
              </w:rPr>
              <w:t>-Октобар-месец књиге (посета Сајму књига)</w:t>
            </w:r>
          </w:p>
          <w:p>
            <w:pPr>
              <w:rPr>
                <w:rFonts w:ascii="Cambria" w:hAnsi="Cambria"/>
                <w:lang w:val="ru-RU"/>
              </w:rPr>
            </w:pPr>
            <w:r>
              <w:rPr>
                <w:rFonts w:ascii="Cambria" w:hAnsi="Cambria"/>
                <w:lang w:val="ru-RU"/>
              </w:rPr>
              <w:t xml:space="preserve">Утврђивање распореда угледних и огледних часова </w:t>
            </w:r>
          </w:p>
          <w:p>
            <w:pPr>
              <w:rPr>
                <w:rFonts w:ascii="Cambria" w:hAnsi="Cambria"/>
                <w:lang w:val="ru-RU"/>
              </w:rPr>
            </w:pPr>
            <w:r>
              <w:rPr>
                <w:rFonts w:ascii="Cambria" w:hAnsi="Cambria"/>
                <w:lang w:val="ru-RU"/>
              </w:rPr>
              <w:t xml:space="preserve"> Пројекат Читалићи 2022.г.</w:t>
            </w:r>
          </w:p>
          <w:p>
            <w:pPr>
              <w:rPr>
                <w:rFonts w:ascii="Cambria" w:hAnsi="Cambria"/>
                <w:lang w:val="ru-RU"/>
              </w:rPr>
            </w:pPr>
            <w:r>
              <w:rPr>
                <w:rFonts w:ascii="Cambria" w:hAnsi="Cambria"/>
                <w:lang w:val="ru-RU"/>
              </w:rPr>
              <w:t>Сарадња са школским педагогом и психологом на унапређењу рада са талентованим ученицима и онима који имају тешкоћа у учењу</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eastAsia="Garamond" w:cs="Garamond"/>
              </w:rPr>
              <w:t>Текућа питања</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p>
          <w:p>
            <w:pPr>
              <w:rPr>
                <w:rFonts w:ascii="Cambria" w:hAnsi="Cambria"/>
                <w:lang w:val="ru-RU"/>
              </w:rPr>
            </w:pPr>
            <w:r>
              <w:rPr>
                <w:rFonts w:ascii="Cambria" w:hAnsi="Cambria"/>
                <w:lang w:val="ru-RU"/>
              </w:rPr>
              <w:t>Наставници енглеског и француског језика.</w:t>
            </w:r>
          </w:p>
          <w:p>
            <w:pPr>
              <w:rPr>
                <w:rFonts w:ascii="Cambria" w:hAnsi="Cambria"/>
                <w:lang w:val="ru-RU"/>
              </w:rPr>
            </w:pPr>
          </w:p>
          <w:p>
            <w:pPr>
              <w:rPr>
                <w:rFonts w:ascii="Cambria" w:hAnsi="Cambria"/>
              </w:rPr>
            </w:pPr>
            <w:r>
              <w:rPr>
                <w:rFonts w:ascii="Cambria" w:hAnsi="Cambria"/>
              </w:rPr>
              <w:t>Наставницисрпскогјезика и књижевности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trPr>
        <w:tc>
          <w:tcPr>
            <w:tcW w:w="730" w:type="dxa"/>
            <w:shd w:val="clear" w:color="auto" w:fill="F3F3F3"/>
          </w:tcPr>
          <w:p>
            <w:pPr>
              <w:rPr>
                <w:rFonts w:ascii="Cambria" w:hAnsi="Cambria"/>
                <w:sz w:val="28"/>
                <w:szCs w:val="28"/>
              </w:rPr>
            </w:pPr>
          </w:p>
          <w:p>
            <w:pPr>
              <w:jc w:val="center"/>
              <w:rPr>
                <w:rFonts w:ascii="Cambria" w:hAnsi="Cambria"/>
                <w:sz w:val="28"/>
                <w:szCs w:val="28"/>
              </w:rPr>
            </w:pPr>
            <w:r>
              <w:rPr>
                <w:rFonts w:ascii="Cambria" w:hAnsi="Cambria"/>
                <w:b/>
                <w:i/>
                <w:sz w:val="28"/>
                <w:szCs w:val="28"/>
              </w:rPr>
              <w:t>XI</w:t>
            </w:r>
          </w:p>
        </w:tc>
        <w:tc>
          <w:tcPr>
            <w:tcW w:w="687" w:type="dxa"/>
            <w:shd w:val="clear" w:color="auto" w:fill="F3F3F3"/>
          </w:tcPr>
          <w:p>
            <w:pPr>
              <w:rPr>
                <w:rFonts w:ascii="Cambria" w:hAnsi="Cambria"/>
                <w:sz w:val="36"/>
                <w:szCs w:val="36"/>
              </w:rPr>
            </w:pPr>
          </w:p>
          <w:p>
            <w:pPr>
              <w:rPr>
                <w:rFonts w:ascii="Cambria" w:hAnsi="Cambria"/>
                <w:sz w:val="36"/>
                <w:szCs w:val="36"/>
              </w:rPr>
            </w:pPr>
          </w:p>
          <w:p>
            <w:pPr>
              <w:rPr>
                <w:rFonts w:ascii="Cambria" w:hAnsi="Cambria"/>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Анализа рада и успеха ученика 5-8. разреда на крају првог тромесечја  и предлог мера за побољшање успеха</w:t>
            </w:r>
          </w:p>
          <w:p>
            <w:pPr>
              <w:rPr>
                <w:rFonts w:ascii="Cambria" w:hAnsi="Cambria"/>
                <w:lang w:val="ru-RU"/>
              </w:rPr>
            </w:pPr>
            <w:r>
              <w:rPr>
                <w:rFonts w:ascii="Cambria" w:hAnsi="Cambria"/>
                <w:lang w:val="ru-RU"/>
              </w:rPr>
              <w:t>Анализа реализације редовне, допунске и додатне наставе као и слободних активности</w:t>
            </w:r>
          </w:p>
          <w:p>
            <w:pPr>
              <w:rPr>
                <w:rFonts w:ascii="Cambria" w:hAnsi="Cambria"/>
                <w:lang w:val="ru-RU"/>
              </w:rPr>
            </w:pPr>
            <w:r>
              <w:rPr>
                <w:rFonts w:ascii="Cambria" w:hAnsi="Cambria"/>
                <w:lang w:val="ru-RU"/>
              </w:rPr>
              <w:t>Анализа реализованих огледних и угледних часова.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ru-RU"/>
              </w:rPr>
            </w:pPr>
            <w:r>
              <w:rPr>
                <w:rFonts w:ascii="Cambria" w:hAnsi="Cambria"/>
                <w:lang w:val="ru-RU"/>
              </w:rPr>
              <w:t>Припремна настава за ученике 8. разреда</w:t>
            </w:r>
          </w:p>
          <w:p>
            <w:pPr>
              <w:rPr>
                <w:rFonts w:ascii="Cambria" w:hAnsi="Cambria"/>
                <w:lang w:val="ru-RU"/>
              </w:rPr>
            </w:pPr>
            <w:r>
              <w:rPr>
                <w:rFonts w:ascii="Cambria" w:hAnsi="Cambria"/>
                <w:lang w:val="ru-RU"/>
              </w:rPr>
              <w:t>Унапређивање рада Стручног већа</w:t>
            </w:r>
          </w:p>
          <w:p>
            <w:pPr>
              <w:rPr>
                <w:rFonts w:ascii="Cambria" w:hAnsi="Cambria"/>
                <w:lang w:val="ru-RU"/>
              </w:rPr>
            </w:pPr>
            <w:r>
              <w:rPr>
                <w:rFonts w:ascii="Cambria" w:hAnsi="Cambria"/>
                <w:lang w:val="ru-RU"/>
              </w:rPr>
              <w:t>Такмичење из енглеског језика /НЕЛТА</w:t>
            </w:r>
          </w:p>
          <w:p>
            <w:pPr>
              <w:rPr>
                <w:rFonts w:ascii="Cambria" w:hAnsi="Cambria"/>
              </w:rPr>
            </w:pPr>
            <w:r>
              <w:rPr>
                <w:rFonts w:ascii="Cambria" w:hAnsi="Cambria"/>
              </w:rPr>
              <w:t>ПројекатповодомДанашколе</w:t>
            </w:r>
          </w:p>
          <w:p>
            <w:pPr>
              <w:rPr>
                <w:rFonts w:ascii="Cambria" w:hAnsi="Cambria"/>
              </w:rPr>
            </w:pPr>
            <w:r>
              <w:rPr>
                <w:rFonts w:ascii="Cambria" w:hAnsi="Cambria"/>
              </w:rPr>
              <w:t>Приредба</w:t>
            </w:r>
          </w:p>
          <w:p>
            <w:pPr>
              <w:rPr>
                <w:rFonts w:ascii="Cambria" w:hAnsi="Cambria"/>
                <w:lang w:val="ru-RU"/>
              </w:rPr>
            </w:pPr>
            <w:r>
              <w:rPr>
                <w:rFonts w:ascii="Cambria" w:hAnsi="Cambria"/>
                <w:lang w:val="ru-RU"/>
              </w:rPr>
              <w:t>Анализа онлајн наставе</w:t>
            </w:r>
          </w:p>
          <w:p>
            <w:pPr>
              <w:rPr>
                <w:rFonts w:ascii="Cambria" w:hAnsi="Cambria"/>
              </w:rPr>
            </w:pPr>
            <w:r>
              <w:rPr>
                <w:rFonts w:ascii="Cambria" w:hAnsi="Cambria" w:eastAsia="Garamond" w:cs="Garamond"/>
              </w:rPr>
              <w:t>Текућа питања</w:t>
            </w:r>
          </w:p>
          <w:p>
            <w:pPr>
              <w:rPr>
                <w:rFonts w:ascii="Cambria" w:hAnsi="Cambria"/>
              </w:rPr>
            </w:pP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p>
          <w:p>
            <w:pPr>
              <w:rPr>
                <w:rFonts w:ascii="Cambria" w:hAnsi="Cambria"/>
                <w:lang w:val="ru-RU"/>
              </w:rPr>
            </w:pPr>
            <w:r>
              <w:rPr>
                <w:rFonts w:ascii="Cambria" w:hAnsi="Cambria"/>
                <w:lang w:val="ru-RU"/>
              </w:rPr>
              <w:t>Наставници енглеског и француског језика.</w:t>
            </w:r>
          </w:p>
          <w:p>
            <w:pPr>
              <w:rPr>
                <w:rFonts w:ascii="Cambria" w:hAnsi="Cambria"/>
                <w:lang w:val="ru-RU"/>
              </w:rPr>
            </w:pPr>
          </w:p>
          <w:p>
            <w:pPr>
              <w:rPr>
                <w:rFonts w:ascii="Cambria" w:hAnsi="Cambria"/>
                <w:lang w:val="ru-RU"/>
              </w:rPr>
            </w:pPr>
          </w:p>
          <w:p>
            <w:pPr>
              <w:rPr>
                <w:rFonts w:ascii="Cambria" w:hAnsi="Cambria"/>
              </w:rPr>
            </w:pPr>
            <w:r>
              <w:rPr>
                <w:rFonts w:ascii="Cambria" w:hAnsi="Cambria"/>
              </w:rPr>
              <w:t>Наставницисрпскогјезика и књижевности</w:t>
            </w:r>
          </w:p>
          <w:p>
            <w:pPr>
              <w:rPr>
                <w:rFonts w:ascii="Cambria" w:hAnsi="Cambria"/>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20" w:hRule="atLeast"/>
        </w:trPr>
        <w:tc>
          <w:tcPr>
            <w:tcW w:w="730" w:type="dxa"/>
            <w:shd w:val="clear" w:color="auto" w:fill="F3F3F3"/>
          </w:tcPr>
          <w:p>
            <w:pPr>
              <w:rPr>
                <w:rFonts w:ascii="Cambria" w:hAnsi="Cambria"/>
                <w:sz w:val="28"/>
                <w:szCs w:val="28"/>
              </w:rPr>
            </w:pPr>
          </w:p>
          <w:p>
            <w:pPr>
              <w:rPr>
                <w:rFonts w:ascii="Cambria" w:hAnsi="Cambria"/>
                <w:sz w:val="28"/>
                <w:szCs w:val="28"/>
              </w:rPr>
            </w:pPr>
            <w:r>
              <w:rPr>
                <w:rFonts w:ascii="Cambria" w:hAnsi="Cambria"/>
                <w:b/>
                <w:i/>
                <w:sz w:val="28"/>
                <w:szCs w:val="28"/>
              </w:rPr>
              <w:t>XII</w:t>
            </w:r>
          </w:p>
        </w:tc>
        <w:tc>
          <w:tcPr>
            <w:tcW w:w="687" w:type="dxa"/>
            <w:shd w:val="clear" w:color="auto" w:fill="F3F3F3"/>
          </w:tcPr>
          <w:p>
            <w:pPr>
              <w:rPr>
                <w:rFonts w:ascii="Cambria" w:hAnsi="Cambria"/>
              </w:rPr>
            </w:pPr>
          </w:p>
          <w:p>
            <w:pPr>
              <w:rPr>
                <w:rFonts w:ascii="Cambria" w:hAnsi="Cambria"/>
              </w:rPr>
            </w:pPr>
          </w:p>
          <w:p>
            <w:pPr>
              <w:rPr>
                <w:rFonts w:ascii="Cambria" w:hAnsi="Cambria"/>
              </w:rPr>
            </w:pPr>
          </w:p>
          <w:p>
            <w:pPr>
              <w:rPr>
                <w:rFonts w:ascii="Cambria" w:hAnsi="Cambria"/>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rPr>
            </w:pPr>
            <w:r>
              <w:rPr>
                <w:rFonts w:ascii="Cambria" w:hAnsi="Cambria"/>
              </w:rPr>
              <w:t xml:space="preserve">-Праћење рада ученика у додатној настави и мере за побољшање успеха </w:t>
            </w:r>
          </w:p>
          <w:p>
            <w:pPr>
              <w:rPr>
                <w:rFonts w:ascii="Cambria" w:hAnsi="Cambria"/>
                <w:lang w:val="ru-RU"/>
              </w:rPr>
            </w:pPr>
            <w:r>
              <w:rPr>
                <w:rFonts w:ascii="Cambria" w:hAnsi="Cambria"/>
                <w:lang w:val="ru-RU"/>
              </w:rPr>
              <w:t>-Планирање и подела задужења за школско такмичење на нивоу Већа</w:t>
            </w:r>
          </w:p>
          <w:p>
            <w:pPr>
              <w:rPr>
                <w:rFonts w:ascii="Cambria" w:hAnsi="Cambria"/>
                <w:lang w:val="ru-RU"/>
              </w:rPr>
            </w:pPr>
            <w:r>
              <w:rPr>
                <w:rFonts w:ascii="Cambria" w:hAnsi="Cambria"/>
                <w:lang w:val="ru-RU"/>
              </w:rPr>
              <w:t>-Новогодишње активности</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eastAsia="Garamond" w:cs="Garamond"/>
              </w:rPr>
              <w:t>-Текућа питања</w:t>
            </w:r>
          </w:p>
          <w:p>
            <w:pPr>
              <w:rPr>
                <w:rFonts w:ascii="Cambria" w:hAnsi="Cambria"/>
                <w:lang w:val="ru-RU"/>
              </w:rPr>
            </w:pPr>
          </w:p>
          <w:p>
            <w:pPr>
              <w:rPr>
                <w:rFonts w:ascii="Cambria" w:hAnsi="Cambria"/>
                <w:sz w:val="36"/>
                <w:szCs w:val="36"/>
                <w:lang w:val="ru-RU"/>
              </w:rPr>
            </w:pP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p>
          <w:p>
            <w:pPr>
              <w:rPr>
                <w:rFonts w:ascii="Cambria" w:hAnsi="Cambria"/>
                <w:lang w:val="ru-RU"/>
              </w:rPr>
            </w:pPr>
            <w:r>
              <w:rPr>
                <w:rFonts w:ascii="Cambria" w:hAnsi="Cambria"/>
                <w:lang w:val="ru-RU"/>
              </w:rPr>
              <w:t>Наставници енглеског и француског језика.</w:t>
            </w:r>
          </w:p>
          <w:p>
            <w:pPr>
              <w:rPr>
                <w:rFonts w:ascii="Cambria" w:hAnsi="Cambria"/>
                <w:lang w:val="ru-RU"/>
              </w:rPr>
            </w:pPr>
          </w:p>
          <w:p>
            <w:pPr>
              <w:rPr>
                <w:rFonts w:ascii="Cambria" w:hAnsi="Cambria"/>
              </w:rPr>
            </w:pPr>
            <w:r>
              <w:rPr>
                <w:rFonts w:ascii="Cambria" w:hAnsi="Cambria"/>
              </w:rPr>
              <w:t>Наставницисрпскогјезика и књижевности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trPr>
        <w:tc>
          <w:tcPr>
            <w:tcW w:w="730" w:type="dxa"/>
            <w:shd w:val="clear" w:color="auto" w:fill="F3F3F3"/>
          </w:tcPr>
          <w:p>
            <w:pPr>
              <w:rPr>
                <w:rFonts w:ascii="Cambria" w:hAnsi="Cambria"/>
                <w:sz w:val="28"/>
                <w:szCs w:val="28"/>
              </w:rPr>
            </w:pPr>
          </w:p>
          <w:p>
            <w:pPr>
              <w:rPr>
                <w:rFonts w:ascii="Cambria" w:hAnsi="Cambria"/>
                <w:sz w:val="28"/>
                <w:szCs w:val="28"/>
              </w:rPr>
            </w:pPr>
            <w:r>
              <w:rPr>
                <w:rFonts w:ascii="Cambria" w:hAnsi="Cambria"/>
                <w:b/>
                <w:i/>
                <w:sz w:val="28"/>
                <w:szCs w:val="28"/>
              </w:rPr>
              <w:t>I-II</w:t>
            </w:r>
          </w:p>
        </w:tc>
        <w:tc>
          <w:tcPr>
            <w:tcW w:w="687" w:type="dxa"/>
            <w:shd w:val="clear" w:color="auto" w:fill="F3F3F3"/>
          </w:tcPr>
          <w:p>
            <w:pPr>
              <w:rPr>
                <w:rFonts w:ascii="Cambria" w:hAnsi="Cambria"/>
                <w:sz w:val="36"/>
                <w:szCs w:val="36"/>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-Прослава Св.Саве и Дана државности</w:t>
            </w:r>
          </w:p>
          <w:p>
            <w:pPr>
              <w:rPr>
                <w:rFonts w:ascii="Cambria" w:hAnsi="Cambria"/>
                <w:lang w:val="ru-RU"/>
              </w:rPr>
            </w:pPr>
            <w:r>
              <w:rPr>
                <w:rFonts w:ascii="Cambria" w:hAnsi="Cambria"/>
                <w:lang w:val="ru-RU"/>
              </w:rPr>
              <w:t>-Школска такмичења</w:t>
            </w:r>
          </w:p>
          <w:p>
            <w:pPr>
              <w:rPr>
                <w:rFonts w:ascii="Cambria" w:hAnsi="Cambria"/>
                <w:lang w:val="ru-RU"/>
              </w:rPr>
            </w:pPr>
            <w:r>
              <w:rPr>
                <w:rFonts w:ascii="Cambria" w:hAnsi="Cambria"/>
                <w:lang w:val="ru-RU"/>
              </w:rPr>
              <w:t>-Обележавање Светског дана матерњег језика</w:t>
            </w:r>
          </w:p>
          <w:p>
            <w:pPr>
              <w:rPr>
                <w:rFonts w:ascii="Cambria" w:hAnsi="Cambria"/>
                <w:lang w:val="ru-RU"/>
              </w:rPr>
            </w:pPr>
            <w:r>
              <w:rPr>
                <w:rFonts w:ascii="Cambria" w:hAnsi="Cambria"/>
                <w:lang w:val="ru-RU"/>
              </w:rPr>
              <w:t>-Утврђивање распореда угледних и огледних часова за друго полугође</w:t>
            </w:r>
          </w:p>
          <w:p>
            <w:pPr>
              <w:textAlignment w:val="center"/>
              <w:rPr>
                <w:rFonts w:ascii="Cambria" w:hAnsi="Cambria" w:eastAsia="Cambria" w:cs="Cambria"/>
                <w:lang w:val="ru-RU" w:eastAsia="zh-CN"/>
              </w:rPr>
            </w:pPr>
            <w:r>
              <w:rPr>
                <w:rFonts w:ascii="Cambria" w:hAnsi="Cambria" w:eastAsia="Cambria" w:cs="Cambria"/>
                <w:lang w:val="ru-RU" w:eastAsia="zh-CN"/>
              </w:rPr>
              <w:t xml:space="preserve">-Анализа </w:t>
            </w:r>
            <w:r>
              <w:rPr>
                <w:rFonts w:ascii="Cambria" w:hAnsi="Cambria" w:eastAsia="Cambria" w:cs="Cambria"/>
                <w:lang w:eastAsia="zh-CN"/>
              </w:rPr>
              <w:t>огледних/</w:t>
            </w:r>
            <w:r>
              <w:rPr>
                <w:rFonts w:ascii="Cambria" w:hAnsi="Cambria" w:eastAsia="Cambria" w:cs="Cambria"/>
                <w:lang w:val="ru-RU" w:eastAsia="zh-CN"/>
              </w:rPr>
              <w:t>угледних часова</w:t>
            </w:r>
            <w:r>
              <w:rPr>
                <w:rFonts w:ascii="Cambria" w:hAnsi="Cambria" w:eastAsia="Cambria" w:cs="Cambria"/>
                <w:lang w:eastAsia="zh-CN"/>
              </w:rPr>
              <w:t>,</w:t>
            </w:r>
            <w:r>
              <w:rPr>
                <w:rFonts w:ascii="Cambria" w:hAnsi="Cambria" w:eastAsia="Cambria" w:cs="Cambria"/>
                <w:lang w:val="ru-RU" w:eastAsia="zh-CN"/>
              </w:rPr>
              <w:t xml:space="preserve"> пројеката и интегративних часова одржаних у првом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ru-RU"/>
              </w:rPr>
            </w:pPr>
            <w:r>
              <w:rPr>
                <w:rFonts w:ascii="Cambria" w:hAnsi="Cambria"/>
                <w:lang w:val="ru-RU"/>
              </w:rPr>
              <w:t>-Анализа успеха ученика.</w:t>
            </w:r>
          </w:p>
          <w:p>
            <w:pPr>
              <w:rPr>
                <w:rFonts w:ascii="Cambria" w:hAnsi="Cambria"/>
                <w:lang w:val="ru-RU"/>
              </w:rPr>
            </w:pPr>
            <w:r>
              <w:rPr>
                <w:rFonts w:ascii="Cambria" w:hAnsi="Cambria"/>
                <w:lang w:val="ru-RU"/>
              </w:rPr>
              <w:t>-Анализа ангажовања у раду додатне и допунске наставе.</w:t>
            </w:r>
          </w:p>
          <w:p>
            <w:pPr>
              <w:rPr>
                <w:rFonts w:ascii="Cambria" w:hAnsi="Cambria"/>
                <w:lang w:val="ru-RU"/>
              </w:rPr>
            </w:pPr>
            <w:r>
              <w:rPr>
                <w:rFonts w:ascii="Cambria" w:hAnsi="Cambria"/>
                <w:lang w:val="ru-RU"/>
              </w:rPr>
              <w:t>-Припрема за предстојећа такмичења-списак.</w:t>
            </w:r>
          </w:p>
          <w:p>
            <w:pPr>
              <w:rPr>
                <w:rFonts w:ascii="Cambria" w:hAnsi="Cambria"/>
              </w:rPr>
            </w:pPr>
            <w:r>
              <w:rPr>
                <w:rFonts w:ascii="Cambria" w:hAnsi="Cambria"/>
              </w:rPr>
              <w:t>-Стручноусавршавање.</w:t>
            </w:r>
          </w:p>
          <w:p>
            <w:pPr>
              <w:rPr>
                <w:rFonts w:ascii="Cambria" w:hAnsi="Cambria"/>
                <w:lang w:val="ru-RU"/>
              </w:rPr>
            </w:pPr>
            <w:r>
              <w:rPr>
                <w:rFonts w:ascii="Cambria" w:hAnsi="Cambria"/>
                <w:lang w:val="ru-RU"/>
              </w:rPr>
              <w:t>-Анализа онлајн наставе</w:t>
            </w:r>
          </w:p>
          <w:p>
            <w:pPr>
              <w:rPr>
                <w:rFonts w:ascii="Cambria" w:hAnsi="Cambria"/>
              </w:rPr>
            </w:pPr>
            <w:r>
              <w:rPr>
                <w:rFonts w:ascii="Cambria" w:hAnsi="Cambria" w:eastAsia="Garamond" w:cs="Garamond"/>
              </w:rPr>
              <w:t>-Текућа питања</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rPr>
            </w:pPr>
            <w:r>
              <w:rPr>
                <w:rFonts w:ascii="Cambria" w:hAnsi="Cambria"/>
              </w:rPr>
              <w:t>Наставницисрпскогјезика и књижевности</w:t>
            </w:r>
          </w:p>
          <w:p>
            <w:pPr>
              <w:rPr>
                <w:rFonts w:ascii="Cambria" w:hAnsi="Cambria"/>
                <w:lang w:val="ru-RU"/>
              </w:rPr>
            </w:pPr>
          </w:p>
          <w:p>
            <w:pPr>
              <w:rPr>
                <w:rFonts w:ascii="Cambria" w:hAnsi="Cambria"/>
              </w:rPr>
            </w:pPr>
            <w:r>
              <w:rPr>
                <w:rFonts w:ascii="Cambria" w:hAnsi="Cambria"/>
              </w:rPr>
              <w:t>Наставнициенглескогјезика</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20" w:hRule="atLeast"/>
        </w:trPr>
        <w:tc>
          <w:tcPr>
            <w:tcW w:w="730" w:type="dxa"/>
            <w:shd w:val="clear" w:color="auto" w:fill="F3F3F3"/>
          </w:tcPr>
          <w:p>
            <w:pPr>
              <w:jc w:val="center"/>
              <w:rPr>
                <w:rFonts w:ascii="Cambria" w:hAnsi="Cambria"/>
                <w:sz w:val="28"/>
                <w:szCs w:val="28"/>
              </w:rPr>
            </w:pPr>
          </w:p>
          <w:p>
            <w:pPr>
              <w:jc w:val="center"/>
              <w:rPr>
                <w:rFonts w:ascii="Cambria" w:hAnsi="Cambria"/>
                <w:sz w:val="28"/>
                <w:szCs w:val="28"/>
              </w:rPr>
            </w:pPr>
            <w:r>
              <w:rPr>
                <w:rFonts w:ascii="Cambria" w:hAnsi="Cambria"/>
                <w:b/>
                <w:i/>
                <w:sz w:val="28"/>
                <w:szCs w:val="28"/>
              </w:rPr>
              <w:t>III</w:t>
            </w:r>
          </w:p>
        </w:tc>
        <w:tc>
          <w:tcPr>
            <w:tcW w:w="687" w:type="dxa"/>
            <w:shd w:val="clear" w:color="auto" w:fill="F3F3F3"/>
          </w:tcPr>
          <w:p>
            <w:pPr>
              <w:rPr>
                <w:rFonts w:ascii="Cambria" w:hAnsi="Cambria"/>
                <w:sz w:val="36"/>
                <w:szCs w:val="36"/>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-Општинска такмичења и анализа резултата</w:t>
            </w:r>
          </w:p>
          <w:p>
            <w:pPr>
              <w:rPr>
                <w:rFonts w:ascii="Cambria" w:hAnsi="Cambria"/>
                <w:highlight w:val="white"/>
                <w:lang w:val="ru-RU"/>
              </w:rPr>
            </w:pPr>
            <w:r>
              <w:rPr>
                <w:rFonts w:ascii="Cambria" w:hAnsi="Cambria"/>
                <w:lang w:val="ru-RU"/>
              </w:rPr>
              <w:t>-Обележавање Светског дана поезије</w:t>
            </w:r>
          </w:p>
          <w:p>
            <w:pPr>
              <w:rPr>
                <w:rFonts w:ascii="Cambria" w:hAnsi="Cambria"/>
                <w:highlight w:val="white"/>
                <w:lang w:val="ru-RU"/>
              </w:rPr>
            </w:pPr>
            <w:r>
              <w:rPr>
                <w:rFonts w:ascii="Cambria" w:hAnsi="Cambria"/>
                <w:highlight w:val="white"/>
                <w:lang w:val="ru-RU"/>
              </w:rPr>
              <w:t>-Сајам књига и енглеског порцелана</w:t>
            </w:r>
          </w:p>
          <w:p>
            <w:pPr>
              <w:rPr>
                <w:rFonts w:ascii="Cambria" w:hAnsi="Cambria"/>
                <w:lang w:val="ru-RU"/>
              </w:rPr>
            </w:pPr>
            <w:r>
              <w:rPr>
                <w:rFonts w:ascii="Cambria" w:hAnsi="Cambria"/>
                <w:lang w:val="ru-RU"/>
              </w:rPr>
              <w:t>-Припрема ученика за такмичење рецитатора.</w:t>
            </w:r>
          </w:p>
          <w:p>
            <w:pPr>
              <w:rPr>
                <w:rFonts w:ascii="Cambria" w:hAnsi="Cambria"/>
                <w:lang w:val="ru-RU"/>
              </w:rPr>
            </w:pPr>
            <w:r>
              <w:rPr>
                <w:rFonts w:ascii="Cambria" w:hAnsi="Cambria"/>
                <w:lang w:val="ru-RU"/>
              </w:rPr>
              <w:t>-Припрема и одржавање пробног матурског испита за ученике осмог разреда</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eastAsia="Garamond" w:cs="Garamond"/>
              </w:rPr>
              <w:t>-Текућа питањa</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r>
              <w:rPr>
                <w:rFonts w:ascii="Cambria" w:hAnsi="Cambria"/>
                <w:lang w:val="ru-RU"/>
              </w:rPr>
              <w:t>Наставници француског језика</w:t>
            </w:r>
          </w:p>
          <w:p>
            <w:pPr>
              <w:rPr>
                <w:rFonts w:ascii="Cambria" w:hAnsi="Cambria"/>
                <w:lang w:val="ru-RU"/>
              </w:rPr>
            </w:pPr>
            <w:r>
              <w:rPr>
                <w:rFonts w:ascii="Cambria" w:hAnsi="Cambria"/>
                <w:lang w:val="ru-RU"/>
              </w:rPr>
              <w:t>Наставници енглеског језика</w:t>
            </w:r>
          </w:p>
          <w:p>
            <w:pPr>
              <w:rPr>
                <w:rFonts w:ascii="Cambria" w:hAnsi="Cambria"/>
                <w:lang w:val="ru-RU"/>
              </w:rPr>
            </w:pPr>
            <w:r>
              <w:rPr>
                <w:rFonts w:ascii="Cambria" w:hAnsi="Cambria"/>
              </w:rPr>
              <w:t>Наставницисрпскогјезика и књижевности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trPr>
        <w:tc>
          <w:tcPr>
            <w:tcW w:w="730" w:type="dxa"/>
            <w:shd w:val="clear" w:color="auto" w:fill="F3F3F3"/>
          </w:tcPr>
          <w:p>
            <w:pPr>
              <w:jc w:val="center"/>
              <w:rPr>
                <w:rFonts w:ascii="Cambria" w:hAnsi="Cambria"/>
                <w:lang w:val="ru-RU"/>
              </w:rPr>
            </w:pPr>
          </w:p>
          <w:p>
            <w:pPr>
              <w:jc w:val="center"/>
              <w:rPr>
                <w:rFonts w:ascii="Cambria" w:hAnsi="Cambria"/>
              </w:rPr>
            </w:pPr>
            <w:r>
              <w:rPr>
                <w:rFonts w:ascii="Cambria" w:hAnsi="Cambria"/>
                <w:b/>
                <w:i/>
              </w:rPr>
              <w:t>IV</w:t>
            </w:r>
          </w:p>
        </w:tc>
        <w:tc>
          <w:tcPr>
            <w:tcW w:w="687" w:type="dxa"/>
            <w:shd w:val="clear" w:color="auto" w:fill="F3F3F3"/>
          </w:tcPr>
          <w:p>
            <w:pPr>
              <w:rPr>
                <w:rFonts w:ascii="Cambria" w:hAnsi="Cambria"/>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rPr>
            </w:pPr>
            <w:r>
              <w:rPr>
                <w:rFonts w:ascii="Cambria" w:hAnsi="Cambria"/>
              </w:rPr>
              <w:t>-Анализа резултата са пробног завршног испита</w:t>
            </w:r>
          </w:p>
          <w:p>
            <w:pPr>
              <w:rPr>
                <w:rFonts w:ascii="Cambria" w:hAnsi="Cambria"/>
                <w:lang w:val="ru-RU"/>
              </w:rPr>
            </w:pPr>
            <w:r>
              <w:rPr>
                <w:rFonts w:ascii="Cambria" w:hAnsi="Cambria"/>
                <w:lang w:val="ru-RU"/>
              </w:rPr>
              <w:t>-Окружна такмичења и анализа резултата</w:t>
            </w:r>
          </w:p>
          <w:p>
            <w:pPr>
              <w:textAlignment w:val="center"/>
              <w:rPr>
                <w:rFonts w:ascii="Cambria" w:hAnsi="Cambria" w:eastAsia="Cambria" w:cs="Cambria"/>
                <w:color w:val="000000"/>
                <w:lang w:val="ru-RU" w:eastAsia="zh-CN"/>
              </w:rPr>
            </w:pPr>
            <w:r>
              <w:rPr>
                <w:rFonts w:ascii="Cambria" w:hAnsi="Cambria" w:eastAsia="Cambria" w:cs="Cambria"/>
                <w:lang w:val="ru-RU" w:eastAsia="zh-CN"/>
              </w:rPr>
              <w:t xml:space="preserve">-Анализа </w:t>
            </w:r>
            <w:r>
              <w:rPr>
                <w:rFonts w:ascii="Cambria" w:hAnsi="Cambria" w:eastAsia="Cambria" w:cs="Cambria"/>
                <w:lang w:eastAsia="zh-CN"/>
              </w:rPr>
              <w:t>огледних/</w:t>
            </w:r>
            <w:r>
              <w:rPr>
                <w:rFonts w:ascii="Cambria" w:hAnsi="Cambria" w:eastAsia="Cambria" w:cs="Cambria"/>
                <w:lang w:val="ru-RU" w:eastAsia="zh-CN"/>
              </w:rPr>
              <w:t>угледних часова</w:t>
            </w:r>
            <w:r>
              <w:rPr>
                <w:rFonts w:ascii="Cambria" w:hAnsi="Cambria" w:eastAsia="Cambria" w:cs="Cambria"/>
                <w:lang w:eastAsia="zh-CN"/>
              </w:rPr>
              <w:t>,</w:t>
            </w:r>
            <w:r>
              <w:rPr>
                <w:rFonts w:ascii="Cambria" w:hAnsi="Cambria" w:eastAsia="Cambria" w:cs="Cambria"/>
                <w:lang w:val="ru-RU" w:eastAsia="zh-CN"/>
              </w:rPr>
              <w:t xml:space="preserve"> пројеката и интегративних часова одржаних у првом</w:t>
            </w:r>
            <w:r>
              <w:rPr>
                <w:rFonts w:ascii="Cambria" w:hAnsi="Cambria" w:eastAsia="Cambria" w:cs="Cambria"/>
                <w:color w:val="000000"/>
                <w:lang w:val="ru-RU" w:eastAsia="zh-CN"/>
              </w:rPr>
              <w:t xml:space="preserve">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ru-RU"/>
              </w:rPr>
            </w:pPr>
            <w:r>
              <w:rPr>
                <w:rFonts w:ascii="Cambria" w:hAnsi="Cambria"/>
                <w:lang w:val="ru-RU"/>
              </w:rPr>
              <w:t>-Анализа стручног усавршавања</w:t>
            </w:r>
          </w:p>
          <w:p>
            <w:pPr>
              <w:rPr>
                <w:rFonts w:ascii="Cambria" w:hAnsi="Cambria"/>
                <w:lang w:val="ru-RU"/>
              </w:rPr>
            </w:pPr>
            <w:r>
              <w:rPr>
                <w:rFonts w:ascii="Cambria" w:hAnsi="Cambria"/>
                <w:lang w:val="ru-RU"/>
              </w:rPr>
              <w:t>-Обележавање Светског дана књиге</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eastAsia="Garamond" w:cs="Garamond"/>
              </w:rPr>
              <w:t>-Текућа питања</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r>
              <w:rPr>
                <w:rFonts w:ascii="Cambria" w:hAnsi="Cambria"/>
                <w:lang w:val="ru-RU"/>
              </w:rPr>
              <w:t>Наставници француског језика</w:t>
            </w:r>
          </w:p>
          <w:p>
            <w:pPr>
              <w:rPr>
                <w:rFonts w:ascii="Cambria" w:hAnsi="Cambria"/>
                <w:lang w:val="ru-RU"/>
              </w:rPr>
            </w:pPr>
          </w:p>
          <w:p>
            <w:pPr>
              <w:rPr>
                <w:rFonts w:ascii="Cambria" w:hAnsi="Cambria"/>
                <w:lang w:val="ru-RU"/>
              </w:rPr>
            </w:pPr>
            <w:r>
              <w:rPr>
                <w:rFonts w:ascii="Cambria" w:hAnsi="Cambria"/>
                <w:lang w:val="ru-RU"/>
              </w:rPr>
              <w:t>Наставници енглеског језика</w:t>
            </w:r>
          </w:p>
          <w:p>
            <w:pPr>
              <w:rPr>
                <w:rFonts w:ascii="Cambria" w:hAnsi="Cambria"/>
                <w:lang w:val="ru-RU"/>
              </w:rPr>
            </w:pPr>
          </w:p>
          <w:p>
            <w:pPr>
              <w:rPr>
                <w:rFonts w:ascii="Cambria" w:hAnsi="Cambria"/>
                <w:lang w:val="ru-RU"/>
              </w:rPr>
            </w:pPr>
            <w:r>
              <w:rPr>
                <w:rFonts w:ascii="Cambria" w:hAnsi="Cambria"/>
              </w:rPr>
              <w:t>Наставницисрпскогјезика и књижевности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1713" w:hRule="atLeast"/>
        </w:trPr>
        <w:tc>
          <w:tcPr>
            <w:tcW w:w="730" w:type="dxa"/>
            <w:shd w:val="clear" w:color="auto" w:fill="F3F3F3"/>
          </w:tcPr>
          <w:p>
            <w:pPr>
              <w:jc w:val="center"/>
              <w:rPr>
                <w:rFonts w:ascii="Cambria" w:hAnsi="Cambria"/>
                <w:sz w:val="28"/>
                <w:szCs w:val="28"/>
                <w:lang w:val="ru-RU"/>
              </w:rPr>
            </w:pPr>
          </w:p>
          <w:p>
            <w:pPr>
              <w:jc w:val="center"/>
              <w:rPr>
                <w:rFonts w:ascii="Cambria" w:hAnsi="Cambria"/>
                <w:sz w:val="28"/>
                <w:szCs w:val="28"/>
              </w:rPr>
            </w:pPr>
            <w:r>
              <w:rPr>
                <w:rFonts w:ascii="Cambria" w:hAnsi="Cambria"/>
                <w:b/>
                <w:i/>
                <w:sz w:val="28"/>
                <w:szCs w:val="28"/>
              </w:rPr>
              <w:t>V</w:t>
            </w:r>
          </w:p>
        </w:tc>
        <w:tc>
          <w:tcPr>
            <w:tcW w:w="687" w:type="dxa"/>
            <w:shd w:val="clear" w:color="auto" w:fill="F3F3F3"/>
          </w:tcPr>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tc>
        <w:tc>
          <w:tcPr>
            <w:tcW w:w="5637" w:type="dxa"/>
            <w:shd w:val="clear" w:color="auto" w:fill="FFFFFF"/>
          </w:tcPr>
          <w:p>
            <w:pPr>
              <w:rPr>
                <w:rFonts w:ascii="Cambria" w:hAnsi="Cambria"/>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-Републичка такмичења.Учешће ученика на такмичењима и постигнути резултати.</w:t>
            </w:r>
          </w:p>
          <w:p>
            <w:pPr>
              <w:rPr>
                <w:rFonts w:ascii="Cambria" w:hAnsi="Cambria"/>
                <w:lang w:val="ru-RU"/>
              </w:rPr>
            </w:pPr>
            <w:r>
              <w:rPr>
                <w:rFonts w:ascii="Cambria" w:hAnsi="Cambria"/>
                <w:lang w:val="ru-RU"/>
              </w:rPr>
              <w:t>-Анализа резултата републичких такмичења</w:t>
            </w:r>
          </w:p>
          <w:p>
            <w:pPr>
              <w:rPr>
                <w:rFonts w:ascii="Cambria" w:hAnsi="Cambria"/>
                <w:lang w:val="ru-RU"/>
              </w:rPr>
            </w:pPr>
            <w:r>
              <w:rPr>
                <w:rFonts w:ascii="Cambria" w:hAnsi="Cambria"/>
                <w:lang w:val="ru-RU"/>
              </w:rPr>
              <w:t>-Анализа успеха и ефекат предузетих васпитно –образовних мера,ако их је било.</w:t>
            </w:r>
          </w:p>
          <w:p>
            <w:pPr>
              <w:rPr>
                <w:rFonts w:ascii="Cambria" w:hAnsi="Cambria"/>
                <w:lang w:val="ru-RU"/>
              </w:rPr>
            </w:pPr>
            <w:r>
              <w:rPr>
                <w:rFonts w:ascii="Cambria" w:hAnsi="Cambria" w:eastAsia="Cambria" w:cs="Cambria"/>
                <w:lang w:val="ru-RU" w:eastAsia="zh-CN"/>
              </w:rPr>
              <w:t>- Организација годишњег тестирања</w:t>
            </w:r>
            <w:r>
              <w:rPr>
                <w:rFonts w:eastAsia="Times New Roman" w:asciiTheme="majorHAnsi" w:hAnsiTheme="majorHAnsi"/>
              </w:rPr>
              <w:t> </w:t>
            </w:r>
          </w:p>
          <w:p>
            <w:pPr>
              <w:rPr>
                <w:rFonts w:ascii="Cambria" w:hAnsi="Cambria"/>
                <w:lang w:val="ru-RU"/>
              </w:rPr>
            </w:pPr>
            <w:r>
              <w:rPr>
                <w:rFonts w:ascii="Cambria" w:hAnsi="Cambria"/>
                <w:lang w:val="ru-RU"/>
              </w:rPr>
              <w:t>-Анализа онлајн наставе</w:t>
            </w:r>
          </w:p>
          <w:p>
            <w:pPr>
              <w:rPr>
                <w:rFonts w:ascii="Cambria" w:hAnsi="Cambria" w:eastAsia="Garamond" w:cs="Garamond"/>
              </w:rPr>
            </w:pPr>
            <w:r>
              <w:rPr>
                <w:rFonts w:ascii="Cambria" w:hAnsi="Cambria" w:eastAsia="Garamond" w:cs="Garamond"/>
              </w:rPr>
              <w:t>-Текућа питања</w:t>
            </w:r>
          </w:p>
          <w:p>
            <w:pPr>
              <w:rPr>
                <w:rFonts w:ascii="Cambria" w:hAnsi="Cambria"/>
                <w:lang w:val="ru-RU"/>
              </w:rPr>
            </w:pP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r>
              <w:rPr>
                <w:rFonts w:ascii="Cambria" w:hAnsi="Cambria"/>
                <w:lang w:val="ru-RU"/>
              </w:rPr>
              <w:t>Наставници француског језика</w:t>
            </w:r>
          </w:p>
          <w:p>
            <w:pPr>
              <w:rPr>
                <w:rFonts w:ascii="Cambria" w:hAnsi="Cambria"/>
                <w:lang w:val="ru-RU"/>
              </w:rPr>
            </w:pPr>
          </w:p>
          <w:p>
            <w:pPr>
              <w:rPr>
                <w:rFonts w:ascii="Cambria" w:hAnsi="Cambria"/>
                <w:lang w:val="ru-RU"/>
              </w:rPr>
            </w:pPr>
          </w:p>
          <w:p>
            <w:pPr>
              <w:rPr>
                <w:rFonts w:ascii="Cambria" w:hAnsi="Cambria"/>
                <w:lang w:val="ru-RU"/>
              </w:rPr>
            </w:pPr>
            <w:r>
              <w:rPr>
                <w:rFonts w:ascii="Cambria" w:hAnsi="Cambria"/>
                <w:lang w:val="ru-RU"/>
              </w:rPr>
              <w:t>Наставници енглеског језика</w:t>
            </w:r>
          </w:p>
          <w:p>
            <w:pPr>
              <w:rPr>
                <w:rFonts w:ascii="Cambria" w:hAnsi="Cambria"/>
                <w:lang w:val="ru-RU"/>
              </w:rPr>
            </w:pPr>
          </w:p>
          <w:p>
            <w:pPr>
              <w:rPr>
                <w:rFonts w:ascii="Cambria" w:hAnsi="Cambria"/>
                <w:lang w:val="ru-RU"/>
              </w:rPr>
            </w:pPr>
            <w:r>
              <w:rPr>
                <w:rFonts w:ascii="Cambria" w:hAnsi="Cambria"/>
              </w:rPr>
              <w:t>Наставницисрпскогјезика и књижевности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520" w:hRule="atLeast"/>
        </w:trPr>
        <w:tc>
          <w:tcPr>
            <w:tcW w:w="730" w:type="dxa"/>
            <w:shd w:val="clear" w:color="auto" w:fill="F3F3F3"/>
          </w:tcPr>
          <w:p>
            <w:pPr>
              <w:jc w:val="center"/>
              <w:rPr>
                <w:rFonts w:ascii="Cambria" w:hAnsi="Cambria"/>
                <w:sz w:val="28"/>
                <w:szCs w:val="28"/>
                <w:lang w:val="ru-RU"/>
              </w:rPr>
            </w:pPr>
          </w:p>
          <w:p>
            <w:pPr>
              <w:jc w:val="center"/>
              <w:rPr>
                <w:rFonts w:ascii="Cambria" w:hAnsi="Cambria"/>
                <w:sz w:val="28"/>
                <w:szCs w:val="28"/>
              </w:rPr>
            </w:pPr>
            <w:r>
              <w:rPr>
                <w:rFonts w:ascii="Cambria" w:hAnsi="Cambria"/>
                <w:b/>
                <w:i/>
                <w:sz w:val="28"/>
                <w:szCs w:val="28"/>
              </w:rPr>
              <w:t>VI</w:t>
            </w:r>
          </w:p>
        </w:tc>
        <w:tc>
          <w:tcPr>
            <w:tcW w:w="687" w:type="dxa"/>
            <w:shd w:val="clear" w:color="auto" w:fill="F3F3F3"/>
          </w:tcPr>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tc>
        <w:tc>
          <w:tcPr>
            <w:tcW w:w="5637" w:type="dxa"/>
            <w:shd w:val="clear" w:color="auto" w:fill="FFFFFF"/>
          </w:tcPr>
          <w:p>
            <w:pPr>
              <w:rPr>
                <w:rFonts w:ascii="Cambria" w:hAnsi="Cambria"/>
                <w:lang w:val="ru-RU"/>
              </w:rPr>
            </w:pPr>
            <w:r>
              <w:rPr>
                <w:rFonts w:ascii="Cambria" w:hAnsi="Cambria"/>
              </w:rPr>
              <w:t>-Усвајање записника са претходне седнице</w:t>
            </w:r>
          </w:p>
          <w:p>
            <w:pPr>
              <w:rPr>
                <w:rFonts w:ascii="Cambria" w:hAnsi="Cambria"/>
                <w:lang w:val="ru-RU"/>
              </w:rPr>
            </w:pPr>
            <w:r>
              <w:rPr>
                <w:rFonts w:ascii="Cambria" w:hAnsi="Cambria"/>
                <w:lang w:val="ru-RU"/>
              </w:rPr>
              <w:t>-Анализа реализације припремне наставе за полагање матурског испита</w:t>
            </w:r>
          </w:p>
          <w:p>
            <w:pPr>
              <w:rPr>
                <w:rFonts w:ascii="Cambria" w:hAnsi="Cambria"/>
                <w:lang w:val="ru-RU"/>
              </w:rPr>
            </w:pPr>
            <w:r>
              <w:rPr>
                <w:rFonts w:ascii="Cambria" w:hAnsi="Cambria"/>
                <w:lang w:val="ru-RU"/>
              </w:rPr>
              <w:t>-Анализа реализације редовне, допунске и додатне наставе као и секција на крају четвртог класификационог периода</w:t>
            </w:r>
          </w:p>
          <w:p>
            <w:pPr>
              <w:rPr>
                <w:rFonts w:ascii="Cambria" w:hAnsi="Cambria"/>
                <w:lang w:val="ru-RU"/>
              </w:rPr>
            </w:pPr>
            <w:r>
              <w:rPr>
                <w:rFonts w:ascii="Cambria" w:hAnsi="Cambria"/>
                <w:lang w:val="ru-RU"/>
              </w:rPr>
              <w:t>-Анализа успеха ученика на крају четвртог класификационог периода</w:t>
            </w:r>
          </w:p>
          <w:p>
            <w:pPr>
              <w:rPr>
                <w:rFonts w:ascii="Cambria" w:hAnsi="Cambria"/>
                <w:lang w:val="ru-RU"/>
              </w:rPr>
            </w:pPr>
            <w:r>
              <w:rPr>
                <w:rFonts w:ascii="Cambria" w:hAnsi="Cambria"/>
                <w:lang w:val="ru-RU"/>
              </w:rPr>
              <w:t>-Анализа успеха ученика на такмичењима.</w:t>
            </w:r>
          </w:p>
          <w:p>
            <w:pPr>
              <w:rPr>
                <w:rFonts w:ascii="Cambria" w:hAnsi="Cambria"/>
                <w:lang w:val="ru-RU"/>
              </w:rPr>
            </w:pPr>
            <w:r>
              <w:rPr>
                <w:rFonts w:ascii="Cambria" w:hAnsi="Cambria" w:eastAsia="Cambria" w:cs="Cambria"/>
                <w:color w:val="FF0000"/>
                <w:lang w:val="ru-RU" w:eastAsia="zh-CN"/>
              </w:rPr>
              <w:t xml:space="preserve">- </w:t>
            </w:r>
            <w:r>
              <w:rPr>
                <w:rFonts w:ascii="Cambria" w:hAnsi="Cambria" w:eastAsia="Cambria" w:cs="Cambria"/>
                <w:lang w:val="ru-RU" w:eastAsia="zh-CN"/>
              </w:rPr>
              <w:t>Анализа годишњег тестирања и анализа постигнућа проблематичних области</w:t>
            </w:r>
          </w:p>
          <w:p>
            <w:pPr>
              <w:textAlignment w:val="center"/>
              <w:rPr>
                <w:rFonts w:ascii="Cambria" w:hAnsi="Cambria" w:eastAsia="Cambria" w:cs="Cambria"/>
                <w:lang w:val="ru-RU" w:eastAsia="zh-CN"/>
              </w:rPr>
            </w:pPr>
            <w:r>
              <w:rPr>
                <w:rFonts w:ascii="Cambria" w:hAnsi="Cambria" w:eastAsia="Cambria" w:cs="Cambria"/>
                <w:lang w:val="ru-RU" w:eastAsia="zh-CN"/>
              </w:rPr>
              <w:t xml:space="preserve">-Анализа </w:t>
            </w:r>
            <w:r>
              <w:rPr>
                <w:rFonts w:ascii="Cambria" w:hAnsi="Cambria" w:eastAsia="Cambria" w:cs="Cambria"/>
                <w:lang w:eastAsia="zh-CN"/>
              </w:rPr>
              <w:t>огледних/</w:t>
            </w:r>
            <w:r>
              <w:rPr>
                <w:rFonts w:ascii="Cambria" w:hAnsi="Cambria" w:eastAsia="Cambria" w:cs="Cambria"/>
                <w:lang w:val="ru-RU" w:eastAsia="zh-CN"/>
              </w:rPr>
              <w:t>угледних часова</w:t>
            </w:r>
            <w:r>
              <w:rPr>
                <w:rFonts w:ascii="Cambria" w:hAnsi="Cambria" w:eastAsia="Cambria" w:cs="Cambria"/>
                <w:lang w:eastAsia="zh-CN"/>
              </w:rPr>
              <w:t>,</w:t>
            </w:r>
            <w:r>
              <w:rPr>
                <w:rFonts w:ascii="Cambria" w:hAnsi="Cambria" w:eastAsia="Cambria" w:cs="Cambria"/>
                <w:lang w:val="ru-RU" w:eastAsia="zh-CN"/>
              </w:rPr>
              <w:t xml:space="preserve"> пројеката и интегративних часова одржаних у првом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textAlignment w:val="center"/>
              <w:rPr>
                <w:rFonts w:ascii="Cambria" w:hAnsi="Cambria" w:eastAsia="Cambria" w:cs="Cambria"/>
                <w:color w:val="000000"/>
                <w:lang w:val="ru-RU" w:eastAsia="zh-CN"/>
              </w:rPr>
            </w:pPr>
            <w:r>
              <w:rPr>
                <w:rFonts w:ascii="Cambria" w:hAnsi="Cambria" w:eastAsia="Cambria" w:cs="Cambria"/>
                <w:color w:val="000000"/>
                <w:lang w:eastAsia="zh-CN"/>
              </w:rPr>
              <w:t>-Анализа</w:t>
            </w:r>
            <w:r>
              <w:rPr>
                <w:rFonts w:ascii="Cambria" w:hAnsi="Cambria" w:eastAsia="Cambria" w:cs="Cambria"/>
                <w:color w:val="000000"/>
                <w:lang w:val="sr-Cyrl-RS" w:eastAsia="zh-CN"/>
              </w:rPr>
              <w:t xml:space="preserve"> </w:t>
            </w:r>
            <w:r>
              <w:rPr>
                <w:rFonts w:ascii="Cambria" w:hAnsi="Cambria" w:eastAsia="Cambria" w:cs="Cambria"/>
                <w:color w:val="000000"/>
                <w:lang w:eastAsia="zh-CN"/>
              </w:rPr>
              <w:t>завршног</w:t>
            </w:r>
            <w:r>
              <w:rPr>
                <w:rFonts w:ascii="Cambria" w:hAnsi="Cambria" w:eastAsia="Cambria" w:cs="Cambria"/>
                <w:color w:val="000000"/>
                <w:lang w:val="sr-Cyrl-RS" w:eastAsia="zh-CN"/>
              </w:rPr>
              <w:t xml:space="preserve"> </w:t>
            </w:r>
            <w:r>
              <w:rPr>
                <w:rFonts w:ascii="Cambria" w:hAnsi="Cambria" w:eastAsia="Cambria" w:cs="Cambria"/>
                <w:color w:val="000000"/>
                <w:lang w:eastAsia="zh-CN"/>
              </w:rPr>
              <w:t>испита</w:t>
            </w:r>
          </w:p>
          <w:p>
            <w:pPr>
              <w:rPr>
                <w:rFonts w:ascii="Cambria" w:hAnsi="Cambria"/>
                <w:lang w:val="ru-RU"/>
              </w:rPr>
            </w:pPr>
            <w:r>
              <w:rPr>
                <w:rFonts w:ascii="Cambria" w:hAnsi="Cambria"/>
                <w:lang w:val="ru-RU"/>
              </w:rPr>
              <w:t>-Организација поправних и разредних испита</w:t>
            </w:r>
          </w:p>
          <w:p>
            <w:pPr>
              <w:rPr>
                <w:rFonts w:ascii="Cambria" w:hAnsi="Cambria"/>
                <w:lang w:val="ru-RU"/>
              </w:rPr>
            </w:pPr>
            <w:r>
              <w:rPr>
                <w:rFonts w:ascii="Cambria" w:hAnsi="Cambria"/>
                <w:lang w:val="ru-RU"/>
              </w:rPr>
              <w:t>-Анализа рада Стручног већа за школску 2021/2022.годину и извештај о раду</w:t>
            </w:r>
          </w:p>
          <w:p>
            <w:pPr>
              <w:rPr>
                <w:rFonts w:ascii="Cambria" w:hAnsi="Cambria"/>
                <w:lang w:val="ru-RU"/>
              </w:rPr>
            </w:pPr>
            <w:r>
              <w:rPr>
                <w:rFonts w:ascii="Cambria" w:hAnsi="Cambria"/>
                <w:lang w:val="ru-RU"/>
              </w:rPr>
              <w:t>-Анализа реализације  плана рада стручног већа и избор председника већа за наредну годину</w:t>
            </w:r>
          </w:p>
          <w:p>
            <w:pPr>
              <w:rPr>
                <w:rFonts w:ascii="Cambria" w:hAnsi="Cambria"/>
                <w:lang w:val="ru-RU"/>
              </w:rPr>
            </w:pPr>
          </w:p>
          <w:p>
            <w:pPr>
              <w:rPr>
                <w:rFonts w:ascii="Cambria" w:hAnsi="Cambria"/>
                <w:lang w:val="ru-RU"/>
              </w:rPr>
            </w:pPr>
            <w:r>
              <w:rPr>
                <w:rFonts w:ascii="Cambria" w:hAnsi="Cambria"/>
                <w:lang w:val="ru-RU"/>
              </w:rPr>
              <w:t>-Припрема потребне документације за почетак школске 2022/2023.</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eastAsia="Garamond" w:cs="Garamond"/>
              </w:rPr>
              <w:t>-Текућа питања</w:t>
            </w:r>
          </w:p>
        </w:tc>
        <w:tc>
          <w:tcPr>
            <w:tcW w:w="2493" w:type="dxa"/>
            <w:shd w:val="clear" w:color="auto" w:fill="FFFFFF"/>
          </w:tcPr>
          <w:p>
            <w:pPr>
              <w:rPr>
                <w:rFonts w:ascii="Cambria" w:hAnsi="Cambria"/>
                <w:lang w:val="ru-RU"/>
              </w:rPr>
            </w:pPr>
            <w:r>
              <w:rPr>
                <w:rFonts w:ascii="Cambria" w:hAnsi="Cambria"/>
                <w:lang w:val="ru-RU"/>
              </w:rPr>
              <w:t>Чланови Стручног већа</w:t>
            </w:r>
          </w:p>
          <w:p>
            <w:pPr>
              <w:rPr>
                <w:rFonts w:ascii="Cambria" w:hAnsi="Cambria"/>
                <w:lang w:val="ru-RU"/>
              </w:rPr>
            </w:pPr>
            <w:r>
              <w:rPr>
                <w:rFonts w:ascii="Cambria" w:hAnsi="Cambria"/>
                <w:lang w:val="ru-RU"/>
              </w:rPr>
              <w:t>Наставници француског језика</w:t>
            </w:r>
          </w:p>
          <w:p>
            <w:pPr>
              <w:rPr>
                <w:rFonts w:ascii="Cambria" w:hAnsi="Cambria"/>
                <w:lang w:val="ru-RU"/>
              </w:rPr>
            </w:pPr>
          </w:p>
          <w:p>
            <w:pPr>
              <w:rPr>
                <w:rFonts w:ascii="Cambria" w:hAnsi="Cambria"/>
                <w:lang w:val="ru-RU"/>
              </w:rPr>
            </w:pPr>
          </w:p>
          <w:p>
            <w:pPr>
              <w:rPr>
                <w:rFonts w:ascii="Cambria" w:hAnsi="Cambria"/>
                <w:lang w:val="ru-RU"/>
              </w:rPr>
            </w:pPr>
            <w:r>
              <w:rPr>
                <w:rFonts w:ascii="Cambria" w:hAnsi="Cambria"/>
                <w:lang w:val="ru-RU"/>
              </w:rPr>
              <w:t>Наставници енглеског језика</w:t>
            </w:r>
          </w:p>
          <w:p>
            <w:pPr>
              <w:rPr>
                <w:rFonts w:ascii="Cambria" w:hAnsi="Cambria"/>
                <w:lang w:val="ru-RU"/>
              </w:rPr>
            </w:pPr>
          </w:p>
          <w:p>
            <w:pPr>
              <w:rPr>
                <w:rFonts w:ascii="Cambria" w:hAnsi="Cambria"/>
              </w:rPr>
            </w:pPr>
            <w:r>
              <w:rPr>
                <w:rFonts w:ascii="Cambria" w:hAnsi="Cambria"/>
              </w:rPr>
              <w:t>Наставницисрпскогјезика и књижевности</w:t>
            </w:r>
          </w:p>
          <w:p>
            <w:pPr>
              <w:rPr>
                <w:rFonts w:ascii="Cambria" w:hAnsi="Cambria"/>
                <w:lang w:val="ru-RU"/>
              </w:rPr>
            </w:pPr>
          </w:p>
        </w:tc>
      </w:tr>
    </w:tbl>
    <w:p>
      <w:pPr>
        <w:ind w:left="360"/>
        <w:jc w:val="both"/>
        <w:rPr>
          <w:rFonts w:ascii="Cambria" w:hAnsi="Cambria"/>
          <w:highlight w:val="yellow"/>
          <w:lang w:val="sr-Cyrl-CS"/>
        </w:rPr>
      </w:pPr>
    </w:p>
    <w:p>
      <w:pPr>
        <w:jc w:val="right"/>
        <w:rPr>
          <w:rFonts w:ascii="Cambria" w:hAnsi="Cambria"/>
          <w:lang w:val="sr-Cyrl-CS"/>
        </w:rPr>
      </w:pPr>
      <w:r>
        <w:rPr>
          <w:rFonts w:ascii="Cambria" w:hAnsi="Cambria"/>
          <w:lang w:val="sr-Cyrl-CS"/>
        </w:rPr>
        <w:t>Руководилац стручног већа</w:t>
      </w:r>
    </w:p>
    <w:p>
      <w:pPr>
        <w:jc w:val="right"/>
        <w:rPr>
          <w:rFonts w:ascii="Cambria" w:hAnsi="Cambria"/>
          <w:b/>
          <w:i/>
          <w:lang w:val="sr-Cyrl-CS"/>
        </w:rPr>
      </w:pPr>
      <w:r>
        <w:rPr>
          <w:rFonts w:ascii="Cambria" w:hAnsi="Cambria"/>
          <w:b/>
          <w:i/>
          <w:lang w:val="sr-Cyrl-CS"/>
        </w:rPr>
        <w:t>Зоран Милић</w:t>
      </w: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pStyle w:val="401"/>
        <w:rPr>
          <w:rFonts w:ascii="Cambria" w:hAnsi="Cambria"/>
          <w:b/>
          <w:i/>
          <w:lang w:val="sr-Cyrl-CS"/>
        </w:rPr>
      </w:pPr>
      <w:r>
        <w:rPr>
          <w:rFonts w:ascii="Cambria" w:hAnsi="Cambria"/>
          <w:b/>
          <w:i/>
          <w:lang w:val="sr-Cyrl-CS"/>
        </w:rPr>
        <w:t>Стручна већа за област предмета</w:t>
      </w:r>
    </w:p>
    <w:p>
      <w:pPr>
        <w:pStyle w:val="76"/>
        <w:rPr>
          <w:rFonts w:ascii="Cambria" w:hAnsi="Cambria"/>
          <w:i/>
          <w:lang w:val="sr-Cyrl-CS"/>
        </w:rPr>
      </w:pPr>
      <w:bookmarkStart w:id="46" w:name="_Toc82505659"/>
      <w:r>
        <w:rPr>
          <w:rFonts w:ascii="Cambria" w:hAnsi="Cambria"/>
          <w:i/>
          <w:lang w:val="sr-Cyrl-CS"/>
        </w:rPr>
        <w:t>ДРУШТВЕНЕ НАУКЕ</w:t>
      </w:r>
      <w:bookmarkEnd w:id="46"/>
    </w:p>
    <w:p>
      <w:pPr>
        <w:pStyle w:val="4"/>
        <w:rPr>
          <w:rFonts w:ascii="Cambria" w:hAnsi="Cambria"/>
          <w:highlight w:val="yellow"/>
          <w:lang w:val="sr-Cyrl-CS"/>
        </w:rPr>
      </w:pPr>
    </w:p>
    <w:tbl>
      <w:tblPr>
        <w:tblStyle w:val="42"/>
        <w:tblpPr w:leftFromText="141" w:rightFromText="141" w:vertAnchor="text" w:horzAnchor="margin" w:tblpY="175"/>
        <w:tblW w:w="10209" w:type="dxa"/>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
      <w:tblGrid>
        <w:gridCol w:w="651"/>
        <w:gridCol w:w="724"/>
        <w:gridCol w:w="6813"/>
        <w:gridCol w:w="2021"/>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cantSplit/>
          <w:trHeight w:val="1216" w:hRule="atLeast"/>
        </w:trPr>
        <w:tc>
          <w:tcPr>
            <w:tcW w:w="651" w:type="dxa"/>
            <w:tcBorders>
              <w:top w:val="single" w:color="000000" w:sz="24" w:space="0"/>
            </w:tcBorders>
            <w:shd w:val="clear" w:color="C0C0C0" w:fill="F3F3F3"/>
            <w:textDirection w:val="btLr"/>
            <w:vAlign w:val="center"/>
          </w:tcPr>
          <w:p>
            <w:pPr>
              <w:ind w:left="113" w:right="113"/>
              <w:jc w:val="center"/>
              <w:rPr>
                <w:rFonts w:ascii="Cambria" w:hAnsi="Cambria" w:cs="Gautami"/>
                <w:b/>
                <w:bCs/>
                <w:sz w:val="22"/>
                <w:szCs w:val="22"/>
                <w:lang w:val="sr-Cyrl-CS"/>
              </w:rPr>
            </w:pPr>
            <w:r>
              <w:rPr>
                <w:rFonts w:ascii="Cambria" w:hAnsi="Cambria" w:cs="Gautami"/>
                <w:b/>
                <w:bCs/>
                <w:sz w:val="22"/>
                <w:szCs w:val="22"/>
                <w:lang w:val="sr-Cyrl-CS"/>
              </w:rPr>
              <w:t>месец</w:t>
            </w:r>
          </w:p>
        </w:tc>
        <w:tc>
          <w:tcPr>
            <w:tcW w:w="724" w:type="dxa"/>
            <w:tcBorders>
              <w:top w:val="single" w:color="000000" w:sz="24" w:space="0"/>
            </w:tcBorders>
            <w:shd w:val="clear" w:color="auto" w:fill="F3F3F3"/>
            <w:textDirection w:val="btLr"/>
            <w:vAlign w:val="center"/>
          </w:tcPr>
          <w:p>
            <w:pPr>
              <w:ind w:left="113" w:right="113"/>
              <w:jc w:val="center"/>
              <w:rPr>
                <w:rFonts w:ascii="Cambria" w:hAnsi="Cambria" w:cs="Gautami"/>
                <w:b/>
                <w:bCs/>
                <w:sz w:val="22"/>
                <w:szCs w:val="22"/>
                <w:lang w:val="sr-Cyrl-CS"/>
              </w:rPr>
            </w:pPr>
            <w:r>
              <w:rPr>
                <w:rFonts w:ascii="Cambria" w:hAnsi="Cambria" w:cs="Gautami"/>
                <w:b/>
                <w:bCs/>
                <w:sz w:val="22"/>
                <w:szCs w:val="22"/>
                <w:lang w:val="sr-Cyrl-CS"/>
              </w:rPr>
              <w:t>недеља</w:t>
            </w:r>
          </w:p>
        </w:tc>
        <w:tc>
          <w:tcPr>
            <w:tcW w:w="6813" w:type="dxa"/>
            <w:tcBorders>
              <w:top w:val="single" w:color="000000" w:sz="24" w:space="0"/>
            </w:tcBorders>
            <w:shd w:val="clear" w:color="C0C0C0" w:fill="F3F3F3"/>
            <w:vAlign w:val="center"/>
          </w:tcPr>
          <w:p>
            <w:pPr>
              <w:jc w:val="center"/>
              <w:rPr>
                <w:rFonts w:ascii="Cambria" w:hAnsi="Cambria" w:cs="Gautami"/>
                <w:b/>
                <w:bCs/>
                <w:sz w:val="22"/>
                <w:szCs w:val="22"/>
              </w:rPr>
            </w:pPr>
          </w:p>
          <w:p>
            <w:pPr>
              <w:jc w:val="center"/>
              <w:rPr>
                <w:rFonts w:ascii="Cambria" w:hAnsi="Cambria" w:cs="Gautami"/>
                <w:b/>
                <w:bCs/>
                <w:sz w:val="22"/>
                <w:szCs w:val="22"/>
              </w:rPr>
            </w:pPr>
            <w:r>
              <w:rPr>
                <w:rFonts w:ascii="Cambria" w:hAnsi="Cambria" w:cs="Gautami"/>
                <w:b/>
                <w:bCs/>
                <w:sz w:val="22"/>
                <w:szCs w:val="22"/>
                <w:lang w:val="sr-Cyrl-CS"/>
              </w:rPr>
              <w:t>ПРОГРАМСКИ САДРЖАЈ</w:t>
            </w:r>
          </w:p>
          <w:p>
            <w:pPr>
              <w:jc w:val="center"/>
              <w:rPr>
                <w:rFonts w:ascii="Cambria" w:hAnsi="Cambria" w:cs="Gautami"/>
                <w:b/>
                <w:bCs/>
                <w:sz w:val="22"/>
                <w:szCs w:val="22"/>
              </w:rPr>
            </w:pPr>
          </w:p>
          <w:p>
            <w:pPr>
              <w:jc w:val="center"/>
              <w:rPr>
                <w:rFonts w:ascii="Cambria" w:hAnsi="Cambria" w:cs="Gautami"/>
                <w:b/>
                <w:bCs/>
                <w:sz w:val="22"/>
                <w:szCs w:val="22"/>
              </w:rPr>
            </w:pPr>
          </w:p>
        </w:tc>
        <w:tc>
          <w:tcPr>
            <w:tcW w:w="2021" w:type="dxa"/>
            <w:tcBorders>
              <w:top w:val="single" w:color="000000" w:sz="24" w:space="0"/>
            </w:tcBorders>
            <w:shd w:val="clear" w:color="C0C0C0" w:fill="F3F3F3"/>
            <w:vAlign w:val="center"/>
          </w:tcPr>
          <w:p>
            <w:pPr>
              <w:jc w:val="center"/>
              <w:rPr>
                <w:rFonts w:ascii="Cambria" w:hAnsi="Cambria" w:cs="Gautami"/>
                <w:b/>
                <w:bCs/>
                <w:sz w:val="22"/>
                <w:szCs w:val="22"/>
              </w:rPr>
            </w:pPr>
          </w:p>
          <w:p>
            <w:pPr>
              <w:jc w:val="center"/>
              <w:rPr>
                <w:rFonts w:ascii="Cambria" w:hAnsi="Cambria" w:cs="Gautami"/>
                <w:b/>
                <w:bCs/>
                <w:sz w:val="22"/>
                <w:szCs w:val="22"/>
              </w:rPr>
            </w:pPr>
          </w:p>
          <w:p>
            <w:pPr>
              <w:jc w:val="center"/>
              <w:rPr>
                <w:rFonts w:ascii="Cambria" w:hAnsi="Cambria" w:cs="Gautami"/>
                <w:b/>
                <w:bCs/>
                <w:sz w:val="22"/>
                <w:szCs w:val="22"/>
                <w:lang w:val="sr-Cyrl-CS"/>
              </w:rPr>
            </w:pPr>
            <w:r>
              <w:rPr>
                <w:rFonts w:ascii="Cambria" w:hAnsi="Cambria" w:cs="Gautami"/>
                <w:b/>
                <w:bCs/>
                <w:sz w:val="22"/>
                <w:szCs w:val="22"/>
                <w:lang w:val="sr-Cyrl-CS"/>
              </w:rPr>
              <w:t>Задужени наставници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33" w:hRule="atLeast"/>
        </w:trPr>
        <w:tc>
          <w:tcPr>
            <w:tcW w:w="651" w:type="dxa"/>
            <w:shd w:val="clear" w:color="C0C0C0" w:fill="F3F3F3"/>
          </w:tcPr>
          <w:p>
            <w:pPr>
              <w:rPr>
                <w:rFonts w:ascii="Cambria" w:hAnsi="Cambria"/>
                <w:b/>
                <w:i/>
                <w:sz w:val="20"/>
                <w:szCs w:val="20"/>
              </w:rPr>
            </w:pPr>
          </w:p>
          <w:p>
            <w:pPr>
              <w:jc w:val="center"/>
              <w:rPr>
                <w:rFonts w:ascii="Cambria" w:hAnsi="Cambria"/>
                <w:b/>
                <w:i/>
                <w:sz w:val="20"/>
                <w:szCs w:val="20"/>
              </w:rPr>
            </w:pPr>
            <w:r>
              <w:rPr>
                <w:rFonts w:ascii="Cambria" w:hAnsi="Cambria"/>
                <w:b/>
                <w:i/>
                <w:sz w:val="20"/>
                <w:szCs w:val="20"/>
              </w:rPr>
              <w:t>(IX</w:t>
            </w:r>
            <w:r>
              <w:rPr>
                <w:rFonts w:ascii="Cambria" w:hAnsi="Cambria"/>
                <w:b/>
                <w:i/>
                <w:sz w:val="20"/>
                <w:szCs w:val="20"/>
                <w:lang w:val="sr-Cyrl-CS"/>
              </w:rPr>
              <w:t>-</w:t>
            </w:r>
            <w:r>
              <w:rPr>
                <w:rFonts w:ascii="Cambria" w:hAnsi="Cambria"/>
                <w:b/>
                <w:i/>
                <w:sz w:val="20"/>
                <w:szCs w:val="20"/>
              </w:rPr>
              <w:t>X)</w:t>
            </w:r>
          </w:p>
        </w:tc>
        <w:tc>
          <w:tcPr>
            <w:tcW w:w="724" w:type="dxa"/>
            <w:shd w:val="clear" w:color="auto" w:fill="F3F3F3"/>
          </w:tcPr>
          <w:p>
            <w:pPr>
              <w:rPr>
                <w:rFonts w:ascii="Cambria" w:hAnsi="Cambria"/>
                <w:sz w:val="20"/>
                <w:szCs w:val="20"/>
              </w:rPr>
            </w:pPr>
            <w:r>
              <w:rPr>
                <w:rFonts w:ascii="Cambria" w:hAnsi="Cambria"/>
                <w:sz w:val="20"/>
                <w:szCs w:val="20"/>
              </w:rPr>
              <w:t>I</w:t>
            </w: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План рада актива организација наставе. Иницијални тест, Угледни часови .</w:t>
            </w:r>
          </w:p>
          <w:p>
            <w:pPr>
              <w:rPr>
                <w:rFonts w:ascii="Cambria" w:hAnsi="Cambria"/>
                <w:lang w:val="sr-Latn-RS"/>
              </w:rPr>
            </w:pPr>
            <w:r>
              <w:rPr>
                <w:rFonts w:ascii="Cambria" w:hAnsi="Cambria"/>
                <w:lang w:val="ru-RU"/>
              </w:rPr>
              <w:t>Глобално и оперативно планирање</w:t>
            </w:r>
          </w:p>
          <w:p>
            <w:pPr>
              <w:rPr>
                <w:rFonts w:ascii="Cambria" w:hAnsi="Cambria"/>
                <w:lang w:val="sr-Latn-RS"/>
              </w:rPr>
            </w:pPr>
            <w:r>
              <w:rPr>
                <w:rFonts w:eastAsia="Times New Roman" w:asciiTheme="majorHAnsi" w:hAnsiTheme="majorHAnsi"/>
              </w:rPr>
              <w:t xml:space="preserve">Договор око реализације иницијалних тестова и </w:t>
            </w:r>
            <w:r>
              <w:rPr>
                <w:rFonts w:eastAsia="Times New Roman" w:asciiTheme="majorHAnsi" w:hAnsiTheme="majorHAnsi"/>
              </w:rPr>
              <w:br w:type="textWrapping"/>
            </w:r>
            <w:r>
              <w:rPr>
                <w:rFonts w:eastAsia="Times New Roman" w:asciiTheme="majorHAnsi" w:hAnsiTheme="majorHAnsi"/>
              </w:rPr>
              <w:t>реализација истих.</w:t>
            </w:r>
          </w:p>
          <w:p>
            <w:pPr>
              <w:rPr>
                <w:rFonts w:ascii="Cambria" w:hAnsi="Cambria"/>
                <w:lang w:val="sr-Cyrl-CS"/>
              </w:rPr>
            </w:pPr>
            <w:r>
              <w:rPr>
                <w:rFonts w:ascii="Cambria" w:hAnsi="Cambria" w:eastAsia="Cambria" w:cs="Cambria"/>
                <w:lang w:val="ru-RU" w:eastAsia="zh-CN"/>
              </w:rPr>
              <w:t>Уједначавање критеријума оцењивања по предметима</w:t>
            </w:r>
          </w:p>
          <w:p>
            <w:pPr>
              <w:rPr>
                <w:rFonts w:ascii="Cambria" w:hAnsi="Cambria"/>
                <w:lang w:val="sr-Cyrl-CS"/>
              </w:rPr>
            </w:pPr>
            <w:r>
              <w:rPr>
                <w:rFonts w:ascii="Cambria" w:hAnsi="Cambria"/>
                <w:lang w:val="sr-Cyrl-CS"/>
              </w:rPr>
              <w:t>Радне листе и задужења чланова већа.</w:t>
            </w:r>
          </w:p>
          <w:p>
            <w:pPr>
              <w:rPr>
                <w:rFonts w:ascii="Cambria" w:hAnsi="Cambria"/>
                <w:lang w:val="sr-Cyrl-CS"/>
              </w:rPr>
            </w:pPr>
            <w:r>
              <w:rPr>
                <w:rFonts w:ascii="Cambria" w:hAnsi="Cambria"/>
                <w:lang w:val="sr-Cyrl-CS"/>
              </w:rPr>
              <w:t>Организација припремне наставе</w:t>
            </w:r>
          </w:p>
          <w:p>
            <w:pPr>
              <w:rPr>
                <w:rFonts w:ascii="Cambria" w:hAnsi="Cambria"/>
                <w:lang w:val="sr-Latn-RS"/>
              </w:rPr>
            </w:pPr>
            <w:r>
              <w:rPr>
                <w:rFonts w:ascii="Cambria" w:hAnsi="Cambria"/>
                <w:lang w:val="ru-RU"/>
              </w:rPr>
              <w:t>Анализа онлајн наставе</w:t>
            </w:r>
          </w:p>
          <w:p>
            <w:pPr>
              <w:rPr>
                <w:rFonts w:ascii="Cambria" w:hAnsi="Cambria"/>
                <w:lang w:val="sr-Latn-RS"/>
              </w:rPr>
            </w:pPr>
            <w:r>
              <w:rPr>
                <w:rFonts w:ascii="Cambria" w:hAnsi="Cambria"/>
                <w:kern w:val="32"/>
                <w:lang w:val="ru-RU"/>
              </w:rPr>
              <w:t>Анализа иницијалног тестирања и имплеметирање резултата у наставни процес</w:t>
            </w:r>
          </w:p>
          <w:p>
            <w:pPr>
              <w:textAlignment w:val="center"/>
              <w:rPr>
                <w:rFonts w:ascii="Cambria" w:hAnsi="Cambria"/>
                <w:lang w:val="sr-Cyrl-CS"/>
              </w:rPr>
            </w:pPr>
            <w:r>
              <w:rPr>
                <w:rFonts w:ascii="Cambria" w:hAnsi="Cambria" w:eastAsia="Cambria" w:cs="Cambria"/>
                <w:lang w:eastAsia="zh-CN"/>
              </w:rPr>
              <w:t>Одређивање тема и наставних јединица за угледне и огледне часове (један час по наставнику)</w:t>
            </w:r>
            <w:r>
              <w:rPr>
                <w:rFonts w:ascii="Cambria" w:hAnsi="Cambria" w:eastAsia="Cambria" w:cs="Cambria"/>
                <w:lang w:val="ru-RU" w:eastAsia="zh-CN"/>
              </w:rPr>
              <w:t xml:space="preserve"> и одређивањ</w:t>
            </w:r>
            <w:r>
              <w:rPr>
                <w:rFonts w:ascii="Cambria" w:hAnsi="Cambria" w:eastAsia="Cambria" w:cs="Cambria"/>
                <w:lang w:eastAsia="zh-CN"/>
              </w:rPr>
              <w:t>e</w:t>
            </w:r>
            <w:r>
              <w:rPr>
                <w:rFonts w:ascii="Cambria" w:hAnsi="Cambria" w:eastAsia="Cambria" w:cs="Cambria"/>
                <w:lang w:val="ru-RU" w:eastAsia="zh-CN"/>
              </w:rPr>
              <w:t xml:space="preserve"> термина њихових одржавања.Утврђивање тема пројеката за сваки предмет појединачно и термина извођења (један пројекат по предмету у 5. 6. и 7. разреду). Утврђивање теме пројекта заједничког за групу предмета из једног или више стручних већа (по један час за свако издвојено одељење</w:t>
            </w:r>
            <w:r>
              <w:rPr>
                <w:rFonts w:ascii="Cambria" w:hAnsi="Cambria" w:eastAsia="Cambria" w:cs="Cambria"/>
                <w:lang w:eastAsia="zh-CN"/>
              </w:rPr>
              <w:t>)</w:t>
            </w:r>
            <w:r>
              <w:rPr>
                <w:rFonts w:ascii="Cambria" w:hAnsi="Cambria" w:eastAsia="Cambria" w:cs="Cambria"/>
                <w:lang w:val="sr-Cyrl-RS" w:eastAsia="zh-CN"/>
              </w:rPr>
              <w:t>.</w:t>
            </w:r>
            <w:r>
              <w:rPr>
                <w:rFonts w:ascii="Cambria" w:hAnsi="Cambria" w:eastAsia="Cambria" w:cs="Cambria"/>
                <w:lang w:eastAsia="zh-CN"/>
              </w:rPr>
              <w:t xml:space="preserve">Утврђивање теме интегративног часа више предмета на нивоу једног или више стручних већа и термина његовог одржавања </w:t>
            </w:r>
            <w:r>
              <w:rPr>
                <w:rFonts w:ascii="Cambria" w:hAnsi="Cambria" w:eastAsia="Cambria" w:cs="Cambria"/>
                <w:lang w:val="ru-RU" w:eastAsia="zh-CN"/>
              </w:rPr>
              <w:t>(по један час за свако издвојено одељење</w:t>
            </w:r>
            <w:r>
              <w:rPr>
                <w:rFonts w:ascii="Cambria" w:hAnsi="Cambria" w:eastAsia="Cambria" w:cs="Cambria"/>
                <w:lang w:eastAsia="zh-CN"/>
              </w:rPr>
              <w:t>)</w:t>
            </w:r>
            <w:r>
              <w:rPr>
                <w:rFonts w:ascii="Cambria" w:hAnsi="Cambria" w:eastAsia="Cambria" w:cs="Cambria"/>
                <w:lang w:val="sr-Cyrl-RS" w:eastAsia="zh-CN"/>
              </w:rPr>
              <w:t>.</w:t>
            </w:r>
            <w:r>
              <w:rPr>
                <w:rFonts w:ascii="Cambria" w:hAnsi="Cambria" w:eastAsia="Cambria" w:cs="Cambria"/>
                <w:lang w:eastAsia="zh-CN"/>
              </w:rPr>
              <w:t>Напомена: наставник који учествује у извођењу интегративног часа или пројекта за групу предмета нема обавезу да одржи и угледни, односно огледни час</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rPr>
            </w:pPr>
          </w:p>
          <w:p>
            <w:pPr>
              <w:rPr>
                <w:rFonts w:ascii="Cambria" w:hAnsi="Cambria"/>
              </w:rPr>
            </w:pPr>
          </w:p>
          <w:p>
            <w:pPr>
              <w:rPr>
                <w:rFonts w:ascii="Cambria" w:hAnsi="Cambria"/>
              </w:rPr>
            </w:pPr>
          </w:p>
          <w:p>
            <w:pPr>
              <w:rPr>
                <w:rFonts w:ascii="Cambria" w:hAnsi="Cambria"/>
                <w:lang w:val="ru-RU"/>
              </w:rPr>
            </w:pPr>
            <w:r>
              <w:rPr>
                <w:rFonts w:ascii="Cambria" w:hAnsi="Cambria"/>
                <w:lang w:val="sr-Cyrl-CS"/>
              </w:rPr>
              <w:t>чланови већа</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622" w:hRule="atLeast"/>
        </w:trPr>
        <w:tc>
          <w:tcPr>
            <w:tcW w:w="651" w:type="dxa"/>
            <w:shd w:val="clear" w:color="C0C0C0" w:fill="F3F3F3"/>
          </w:tcPr>
          <w:p>
            <w:pPr>
              <w:rPr>
                <w:rFonts w:ascii="Cambria" w:hAnsi="Cambria"/>
                <w:b/>
                <w:i/>
                <w:sz w:val="20"/>
                <w:szCs w:val="20"/>
                <w:lang w:val="ru-RU"/>
              </w:rPr>
            </w:pPr>
          </w:p>
          <w:p>
            <w:pPr>
              <w:jc w:val="center"/>
              <w:rPr>
                <w:rFonts w:ascii="Cambria" w:hAnsi="Cambria"/>
                <w:b/>
                <w:i/>
                <w:sz w:val="20"/>
                <w:szCs w:val="20"/>
              </w:rPr>
            </w:pPr>
            <w:r>
              <w:rPr>
                <w:rFonts w:ascii="Cambria" w:hAnsi="Cambria"/>
                <w:b/>
                <w:i/>
                <w:sz w:val="20"/>
                <w:szCs w:val="20"/>
              </w:rPr>
              <w:t>X</w:t>
            </w:r>
          </w:p>
        </w:tc>
        <w:tc>
          <w:tcPr>
            <w:tcW w:w="724" w:type="dxa"/>
            <w:shd w:val="clear" w:color="auto" w:fill="F3F3F3"/>
          </w:tcPr>
          <w:p>
            <w:pPr>
              <w:rPr>
                <w:rFonts w:ascii="Cambria" w:hAnsi="Cambria"/>
                <w:sz w:val="20"/>
                <w:szCs w:val="20"/>
              </w:rPr>
            </w:pPr>
            <w:r>
              <w:rPr>
                <w:rFonts w:ascii="Cambria" w:hAnsi="Cambria"/>
                <w:sz w:val="20"/>
                <w:szCs w:val="20"/>
              </w:rPr>
              <w:t>II</w:t>
            </w: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Унапређење  и иновације у настави, приказ наученог на семинару-презентација.</w:t>
            </w:r>
          </w:p>
          <w:p>
            <w:pPr>
              <w:rPr>
                <w:rFonts w:ascii="Cambria" w:hAnsi="Cambria"/>
                <w:lang w:val="sr-Cyrl-CS"/>
              </w:rPr>
            </w:pPr>
            <w:r>
              <w:rPr>
                <w:rFonts w:ascii="Cambria" w:hAnsi="Cambria"/>
                <w:lang w:val="sr-Cyrl-CS"/>
              </w:rPr>
              <w:t xml:space="preserve">Квалитативна анализа резултата иницијалних тестирања </w:t>
            </w:r>
          </w:p>
          <w:p>
            <w:pPr>
              <w:rPr>
                <w:rFonts w:ascii="Cambria" w:hAnsi="Cambria"/>
                <w:lang w:val="sr-Cyrl-CS"/>
              </w:rPr>
            </w:pPr>
            <w:r>
              <w:rPr>
                <w:rFonts w:ascii="Cambria" w:hAnsi="Cambria"/>
                <w:lang w:val="sr-Cyrl-CS"/>
              </w:rPr>
              <w:t>Дечија недеља (почетак октобра)</w:t>
            </w:r>
          </w:p>
          <w:p>
            <w:pPr>
              <w:rPr>
                <w:rFonts w:ascii="Cambria" w:hAnsi="Cambria"/>
                <w:lang w:val="sr-Cyrl-CS"/>
              </w:rPr>
            </w:pPr>
            <w:r>
              <w:rPr>
                <w:rFonts w:ascii="Cambria" w:hAnsi="Cambria"/>
                <w:lang w:val="sr-Cyrl-CS"/>
              </w:rPr>
              <w:t>Ослобођење Ниша и околине у Првом светском рату (октобар)</w:t>
            </w:r>
          </w:p>
          <w:p>
            <w:pPr>
              <w:rPr>
                <w:rFonts w:ascii="Cambria" w:hAnsi="Cambria"/>
                <w:lang w:val="sr-Cyrl-CS"/>
              </w:rPr>
            </w:pPr>
            <w:r>
              <w:rPr>
                <w:rFonts w:ascii="Cambria" w:hAnsi="Cambria"/>
                <w:lang w:val="sr-Cyrl-CS"/>
              </w:rPr>
              <w:t>Дан сећања на српске жртве у Другом светском рату (21. октобар)</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r>
              <w:rPr>
                <w:rFonts w:ascii="Cambria" w:hAnsi="Cambria"/>
                <w:lang w:val="ru-RU"/>
              </w:rPr>
              <w:t xml:space="preserve"> </w:t>
            </w:r>
          </w:p>
          <w:p>
            <w:pPr>
              <w:rPr>
                <w:rFonts w:ascii="Cambria" w:hAnsi="Cambria"/>
                <w:lang w:val="sr-Cyrl-CS"/>
              </w:rPr>
            </w:pPr>
          </w:p>
          <w:p>
            <w:pPr>
              <w:rPr>
                <w:rFonts w:ascii="Cambria" w:hAnsi="Cambria"/>
                <w:lang w:val="sr-Cyrl-CS"/>
              </w:rPr>
            </w:pPr>
          </w:p>
          <w:p>
            <w:pPr>
              <w:rPr>
                <w:rFonts w:ascii="Cambria" w:hAnsi="Cambria"/>
                <w:lang w:val="ru-RU"/>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45" w:hRule="atLeast"/>
        </w:trPr>
        <w:tc>
          <w:tcPr>
            <w:tcW w:w="651" w:type="dxa"/>
            <w:shd w:val="clear" w:color="C0C0C0" w:fill="F3F3F3"/>
          </w:tcPr>
          <w:p>
            <w:pPr>
              <w:rPr>
                <w:rFonts w:ascii="Cambria" w:hAnsi="Cambria"/>
                <w:b/>
                <w:i/>
                <w:sz w:val="20"/>
                <w:szCs w:val="20"/>
                <w:lang w:val="ru-RU"/>
              </w:rPr>
            </w:pPr>
          </w:p>
          <w:p>
            <w:pPr>
              <w:jc w:val="center"/>
              <w:rPr>
                <w:rFonts w:ascii="Cambria" w:hAnsi="Cambria"/>
                <w:b/>
                <w:i/>
                <w:sz w:val="20"/>
                <w:szCs w:val="20"/>
              </w:rPr>
            </w:pPr>
            <w:r>
              <w:rPr>
                <w:rFonts w:ascii="Cambria" w:hAnsi="Cambria"/>
                <w:b/>
                <w:i/>
                <w:sz w:val="20"/>
                <w:szCs w:val="20"/>
              </w:rPr>
              <w:t>(XI-XII-I)</w:t>
            </w:r>
          </w:p>
        </w:tc>
        <w:tc>
          <w:tcPr>
            <w:tcW w:w="724" w:type="dxa"/>
            <w:shd w:val="clear" w:color="auto" w:fill="F3F3F3"/>
          </w:tcPr>
          <w:p>
            <w:pPr>
              <w:rPr>
                <w:rFonts w:ascii="Cambria" w:hAnsi="Cambria"/>
                <w:sz w:val="20"/>
                <w:szCs w:val="20"/>
                <w:lang w:val="sr-Cyrl-CS"/>
              </w:rPr>
            </w:pP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Анализа и верификација успеха и резултата на крају тромесечја.</w:t>
            </w:r>
          </w:p>
          <w:p>
            <w:pPr>
              <w:rPr>
                <w:rFonts w:ascii="Cambria" w:hAnsi="Cambria"/>
                <w:lang w:val="ru-RU"/>
              </w:rPr>
            </w:pPr>
            <w:r>
              <w:rPr>
                <w:rFonts w:ascii="Cambria" w:hAnsi="Cambria"/>
                <w:lang w:val="ru-RU"/>
              </w:rPr>
              <w:t>Анализа реализованих огледних и угледних часова.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sr-Cyrl-CS"/>
              </w:rPr>
            </w:pPr>
            <w:r>
              <w:rPr>
                <w:rFonts w:ascii="Cambria" w:hAnsi="Cambria"/>
                <w:lang w:val="sr-Cyrl-CS"/>
              </w:rPr>
              <w:t>Сарадња са школским педагогом и психологом око рада са талентованом децом и децом којој је потребна подршка.</w:t>
            </w:r>
          </w:p>
          <w:p>
            <w:pPr>
              <w:rPr>
                <w:rFonts w:ascii="Cambria" w:hAnsi="Cambria"/>
                <w:lang w:val="sr-Cyrl-CS"/>
              </w:rPr>
            </w:pPr>
            <w:r>
              <w:rPr>
                <w:rFonts w:ascii="Cambria" w:hAnsi="Cambria"/>
                <w:lang w:val="sr-Cyrl-CS"/>
              </w:rPr>
              <w:t>Приказ наученог на семинару-презентација.</w:t>
            </w:r>
          </w:p>
          <w:p>
            <w:pPr>
              <w:rPr>
                <w:rFonts w:ascii="Cambria" w:hAnsi="Cambria"/>
                <w:lang w:val="sr-Cyrl-CS"/>
              </w:rPr>
            </w:pPr>
            <w:r>
              <w:rPr>
                <w:rFonts w:ascii="Cambria" w:hAnsi="Cambria"/>
                <w:lang w:val="sr-Cyrl-CS"/>
              </w:rPr>
              <w:t>Дан примирја у Првом  светском рату (11. новембар)</w:t>
            </w:r>
          </w:p>
          <w:p>
            <w:pPr>
              <w:rPr>
                <w:rFonts w:ascii="Cambria" w:hAnsi="Cambria"/>
                <w:lang w:val="sr-Cyrl-CS"/>
              </w:rPr>
            </w:pPr>
            <w:r>
              <w:rPr>
                <w:rFonts w:ascii="Cambria" w:hAnsi="Cambria"/>
                <w:lang w:val="sr-Cyrl-CS"/>
              </w:rPr>
              <w:t>Припрема за прославу дана школе</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ru-RU"/>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33" w:hRule="atLeast"/>
        </w:trPr>
        <w:tc>
          <w:tcPr>
            <w:tcW w:w="651" w:type="dxa"/>
            <w:shd w:val="clear" w:color="C0C0C0" w:fill="F3F3F3"/>
          </w:tcPr>
          <w:p>
            <w:pPr>
              <w:rPr>
                <w:rFonts w:ascii="Cambria" w:hAnsi="Cambria"/>
                <w:b/>
                <w:i/>
                <w:sz w:val="20"/>
                <w:szCs w:val="20"/>
                <w:lang w:val="ru-RU"/>
              </w:rPr>
            </w:pPr>
          </w:p>
          <w:p>
            <w:pPr>
              <w:rPr>
                <w:rFonts w:ascii="Cambria" w:hAnsi="Cambria"/>
                <w:b/>
                <w:i/>
                <w:sz w:val="20"/>
                <w:szCs w:val="20"/>
              </w:rPr>
            </w:pPr>
            <w:r>
              <w:rPr>
                <w:rFonts w:ascii="Cambria" w:hAnsi="Cambria"/>
                <w:b/>
                <w:i/>
                <w:sz w:val="20"/>
                <w:szCs w:val="20"/>
              </w:rPr>
              <w:t>XII</w:t>
            </w:r>
          </w:p>
        </w:tc>
        <w:tc>
          <w:tcPr>
            <w:tcW w:w="724" w:type="dxa"/>
            <w:shd w:val="clear" w:color="auto" w:fill="F3F3F3"/>
          </w:tcPr>
          <w:p>
            <w:pPr>
              <w:rPr>
                <w:rFonts w:ascii="Cambria" w:hAnsi="Cambria"/>
                <w:sz w:val="20"/>
                <w:szCs w:val="20"/>
              </w:rPr>
            </w:pPr>
            <w:r>
              <w:rPr>
                <w:rFonts w:ascii="Cambria" w:hAnsi="Cambria"/>
                <w:sz w:val="20"/>
                <w:szCs w:val="20"/>
              </w:rPr>
              <w:t>2.</w:t>
            </w: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 xml:space="preserve">Усаваршавање наставника корелација са  другим активама око избора ученика за такмичење. </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lang w:val="sr-Cyrl-CS"/>
              </w:rPr>
              <w:t xml:space="preserve"> </w:t>
            </w:r>
            <w:r>
              <w:rPr>
                <w:rFonts w:ascii="Cambria" w:hAnsi="Cambria" w:eastAsia="Garamond" w:cs="Garamond"/>
                <w:lang w:val="sr-Cyrl-RS"/>
              </w:rPr>
              <w:t xml:space="preserve"> Текућа питања</w:t>
            </w:r>
          </w:p>
        </w:tc>
        <w:tc>
          <w:tcPr>
            <w:tcW w:w="2021" w:type="dxa"/>
            <w:shd w:val="clear" w:color="C0C0C0" w:fill="FFFFFF"/>
          </w:tcPr>
          <w:p>
            <w:pPr>
              <w:rPr>
                <w:rFonts w:ascii="Cambria" w:hAnsi="Cambria"/>
                <w:lang w:val="sr-Cyrl-RS"/>
              </w:rPr>
            </w:pPr>
            <w:r>
              <w:rPr>
                <w:rFonts w:ascii="Cambria" w:hAnsi="Cambria"/>
                <w:lang w:val="sr-Cyrl-CS"/>
              </w:rPr>
              <w:t>чланови већа</w:t>
            </w:r>
          </w:p>
          <w:p>
            <w:pPr>
              <w:rPr>
                <w:rFonts w:ascii="Cambria" w:hAnsi="Cambria"/>
                <w:lang w:val="ru-RU"/>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45" w:hRule="atLeast"/>
        </w:trPr>
        <w:tc>
          <w:tcPr>
            <w:tcW w:w="651" w:type="dxa"/>
            <w:shd w:val="clear" w:color="C0C0C0" w:fill="F3F3F3"/>
          </w:tcPr>
          <w:p>
            <w:pPr>
              <w:rPr>
                <w:rFonts w:ascii="Cambria" w:hAnsi="Cambria"/>
                <w:b/>
                <w:i/>
                <w:sz w:val="20"/>
                <w:szCs w:val="20"/>
                <w:lang w:val="sr-Latn-CS"/>
              </w:rPr>
            </w:pPr>
            <w:r>
              <w:rPr>
                <w:rFonts w:ascii="Cambria" w:hAnsi="Cambria"/>
                <w:b/>
                <w:i/>
                <w:sz w:val="20"/>
                <w:szCs w:val="20"/>
                <w:lang w:val="sr-Latn-CS"/>
              </w:rPr>
              <w:t xml:space="preserve"> I</w:t>
            </w:r>
          </w:p>
        </w:tc>
        <w:tc>
          <w:tcPr>
            <w:tcW w:w="724" w:type="dxa"/>
            <w:shd w:val="clear" w:color="auto" w:fill="F3F3F3"/>
          </w:tcPr>
          <w:p>
            <w:pPr>
              <w:rPr>
                <w:rFonts w:ascii="Cambria" w:hAnsi="Cambria"/>
                <w:sz w:val="20"/>
                <w:szCs w:val="20"/>
              </w:rPr>
            </w:pP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Анализа напредовања ученика и усклађивање критеријума за оцењивање</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lang w:val="sr-Cyrl-CS"/>
              </w:rPr>
              <w:t>Свети Сава (27. јануар)</w:t>
            </w:r>
          </w:p>
          <w:p>
            <w:pPr>
              <w:rPr>
                <w:rFonts w:ascii="Cambria" w:hAnsi="Cambria"/>
                <w:lang w:val="sr-Latn-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Latn-CS"/>
              </w:rPr>
            </w:pPr>
            <w:r>
              <w:rPr>
                <w:rFonts w:ascii="Cambria" w:hAnsi="Cambria"/>
                <w:lang w:val="sr-Cyrl-CS"/>
              </w:rPr>
              <w:t>чланови већа</w:t>
            </w:r>
          </w:p>
          <w:p>
            <w:pPr>
              <w:rPr>
                <w:rFonts w:ascii="Cambria" w:hAnsi="Cambria"/>
                <w:lang w:val="sr-Latn-CS"/>
              </w:rPr>
            </w:pPr>
          </w:p>
          <w:p>
            <w:pPr>
              <w:rPr>
                <w:rFonts w:ascii="Cambria" w:hAnsi="Cambria"/>
                <w:lang w:val="ru-RU"/>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33" w:hRule="atLeast"/>
        </w:trPr>
        <w:tc>
          <w:tcPr>
            <w:tcW w:w="651" w:type="dxa"/>
            <w:shd w:val="clear" w:color="C0C0C0" w:fill="F3F3F3"/>
          </w:tcPr>
          <w:p>
            <w:pPr>
              <w:rPr>
                <w:rFonts w:ascii="Cambria" w:hAnsi="Cambria"/>
                <w:b/>
                <w:i/>
                <w:sz w:val="20"/>
                <w:szCs w:val="20"/>
                <w:lang w:val="sr-Cyrl-CS"/>
              </w:rPr>
            </w:pPr>
          </w:p>
          <w:p>
            <w:pPr>
              <w:rPr>
                <w:rFonts w:ascii="Cambria" w:hAnsi="Cambria"/>
                <w:b/>
                <w:i/>
                <w:sz w:val="20"/>
                <w:szCs w:val="20"/>
              </w:rPr>
            </w:pPr>
            <w:r>
              <w:rPr>
                <w:rFonts w:ascii="Cambria" w:hAnsi="Cambria"/>
                <w:b/>
                <w:i/>
                <w:sz w:val="20"/>
                <w:szCs w:val="20"/>
                <w:lang w:val="sr-Cyrl-CS"/>
              </w:rPr>
              <w:t xml:space="preserve"> </w:t>
            </w:r>
            <w:r>
              <w:rPr>
                <w:rFonts w:ascii="Cambria" w:hAnsi="Cambria"/>
                <w:b/>
                <w:i/>
                <w:sz w:val="20"/>
                <w:szCs w:val="20"/>
              </w:rPr>
              <w:t>II</w:t>
            </w:r>
          </w:p>
        </w:tc>
        <w:tc>
          <w:tcPr>
            <w:tcW w:w="724" w:type="dxa"/>
            <w:shd w:val="clear" w:color="auto" w:fill="F3F3F3"/>
          </w:tcPr>
          <w:p>
            <w:pPr>
              <w:rPr>
                <w:rFonts w:ascii="Cambria" w:hAnsi="Cambria"/>
                <w:sz w:val="20"/>
                <w:szCs w:val="20"/>
                <w:lang w:val="sr-Cyrl-CS"/>
              </w:rPr>
            </w:pP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Организација такмичења,</w:t>
            </w:r>
          </w:p>
          <w:p>
            <w:pPr>
              <w:rPr>
                <w:rFonts w:ascii="Cambria" w:hAnsi="Cambria"/>
                <w:lang w:val="sr-Cyrl-CS"/>
              </w:rPr>
            </w:pPr>
            <w:r>
              <w:rPr>
                <w:rFonts w:ascii="Cambria" w:hAnsi="Cambria"/>
                <w:lang w:val="sr-Cyrl-CS"/>
              </w:rPr>
              <w:t xml:space="preserve">Анализа успеха ученика на крају првог полугодишта . </w:t>
            </w:r>
          </w:p>
          <w:p>
            <w:pPr>
              <w:textAlignment w:val="center"/>
              <w:rPr>
                <w:rFonts w:ascii="Cambria" w:hAnsi="Cambria" w:eastAsia="Cambria" w:cs="Cambria"/>
                <w:lang w:val="ru-RU" w:eastAsia="zh-CN"/>
              </w:rPr>
            </w:pPr>
            <w:r>
              <w:rPr>
                <w:rFonts w:ascii="Cambria" w:hAnsi="Cambria" w:eastAsia="Cambria" w:cs="Cambria"/>
                <w:lang w:val="ru-RU" w:eastAsia="zh-CN"/>
              </w:rPr>
              <w:t xml:space="preserve">Анализа </w:t>
            </w:r>
            <w:r>
              <w:rPr>
                <w:rFonts w:ascii="Cambria" w:hAnsi="Cambria" w:eastAsia="Cambria" w:cs="Cambria"/>
                <w:lang w:val="sr-Cyrl-RS" w:eastAsia="zh-CN"/>
              </w:rPr>
              <w:t>огледних/</w:t>
            </w:r>
            <w:r>
              <w:rPr>
                <w:rFonts w:ascii="Cambria" w:hAnsi="Cambria" w:eastAsia="Cambria" w:cs="Cambria"/>
                <w:lang w:val="ru-RU" w:eastAsia="zh-CN"/>
              </w:rPr>
              <w:t>угледних часова</w:t>
            </w:r>
            <w:r>
              <w:rPr>
                <w:rFonts w:ascii="Cambria" w:hAnsi="Cambria" w:eastAsia="Cambria" w:cs="Cambria"/>
                <w:lang w:val="sr-Latn-RS" w:eastAsia="zh-CN"/>
              </w:rPr>
              <w:t>,</w:t>
            </w:r>
            <w:r>
              <w:rPr>
                <w:rFonts w:ascii="Cambria" w:hAnsi="Cambria" w:eastAsia="Cambria" w:cs="Cambria"/>
                <w:lang w:val="ru-RU" w:eastAsia="zh-CN"/>
              </w:rPr>
              <w:t xml:space="preserve"> пројеката и интегративних часова одржаних у првом полугодишту - презентација и дискусија</w:t>
            </w:r>
          </w:p>
          <w:p>
            <w:pPr>
              <w:textAlignment w:val="center"/>
              <w:rPr>
                <w:rFonts w:ascii="Cambria" w:hAnsi="Cambria" w:eastAsia="Cambria" w:cs="Cambria"/>
                <w:lang w:val="ru-RU" w:eastAsia="zh-CN"/>
              </w:rPr>
            </w:pPr>
            <w:r>
              <w:rPr>
                <w:rFonts w:ascii="Cambria" w:hAnsi="Cambria" w:eastAsia="Garamond" w:cs="Garamond"/>
                <w:lang w:val="sr-Cyrl-RS"/>
              </w:rPr>
              <w:t>Израда плана и програма наставе и учења за 4. и 8. разред за школску 2021/22.г.</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sr-Cyrl-CS"/>
              </w:rPr>
            </w:pPr>
            <w:r>
              <w:rPr>
                <w:rFonts w:ascii="Cambria" w:hAnsi="Cambria"/>
                <w:lang w:val="sr-Cyrl-CS"/>
              </w:rPr>
              <w:t>Организација припремне наставе</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lang w:val="sr-Cyrl-CS"/>
              </w:rPr>
              <w:t>Дан Државности – Сретење (15. и 16. фебруар)</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p>
          <w:p>
            <w:pPr>
              <w:rPr>
                <w:rFonts w:ascii="Cambria" w:hAnsi="Cambria"/>
                <w:lang w:val="sr-Cyrl-CS"/>
              </w:rPr>
            </w:pPr>
          </w:p>
          <w:p>
            <w:pPr>
              <w:rPr>
                <w:rFonts w:ascii="Cambria" w:hAnsi="Cambria"/>
                <w:lang w:val="sr-Cyrl-CS"/>
              </w:rPr>
            </w:pPr>
          </w:p>
          <w:p>
            <w:pPr>
              <w:rPr>
                <w:rFonts w:ascii="Cambria" w:hAnsi="Cambria"/>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45" w:hRule="atLeast"/>
        </w:trPr>
        <w:tc>
          <w:tcPr>
            <w:tcW w:w="651" w:type="dxa"/>
            <w:shd w:val="clear" w:color="C0C0C0" w:fill="F3F3F3"/>
          </w:tcPr>
          <w:p>
            <w:pPr>
              <w:jc w:val="center"/>
              <w:rPr>
                <w:rFonts w:ascii="Cambria" w:hAnsi="Cambria"/>
                <w:b/>
                <w:i/>
                <w:sz w:val="20"/>
                <w:szCs w:val="20"/>
              </w:rPr>
            </w:pPr>
          </w:p>
          <w:p>
            <w:pPr>
              <w:jc w:val="center"/>
              <w:rPr>
                <w:rFonts w:ascii="Cambria" w:hAnsi="Cambria"/>
                <w:b/>
                <w:i/>
                <w:sz w:val="20"/>
                <w:szCs w:val="20"/>
              </w:rPr>
            </w:pPr>
            <w:r>
              <w:rPr>
                <w:rFonts w:ascii="Cambria" w:hAnsi="Cambria"/>
                <w:b/>
                <w:i/>
                <w:sz w:val="20"/>
                <w:szCs w:val="20"/>
              </w:rPr>
              <w:t>III</w:t>
            </w:r>
          </w:p>
        </w:tc>
        <w:tc>
          <w:tcPr>
            <w:tcW w:w="724" w:type="dxa"/>
            <w:shd w:val="clear" w:color="auto" w:fill="F3F3F3"/>
          </w:tcPr>
          <w:p>
            <w:pPr>
              <w:rPr>
                <w:rFonts w:ascii="Cambria" w:hAnsi="Cambria"/>
                <w:sz w:val="20"/>
                <w:szCs w:val="20"/>
              </w:rPr>
            </w:pPr>
            <w:r>
              <w:rPr>
                <w:rFonts w:ascii="Cambria" w:hAnsi="Cambria"/>
                <w:sz w:val="20"/>
                <w:szCs w:val="20"/>
              </w:rPr>
              <w:t>3.</w:t>
            </w: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Учешће на општинском такмичењу.</w:t>
            </w:r>
          </w:p>
          <w:p>
            <w:pPr>
              <w:rPr>
                <w:rFonts w:ascii="Cambria" w:hAnsi="Cambria"/>
                <w:lang w:val="sr-Cyrl-CS"/>
              </w:rPr>
            </w:pPr>
            <w:r>
              <w:rPr>
                <w:rFonts w:ascii="Cambria" w:hAnsi="Cambria"/>
                <w:lang w:val="sr-Cyrl-CS"/>
              </w:rPr>
              <w:t xml:space="preserve">Анализа такмичења, учешће на окружном такмичењу . </w:t>
            </w:r>
          </w:p>
          <w:p>
            <w:pPr>
              <w:rPr>
                <w:rFonts w:ascii="Cambria" w:hAnsi="Cambria"/>
                <w:lang w:val="sr-Cyrl-CS"/>
              </w:rPr>
            </w:pPr>
            <w:r>
              <w:rPr>
                <w:rFonts w:ascii="Cambria" w:hAnsi="Cambria"/>
                <w:lang w:val="sr-Cyrl-CS"/>
              </w:rPr>
              <w:t>Угледни час.</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lang w:val="sr-Cyrl-CS"/>
              </w:rPr>
              <w:t>Светски дан воде (22. март)</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p>
          <w:p>
            <w:pPr>
              <w:rPr>
                <w:rFonts w:ascii="Cambria" w:hAnsi="Cambria"/>
                <w:lang w:val="sr-Cyrl-CS"/>
              </w:rPr>
            </w:pPr>
          </w:p>
          <w:p>
            <w:pPr>
              <w:rPr>
                <w:rFonts w:ascii="Cambria" w:hAnsi="Cambria"/>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45" w:hRule="atLeast"/>
        </w:trPr>
        <w:tc>
          <w:tcPr>
            <w:tcW w:w="651" w:type="dxa"/>
            <w:shd w:val="clear" w:color="C0C0C0" w:fill="F3F3F3"/>
          </w:tcPr>
          <w:p>
            <w:pPr>
              <w:jc w:val="center"/>
              <w:rPr>
                <w:rFonts w:ascii="Cambria" w:hAnsi="Cambria"/>
                <w:b/>
                <w:i/>
                <w:sz w:val="20"/>
                <w:szCs w:val="20"/>
              </w:rPr>
            </w:pPr>
          </w:p>
          <w:p>
            <w:pPr>
              <w:jc w:val="center"/>
              <w:rPr>
                <w:rFonts w:ascii="Cambria" w:hAnsi="Cambria"/>
                <w:b/>
                <w:i/>
                <w:sz w:val="20"/>
                <w:szCs w:val="20"/>
              </w:rPr>
            </w:pPr>
            <w:r>
              <w:rPr>
                <w:rFonts w:ascii="Cambria" w:hAnsi="Cambria"/>
                <w:b/>
                <w:i/>
                <w:sz w:val="20"/>
                <w:szCs w:val="20"/>
              </w:rPr>
              <w:t>IV</w:t>
            </w:r>
          </w:p>
          <w:p>
            <w:pPr>
              <w:jc w:val="center"/>
              <w:rPr>
                <w:rFonts w:ascii="Cambria" w:hAnsi="Cambria"/>
                <w:b/>
                <w:i/>
                <w:sz w:val="20"/>
                <w:szCs w:val="20"/>
              </w:rPr>
            </w:pPr>
            <w:r>
              <w:rPr>
                <w:rFonts w:ascii="Cambria" w:hAnsi="Cambria"/>
                <w:b/>
                <w:i/>
                <w:sz w:val="20"/>
                <w:szCs w:val="20"/>
              </w:rPr>
              <w:t>(II-III-IV)</w:t>
            </w:r>
          </w:p>
        </w:tc>
        <w:tc>
          <w:tcPr>
            <w:tcW w:w="724" w:type="dxa"/>
            <w:shd w:val="clear" w:color="auto" w:fill="F3F3F3"/>
          </w:tcPr>
          <w:p>
            <w:pPr>
              <w:rPr>
                <w:rFonts w:ascii="Cambria" w:hAnsi="Cambria"/>
                <w:sz w:val="20"/>
                <w:szCs w:val="20"/>
                <w:lang w:val="sr-Cyrl-CS"/>
              </w:rPr>
            </w:pP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textAlignment w:val="center"/>
              <w:rPr>
                <w:rFonts w:ascii="Cambria" w:hAnsi="Cambria"/>
                <w:lang w:val="sr-Cyrl-CS"/>
              </w:rPr>
            </w:pPr>
            <w:r>
              <w:rPr>
                <w:rFonts w:ascii="Cambria" w:hAnsi="Cambria"/>
                <w:lang w:val="sr-Cyrl-CS"/>
              </w:rPr>
              <w:t>Организација такмичења .</w:t>
            </w:r>
          </w:p>
          <w:p>
            <w:pPr>
              <w:textAlignment w:val="center"/>
              <w:rPr>
                <w:rFonts w:ascii="Cambria" w:hAnsi="Cambria" w:eastAsia="Cambria" w:cs="Cambria"/>
                <w:lang w:val="ru-RU" w:eastAsia="zh-CN"/>
              </w:rPr>
            </w:pPr>
            <w:r>
              <w:rPr>
                <w:rFonts w:ascii="Cambria" w:hAnsi="Cambria"/>
                <w:lang w:val="sr-Cyrl-CS"/>
              </w:rPr>
              <w:t>Анализа и верификација успеха и резултата на крају другог тромесечја.</w:t>
            </w:r>
            <w:r>
              <w:rPr>
                <w:rFonts w:ascii="Cambria" w:hAnsi="Cambria"/>
                <w:lang w:val="ru-RU"/>
              </w:rPr>
              <w:t xml:space="preserve"> </w:t>
            </w:r>
            <w:r>
              <w:rPr>
                <w:rFonts w:ascii="Cambria" w:hAnsi="Cambria" w:eastAsia="Cambria" w:cs="Cambria"/>
                <w:lang w:val="ru-RU" w:eastAsia="zh-CN"/>
              </w:rPr>
              <w:t xml:space="preserve"> </w:t>
            </w:r>
          </w:p>
          <w:p>
            <w:pPr>
              <w:textAlignment w:val="center"/>
              <w:rPr>
                <w:rFonts w:ascii="Cambria" w:hAnsi="Cambria" w:eastAsia="Cambria" w:cs="Cambria"/>
                <w:lang w:val="ru-RU" w:eastAsia="zh-CN"/>
              </w:rPr>
            </w:pPr>
            <w:r>
              <w:rPr>
                <w:rFonts w:ascii="Cambria" w:hAnsi="Cambria" w:eastAsia="Cambria" w:cs="Cambria"/>
                <w:lang w:val="ru-RU" w:eastAsia="zh-CN"/>
              </w:rPr>
              <w:t xml:space="preserve">Анализа </w:t>
            </w:r>
            <w:r>
              <w:rPr>
                <w:rFonts w:ascii="Cambria" w:hAnsi="Cambria" w:eastAsia="Cambria" w:cs="Cambria"/>
                <w:lang w:val="sr-Cyrl-RS" w:eastAsia="zh-CN"/>
              </w:rPr>
              <w:t>огледних/</w:t>
            </w:r>
            <w:r>
              <w:rPr>
                <w:rFonts w:ascii="Cambria" w:hAnsi="Cambria" w:eastAsia="Cambria" w:cs="Cambria"/>
                <w:lang w:val="ru-RU" w:eastAsia="zh-CN"/>
              </w:rPr>
              <w:t>угледних часова</w:t>
            </w:r>
            <w:r>
              <w:rPr>
                <w:rFonts w:ascii="Cambria" w:hAnsi="Cambria" w:eastAsia="Cambria" w:cs="Cambria"/>
                <w:lang w:val="sr-Latn-RS" w:eastAsia="zh-CN"/>
              </w:rPr>
              <w:t>,</w:t>
            </w:r>
            <w:r>
              <w:rPr>
                <w:rFonts w:ascii="Cambria" w:hAnsi="Cambria" w:eastAsia="Cambria" w:cs="Cambria"/>
                <w:lang w:val="ru-RU" w:eastAsia="zh-CN"/>
              </w:rPr>
              <w:t xml:space="preserve"> пројеката и интегративних часова одржаних у првом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sr-Cyrl-RS"/>
              </w:rPr>
            </w:pPr>
            <w:r>
              <w:rPr>
                <w:rFonts w:ascii="Cambria" w:hAnsi="Cambria"/>
                <w:lang w:val="sr-Cyrl-RS"/>
              </w:rPr>
              <w:t>Анализа резултата са пробног завршног испита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sr-Cyrl-CS"/>
              </w:rPr>
            </w:pPr>
            <w:r>
              <w:rPr>
                <w:rFonts w:ascii="Cambria" w:hAnsi="Cambria"/>
                <w:lang w:val="sr-Cyrl-CS"/>
              </w:rPr>
              <w:t xml:space="preserve">Анализа резултата на окружном такмичењу , </w:t>
            </w:r>
          </w:p>
          <w:p>
            <w:pPr>
              <w:rPr>
                <w:rFonts w:ascii="Cambria" w:hAnsi="Cambria"/>
                <w:lang w:val="sr-Cyrl-CS"/>
              </w:rPr>
            </w:pPr>
            <w:r>
              <w:rPr>
                <w:rFonts w:ascii="Cambria" w:hAnsi="Cambria"/>
                <w:lang w:val="sr-Cyrl-CS"/>
              </w:rPr>
              <w:t>Дан сећања на жртве Холокауста (22. април)</w:t>
            </w:r>
          </w:p>
          <w:p>
            <w:pPr>
              <w:rPr>
                <w:rFonts w:ascii="Cambria" w:hAnsi="Cambria"/>
                <w:lang w:val="sr-Cyrl-CS"/>
              </w:rPr>
            </w:pPr>
            <w:r>
              <w:rPr>
                <w:rFonts w:ascii="Cambria" w:hAnsi="Cambria"/>
                <w:lang w:val="sr-Cyrl-CS"/>
              </w:rPr>
              <w:t>Дан планете (22. април)</w:t>
            </w:r>
          </w:p>
          <w:p>
            <w:pPr>
              <w:rPr>
                <w:rFonts w:ascii="Cambria" w:hAnsi="Cambria"/>
                <w:lang w:val="ru-RU"/>
              </w:rPr>
            </w:pPr>
            <w:r>
              <w:rPr>
                <w:rFonts w:ascii="Cambria" w:hAnsi="Cambria"/>
                <w:lang w:val="ru-RU"/>
              </w:rPr>
              <w:t>Анализа онлајн наставе</w:t>
            </w:r>
          </w:p>
          <w:p>
            <w:pPr>
              <w:rPr>
                <w:rFonts w:ascii="Cambria" w:hAnsi="Cambria"/>
                <w:bCs/>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rPr>
            </w:pPr>
            <w:r>
              <w:rPr>
                <w:rFonts w:ascii="Cambria" w:hAnsi="Cambria"/>
                <w:lang w:val="sr-Cyrl-CS"/>
              </w:rPr>
              <w:t>чланови већа</w:t>
            </w:r>
          </w:p>
          <w:p>
            <w:pPr>
              <w:rPr>
                <w:rFonts w:ascii="Cambria" w:hAnsi="Cambria"/>
              </w:rPr>
            </w:pPr>
          </w:p>
          <w:p>
            <w:pPr>
              <w:rPr>
                <w:rFonts w:ascii="Cambria" w:hAnsi="Cambria"/>
              </w:rPr>
            </w:pPr>
          </w:p>
          <w:p>
            <w:pPr>
              <w:rPr>
                <w:rFonts w:ascii="Cambria" w:hAnsi="Cambria"/>
              </w:rPr>
            </w:pPr>
          </w:p>
          <w:p>
            <w:pPr>
              <w:rPr>
                <w:rFonts w:ascii="Cambria" w:hAnsi="Cambria"/>
                <w:lang w:val="sr-Cyrl-CS"/>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533" w:hRule="atLeast"/>
        </w:trPr>
        <w:tc>
          <w:tcPr>
            <w:tcW w:w="651" w:type="dxa"/>
            <w:shd w:val="clear" w:color="C0C0C0" w:fill="F3F3F3"/>
          </w:tcPr>
          <w:p>
            <w:pPr>
              <w:jc w:val="center"/>
              <w:rPr>
                <w:rFonts w:ascii="Cambria" w:hAnsi="Cambria"/>
                <w:b/>
                <w:i/>
                <w:sz w:val="20"/>
                <w:szCs w:val="20"/>
              </w:rPr>
            </w:pPr>
          </w:p>
          <w:p>
            <w:pPr>
              <w:jc w:val="center"/>
              <w:rPr>
                <w:rFonts w:ascii="Cambria" w:hAnsi="Cambria"/>
                <w:b/>
                <w:i/>
                <w:sz w:val="20"/>
                <w:szCs w:val="20"/>
              </w:rPr>
            </w:pPr>
            <w:r>
              <w:rPr>
                <w:rFonts w:ascii="Cambria" w:hAnsi="Cambria"/>
                <w:b/>
                <w:i/>
                <w:sz w:val="20"/>
                <w:szCs w:val="20"/>
              </w:rPr>
              <w:t>V</w:t>
            </w:r>
          </w:p>
        </w:tc>
        <w:tc>
          <w:tcPr>
            <w:tcW w:w="724" w:type="dxa"/>
            <w:shd w:val="clear" w:color="auto" w:fill="F3F3F3"/>
          </w:tcPr>
          <w:p>
            <w:pPr>
              <w:rPr>
                <w:rFonts w:ascii="Cambria" w:hAnsi="Cambria"/>
                <w:sz w:val="20"/>
                <w:szCs w:val="20"/>
                <w:lang w:val="sr-Cyrl-CS"/>
              </w:rPr>
            </w:pP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Размена искуства наставника са семинара..</w:t>
            </w:r>
          </w:p>
          <w:p>
            <w:pPr>
              <w:rPr>
                <w:rFonts w:ascii="Cambria" w:hAnsi="Cambria"/>
                <w:lang w:val="sr-Cyrl-CS"/>
              </w:rPr>
            </w:pPr>
            <w:r>
              <w:rPr>
                <w:rFonts w:ascii="Cambria" w:hAnsi="Cambria"/>
                <w:lang w:val="sr-Cyrl-CS"/>
              </w:rPr>
              <w:t>Примена семинара у настави.</w:t>
            </w:r>
          </w:p>
          <w:p>
            <w:pPr>
              <w:rPr>
                <w:rFonts w:ascii="Cambria" w:hAnsi="Cambria"/>
                <w:lang w:val="sr-Latn-RS"/>
              </w:rPr>
            </w:pPr>
            <w:r>
              <w:rPr>
                <w:rFonts w:ascii="Cambria" w:hAnsi="Cambria"/>
                <w:lang w:val="sr-Cyrl-CS"/>
              </w:rPr>
              <w:t>Угледни час.</w:t>
            </w:r>
          </w:p>
          <w:p>
            <w:pPr>
              <w:rPr>
                <w:rFonts w:ascii="Cambria" w:hAnsi="Cambria"/>
                <w:lang w:val="sr-Latn-RS"/>
              </w:rPr>
            </w:pPr>
            <w:r>
              <w:rPr>
                <w:rFonts w:ascii="Cambria" w:hAnsi="Cambria" w:eastAsia="Cambria" w:cs="Cambria"/>
                <w:lang w:val="ru-RU" w:eastAsia="zh-CN"/>
              </w:rPr>
              <w:t>Организација годишњег тестирања</w:t>
            </w:r>
            <w:r>
              <w:rPr>
                <w:rFonts w:eastAsia="Times New Roman" w:asciiTheme="majorHAnsi" w:hAnsiTheme="majorHAnsi"/>
              </w:rPr>
              <w:t> </w:t>
            </w:r>
          </w:p>
          <w:p>
            <w:pPr>
              <w:rPr>
                <w:rFonts w:ascii="Cambria" w:hAnsi="Cambria"/>
                <w:lang w:val="sr-Cyrl-CS"/>
              </w:rPr>
            </w:pPr>
            <w:r>
              <w:rPr>
                <w:rFonts w:ascii="Cambria" w:hAnsi="Cambria"/>
                <w:lang w:val="sr-Cyrl-CS"/>
              </w:rPr>
              <w:t>Дан победе над фашизмом (9. мај)</w:t>
            </w:r>
          </w:p>
          <w:p>
            <w:pPr>
              <w:rPr>
                <w:rFonts w:ascii="Cambria" w:hAnsi="Cambria"/>
                <w:lang w:val="sr-Cyrl-CS"/>
              </w:rPr>
            </w:pPr>
            <w:r>
              <w:rPr>
                <w:rFonts w:ascii="Cambria" w:hAnsi="Cambria"/>
                <w:lang w:val="sr-Cyrl-CS"/>
              </w:rPr>
              <w:t>Крај Другог светског рата у Југославији (15.мај)</w:t>
            </w:r>
          </w:p>
          <w:p>
            <w:pPr>
              <w:rPr>
                <w:rFonts w:ascii="Cambria" w:hAnsi="Cambria"/>
                <w:lang w:val="ru-RU"/>
              </w:rPr>
            </w:pPr>
            <w:r>
              <w:rPr>
                <w:rFonts w:ascii="Cambria" w:hAnsi="Cambria"/>
                <w:lang w:val="ru-RU"/>
              </w:rPr>
              <w:t>Анализа онлајн наставе</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p>
          <w:p>
            <w:pPr>
              <w:rPr>
                <w:rFonts w:ascii="Cambria" w:hAnsi="Cambria"/>
                <w:lang w:val="sr-Cyrl-CS"/>
              </w:rPr>
            </w:pPr>
          </w:p>
          <w:p>
            <w:pPr>
              <w:rPr>
                <w:rFonts w:ascii="Cambria" w:hAnsi="Cambria"/>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shd w:val="clear" w:color="C0C0C0" w:fill="FFFFFF"/>
          <w:tblLayout w:type="fixed"/>
          <w:tblCellMar>
            <w:top w:w="0" w:type="dxa"/>
            <w:left w:w="108" w:type="dxa"/>
            <w:bottom w:w="0" w:type="dxa"/>
            <w:right w:w="108" w:type="dxa"/>
          </w:tblCellMar>
        </w:tblPrEx>
        <w:trPr>
          <w:trHeight w:val="1779" w:hRule="atLeast"/>
        </w:trPr>
        <w:tc>
          <w:tcPr>
            <w:tcW w:w="651" w:type="dxa"/>
            <w:shd w:val="clear" w:color="C0C0C0" w:fill="F3F3F3"/>
          </w:tcPr>
          <w:p>
            <w:pPr>
              <w:jc w:val="center"/>
              <w:rPr>
                <w:rFonts w:ascii="Cambria" w:hAnsi="Cambria"/>
                <w:b/>
                <w:i/>
                <w:sz w:val="20"/>
                <w:szCs w:val="20"/>
              </w:rPr>
            </w:pPr>
          </w:p>
          <w:p>
            <w:pPr>
              <w:jc w:val="center"/>
              <w:rPr>
                <w:rFonts w:ascii="Cambria" w:hAnsi="Cambria"/>
                <w:b/>
                <w:i/>
                <w:sz w:val="20"/>
                <w:szCs w:val="20"/>
              </w:rPr>
            </w:pPr>
            <w:r>
              <w:rPr>
                <w:rFonts w:ascii="Cambria" w:hAnsi="Cambria"/>
                <w:b/>
                <w:i/>
                <w:sz w:val="20"/>
                <w:szCs w:val="20"/>
              </w:rPr>
              <w:t>VI</w:t>
            </w:r>
          </w:p>
          <w:p>
            <w:pPr>
              <w:jc w:val="center"/>
              <w:rPr>
                <w:rFonts w:ascii="Cambria" w:hAnsi="Cambria"/>
                <w:b/>
                <w:i/>
                <w:sz w:val="20"/>
                <w:szCs w:val="20"/>
              </w:rPr>
            </w:pPr>
            <w:r>
              <w:rPr>
                <w:rFonts w:ascii="Cambria" w:hAnsi="Cambria"/>
                <w:b/>
                <w:i/>
                <w:sz w:val="20"/>
                <w:szCs w:val="20"/>
              </w:rPr>
              <w:t>(V-VI)</w:t>
            </w:r>
          </w:p>
        </w:tc>
        <w:tc>
          <w:tcPr>
            <w:tcW w:w="724" w:type="dxa"/>
            <w:shd w:val="clear" w:color="auto" w:fill="F3F3F3"/>
          </w:tcPr>
          <w:p>
            <w:pPr>
              <w:rPr>
                <w:rFonts w:ascii="Cambria" w:hAnsi="Cambria"/>
                <w:sz w:val="20"/>
                <w:szCs w:val="20"/>
              </w:rPr>
            </w:pPr>
            <w:r>
              <w:rPr>
                <w:rFonts w:ascii="Cambria" w:hAnsi="Cambria"/>
                <w:sz w:val="20"/>
                <w:szCs w:val="20"/>
              </w:rPr>
              <w:t>1.</w:t>
            </w:r>
          </w:p>
        </w:tc>
        <w:tc>
          <w:tcPr>
            <w:tcW w:w="6813" w:type="dxa"/>
            <w:shd w:val="clear" w:color="C0C0C0" w:fill="FFFFFF"/>
          </w:tcPr>
          <w:p>
            <w:pPr>
              <w:rPr>
                <w:rFonts w:ascii="Cambria" w:hAnsi="Cambria"/>
                <w:lang w:val="ru-RU"/>
              </w:rPr>
            </w:pPr>
            <w:r>
              <w:rPr>
                <w:rFonts w:ascii="Cambria" w:hAnsi="Cambria"/>
                <w:lang w:val="sr-Cyrl-RS"/>
              </w:rPr>
              <w:t>Усвајање записника са претходне седнице</w:t>
            </w:r>
          </w:p>
          <w:p>
            <w:pPr>
              <w:rPr>
                <w:rFonts w:ascii="Cambria" w:hAnsi="Cambria"/>
                <w:lang w:val="sr-Cyrl-CS"/>
              </w:rPr>
            </w:pPr>
            <w:r>
              <w:rPr>
                <w:rFonts w:ascii="Cambria" w:hAnsi="Cambria"/>
                <w:lang w:val="sr-Cyrl-CS"/>
              </w:rPr>
              <w:t>Анализа резултата наставног рада.</w:t>
            </w:r>
          </w:p>
          <w:p>
            <w:pPr>
              <w:textAlignment w:val="center"/>
              <w:rPr>
                <w:rFonts w:ascii="Cambria" w:hAnsi="Cambria" w:eastAsia="Cambria" w:cs="Cambria"/>
                <w:lang w:val="ru-RU" w:eastAsia="zh-CN"/>
              </w:rPr>
            </w:pPr>
            <w:r>
              <w:rPr>
                <w:rFonts w:ascii="Cambria" w:hAnsi="Cambria" w:eastAsia="Cambria" w:cs="Cambria"/>
                <w:lang w:val="ru-RU" w:eastAsia="zh-CN"/>
              </w:rPr>
              <w:t xml:space="preserve">Анализа </w:t>
            </w:r>
            <w:r>
              <w:rPr>
                <w:rFonts w:ascii="Cambria" w:hAnsi="Cambria" w:eastAsia="Cambria" w:cs="Cambria"/>
                <w:lang w:val="sr-Cyrl-RS" w:eastAsia="zh-CN"/>
              </w:rPr>
              <w:t>огледних/</w:t>
            </w:r>
            <w:r>
              <w:rPr>
                <w:rFonts w:ascii="Cambria" w:hAnsi="Cambria" w:eastAsia="Cambria" w:cs="Cambria"/>
                <w:lang w:val="ru-RU" w:eastAsia="zh-CN"/>
              </w:rPr>
              <w:t>угледних часова</w:t>
            </w:r>
            <w:r>
              <w:rPr>
                <w:rFonts w:ascii="Cambria" w:hAnsi="Cambria" w:eastAsia="Cambria" w:cs="Cambria"/>
                <w:lang w:val="sr-Latn-RS" w:eastAsia="zh-CN"/>
              </w:rPr>
              <w:t>,</w:t>
            </w:r>
            <w:r>
              <w:rPr>
                <w:rFonts w:ascii="Cambria" w:hAnsi="Cambria" w:eastAsia="Cambria" w:cs="Cambria"/>
                <w:lang w:val="ru-RU" w:eastAsia="zh-CN"/>
              </w:rPr>
              <w:t xml:space="preserve"> пројеката и интегративних часова одржаних у првом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rPr>
                <w:rFonts w:ascii="Cambria" w:hAnsi="Cambria"/>
                <w:lang w:val="sr-Latn-RS"/>
              </w:rPr>
            </w:pPr>
            <w:r>
              <w:rPr>
                <w:rFonts w:ascii="Cambria" w:hAnsi="Cambria"/>
                <w:lang w:val="sr-Cyrl-CS"/>
              </w:rPr>
              <w:t xml:space="preserve">Усвајање извештаја руководиоца стручног већа у овој школској години. </w:t>
            </w:r>
          </w:p>
          <w:p>
            <w:pPr>
              <w:rPr>
                <w:rFonts w:ascii="Cambria" w:hAnsi="Cambria"/>
                <w:lang w:val="sr-Latn-RS"/>
              </w:rPr>
            </w:pPr>
            <w:r>
              <w:rPr>
                <w:rFonts w:ascii="Cambria" w:hAnsi="Cambria" w:eastAsia="Cambria" w:cs="Cambria"/>
                <w:lang w:val="ru-RU" w:eastAsia="zh-CN"/>
              </w:rPr>
              <w:t>Анализа годишњег тестирања и анализа постигнућа проблематичних области</w:t>
            </w:r>
          </w:p>
          <w:p>
            <w:pPr>
              <w:rPr>
                <w:rFonts w:ascii="Cambria" w:hAnsi="Cambria"/>
                <w:lang w:val="sr-Cyrl-CS"/>
              </w:rPr>
            </w:pPr>
            <w:r>
              <w:rPr>
                <w:rFonts w:ascii="Cambria" w:hAnsi="Cambria"/>
                <w:lang w:val="sr-Cyrl-CS"/>
              </w:rPr>
              <w:t>Анализа завршног испита.</w:t>
            </w:r>
          </w:p>
          <w:p>
            <w:pPr>
              <w:rPr>
                <w:rFonts w:ascii="Cambria" w:hAnsi="Cambria"/>
                <w:lang w:val="ru-RU"/>
              </w:rPr>
            </w:pPr>
            <w:r>
              <w:rPr>
                <w:rFonts w:ascii="Cambria" w:hAnsi="Cambria"/>
                <w:lang w:val="ru-RU"/>
              </w:rPr>
              <w:t>Анализа онлајн наставе</w:t>
            </w:r>
          </w:p>
          <w:p>
            <w:pPr>
              <w:rPr>
                <w:rFonts w:ascii="Cambria" w:hAnsi="Cambria"/>
                <w:lang w:val="ru-RU"/>
              </w:rPr>
            </w:pPr>
            <w:r>
              <w:rPr>
                <w:rFonts w:ascii="Cambria" w:hAnsi="Cambria"/>
                <w:lang w:val="ru-RU"/>
              </w:rPr>
              <w:t>Квлитативна анализагодишњег тестирања</w:t>
            </w:r>
          </w:p>
          <w:p>
            <w:pPr>
              <w:rPr>
                <w:rFonts w:ascii="Cambria" w:hAnsi="Cambria"/>
                <w:lang w:val="sr-Cyrl-CS"/>
              </w:rPr>
            </w:pPr>
            <w:r>
              <w:rPr>
                <w:rFonts w:ascii="Cambria" w:hAnsi="Cambria"/>
                <w:lang w:val="sr-Cyrl-CS"/>
              </w:rPr>
              <w:t>Планирање садржаја рада у наредној школској години.</w:t>
            </w:r>
          </w:p>
          <w:p>
            <w:pPr>
              <w:rPr>
                <w:rFonts w:ascii="Cambria" w:hAnsi="Cambria"/>
                <w:lang w:val="sr-Cyrl-CS"/>
              </w:rPr>
            </w:pPr>
            <w:r>
              <w:rPr>
                <w:rFonts w:ascii="Cambria" w:hAnsi="Cambria" w:eastAsia="Garamond" w:cs="Garamond"/>
                <w:lang w:val="sr-Cyrl-RS"/>
              </w:rPr>
              <w:t>Текућа питања</w:t>
            </w:r>
          </w:p>
        </w:tc>
        <w:tc>
          <w:tcPr>
            <w:tcW w:w="2021" w:type="dxa"/>
            <w:shd w:val="clear" w:color="C0C0C0" w:fill="FFFFFF"/>
          </w:tcPr>
          <w:p>
            <w:pPr>
              <w:rPr>
                <w:rFonts w:ascii="Cambria" w:hAnsi="Cambria"/>
                <w:lang w:val="sr-Cyrl-CS"/>
              </w:rPr>
            </w:pPr>
            <w:r>
              <w:rPr>
                <w:rFonts w:ascii="Cambria" w:hAnsi="Cambria"/>
                <w:lang w:val="sr-Cyrl-CS"/>
              </w:rPr>
              <w:t>чланови већа</w:t>
            </w:r>
          </w:p>
          <w:p>
            <w:pPr>
              <w:rPr>
                <w:rFonts w:ascii="Cambria" w:hAnsi="Cambria"/>
                <w:lang w:val="sr-Cyrl-CS"/>
              </w:rPr>
            </w:pPr>
          </w:p>
          <w:p>
            <w:pPr>
              <w:rPr>
                <w:rFonts w:ascii="Cambria" w:hAnsi="Cambria"/>
                <w:lang w:val="sr-Cyrl-CS"/>
              </w:rPr>
            </w:pPr>
          </w:p>
          <w:p>
            <w:pPr>
              <w:rPr>
                <w:rFonts w:ascii="Cambria" w:hAnsi="Cambria"/>
              </w:rPr>
            </w:pPr>
          </w:p>
        </w:tc>
      </w:tr>
    </w:tbl>
    <w:p>
      <w:pPr>
        <w:rPr>
          <w:rFonts w:ascii="Cambria" w:hAnsi="Cambria" w:cs="Gautami"/>
          <w:sz w:val="22"/>
          <w:szCs w:val="22"/>
          <w:lang w:val="ru-RU"/>
        </w:rPr>
      </w:pPr>
    </w:p>
    <w:p>
      <w:pPr>
        <w:rPr>
          <w:rFonts w:ascii="Cambria" w:hAnsi="Cambria" w:cs="Gautami"/>
          <w:sz w:val="22"/>
          <w:szCs w:val="22"/>
          <w:lang w:val="ru-RU"/>
        </w:rPr>
      </w:pPr>
      <w:r>
        <w:rPr>
          <w:rFonts w:ascii="Cambria" w:hAnsi="Cambria" w:cs="Gautami"/>
          <w:sz w:val="22"/>
          <w:szCs w:val="22"/>
          <w:lang w:val="ru-RU"/>
        </w:rPr>
        <w:t xml:space="preserve">  </w:t>
      </w:r>
    </w:p>
    <w:p>
      <w:pPr>
        <w:pStyle w:val="401"/>
        <w:jc w:val="right"/>
        <w:rPr>
          <w:rFonts w:ascii="Cambria" w:hAnsi="Cambria"/>
          <w:lang w:val="sr-Cyrl-CS"/>
        </w:rPr>
      </w:pPr>
      <w:r>
        <w:rPr>
          <w:rFonts w:ascii="Cambria" w:hAnsi="Cambria" w:cs="Gautami"/>
          <w:b/>
          <w:sz w:val="28"/>
          <w:szCs w:val="28"/>
          <w:lang w:val="ru-RU"/>
        </w:rPr>
        <w:t xml:space="preserve"> </w:t>
      </w:r>
      <w:r>
        <w:rPr>
          <w:rFonts w:ascii="Cambria" w:hAnsi="Cambria" w:cs="Gautami"/>
          <w:b/>
          <w:sz w:val="28"/>
          <w:szCs w:val="28"/>
          <w:lang w:val="sr-Cyrl-CS"/>
        </w:rPr>
        <w:t xml:space="preserve">  </w:t>
      </w:r>
      <w:r>
        <w:rPr>
          <w:rFonts w:ascii="Cambria" w:hAnsi="Cambria"/>
          <w:lang w:val="sr-Cyrl-CS"/>
        </w:rPr>
        <w:t>Руководилац стручног већа</w:t>
      </w:r>
    </w:p>
    <w:p>
      <w:pPr>
        <w:wordWrap w:val="0"/>
        <w:jc w:val="right"/>
        <w:rPr>
          <w:rFonts w:ascii="Cambria" w:hAnsi="Cambria"/>
          <w:i/>
          <w:lang w:val="sr-Cyrl-RS"/>
        </w:rPr>
      </w:pPr>
      <w:r>
        <w:rPr>
          <w:rFonts w:ascii="Cambria" w:hAnsi="Cambria"/>
          <w:b/>
          <w:i/>
          <w:lang w:val="sr-Cyrl-RS"/>
        </w:rPr>
        <w:t>Ружица Павловић</w:t>
      </w:r>
    </w:p>
    <w:p>
      <w:pPr>
        <w:jc w:val="both"/>
        <w:rPr>
          <w:rFonts w:ascii="Cambria" w:hAnsi="Cambria"/>
          <w:lang w:val="sr-Cyrl-CS"/>
        </w:rPr>
      </w:pPr>
    </w:p>
    <w:p>
      <w:pPr>
        <w:jc w:val="both"/>
        <w:rPr>
          <w:rFonts w:ascii="Cambria" w:hAnsi="Cambria"/>
          <w:highlight w:val="yellow"/>
          <w:lang w:val="sr-Cyrl-CS"/>
        </w:rPr>
      </w:pPr>
      <w:r>
        <w:rPr>
          <w:rFonts w:ascii="Cambria" w:hAnsi="Cambria"/>
          <w:lang w:val="sr-Cyrl-CS"/>
        </w:rPr>
        <w:t xml:space="preserve">(Због разуђености школе план је да се састанци одржавају сваких 3 месеца што се види из табеле – током септембра да буду проанализиране тачке које се односе на </w:t>
      </w:r>
      <w:r>
        <w:rPr>
          <w:rFonts w:ascii="Cambria" w:hAnsi="Cambria"/>
          <w:lang w:val="ru-RU"/>
        </w:rPr>
        <w:t>(</w:t>
      </w:r>
      <w:r>
        <w:rPr>
          <w:rFonts w:ascii="Cambria" w:hAnsi="Cambria"/>
        </w:rPr>
        <w:t>IX</w:t>
      </w:r>
      <w:r>
        <w:rPr>
          <w:rFonts w:ascii="Cambria" w:hAnsi="Cambria"/>
          <w:lang w:val="sr-Cyrl-CS"/>
        </w:rPr>
        <w:t>-</w:t>
      </w:r>
      <w:r>
        <w:rPr>
          <w:rFonts w:ascii="Cambria" w:hAnsi="Cambria"/>
        </w:rPr>
        <w:t>X</w:t>
      </w:r>
      <w:r>
        <w:rPr>
          <w:rFonts w:ascii="Cambria" w:hAnsi="Cambria"/>
          <w:lang w:val="ru-RU"/>
        </w:rPr>
        <w:t>)</w:t>
      </w:r>
      <w:r>
        <w:rPr>
          <w:rFonts w:ascii="Cambria" w:hAnsi="Cambria"/>
          <w:lang w:val="sr-Cyrl-CS"/>
        </w:rPr>
        <w:t xml:space="preserve"> месец, децембра односно јануара </w:t>
      </w:r>
      <w:r>
        <w:rPr>
          <w:rFonts w:ascii="Cambria" w:hAnsi="Cambria"/>
          <w:b/>
          <w:i/>
          <w:sz w:val="20"/>
          <w:szCs w:val="20"/>
          <w:lang w:val="ru-RU"/>
        </w:rPr>
        <w:t>(</w:t>
      </w:r>
      <w:r>
        <w:rPr>
          <w:rFonts w:ascii="Cambria" w:hAnsi="Cambria"/>
          <w:b/>
          <w:i/>
          <w:sz w:val="20"/>
          <w:szCs w:val="20"/>
        </w:rPr>
        <w:t>XI</w:t>
      </w:r>
      <w:r>
        <w:rPr>
          <w:rFonts w:ascii="Cambria" w:hAnsi="Cambria"/>
          <w:b/>
          <w:i/>
          <w:sz w:val="20"/>
          <w:szCs w:val="20"/>
          <w:lang w:val="ru-RU"/>
        </w:rPr>
        <w:t>-</w:t>
      </w:r>
      <w:r>
        <w:rPr>
          <w:rFonts w:ascii="Cambria" w:hAnsi="Cambria"/>
          <w:b/>
          <w:i/>
          <w:sz w:val="20"/>
          <w:szCs w:val="20"/>
        </w:rPr>
        <w:t>XII</w:t>
      </w:r>
      <w:r>
        <w:rPr>
          <w:rFonts w:ascii="Cambria" w:hAnsi="Cambria"/>
          <w:b/>
          <w:i/>
          <w:sz w:val="20"/>
          <w:szCs w:val="20"/>
          <w:lang w:val="ru-RU"/>
        </w:rPr>
        <w:t>-</w:t>
      </w:r>
      <w:r>
        <w:rPr>
          <w:rFonts w:ascii="Cambria" w:hAnsi="Cambria"/>
          <w:b/>
          <w:i/>
          <w:sz w:val="20"/>
          <w:szCs w:val="20"/>
        </w:rPr>
        <w:t>I</w:t>
      </w:r>
      <w:r>
        <w:rPr>
          <w:rFonts w:ascii="Cambria" w:hAnsi="Cambria"/>
          <w:b/>
          <w:i/>
          <w:sz w:val="20"/>
          <w:szCs w:val="20"/>
          <w:lang w:val="ru-RU"/>
        </w:rPr>
        <w:t>)</w:t>
      </w:r>
      <w:r>
        <w:rPr>
          <w:rFonts w:ascii="Cambria" w:hAnsi="Cambria"/>
          <w:lang w:val="sr-Cyrl-CS"/>
        </w:rPr>
        <w:t xml:space="preserve"> – да се направи анализа урађеног у претходним месецима и да се продискутује за наредни период, априла односно маја  </w:t>
      </w:r>
      <w:r>
        <w:rPr>
          <w:rFonts w:ascii="Cambria" w:hAnsi="Cambria"/>
          <w:b/>
          <w:i/>
          <w:sz w:val="20"/>
          <w:szCs w:val="20"/>
          <w:lang w:val="ru-RU"/>
        </w:rPr>
        <w:t>(</w:t>
      </w:r>
      <w:r>
        <w:rPr>
          <w:rFonts w:ascii="Cambria" w:hAnsi="Cambria"/>
          <w:b/>
          <w:i/>
          <w:sz w:val="20"/>
          <w:szCs w:val="20"/>
        </w:rPr>
        <w:t>II</w:t>
      </w:r>
      <w:r>
        <w:rPr>
          <w:rFonts w:ascii="Cambria" w:hAnsi="Cambria"/>
          <w:b/>
          <w:i/>
          <w:sz w:val="20"/>
          <w:szCs w:val="20"/>
          <w:lang w:val="ru-RU"/>
        </w:rPr>
        <w:t>-</w:t>
      </w:r>
      <w:r>
        <w:rPr>
          <w:rFonts w:ascii="Cambria" w:hAnsi="Cambria"/>
          <w:b/>
          <w:i/>
          <w:sz w:val="20"/>
          <w:szCs w:val="20"/>
        </w:rPr>
        <w:t>III</w:t>
      </w:r>
      <w:r>
        <w:rPr>
          <w:rFonts w:ascii="Cambria" w:hAnsi="Cambria"/>
          <w:b/>
          <w:i/>
          <w:sz w:val="20"/>
          <w:szCs w:val="20"/>
          <w:lang w:val="ru-RU"/>
        </w:rPr>
        <w:t>-</w:t>
      </w:r>
      <w:r>
        <w:rPr>
          <w:rFonts w:ascii="Cambria" w:hAnsi="Cambria"/>
          <w:b/>
          <w:i/>
          <w:sz w:val="20"/>
          <w:szCs w:val="20"/>
        </w:rPr>
        <w:t>IV</w:t>
      </w:r>
      <w:r>
        <w:rPr>
          <w:rFonts w:ascii="Cambria" w:hAnsi="Cambria"/>
          <w:b/>
          <w:i/>
          <w:sz w:val="20"/>
          <w:szCs w:val="20"/>
          <w:lang w:val="ru-RU"/>
        </w:rPr>
        <w:t>)</w:t>
      </w:r>
      <w:r>
        <w:rPr>
          <w:rFonts w:ascii="Cambria" w:hAnsi="Cambria"/>
          <w:lang w:val="sr-Cyrl-CS"/>
        </w:rPr>
        <w:t xml:space="preserve">- да се направи анализа урађеног у претходним месецима и да се продискутује за наредни период и јуна </w:t>
      </w:r>
      <w:r>
        <w:rPr>
          <w:rFonts w:ascii="Cambria" w:hAnsi="Cambria"/>
          <w:b/>
          <w:i/>
          <w:sz w:val="20"/>
          <w:szCs w:val="20"/>
          <w:lang w:val="ru-RU"/>
        </w:rPr>
        <w:t>(</w:t>
      </w:r>
      <w:r>
        <w:rPr>
          <w:rFonts w:ascii="Cambria" w:hAnsi="Cambria"/>
          <w:b/>
          <w:i/>
          <w:sz w:val="20"/>
          <w:szCs w:val="20"/>
        </w:rPr>
        <w:t>V</w:t>
      </w:r>
      <w:r>
        <w:rPr>
          <w:rFonts w:ascii="Cambria" w:hAnsi="Cambria"/>
          <w:b/>
          <w:i/>
          <w:sz w:val="20"/>
          <w:szCs w:val="20"/>
          <w:lang w:val="ru-RU"/>
        </w:rPr>
        <w:t>-</w:t>
      </w:r>
      <w:r>
        <w:rPr>
          <w:rFonts w:ascii="Cambria" w:hAnsi="Cambria"/>
          <w:b/>
          <w:i/>
          <w:sz w:val="20"/>
          <w:szCs w:val="20"/>
        </w:rPr>
        <w:t>VI</w:t>
      </w:r>
      <w:r>
        <w:rPr>
          <w:rFonts w:ascii="Cambria" w:hAnsi="Cambria"/>
          <w:b/>
          <w:i/>
          <w:sz w:val="20"/>
          <w:szCs w:val="20"/>
          <w:lang w:val="ru-RU"/>
        </w:rPr>
        <w:t>)</w:t>
      </w:r>
      <w:r>
        <w:rPr>
          <w:rFonts w:ascii="Cambria" w:hAnsi="Cambria"/>
          <w:lang w:val="sr-Cyrl-CS"/>
        </w:rPr>
        <w:t>. Уколико буде било потребе у међувремену организоваћемо састанке.</w:t>
      </w:r>
    </w:p>
    <w:p>
      <w:pPr>
        <w:pStyle w:val="401"/>
        <w:rPr>
          <w:rFonts w:ascii="Cambria" w:hAnsi="Cambria"/>
          <w:highlight w:val="yellow"/>
          <w:lang w:val="sr-Cyrl-CS"/>
        </w:rPr>
      </w:pPr>
    </w:p>
    <w:p>
      <w:pPr>
        <w:pStyle w:val="401"/>
        <w:rPr>
          <w:rFonts w:ascii="Cambria" w:hAnsi="Cambria"/>
          <w:highlight w:val="yellow"/>
          <w:lang w:val="sr-Cyrl-CS"/>
        </w:rPr>
      </w:pPr>
    </w:p>
    <w:p>
      <w:pPr>
        <w:pStyle w:val="401"/>
        <w:rPr>
          <w:rFonts w:ascii="Cambria" w:hAnsi="Cambria"/>
          <w:b/>
          <w:i/>
          <w:lang w:val="sr-Latn-RS"/>
        </w:rPr>
      </w:pPr>
    </w:p>
    <w:p>
      <w:pPr>
        <w:pStyle w:val="401"/>
        <w:rPr>
          <w:rFonts w:ascii="Cambria" w:hAnsi="Cambria"/>
          <w:b/>
          <w:i/>
          <w:lang w:val="sr-Latn-RS"/>
        </w:rPr>
      </w:pPr>
    </w:p>
    <w:p>
      <w:pPr>
        <w:pStyle w:val="401"/>
        <w:rPr>
          <w:rFonts w:ascii="Cambria" w:hAnsi="Cambria"/>
          <w:b/>
          <w:i/>
          <w:lang w:val="sr-Latn-RS"/>
        </w:rPr>
      </w:pPr>
    </w:p>
    <w:p>
      <w:pPr>
        <w:pStyle w:val="401"/>
        <w:rPr>
          <w:rFonts w:ascii="Cambria" w:hAnsi="Cambria"/>
          <w:b/>
          <w:i/>
          <w:lang w:val="sr-Cyrl-CS"/>
        </w:rPr>
      </w:pPr>
      <w:r>
        <w:rPr>
          <w:rFonts w:ascii="Cambria" w:hAnsi="Cambria"/>
          <w:b/>
          <w:i/>
          <w:lang w:val="sr-Cyrl-CS"/>
        </w:rPr>
        <w:t>Стручна већа за област предмета</w:t>
      </w:r>
    </w:p>
    <w:p>
      <w:pPr>
        <w:pStyle w:val="76"/>
        <w:rPr>
          <w:rFonts w:ascii="Cambria" w:hAnsi="Cambria"/>
          <w:i/>
          <w:lang w:val="sr-Cyrl-CS"/>
        </w:rPr>
      </w:pPr>
      <w:bookmarkStart w:id="47" w:name="_Toc82505660"/>
      <w:r>
        <w:rPr>
          <w:rFonts w:ascii="Cambria" w:hAnsi="Cambria"/>
          <w:i/>
          <w:lang w:val="sr-Cyrl-CS"/>
        </w:rPr>
        <w:t>ПРИРОДНЕ НАУКЕ И ТЕХНОЛОГИЈА</w:t>
      </w:r>
      <w:bookmarkEnd w:id="47"/>
    </w:p>
    <w:p>
      <w:pPr>
        <w:pStyle w:val="401"/>
        <w:rPr>
          <w:rFonts w:ascii="Cambria" w:hAnsi="Cambria"/>
          <w:highlight w:val="yellow"/>
          <w:lang w:val="sr-Cyrl-CS"/>
        </w:rPr>
      </w:pPr>
    </w:p>
    <w:tbl>
      <w:tblPr>
        <w:tblStyle w:val="42"/>
        <w:tblW w:w="9931" w:type="dxa"/>
        <w:tblInd w:w="93" w:type="dxa"/>
        <w:tblLayout w:type="fixed"/>
        <w:tblCellMar>
          <w:top w:w="0" w:type="dxa"/>
          <w:left w:w="108" w:type="dxa"/>
          <w:bottom w:w="0" w:type="dxa"/>
          <w:right w:w="108" w:type="dxa"/>
        </w:tblCellMar>
      </w:tblPr>
      <w:tblGrid>
        <w:gridCol w:w="1491"/>
        <w:gridCol w:w="5960"/>
        <w:gridCol w:w="6"/>
        <w:gridCol w:w="2474"/>
      </w:tblGrid>
      <w:tr>
        <w:tblPrEx>
          <w:tblLayout w:type="fixed"/>
          <w:tblCellMar>
            <w:top w:w="0" w:type="dxa"/>
            <w:left w:w="108" w:type="dxa"/>
            <w:bottom w:w="0" w:type="dxa"/>
            <w:right w:w="108" w:type="dxa"/>
          </w:tblCellMar>
        </w:tblPrEx>
        <w:trPr>
          <w:trHeight w:val="1170" w:hRule="atLeast"/>
        </w:trPr>
        <w:tc>
          <w:tcPr>
            <w:tcW w:w="1491" w:type="dxa"/>
            <w:tcBorders>
              <w:top w:val="single" w:color="auto" w:sz="8" w:space="0"/>
              <w:left w:val="single" w:color="auto" w:sz="8" w:space="0"/>
              <w:bottom w:val="double" w:color="auto" w:sz="6" w:space="0"/>
              <w:right w:val="single" w:color="auto" w:sz="4" w:space="0"/>
            </w:tcBorders>
            <w:shd w:val="clear" w:color="000000" w:fill="D8E4BC"/>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месец</w:t>
            </w:r>
          </w:p>
        </w:tc>
        <w:tc>
          <w:tcPr>
            <w:tcW w:w="5960" w:type="dxa"/>
            <w:tcBorders>
              <w:top w:val="single" w:color="auto" w:sz="8" w:space="0"/>
              <w:left w:val="nil"/>
              <w:bottom w:val="double" w:color="auto" w:sz="6" w:space="0"/>
              <w:right w:val="single" w:color="auto" w:sz="4" w:space="0"/>
            </w:tcBorders>
            <w:shd w:val="clear" w:color="000000" w:fill="D8E4BC"/>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ПРОГРАМСКИ САДРЖАЈ</w:t>
            </w:r>
          </w:p>
        </w:tc>
        <w:tc>
          <w:tcPr>
            <w:tcW w:w="2480" w:type="dxa"/>
            <w:gridSpan w:val="2"/>
            <w:tcBorders>
              <w:top w:val="single" w:color="auto" w:sz="8" w:space="0"/>
              <w:left w:val="nil"/>
              <w:bottom w:val="double" w:color="auto" w:sz="6" w:space="0"/>
              <w:right w:val="single" w:color="auto" w:sz="8" w:space="0"/>
            </w:tcBorders>
            <w:shd w:val="clear" w:color="000000" w:fill="D8E4BC"/>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Задужени наставници</w:t>
            </w:r>
          </w:p>
        </w:tc>
      </w:tr>
      <w:tr>
        <w:tblPrEx>
          <w:tblLayout w:type="fixed"/>
        </w:tblPrEx>
        <w:trPr>
          <w:trHeight w:val="840" w:hRule="atLeast"/>
        </w:trPr>
        <w:tc>
          <w:tcPr>
            <w:tcW w:w="1491" w:type="dxa"/>
            <w:vMerge w:val="restart"/>
            <w:tcBorders>
              <w:top w:val="nil"/>
              <w:left w:val="single" w:color="auto" w:sz="8" w:space="0"/>
              <w:bottom w:val="single" w:color="000000"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СЕПТЕМБАР</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Доношење плана рада Стручног већа природних наука и технологије за школску 2021/2022.годину.</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2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rPr>
            </w:pPr>
            <w:r>
              <w:rPr>
                <w:rFonts w:eastAsia="Times New Roman" w:asciiTheme="majorHAnsi" w:hAnsiTheme="majorHAnsi"/>
              </w:rPr>
              <w:t xml:space="preserve">Договор око реализације иницијалних тестова и </w:t>
            </w:r>
            <w:r>
              <w:rPr>
                <w:rFonts w:eastAsia="Times New Roman" w:asciiTheme="majorHAnsi" w:hAnsiTheme="majorHAnsi"/>
              </w:rPr>
              <w:br w:type="textWrapping"/>
            </w:r>
            <w:r>
              <w:rPr>
                <w:rFonts w:eastAsia="Times New Roman" w:asciiTheme="majorHAnsi" w:hAnsiTheme="majorHAnsi"/>
              </w:rPr>
              <w:t>реализација истих.</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126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Распоред писаних задатака и вежби (тестова) од петог до</w:t>
            </w:r>
            <w:r>
              <w:rPr>
                <w:rFonts w:eastAsia="Times New Roman" w:asciiTheme="majorHAnsi" w:hAnsiTheme="majorHAnsi"/>
                <w:color w:val="000000"/>
              </w:rPr>
              <w:br w:type="textWrapping"/>
            </w:r>
            <w:r>
              <w:rPr>
                <w:rFonts w:eastAsia="Times New Roman" w:asciiTheme="majorHAnsi" w:hAnsiTheme="majorHAnsi"/>
                <w:color w:val="000000"/>
              </w:rPr>
              <w:t xml:space="preserve"> осмог разреда на нивоу већа ( усклађивање распореда</w:t>
            </w:r>
            <w:r>
              <w:rPr>
                <w:rFonts w:eastAsia="Times New Roman" w:asciiTheme="majorHAnsi" w:hAnsiTheme="majorHAnsi"/>
                <w:color w:val="000000"/>
              </w:rPr>
              <w:br w:type="textWrapping"/>
            </w:r>
            <w:r>
              <w:rPr>
                <w:rFonts w:eastAsia="Times New Roman" w:asciiTheme="majorHAnsi" w:hAnsiTheme="majorHAnsi"/>
                <w:color w:val="000000"/>
              </w:rPr>
              <w:t xml:space="preserve"> писаних задатака и вежби са распоредом вежби других </w:t>
            </w:r>
            <w:r>
              <w:rPr>
                <w:rFonts w:eastAsia="Times New Roman" w:asciiTheme="majorHAnsi" w:hAnsiTheme="majorHAnsi"/>
                <w:color w:val="000000"/>
              </w:rPr>
              <w:br w:type="textWrapping"/>
            </w:r>
            <w:r>
              <w:rPr>
                <w:rFonts w:eastAsia="Times New Roman" w:asciiTheme="majorHAnsi" w:hAnsiTheme="majorHAnsi"/>
                <w:color w:val="000000"/>
              </w:rPr>
              <w:t>стручних већа)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103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Планирање пројектне наставе</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52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Евиденција неопходних наставних средстава и помагала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0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Израда распореда одржавања припремне наставе за </w:t>
            </w:r>
            <w:r>
              <w:rPr>
                <w:rFonts w:eastAsia="Times New Roman" w:asciiTheme="majorHAnsi" w:hAnsiTheme="majorHAnsi"/>
                <w:color w:val="000000"/>
              </w:rPr>
              <w:br w:type="textWrapping"/>
            </w:r>
            <w:r>
              <w:rPr>
                <w:rFonts w:eastAsia="Times New Roman" w:asciiTheme="majorHAnsi" w:hAnsiTheme="majorHAnsi"/>
                <w:color w:val="000000"/>
              </w:rPr>
              <w:t>ученике осмог разреда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1050" w:hRule="atLeast"/>
        </w:trPr>
        <w:tc>
          <w:tcPr>
            <w:tcW w:w="1491" w:type="dxa"/>
            <w:vMerge w:val="continue"/>
            <w:tcBorders>
              <w:top w:val="nil"/>
              <w:left w:val="single" w:color="auto" w:sz="8" w:space="0"/>
              <w:bottom w:val="single" w:color="auto" w:sz="4"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Идентификација ученика који ће радити по ИОП-у и израда</w:t>
            </w:r>
            <w:r>
              <w:rPr>
                <w:rFonts w:eastAsia="Times New Roman" w:asciiTheme="majorHAnsi" w:hAnsiTheme="majorHAnsi"/>
                <w:color w:val="000000"/>
              </w:rPr>
              <w:br w:type="textWrapping"/>
            </w:r>
            <w:r>
              <w:rPr>
                <w:rFonts w:eastAsia="Times New Roman" w:asciiTheme="majorHAnsi" w:hAnsiTheme="majorHAnsi"/>
                <w:color w:val="000000"/>
              </w:rPr>
              <w:t xml:space="preserve"> ИОП-а.  </w:t>
            </w:r>
            <w:r>
              <w:rPr>
                <w:rFonts w:eastAsia="Times New Roman" w:asciiTheme="majorHAnsi" w:hAnsiTheme="majorHAnsi"/>
                <w:color w:val="000000"/>
              </w:rPr>
              <w:br w:type="textWrapping"/>
            </w:r>
            <w:r>
              <w:rPr>
                <w:rFonts w:eastAsia="Times New Roman" w:asciiTheme="majorHAnsi" w:hAnsiTheme="majorHAnsi"/>
                <w:color w:val="000000"/>
              </w:rPr>
              <w:t>Идентификација ученика за индивидуализовани рад.</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92" w:hRule="atLeast"/>
        </w:trPr>
        <w:tc>
          <w:tcPr>
            <w:tcW w:w="1491" w:type="dxa"/>
            <w:vMerge w:val="restart"/>
            <w:tcBorders>
              <w:top w:val="nil"/>
              <w:left w:val="single" w:color="auto"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lang w:val="sr-Cyrl-RS"/>
              </w:rPr>
            </w:pPr>
            <w:r>
              <w:rPr>
                <w:rFonts w:eastAsia="Times New Roman" w:asciiTheme="majorHAnsi" w:hAnsiTheme="majorHAnsi"/>
                <w:b/>
                <w:bCs/>
                <w:color w:val="000000"/>
                <w:lang w:val="sr-Cyrl-RS"/>
              </w:rPr>
              <w:t>ОКТОБАР</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План и организација часова додатне и допунске наставе</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92" w:hRule="atLeast"/>
        </w:trPr>
        <w:tc>
          <w:tcPr>
            <w:tcW w:w="1491" w:type="dxa"/>
            <w:vMerge w:val="continue"/>
            <w:tcBorders>
              <w:left w:val="single" w:color="auto"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Сарадња са школским педагогом и психологом на </w:t>
            </w:r>
            <w:r>
              <w:rPr>
                <w:rFonts w:eastAsia="Times New Roman" w:asciiTheme="majorHAnsi" w:hAnsiTheme="majorHAnsi"/>
                <w:color w:val="000000"/>
              </w:rPr>
              <w:br w:type="textWrapping"/>
            </w:r>
            <w:r>
              <w:rPr>
                <w:rFonts w:eastAsia="Times New Roman" w:asciiTheme="majorHAnsi" w:hAnsiTheme="majorHAnsi"/>
                <w:color w:val="000000"/>
              </w:rPr>
              <w:t>унапређењу рада са талентованим ученицима и онима</w:t>
            </w:r>
            <w:r>
              <w:rPr>
                <w:rFonts w:eastAsia="Times New Roman" w:asciiTheme="majorHAnsi" w:hAnsiTheme="majorHAnsi"/>
                <w:color w:val="000000"/>
              </w:rPr>
              <w:br w:type="textWrapping"/>
            </w:r>
            <w:r>
              <w:rPr>
                <w:rFonts w:eastAsia="Times New Roman" w:asciiTheme="majorHAnsi" w:hAnsiTheme="majorHAnsi"/>
                <w:color w:val="000000"/>
              </w:rPr>
              <w:t xml:space="preserve"> који имају тешкоћа у учењу</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PrEx>
        <w:trPr>
          <w:trHeight w:val="792" w:hRule="atLeast"/>
        </w:trPr>
        <w:tc>
          <w:tcPr>
            <w:tcW w:w="1491" w:type="dxa"/>
            <w:vMerge w:val="continue"/>
            <w:tcBorders>
              <w:left w:val="single" w:color="auto"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Обележавање светског дана здраве хране</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Наставници биологије</w:t>
            </w:r>
          </w:p>
        </w:tc>
      </w:tr>
      <w:tr>
        <w:tblPrEx>
          <w:tblLayout w:type="fixed"/>
          <w:tblCellMar>
            <w:top w:w="0" w:type="dxa"/>
            <w:left w:w="108" w:type="dxa"/>
            <w:bottom w:w="0" w:type="dxa"/>
            <w:right w:w="108" w:type="dxa"/>
          </w:tblCellMar>
        </w:tblPrEx>
        <w:trPr>
          <w:trHeight w:val="792" w:hRule="atLeast"/>
        </w:trPr>
        <w:tc>
          <w:tcPr>
            <w:tcW w:w="1491" w:type="dxa"/>
            <w:vMerge w:val="continue"/>
            <w:tcBorders>
              <w:left w:val="single" w:color="auto" w:sz="8" w:space="0"/>
              <w:bottom w:val="single" w:color="auto" w:sz="4"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ascii="Cambria" w:hAnsi="Cambria"/>
                <w:kern w:val="32"/>
                <w:lang w:val="ru-RU"/>
              </w:rPr>
              <w:t>Анализа иницијалног тестирања и имплеметирање резултата у наставни процес</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Сви чланови већа</w:t>
            </w:r>
          </w:p>
        </w:tc>
      </w:tr>
      <w:tr>
        <w:tblPrEx>
          <w:tblLayout w:type="fixed"/>
          <w:tblCellMar>
            <w:top w:w="0" w:type="dxa"/>
            <w:left w:w="108" w:type="dxa"/>
            <w:bottom w:w="0" w:type="dxa"/>
            <w:right w:w="108" w:type="dxa"/>
          </w:tblCellMar>
        </w:tblPrEx>
        <w:trPr>
          <w:trHeight w:val="792" w:hRule="atLeast"/>
        </w:trPr>
        <w:tc>
          <w:tcPr>
            <w:tcW w:w="1491" w:type="dxa"/>
            <w:vMerge w:val="restart"/>
            <w:tcBorders>
              <w:top w:val="nil"/>
              <w:left w:val="single" w:color="auto" w:sz="8" w:space="0"/>
              <w:bottom w:val="single" w:color="auto" w:sz="4"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НОВЕМБАР</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Анализа успеха ученика из предмета природних наука и </w:t>
            </w:r>
            <w:r>
              <w:rPr>
                <w:rFonts w:eastAsia="Times New Roman" w:asciiTheme="majorHAnsi" w:hAnsiTheme="majorHAnsi"/>
                <w:color w:val="000000"/>
              </w:rPr>
              <w:br w:type="textWrapping"/>
            </w:r>
            <w:r>
              <w:rPr>
                <w:rFonts w:eastAsia="Times New Roman" w:asciiTheme="majorHAnsi" w:hAnsiTheme="majorHAnsi"/>
                <w:color w:val="000000"/>
              </w:rPr>
              <w:t>предлог мера за побољшање успеха и мотивисање</w:t>
            </w:r>
            <w:r>
              <w:rPr>
                <w:rFonts w:eastAsia="Times New Roman" w:asciiTheme="majorHAnsi" w:hAnsiTheme="majorHAnsi"/>
                <w:color w:val="000000"/>
              </w:rPr>
              <w:br w:type="textWrapping"/>
            </w:r>
            <w:r>
              <w:rPr>
                <w:rFonts w:eastAsia="Times New Roman" w:asciiTheme="majorHAnsi" w:hAnsiTheme="majorHAnsi"/>
                <w:color w:val="000000"/>
              </w:rPr>
              <w:t xml:space="preserve"> ученика на крају првог тромесечја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05" w:hRule="atLeast"/>
        </w:trPr>
        <w:tc>
          <w:tcPr>
            <w:tcW w:w="1491" w:type="dxa"/>
            <w:vMerge w:val="continue"/>
            <w:tcBorders>
              <w:top w:val="nil"/>
              <w:left w:val="single" w:color="auto" w:sz="8" w:space="0"/>
              <w:bottom w:val="single" w:color="auto" w:sz="4"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реализације редовне, допунске и додатне наставе</w:t>
            </w:r>
            <w:r>
              <w:rPr>
                <w:rFonts w:eastAsia="Times New Roman" w:asciiTheme="majorHAnsi" w:hAnsiTheme="majorHAnsi"/>
                <w:color w:val="000000"/>
              </w:rPr>
              <w:br w:type="textWrapping"/>
            </w:r>
            <w:r>
              <w:rPr>
                <w:rFonts w:eastAsia="Times New Roman" w:asciiTheme="majorHAnsi" w:hAnsiTheme="majorHAnsi"/>
                <w:color w:val="000000"/>
              </w:rPr>
              <w:t xml:space="preserve"> као и слободних активности</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873" w:hRule="atLeast"/>
        </w:trPr>
        <w:tc>
          <w:tcPr>
            <w:tcW w:w="1491" w:type="dxa"/>
            <w:vMerge w:val="continue"/>
            <w:tcBorders>
              <w:top w:val="nil"/>
              <w:left w:val="single" w:color="auto" w:sz="8" w:space="0"/>
              <w:bottom w:val="single" w:color="auto" w:sz="4" w:space="0"/>
              <w:right w:val="single" w:color="auto" w:sz="4" w:space="0"/>
            </w:tcBorders>
            <w:vAlign w:val="center"/>
          </w:tcPr>
          <w:p>
            <w:pPr>
              <w:rPr>
                <w:rFonts w:eastAsia="Times New Roman" w:asciiTheme="majorHAnsi" w:hAnsiTheme="majorHAnsi"/>
                <w:b/>
                <w:bCs/>
                <w:color w:val="000000"/>
              </w:rPr>
            </w:pPr>
          </w:p>
        </w:tc>
        <w:tc>
          <w:tcPr>
            <w:tcW w:w="5960" w:type="dxa"/>
            <w:vMerge w:val="restart"/>
            <w:tcBorders>
              <w:top w:val="nil"/>
              <w:left w:val="nil"/>
              <w:bottom w:val="nil"/>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Предлог едукације наставника, представљање </w:t>
            </w:r>
            <w:r>
              <w:rPr>
                <w:rFonts w:eastAsia="Times New Roman" w:asciiTheme="majorHAnsi" w:hAnsiTheme="majorHAnsi"/>
                <w:color w:val="000000"/>
              </w:rPr>
              <w:br w:type="textWrapping"/>
            </w:r>
            <w:r>
              <w:rPr>
                <w:rFonts w:eastAsia="Times New Roman" w:asciiTheme="majorHAnsi" w:hAnsiTheme="majorHAnsi"/>
                <w:color w:val="000000"/>
              </w:rPr>
              <w:t>интересантних и корисних семинара</w:t>
            </w:r>
          </w:p>
          <w:p>
            <w:pPr>
              <w:jc w:val="center"/>
              <w:rPr>
                <w:rFonts w:eastAsia="Times New Roman" w:asciiTheme="majorHAnsi" w:hAnsiTheme="majorHAnsi"/>
                <w:color w:val="000000"/>
              </w:rPr>
            </w:pPr>
            <w:r>
              <w:rPr>
                <w:rFonts w:eastAsia="Times New Roman" w:asciiTheme="majorHAnsi" w:hAnsiTheme="majorHAnsi"/>
                <w:color w:val="000000"/>
              </w:rPr>
              <w:t> </w:t>
            </w:r>
          </w:p>
          <w:p>
            <w:pPr>
              <w:jc w:val="center"/>
              <w:rPr>
                <w:rFonts w:eastAsia="Times New Roman" w:asciiTheme="majorHAnsi" w:hAnsiTheme="majorHAnsi"/>
                <w:color w:val="000000"/>
              </w:rPr>
            </w:pPr>
            <w:r>
              <w:rPr>
                <w:rFonts w:eastAsia="Times New Roman" w:asciiTheme="majorHAnsi" w:hAnsiTheme="majorHAnsi"/>
                <w:color w:val="000000"/>
              </w:rPr>
              <w:t> </w:t>
            </w:r>
          </w:p>
        </w:tc>
        <w:tc>
          <w:tcPr>
            <w:tcW w:w="2480" w:type="dxa"/>
            <w:gridSpan w:val="2"/>
            <w:tcBorders>
              <w:top w:val="single" w:color="auto" w:sz="4" w:space="0"/>
              <w:left w:val="nil"/>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p>
            <w:pPr>
              <w:jc w:val="center"/>
              <w:rPr>
                <w:rFonts w:eastAsia="Times New Roman" w:asciiTheme="majorHAnsi" w:hAnsiTheme="majorHAnsi"/>
                <w:color w:val="000000"/>
              </w:rPr>
            </w:pPr>
            <w:r>
              <w:rPr>
                <w:rFonts w:eastAsia="Times New Roman" w:asciiTheme="majorHAnsi" w:hAnsiTheme="majorHAnsi"/>
                <w:color w:val="000000"/>
              </w:rPr>
              <w:t> </w:t>
            </w:r>
          </w:p>
        </w:tc>
      </w:tr>
      <w:tr>
        <w:tblPrEx>
          <w:tblLayout w:type="fixed"/>
          <w:tblCellMar>
            <w:top w:w="0" w:type="dxa"/>
            <w:left w:w="108" w:type="dxa"/>
            <w:bottom w:w="0" w:type="dxa"/>
            <w:right w:w="108" w:type="dxa"/>
          </w:tblCellMar>
        </w:tblPrEx>
        <w:trPr>
          <w:trHeight w:val="79" w:hRule="atLeast"/>
        </w:trPr>
        <w:tc>
          <w:tcPr>
            <w:tcW w:w="1491" w:type="dxa"/>
            <w:vMerge w:val="continue"/>
            <w:tcBorders>
              <w:top w:val="nil"/>
              <w:left w:val="single" w:color="auto" w:sz="8" w:space="0"/>
              <w:bottom w:val="single" w:color="auto" w:sz="4" w:space="0"/>
              <w:right w:val="single" w:color="auto" w:sz="4" w:space="0"/>
            </w:tcBorders>
            <w:vAlign w:val="center"/>
          </w:tcPr>
          <w:p>
            <w:pPr>
              <w:rPr>
                <w:rFonts w:eastAsia="Times New Roman" w:asciiTheme="majorHAnsi" w:hAnsiTheme="majorHAnsi"/>
                <w:b/>
                <w:bCs/>
                <w:color w:val="000000"/>
              </w:rPr>
            </w:pPr>
          </w:p>
        </w:tc>
        <w:tc>
          <w:tcPr>
            <w:tcW w:w="5960" w:type="dxa"/>
            <w:vMerge w:val="continue"/>
            <w:tcBorders>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rPr>
            </w:pPr>
          </w:p>
        </w:tc>
        <w:tc>
          <w:tcPr>
            <w:tcW w:w="2480" w:type="dxa"/>
            <w:gridSpan w:val="2"/>
            <w:tcBorders>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w:t>
            </w:r>
          </w:p>
        </w:tc>
      </w:tr>
      <w:tr>
        <w:tblPrEx>
          <w:tblLayout w:type="fixed"/>
          <w:tblCellMar>
            <w:top w:w="0" w:type="dxa"/>
            <w:left w:w="108" w:type="dxa"/>
            <w:bottom w:w="0" w:type="dxa"/>
            <w:right w:w="108" w:type="dxa"/>
          </w:tblCellMar>
        </w:tblPrEx>
        <w:trPr>
          <w:trHeight w:val="405" w:hRule="atLeast"/>
        </w:trPr>
        <w:tc>
          <w:tcPr>
            <w:tcW w:w="1491" w:type="dxa"/>
            <w:vMerge w:val="restart"/>
            <w:tcBorders>
              <w:top w:val="single" w:color="auto" w:sz="4" w:space="0"/>
              <w:left w:val="single" w:color="auto" w:sz="8" w:space="0"/>
              <w:bottom w:val="single" w:color="auto" w:sz="4" w:space="0"/>
              <w:right w:val="single" w:color="auto" w:sz="4" w:space="0"/>
            </w:tcBorders>
            <w:shd w:val="clear" w:color="000000" w:fill="EBF1DE"/>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 xml:space="preserve">ДЕЦЕМБАР                         </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Праћење рада ученика у додатној настави</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901" w:hRule="atLeast"/>
        </w:trPr>
        <w:tc>
          <w:tcPr>
            <w:tcW w:w="1491" w:type="dxa"/>
            <w:vMerge w:val="continue"/>
            <w:tcBorders>
              <w:top w:val="single" w:color="000000" w:sz="8" w:space="0"/>
              <w:left w:val="single" w:color="auto" w:sz="8" w:space="0"/>
              <w:bottom w:val="single" w:color="auto" w:sz="4"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Мере за побољшање успеха ученика</w:t>
            </w:r>
          </w:p>
          <w:p>
            <w:pPr>
              <w:jc w:val="center"/>
              <w:rPr>
                <w:rFonts w:eastAsia="Times New Roman" w:asciiTheme="majorHAnsi" w:hAnsiTheme="majorHAnsi"/>
                <w:color w:val="000000"/>
              </w:rPr>
            </w:pPr>
            <w:r>
              <w:rPr>
                <w:rFonts w:eastAsia="Times New Roman" w:asciiTheme="majorHAnsi" w:hAnsiTheme="majorHAnsi"/>
                <w:color w:val="000000"/>
              </w:rPr>
              <w:t> </w:t>
            </w:r>
          </w:p>
        </w:tc>
        <w:tc>
          <w:tcPr>
            <w:tcW w:w="2480" w:type="dxa"/>
            <w:gridSpan w:val="2"/>
            <w:tcBorders>
              <w:top w:val="nil"/>
              <w:left w:val="nil"/>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p>
            <w:pPr>
              <w:jc w:val="center"/>
              <w:rPr>
                <w:rFonts w:eastAsia="Times New Roman" w:asciiTheme="majorHAnsi" w:hAnsiTheme="majorHAnsi"/>
                <w:color w:val="000000"/>
              </w:rPr>
            </w:pPr>
            <w:r>
              <w:rPr>
                <w:rFonts w:eastAsia="Times New Roman" w:asciiTheme="majorHAnsi" w:hAnsiTheme="majorHAnsi"/>
                <w:color w:val="000000"/>
              </w:rPr>
              <w:t> </w:t>
            </w:r>
          </w:p>
        </w:tc>
      </w:tr>
      <w:tr>
        <w:tblPrEx>
          <w:tblLayout w:type="fixed"/>
          <w:tblCellMar>
            <w:top w:w="0" w:type="dxa"/>
            <w:left w:w="108" w:type="dxa"/>
            <w:bottom w:w="0" w:type="dxa"/>
            <w:right w:w="108" w:type="dxa"/>
          </w:tblCellMar>
        </w:tblPrEx>
        <w:trPr>
          <w:trHeight w:val="420" w:hRule="atLeast"/>
        </w:trPr>
        <w:tc>
          <w:tcPr>
            <w:tcW w:w="1491" w:type="dxa"/>
            <w:vMerge w:val="restart"/>
            <w:tcBorders>
              <w:top w:val="single" w:color="auto" w:sz="4" w:space="0"/>
              <w:left w:val="single" w:color="auto" w:sz="8" w:space="0"/>
              <w:bottom w:val="single" w:color="000000"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ЈАНУАР и ФЕБРУАР</w:t>
            </w:r>
          </w:p>
        </w:tc>
        <w:tc>
          <w:tcPr>
            <w:tcW w:w="5960"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рада већа у току првог полугодишта</w:t>
            </w:r>
          </w:p>
        </w:tc>
        <w:tc>
          <w:tcPr>
            <w:tcW w:w="2480" w:type="dxa"/>
            <w:gridSpan w:val="2"/>
            <w:tcBorders>
              <w:top w:val="single" w:color="auto" w:sz="4" w:space="0"/>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0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угледних часова одржаних у првом полугодишту - презентација и дискусија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49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Школско такмичење (припрема и реализација)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57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vMerge w:val="restart"/>
            <w:tcBorders>
              <w:top w:val="nil"/>
              <w:left w:val="nil"/>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Планирање и подела задужења за реализацију школског </w:t>
            </w:r>
            <w:r>
              <w:rPr>
                <w:rFonts w:eastAsia="Times New Roman" w:asciiTheme="majorHAnsi" w:hAnsiTheme="majorHAnsi"/>
                <w:color w:val="000000"/>
              </w:rPr>
              <w:br w:type="textWrapping"/>
            </w:r>
            <w:r>
              <w:rPr>
                <w:rFonts w:eastAsia="Times New Roman" w:asciiTheme="majorHAnsi" w:hAnsiTheme="majorHAnsi"/>
                <w:color w:val="000000"/>
              </w:rPr>
              <w:t>такмичења на нивоу већа</w:t>
            </w:r>
          </w:p>
          <w:p>
            <w:pPr>
              <w:jc w:val="center"/>
              <w:rPr>
                <w:rFonts w:eastAsia="Times New Roman" w:asciiTheme="majorHAnsi" w:hAnsiTheme="majorHAnsi"/>
                <w:color w:val="000000"/>
              </w:rPr>
            </w:pPr>
            <w:r>
              <w:rPr>
                <w:rFonts w:eastAsia="Times New Roman" w:asciiTheme="majorHAnsi" w:hAnsiTheme="majorHAnsi"/>
                <w:color w:val="000000"/>
              </w:rPr>
              <w:t> </w:t>
            </w:r>
          </w:p>
        </w:tc>
        <w:tc>
          <w:tcPr>
            <w:tcW w:w="2480" w:type="dxa"/>
            <w:gridSpan w:val="2"/>
            <w:tcBorders>
              <w:top w:val="single" w:color="auto" w:sz="4" w:space="0"/>
              <w:left w:val="nil"/>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48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vMerge w:val="continue"/>
            <w:tcBorders>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rPr>
            </w:pPr>
          </w:p>
        </w:tc>
        <w:tc>
          <w:tcPr>
            <w:tcW w:w="2480" w:type="dxa"/>
            <w:gridSpan w:val="2"/>
            <w:tcBorders>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w:t>
            </w:r>
          </w:p>
        </w:tc>
      </w:tr>
      <w:tr>
        <w:tblPrEx>
          <w:tblLayout w:type="fixed"/>
          <w:tblCellMar>
            <w:top w:w="0" w:type="dxa"/>
            <w:left w:w="108" w:type="dxa"/>
            <w:bottom w:w="0" w:type="dxa"/>
            <w:right w:w="108" w:type="dxa"/>
          </w:tblCellMar>
        </w:tblPrEx>
        <w:trPr>
          <w:trHeight w:val="810" w:hRule="atLeast"/>
        </w:trPr>
        <w:tc>
          <w:tcPr>
            <w:tcW w:w="1491" w:type="dxa"/>
            <w:vMerge w:val="restart"/>
            <w:tcBorders>
              <w:top w:val="nil"/>
              <w:left w:val="single" w:color="auto" w:sz="8" w:space="0"/>
              <w:bottom w:val="single" w:color="000000"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МАРТ</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ефеката часова допунске наставе, предлог мера за</w:t>
            </w:r>
            <w:r>
              <w:rPr>
                <w:rFonts w:eastAsia="Times New Roman" w:asciiTheme="majorHAnsi" w:hAnsiTheme="majorHAnsi"/>
                <w:color w:val="000000"/>
              </w:rPr>
              <w:br w:type="textWrapping"/>
            </w:r>
            <w:r>
              <w:rPr>
                <w:rFonts w:eastAsia="Times New Roman" w:asciiTheme="majorHAnsi" w:hAnsiTheme="majorHAnsi"/>
                <w:color w:val="000000"/>
              </w:rPr>
              <w:t xml:space="preserve"> боље резултате ( посећеност)</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9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Општинска такмичења (припрема, реализација и анализа</w:t>
            </w:r>
            <w:r>
              <w:rPr>
                <w:rFonts w:eastAsia="Times New Roman" w:asciiTheme="majorHAnsi" w:hAnsiTheme="majorHAnsi"/>
                <w:color w:val="000000"/>
              </w:rPr>
              <w:br w:type="textWrapping"/>
            </w:r>
            <w:r>
              <w:rPr>
                <w:rFonts w:eastAsia="Times New Roman" w:asciiTheme="majorHAnsi" w:hAnsiTheme="majorHAnsi"/>
                <w:color w:val="000000"/>
              </w:rPr>
              <w:t xml:space="preserve"> постигнутих резултата)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2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Мислиша, такмичење из математике у организацији </w:t>
            </w:r>
            <w:r>
              <w:rPr>
                <w:rFonts w:eastAsia="Times New Roman" w:asciiTheme="majorHAnsi" w:hAnsiTheme="majorHAnsi"/>
                <w:color w:val="000000"/>
              </w:rPr>
              <w:br w:type="textWrapping"/>
            </w:r>
            <w:r>
              <w:rPr>
                <w:rFonts w:eastAsia="Times New Roman" w:asciiTheme="majorHAnsi" w:hAnsiTheme="majorHAnsi"/>
                <w:color w:val="000000"/>
              </w:rPr>
              <w:t>МД Архимедес</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Наставници математике</w:t>
            </w:r>
          </w:p>
        </w:tc>
      </w:tr>
      <w:tr>
        <w:tblPrEx>
          <w:tblLayout w:type="fixed"/>
          <w:tblCellMar>
            <w:top w:w="0" w:type="dxa"/>
            <w:left w:w="108" w:type="dxa"/>
            <w:bottom w:w="0" w:type="dxa"/>
            <w:right w:w="108" w:type="dxa"/>
          </w:tblCellMar>
        </w:tblPrEx>
        <w:trPr>
          <w:trHeight w:val="792"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Тесла - Инфо куп</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Наставници</w:t>
            </w:r>
            <w:r>
              <w:rPr>
                <w:rFonts w:eastAsia="Times New Roman" w:asciiTheme="majorHAnsi" w:hAnsiTheme="majorHAnsi"/>
                <w:color w:val="000000"/>
              </w:rPr>
              <w:br w:type="textWrapping"/>
            </w:r>
            <w:r>
              <w:rPr>
                <w:rFonts w:eastAsia="Times New Roman" w:asciiTheme="majorHAnsi" w:hAnsiTheme="majorHAnsi"/>
                <w:color w:val="000000"/>
              </w:rPr>
              <w:t>информатике</w:t>
            </w:r>
            <w:r>
              <w:rPr>
                <w:rFonts w:eastAsia="Times New Roman" w:asciiTheme="majorHAnsi" w:hAnsiTheme="majorHAnsi"/>
                <w:color w:val="000000"/>
              </w:rPr>
              <w:br w:type="textWrapping"/>
            </w:r>
            <w:r>
              <w:rPr>
                <w:rFonts w:eastAsia="Times New Roman" w:asciiTheme="majorHAnsi" w:hAnsiTheme="majorHAnsi"/>
                <w:color w:val="000000"/>
              </w:rPr>
              <w:t xml:space="preserve"> и рачунарства</w:t>
            </w:r>
          </w:p>
        </w:tc>
      </w:tr>
      <w:tr>
        <w:tblPrEx>
          <w:tblLayout w:type="fixed"/>
          <w:tblCellMar>
            <w:top w:w="0" w:type="dxa"/>
            <w:left w:w="108" w:type="dxa"/>
            <w:bottom w:w="0" w:type="dxa"/>
            <w:right w:w="108" w:type="dxa"/>
          </w:tblCellMar>
        </w:tblPrEx>
        <w:trPr>
          <w:trHeight w:val="72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Пролећно уређење школског дворишта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Наставници биологије</w:t>
            </w:r>
          </w:p>
        </w:tc>
      </w:tr>
      <w:tr>
        <w:tblPrEx>
          <w:tblLayout w:type="fixed"/>
          <w:tblCellMar>
            <w:top w:w="0" w:type="dxa"/>
            <w:left w:w="108" w:type="dxa"/>
            <w:bottom w:w="0" w:type="dxa"/>
            <w:right w:w="108" w:type="dxa"/>
          </w:tblCellMar>
        </w:tblPrEx>
        <w:trPr>
          <w:trHeight w:val="51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Припрема и одржавање пробног матурског испита за </w:t>
            </w:r>
            <w:r>
              <w:rPr>
                <w:rFonts w:eastAsia="Times New Roman" w:asciiTheme="majorHAnsi" w:hAnsiTheme="majorHAnsi"/>
                <w:color w:val="000000"/>
              </w:rPr>
              <w:br w:type="textWrapping"/>
            </w:r>
            <w:r>
              <w:rPr>
                <w:rFonts w:eastAsia="Times New Roman" w:asciiTheme="majorHAnsi" w:hAnsiTheme="majorHAnsi"/>
                <w:color w:val="000000"/>
              </w:rPr>
              <w:t>ученике осмог разреда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2159" w:hRule="atLeast"/>
        </w:trPr>
        <w:tc>
          <w:tcPr>
            <w:tcW w:w="1491" w:type="dxa"/>
            <w:tcBorders>
              <w:top w:val="single" w:color="000000" w:sz="8" w:space="0"/>
              <w:left w:val="single" w:color="auto" w:sz="8" w:space="0"/>
              <w:bottom w:val="single" w:color="auto" w:sz="4"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АПРИЛ</w:t>
            </w:r>
          </w:p>
        </w:tc>
        <w:tc>
          <w:tcPr>
            <w:tcW w:w="5960" w:type="dxa"/>
            <w:tcBorders>
              <w:top w:val="single" w:color="auto" w:sz="8" w:space="0"/>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Регионално такмичење  (припрема, реализација и анализа</w:t>
            </w:r>
            <w:r>
              <w:rPr>
                <w:rFonts w:eastAsia="Times New Roman" w:asciiTheme="majorHAnsi" w:hAnsiTheme="majorHAnsi"/>
                <w:color w:val="000000"/>
              </w:rPr>
              <w:br w:type="textWrapping"/>
            </w:r>
            <w:r>
              <w:rPr>
                <w:rFonts w:eastAsia="Times New Roman" w:asciiTheme="majorHAnsi" w:hAnsiTheme="majorHAnsi"/>
                <w:color w:val="000000"/>
              </w:rPr>
              <w:t xml:space="preserve"> постигнутих резултата)</w:t>
            </w:r>
          </w:p>
        </w:tc>
        <w:tc>
          <w:tcPr>
            <w:tcW w:w="2480" w:type="dxa"/>
            <w:gridSpan w:val="2"/>
            <w:tcBorders>
              <w:top w:val="single" w:color="auto" w:sz="8" w:space="0"/>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Наставници чији су се </w:t>
            </w:r>
            <w:r>
              <w:rPr>
                <w:rFonts w:eastAsia="Times New Roman" w:asciiTheme="majorHAnsi" w:hAnsiTheme="majorHAnsi"/>
                <w:color w:val="000000"/>
              </w:rPr>
              <w:br w:type="textWrapping"/>
            </w:r>
            <w:r>
              <w:rPr>
                <w:rFonts w:eastAsia="Times New Roman" w:asciiTheme="majorHAnsi" w:hAnsiTheme="majorHAnsi"/>
                <w:color w:val="000000"/>
              </w:rPr>
              <w:t>ученици пласирали</w:t>
            </w:r>
          </w:p>
        </w:tc>
      </w:tr>
      <w:tr>
        <w:tblPrEx>
          <w:tblLayout w:type="fixed"/>
          <w:tblCellMar>
            <w:top w:w="0" w:type="dxa"/>
            <w:left w:w="108" w:type="dxa"/>
            <w:bottom w:w="0" w:type="dxa"/>
            <w:right w:w="108" w:type="dxa"/>
          </w:tblCellMar>
        </w:tblPrEx>
        <w:trPr>
          <w:trHeight w:val="765" w:hRule="atLeast"/>
        </w:trPr>
        <w:tc>
          <w:tcPr>
            <w:tcW w:w="1491" w:type="dxa"/>
            <w:vMerge w:val="restart"/>
            <w:tcBorders>
              <w:top w:val="single" w:color="auto" w:sz="4" w:space="0"/>
              <w:left w:val="single" w:color="auto" w:sz="8" w:space="0"/>
              <w:bottom w:val="single" w:color="000000"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МАЈ</w:t>
            </w:r>
          </w:p>
        </w:tc>
        <w:tc>
          <w:tcPr>
            <w:tcW w:w="5966" w:type="dxa"/>
            <w:gridSpan w:val="2"/>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Државно такмичење  (припрема, реализација и анализа </w:t>
            </w:r>
            <w:r>
              <w:rPr>
                <w:rFonts w:eastAsia="Times New Roman" w:asciiTheme="majorHAnsi" w:hAnsiTheme="majorHAnsi"/>
                <w:color w:val="000000"/>
              </w:rPr>
              <w:br w:type="textWrapping"/>
            </w:r>
            <w:r>
              <w:rPr>
                <w:rFonts w:eastAsia="Times New Roman" w:asciiTheme="majorHAnsi" w:hAnsiTheme="majorHAnsi"/>
                <w:color w:val="000000"/>
              </w:rPr>
              <w:t>постигнутих резултата)</w:t>
            </w:r>
          </w:p>
          <w:p>
            <w:pPr>
              <w:jc w:val="center"/>
              <w:rPr>
                <w:rFonts w:eastAsia="Times New Roman" w:asciiTheme="majorHAnsi" w:hAnsiTheme="majorHAnsi"/>
                <w:color w:val="000000"/>
              </w:rPr>
            </w:pPr>
          </w:p>
        </w:tc>
        <w:tc>
          <w:tcPr>
            <w:tcW w:w="2474" w:type="dxa"/>
            <w:tcBorders>
              <w:top w:val="nil"/>
              <w:left w:val="single" w:color="auto" w:sz="4" w:space="0"/>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Наставници чији су се </w:t>
            </w:r>
            <w:r>
              <w:rPr>
                <w:rFonts w:eastAsia="Times New Roman" w:asciiTheme="majorHAnsi" w:hAnsiTheme="majorHAnsi"/>
                <w:color w:val="000000"/>
              </w:rPr>
              <w:br w:type="textWrapping"/>
            </w:r>
            <w:r>
              <w:rPr>
                <w:rFonts w:eastAsia="Times New Roman" w:asciiTheme="majorHAnsi" w:hAnsiTheme="majorHAnsi"/>
                <w:color w:val="000000"/>
              </w:rPr>
              <w:t>ученици пласирали</w:t>
            </w:r>
          </w:p>
        </w:tc>
      </w:tr>
      <w:tr>
        <w:tblPrEx>
          <w:tblLayout w:type="fixed"/>
          <w:tblCellMar>
            <w:top w:w="0" w:type="dxa"/>
            <w:left w:w="108" w:type="dxa"/>
            <w:bottom w:w="0" w:type="dxa"/>
            <w:right w:w="108" w:type="dxa"/>
          </w:tblCellMar>
        </w:tblPrEx>
        <w:trPr>
          <w:trHeight w:val="87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Мај месец матетатике, фестивал у регионалном центру </w:t>
            </w:r>
            <w:r>
              <w:rPr>
                <w:rFonts w:eastAsia="Times New Roman" w:asciiTheme="majorHAnsi" w:hAnsiTheme="majorHAnsi"/>
                <w:color w:val="000000"/>
              </w:rPr>
              <w:br w:type="textWrapping"/>
            </w:r>
            <w:r>
              <w:rPr>
                <w:rFonts w:eastAsia="Times New Roman" w:asciiTheme="majorHAnsi" w:hAnsiTheme="majorHAnsi"/>
                <w:color w:val="000000"/>
              </w:rPr>
              <w:t>или на Природно - математичком факултету у Нишу</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Наставници</w:t>
            </w:r>
            <w:r>
              <w:rPr>
                <w:rFonts w:eastAsia="Times New Roman" w:asciiTheme="majorHAnsi" w:hAnsiTheme="majorHAnsi"/>
                <w:color w:val="000000"/>
              </w:rPr>
              <w:br w:type="textWrapping"/>
            </w:r>
            <w:r>
              <w:rPr>
                <w:rFonts w:eastAsia="Times New Roman" w:asciiTheme="majorHAnsi" w:hAnsiTheme="majorHAnsi"/>
                <w:color w:val="000000"/>
              </w:rPr>
              <w:t>математике</w:t>
            </w:r>
          </w:p>
        </w:tc>
      </w:tr>
      <w:tr>
        <w:tblPrEx>
          <w:tblLayout w:type="fixed"/>
          <w:tblCellMar>
            <w:top w:w="0" w:type="dxa"/>
            <w:left w:w="108" w:type="dxa"/>
            <w:bottom w:w="0" w:type="dxa"/>
            <w:right w:w="108" w:type="dxa"/>
          </w:tblCellMar>
        </w:tblPrEx>
        <w:trPr>
          <w:trHeight w:val="57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8" w:space="0"/>
              <w:right w:val="single" w:color="auto" w:sz="4" w:space="0"/>
            </w:tcBorders>
            <w:shd w:val="clear" w:color="auto" w:fill="auto"/>
            <w:vAlign w:val="center"/>
          </w:tcPr>
          <w:p>
            <w:pPr>
              <w:jc w:val="center"/>
              <w:rPr>
                <w:rFonts w:eastAsia="Times New Roman" w:asciiTheme="majorHAnsi" w:hAnsiTheme="majorHAnsi"/>
              </w:rPr>
            </w:pPr>
            <w:r>
              <w:rPr>
                <w:rFonts w:ascii="Cambria" w:hAnsi="Cambria" w:eastAsia="Cambria" w:cs="Cambria"/>
                <w:lang w:val="ru-RU" w:eastAsia="zh-CN"/>
              </w:rPr>
              <w:t>Организација годишњег тестирања</w:t>
            </w:r>
            <w:r>
              <w:rPr>
                <w:rFonts w:eastAsia="Times New Roman" w:asciiTheme="majorHAnsi" w:hAnsiTheme="majorHAnsi"/>
              </w:rPr>
              <w:t> </w:t>
            </w:r>
          </w:p>
        </w:tc>
        <w:tc>
          <w:tcPr>
            <w:tcW w:w="2480" w:type="dxa"/>
            <w:gridSpan w:val="2"/>
            <w:tcBorders>
              <w:top w:val="nil"/>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 </w:t>
            </w:r>
          </w:p>
        </w:tc>
      </w:tr>
      <w:tr>
        <w:tblPrEx>
          <w:tblLayout w:type="fixed"/>
          <w:tblCellMar>
            <w:top w:w="0" w:type="dxa"/>
            <w:left w:w="108" w:type="dxa"/>
            <w:bottom w:w="0" w:type="dxa"/>
            <w:right w:w="108" w:type="dxa"/>
          </w:tblCellMar>
        </w:tblPrEx>
        <w:trPr>
          <w:trHeight w:val="660" w:hRule="atLeast"/>
        </w:trPr>
        <w:tc>
          <w:tcPr>
            <w:tcW w:w="1491" w:type="dxa"/>
            <w:vMerge w:val="restart"/>
            <w:tcBorders>
              <w:top w:val="nil"/>
              <w:left w:val="single" w:color="auto" w:sz="8" w:space="0"/>
              <w:bottom w:val="single" w:color="000000" w:sz="8" w:space="0"/>
              <w:right w:val="single" w:color="auto" w:sz="4" w:space="0"/>
            </w:tcBorders>
            <w:shd w:val="clear" w:color="000000" w:fill="EBF1DE"/>
            <w:textDirection w:val="btLr"/>
            <w:vAlign w:val="center"/>
          </w:tcPr>
          <w:p>
            <w:pPr>
              <w:jc w:val="center"/>
              <w:rPr>
                <w:rFonts w:eastAsia="Times New Roman" w:asciiTheme="majorHAnsi" w:hAnsiTheme="majorHAnsi"/>
                <w:b/>
                <w:bCs/>
                <w:color w:val="000000"/>
              </w:rPr>
            </w:pPr>
            <w:r>
              <w:rPr>
                <w:rFonts w:eastAsia="Times New Roman" w:asciiTheme="majorHAnsi" w:hAnsiTheme="majorHAnsi"/>
                <w:b/>
                <w:bCs/>
                <w:color w:val="000000"/>
              </w:rPr>
              <w:t>ЈУН</w:t>
            </w: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Анализа реализације редовне, допунске и додатне наставе као и слободних активности четвртог класификационог периода </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3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single" w:color="auto" w:sz="8" w:space="0"/>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Анализа реализације припремне наставе за полагање </w:t>
            </w:r>
            <w:r>
              <w:rPr>
                <w:rFonts w:eastAsia="Times New Roman" w:asciiTheme="majorHAnsi" w:hAnsiTheme="majorHAnsi"/>
                <w:color w:val="000000"/>
              </w:rPr>
              <w:br w:type="textWrapping"/>
            </w:r>
            <w:r>
              <w:rPr>
                <w:rFonts w:eastAsia="Times New Roman" w:asciiTheme="majorHAnsi" w:hAnsiTheme="majorHAnsi"/>
                <w:color w:val="000000"/>
              </w:rPr>
              <w:t>матурског испита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15"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успеха ученика на крају четвртог класификационог</w:t>
            </w:r>
            <w:r>
              <w:rPr>
                <w:rFonts w:eastAsia="Times New Roman" w:asciiTheme="majorHAnsi" w:hAnsiTheme="majorHAnsi"/>
                <w:color w:val="000000"/>
              </w:rPr>
              <w:br w:type="textWrapping"/>
            </w:r>
            <w:r>
              <w:rPr>
                <w:rFonts w:eastAsia="Times New Roman" w:asciiTheme="majorHAnsi" w:hAnsiTheme="majorHAnsi"/>
                <w:color w:val="000000"/>
              </w:rPr>
              <w:t xml:space="preserve"> периода из природних наука и технологије</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57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завршног испита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2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Анализа угледних часова одржаних у другом полугодишту - презентација и дискусија</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72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4" w:space="0"/>
              <w:right w:val="single" w:color="auto" w:sz="4" w:space="0"/>
            </w:tcBorders>
            <w:shd w:val="clear" w:color="auto" w:fill="auto"/>
            <w:vAlign w:val="center"/>
          </w:tcPr>
          <w:p>
            <w:pPr>
              <w:jc w:val="center"/>
              <w:rPr>
                <w:rFonts w:eastAsia="Times New Roman" w:asciiTheme="majorHAnsi" w:hAnsiTheme="majorHAnsi"/>
              </w:rPr>
            </w:pPr>
            <w:r>
              <w:rPr>
                <w:rFonts w:ascii="Cambria" w:hAnsi="Cambria" w:eastAsia="Cambria" w:cs="Cambria"/>
                <w:lang w:val="ru-RU" w:eastAsia="zh-CN"/>
              </w:rPr>
              <w:t>Анализа годишњег тестирања и анализа постигнућа проблематичних области</w:t>
            </w:r>
          </w:p>
        </w:tc>
        <w:tc>
          <w:tcPr>
            <w:tcW w:w="2480" w:type="dxa"/>
            <w:gridSpan w:val="2"/>
            <w:tcBorders>
              <w:top w:val="nil"/>
              <w:left w:val="nil"/>
              <w:bottom w:val="single" w:color="auto" w:sz="4"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00" w:hRule="atLeast"/>
        </w:trPr>
        <w:tc>
          <w:tcPr>
            <w:tcW w:w="1491" w:type="dxa"/>
            <w:vMerge w:val="continue"/>
            <w:tcBorders>
              <w:top w:val="nil"/>
              <w:left w:val="single" w:color="auto" w:sz="8" w:space="0"/>
              <w:bottom w:val="single" w:color="000000" w:sz="8" w:space="0"/>
              <w:right w:val="single" w:color="auto" w:sz="4" w:space="0"/>
            </w:tcBorders>
            <w:vAlign w:val="center"/>
          </w:tcPr>
          <w:p>
            <w:pPr>
              <w:rPr>
                <w:rFonts w:eastAsia="Times New Roman" w:asciiTheme="majorHAnsi" w:hAnsiTheme="majorHAnsi"/>
                <w:b/>
                <w:bCs/>
                <w:color w:val="000000"/>
              </w:rPr>
            </w:pPr>
          </w:p>
        </w:tc>
        <w:tc>
          <w:tcPr>
            <w:tcW w:w="5960" w:type="dxa"/>
            <w:tcBorders>
              <w:top w:val="nil"/>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Предлог изборних предмета за наредну школску годину</w:t>
            </w:r>
          </w:p>
        </w:tc>
        <w:tc>
          <w:tcPr>
            <w:tcW w:w="2480" w:type="dxa"/>
            <w:gridSpan w:val="2"/>
            <w:tcBorders>
              <w:top w:val="nil"/>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00" w:hRule="atLeast"/>
        </w:trPr>
        <w:tc>
          <w:tcPr>
            <w:tcW w:w="1491" w:type="dxa"/>
            <w:vMerge w:val="restart"/>
            <w:tcBorders>
              <w:top w:val="nil"/>
              <w:left w:val="single" w:color="auto" w:sz="8" w:space="0"/>
              <w:right w:val="single" w:color="auto" w:sz="4" w:space="0"/>
            </w:tcBorders>
            <w:shd w:val="clear" w:color="auto" w:fill="F1F1F1" w:themeFill="background1" w:themeFillShade="F2"/>
            <w:textDirection w:val="btLr"/>
            <w:vAlign w:val="center"/>
          </w:tcPr>
          <w:p>
            <w:pPr>
              <w:ind w:left="113" w:right="113"/>
              <w:jc w:val="center"/>
              <w:rPr>
                <w:rFonts w:eastAsia="Times New Roman" w:asciiTheme="majorHAnsi" w:hAnsiTheme="majorHAnsi"/>
                <w:b/>
                <w:bCs/>
                <w:color w:val="000000"/>
                <w:lang w:val="sr-Cyrl-RS"/>
              </w:rPr>
            </w:pPr>
            <w:r>
              <w:rPr>
                <w:rFonts w:eastAsia="Times New Roman" w:asciiTheme="majorHAnsi" w:hAnsiTheme="majorHAnsi"/>
                <w:b/>
                <w:bCs/>
                <w:color w:val="000000"/>
                <w:lang w:val="sr-Cyrl-RS"/>
              </w:rPr>
              <w:t>АВГУСТ</w:t>
            </w:r>
          </w:p>
        </w:tc>
        <w:tc>
          <w:tcPr>
            <w:tcW w:w="5960" w:type="dxa"/>
            <w:tcBorders>
              <w:top w:val="nil"/>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 xml:space="preserve">Анализа рада већа и усвајање годишњег извештаја рада Стручног већа </w:t>
            </w:r>
            <w:r>
              <w:rPr>
                <w:rFonts w:eastAsia="Times New Roman" w:asciiTheme="majorHAnsi" w:hAnsiTheme="majorHAnsi"/>
                <w:color w:val="000000"/>
              </w:rPr>
              <w:br w:type="textWrapping"/>
            </w:r>
            <w:r>
              <w:rPr>
                <w:rFonts w:eastAsia="Times New Roman" w:asciiTheme="majorHAnsi" w:hAnsiTheme="majorHAnsi"/>
                <w:color w:val="000000"/>
              </w:rPr>
              <w:t>природних наука за школску 2021/2022.годину</w:t>
            </w:r>
          </w:p>
        </w:tc>
        <w:tc>
          <w:tcPr>
            <w:tcW w:w="2480" w:type="dxa"/>
            <w:gridSpan w:val="2"/>
            <w:tcBorders>
              <w:top w:val="nil"/>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00" w:hRule="atLeast"/>
        </w:trPr>
        <w:tc>
          <w:tcPr>
            <w:tcW w:w="1491" w:type="dxa"/>
            <w:vMerge w:val="continue"/>
            <w:tcBorders>
              <w:left w:val="single" w:color="auto" w:sz="8" w:space="0"/>
              <w:right w:val="single" w:color="auto" w:sz="4" w:space="0"/>
            </w:tcBorders>
            <w:shd w:val="clear" w:color="auto" w:fill="F1F1F1" w:themeFill="background1" w:themeFillShade="F2"/>
            <w:vAlign w:val="center"/>
          </w:tcPr>
          <w:p>
            <w:pPr>
              <w:rPr>
                <w:rFonts w:eastAsia="Times New Roman" w:asciiTheme="majorHAnsi" w:hAnsiTheme="majorHAnsi"/>
                <w:b/>
                <w:bCs/>
                <w:color w:val="000000"/>
              </w:rPr>
            </w:pPr>
          </w:p>
        </w:tc>
        <w:tc>
          <w:tcPr>
            <w:tcW w:w="5960" w:type="dxa"/>
            <w:tcBorders>
              <w:top w:val="nil"/>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Израда плана Стручног већа за наредну школску годину</w:t>
            </w:r>
          </w:p>
        </w:tc>
        <w:tc>
          <w:tcPr>
            <w:tcW w:w="2480" w:type="dxa"/>
            <w:gridSpan w:val="2"/>
            <w:tcBorders>
              <w:top w:val="nil"/>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r>
        <w:tblPrEx>
          <w:tblLayout w:type="fixed"/>
          <w:tblCellMar>
            <w:top w:w="0" w:type="dxa"/>
            <w:left w:w="108" w:type="dxa"/>
            <w:bottom w:w="0" w:type="dxa"/>
            <w:right w:w="108" w:type="dxa"/>
          </w:tblCellMar>
        </w:tblPrEx>
        <w:trPr>
          <w:trHeight w:val="600" w:hRule="atLeast"/>
        </w:trPr>
        <w:tc>
          <w:tcPr>
            <w:tcW w:w="1491" w:type="dxa"/>
            <w:vMerge w:val="continue"/>
            <w:tcBorders>
              <w:left w:val="single" w:color="auto" w:sz="8" w:space="0"/>
              <w:bottom w:val="single" w:color="000000" w:sz="8" w:space="0"/>
              <w:right w:val="single" w:color="auto" w:sz="4" w:space="0"/>
            </w:tcBorders>
            <w:shd w:val="clear" w:color="auto" w:fill="F1F1F1" w:themeFill="background1" w:themeFillShade="F2"/>
            <w:vAlign w:val="center"/>
          </w:tcPr>
          <w:p>
            <w:pPr>
              <w:rPr>
                <w:rFonts w:eastAsia="Times New Roman" w:asciiTheme="majorHAnsi" w:hAnsiTheme="majorHAnsi"/>
                <w:b/>
                <w:bCs/>
                <w:color w:val="000000"/>
              </w:rPr>
            </w:pPr>
          </w:p>
        </w:tc>
        <w:tc>
          <w:tcPr>
            <w:tcW w:w="5960" w:type="dxa"/>
            <w:tcBorders>
              <w:top w:val="nil"/>
              <w:left w:val="nil"/>
              <w:bottom w:val="single" w:color="auto" w:sz="8" w:space="0"/>
              <w:right w:val="single" w:color="auto" w:sz="4" w:space="0"/>
            </w:tcBorders>
            <w:shd w:val="clear" w:color="auto" w:fill="auto"/>
            <w:vAlign w:val="center"/>
          </w:tcPr>
          <w:p>
            <w:pPr>
              <w:jc w:val="center"/>
              <w:rPr>
                <w:rFonts w:eastAsia="Times New Roman" w:asciiTheme="majorHAnsi" w:hAnsiTheme="majorHAnsi"/>
                <w:color w:val="000000"/>
                <w:lang w:val="sr-Cyrl-RS"/>
              </w:rPr>
            </w:pPr>
            <w:r>
              <w:rPr>
                <w:rFonts w:eastAsia="Times New Roman" w:asciiTheme="majorHAnsi" w:hAnsiTheme="majorHAnsi"/>
                <w:color w:val="000000"/>
              </w:rPr>
              <w:t>Избор руководиоца већа за наредну школску годину</w:t>
            </w:r>
          </w:p>
          <w:p>
            <w:pPr>
              <w:jc w:val="center"/>
              <w:rPr>
                <w:rFonts w:eastAsia="Times New Roman" w:asciiTheme="majorHAnsi" w:hAnsiTheme="majorHAnsi"/>
                <w:color w:val="000000"/>
                <w:lang w:val="sr-Cyrl-RS"/>
              </w:rPr>
            </w:pPr>
          </w:p>
        </w:tc>
        <w:tc>
          <w:tcPr>
            <w:tcW w:w="2480" w:type="dxa"/>
            <w:gridSpan w:val="2"/>
            <w:tcBorders>
              <w:top w:val="nil"/>
              <w:left w:val="nil"/>
              <w:bottom w:val="single" w:color="auto" w:sz="8" w:space="0"/>
              <w:right w:val="single" w:color="auto" w:sz="8" w:space="0"/>
            </w:tcBorders>
            <w:shd w:val="clear" w:color="auto" w:fill="auto"/>
            <w:vAlign w:val="center"/>
          </w:tcPr>
          <w:p>
            <w:pPr>
              <w:jc w:val="center"/>
              <w:rPr>
                <w:rFonts w:eastAsia="Times New Roman" w:asciiTheme="majorHAnsi" w:hAnsiTheme="majorHAnsi"/>
                <w:color w:val="000000"/>
              </w:rPr>
            </w:pPr>
            <w:r>
              <w:rPr>
                <w:rFonts w:eastAsia="Times New Roman" w:asciiTheme="majorHAnsi" w:hAnsiTheme="majorHAnsi"/>
                <w:color w:val="000000"/>
              </w:rPr>
              <w:t>Сви чланови већа</w:t>
            </w:r>
          </w:p>
        </w:tc>
      </w:tr>
    </w:tbl>
    <w:p>
      <w:pPr>
        <w:pStyle w:val="401"/>
        <w:rPr>
          <w:rFonts w:ascii="Cambria" w:hAnsi="Cambria"/>
          <w:highlight w:val="yellow"/>
          <w:lang w:val="sr-Cyrl-CS"/>
        </w:rPr>
      </w:pPr>
    </w:p>
    <w:p>
      <w:pPr>
        <w:pStyle w:val="401"/>
        <w:rPr>
          <w:rFonts w:ascii="Cambria" w:hAnsi="Cambria"/>
          <w:highlight w:val="yellow"/>
          <w:lang w:val="sr-Cyrl-CS"/>
        </w:rPr>
      </w:pPr>
    </w:p>
    <w:p>
      <w:pPr>
        <w:pStyle w:val="401"/>
        <w:jc w:val="right"/>
        <w:rPr>
          <w:rFonts w:ascii="Cambria" w:hAnsi="Cambria"/>
          <w:lang w:val="sr-Cyrl-CS"/>
        </w:rPr>
      </w:pPr>
      <w:r>
        <w:rPr>
          <w:rFonts w:ascii="Cambria" w:hAnsi="Cambria"/>
          <w:lang w:val="sr-Cyrl-CS"/>
        </w:rPr>
        <w:t>Руководилац стручног већа</w:t>
      </w:r>
    </w:p>
    <w:p>
      <w:pPr>
        <w:pStyle w:val="401"/>
        <w:jc w:val="right"/>
        <w:rPr>
          <w:rFonts w:ascii="Cambria" w:hAnsi="Cambria"/>
          <w:b/>
          <w:i/>
          <w:lang w:val="sr-Cyrl-CS"/>
        </w:rPr>
      </w:pPr>
      <w:r>
        <w:rPr>
          <w:rFonts w:ascii="Cambria" w:hAnsi="Cambria"/>
          <w:b/>
          <w:i/>
          <w:lang w:val="sr-Cyrl-CS"/>
        </w:rPr>
        <w:t>Драган Илић</w:t>
      </w:r>
    </w:p>
    <w:p>
      <w:pPr>
        <w:pStyle w:val="401"/>
        <w:rPr>
          <w:rFonts w:ascii="Cambria" w:hAnsi="Cambria"/>
          <w:b/>
          <w:i/>
          <w:lang w:val="sr-Cyrl-CS"/>
        </w:rPr>
      </w:pPr>
    </w:p>
    <w:p>
      <w:pPr>
        <w:pStyle w:val="401"/>
        <w:rPr>
          <w:rFonts w:ascii="Cambria" w:hAnsi="Cambria"/>
          <w:b/>
          <w:i/>
          <w:lang w:val="sr-Cyrl-CS"/>
        </w:rPr>
      </w:pPr>
    </w:p>
    <w:p>
      <w:pPr>
        <w:pStyle w:val="401"/>
        <w:rPr>
          <w:rFonts w:ascii="Cambria" w:hAnsi="Cambria"/>
          <w:b/>
          <w:i/>
          <w:lang w:val="sr-Cyrl-CS"/>
        </w:rPr>
      </w:pPr>
    </w:p>
    <w:p>
      <w:pPr>
        <w:pStyle w:val="401"/>
        <w:rPr>
          <w:rFonts w:ascii="Cambria" w:hAnsi="Cambria"/>
          <w:b/>
          <w:i/>
          <w:lang w:val="sr-Cyrl-CS"/>
        </w:rPr>
      </w:pPr>
      <w:r>
        <w:rPr>
          <w:rFonts w:ascii="Cambria" w:hAnsi="Cambria"/>
          <w:b/>
          <w:i/>
          <w:lang w:val="sr-Cyrl-CS"/>
        </w:rPr>
        <w:t>Стручна већа за област предмета</w:t>
      </w:r>
    </w:p>
    <w:p>
      <w:pPr>
        <w:pStyle w:val="76"/>
        <w:rPr>
          <w:rFonts w:ascii="Cambria" w:hAnsi="Cambria"/>
          <w:i/>
          <w:lang w:val="sr-Cyrl-CS"/>
        </w:rPr>
      </w:pPr>
      <w:bookmarkStart w:id="48" w:name="_Toc82505661"/>
      <w:r>
        <w:rPr>
          <w:rFonts w:ascii="Cambria" w:hAnsi="Cambria"/>
          <w:i/>
          <w:lang w:val="sr-Cyrl-CS"/>
        </w:rPr>
        <w:t>УМЕТНОСТ</w:t>
      </w:r>
      <w:bookmarkEnd w:id="48"/>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tbl>
      <w:tblPr>
        <w:tblStyle w:val="4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61"/>
        <w:gridCol w:w="554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both"/>
              <w:rPr>
                <w:lang w:val="sr-Cyrl-RS"/>
              </w:rPr>
            </w:pPr>
            <w:r>
              <w:rPr>
                <w:lang w:val="sr-Cyrl-RS"/>
              </w:rPr>
              <w:t>месец</w:t>
            </w:r>
          </w:p>
        </w:tc>
        <w:tc>
          <w:tcPr>
            <w:tcW w:w="961" w:type="dxa"/>
          </w:tcPr>
          <w:p>
            <w:pPr>
              <w:jc w:val="both"/>
              <w:rPr>
                <w:lang w:val="sr-Cyrl-RS"/>
              </w:rPr>
            </w:pPr>
            <w:r>
              <w:rPr>
                <w:lang w:val="sr-Cyrl-RS"/>
              </w:rPr>
              <w:t>недеља</w:t>
            </w:r>
          </w:p>
        </w:tc>
        <w:tc>
          <w:tcPr>
            <w:tcW w:w="5544" w:type="dxa"/>
          </w:tcPr>
          <w:p>
            <w:pPr>
              <w:jc w:val="center"/>
              <w:rPr>
                <w:lang w:val="sr-Cyrl-RS"/>
              </w:rPr>
            </w:pPr>
            <w:r>
              <w:rPr>
                <w:lang w:val="sr-Cyrl-RS"/>
              </w:rPr>
              <w:t>ПРОГРАМСКИ САДРЖАЈ</w:t>
            </w:r>
          </w:p>
        </w:tc>
        <w:tc>
          <w:tcPr>
            <w:tcW w:w="2394" w:type="dxa"/>
          </w:tcPr>
          <w:p>
            <w:pPr>
              <w:jc w:val="center"/>
              <w:rPr>
                <w:lang w:val="sr-Cyrl-RS"/>
              </w:rPr>
            </w:pPr>
            <w:r>
              <w:rPr>
                <w:lang w:val="sr-Cyrl-RS"/>
              </w:rPr>
              <w:t>Задужени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pPr>
            <w:r>
              <w:t>IX</w:t>
            </w:r>
          </w:p>
        </w:tc>
        <w:tc>
          <w:tcPr>
            <w:tcW w:w="961" w:type="dxa"/>
          </w:tcPr>
          <w:p>
            <w:pPr>
              <w:jc w:val="center"/>
            </w:pPr>
            <w:r>
              <w:t>I</w:t>
            </w:r>
          </w:p>
          <w:p>
            <w:pPr>
              <w:jc w:val="center"/>
            </w:pPr>
          </w:p>
          <w:p>
            <w:pPr>
              <w:jc w:val="center"/>
            </w:pPr>
            <w:r>
              <w:t>II</w:t>
            </w:r>
          </w:p>
        </w:tc>
        <w:tc>
          <w:tcPr>
            <w:tcW w:w="5544" w:type="dxa"/>
          </w:tcPr>
          <w:p>
            <w:pPr>
              <w:jc w:val="both"/>
              <w:rPr>
                <w:lang w:val="sr-Cyrl-RS"/>
              </w:rPr>
            </w:pPr>
            <w:r>
              <w:rPr>
                <w:lang w:val="sr-Cyrl-RS"/>
              </w:rPr>
              <w:t>- доношење плана рада већа</w:t>
            </w:r>
          </w:p>
          <w:p>
            <w:pPr>
              <w:jc w:val="both"/>
              <w:rPr>
                <w:lang w:val="sr-Cyrl-RS"/>
              </w:rPr>
            </w:pPr>
            <w:r>
              <w:rPr>
                <w:lang w:val="sr-Cyrl-RS"/>
              </w:rPr>
              <w:t>- задужење за рад у секцијама</w:t>
            </w:r>
          </w:p>
          <w:p>
            <w:pPr>
              <w:jc w:val="both"/>
              <w:rPr>
                <w:lang w:val="sr-Cyrl-RS"/>
              </w:rPr>
            </w:pPr>
            <w:r>
              <w:rPr>
                <w:lang w:val="sr-Cyrl-RS"/>
              </w:rPr>
              <w:t>- селекција ученика за секције и такмичења</w:t>
            </w:r>
          </w:p>
          <w:p>
            <w:pPr>
              <w:jc w:val="both"/>
              <w:rPr>
                <w:lang w:val="sr-Cyrl-RS"/>
              </w:rPr>
            </w:pPr>
            <w:r>
              <w:rPr>
                <w:lang w:val="sr-Cyrl-RS"/>
              </w:rPr>
              <w:t>- планирање Стручног усавршавања чланова већа</w:t>
            </w:r>
          </w:p>
          <w:p>
            <w:pPr>
              <w:jc w:val="both"/>
              <w:rPr>
                <w:lang w:val="sr-Cyrl-RS"/>
              </w:rPr>
            </w:pPr>
            <w:r>
              <w:rPr>
                <w:lang w:val="sr-Cyrl-RS"/>
              </w:rPr>
              <w:t>- планирање иновативних часова</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tcPr>
          <w:p>
            <w:pPr>
              <w:jc w:val="center"/>
              <w:rPr>
                <w:lang w:val="sr-Cyrl-RS"/>
              </w:rPr>
            </w:pPr>
          </w:p>
          <w:p>
            <w:pPr>
              <w:jc w:val="center"/>
              <w:rPr>
                <w:lang w:val="sr-Cyrl-RS"/>
              </w:rPr>
            </w:pPr>
          </w:p>
          <w:p>
            <w:pPr>
              <w:jc w:val="center"/>
            </w:pPr>
            <w:r>
              <w:t>X</w:t>
            </w:r>
          </w:p>
        </w:tc>
        <w:tc>
          <w:tcPr>
            <w:tcW w:w="961" w:type="dxa"/>
          </w:tcPr>
          <w:p>
            <w:pPr>
              <w:jc w:val="center"/>
            </w:pPr>
          </w:p>
          <w:p>
            <w:pPr>
              <w:jc w:val="center"/>
            </w:pPr>
            <w:r>
              <w:t>I</w:t>
            </w:r>
          </w:p>
          <w:p>
            <w:pPr>
              <w:jc w:val="center"/>
            </w:pPr>
          </w:p>
          <w:p>
            <w:pPr>
              <w:jc w:val="center"/>
            </w:pPr>
            <w:r>
              <w:t>II</w:t>
            </w:r>
          </w:p>
        </w:tc>
        <w:tc>
          <w:tcPr>
            <w:tcW w:w="5544" w:type="dxa"/>
          </w:tcPr>
          <w:p>
            <w:pPr>
              <w:jc w:val="both"/>
              <w:rPr>
                <w:lang w:val="sr-Cyrl-RS"/>
              </w:rPr>
            </w:pPr>
            <w:r>
              <w:rPr>
                <w:lang w:val="sr-Cyrl-RS"/>
              </w:rPr>
              <w:t>- праћење остваривања предвиђеног плана и програма</w:t>
            </w:r>
          </w:p>
          <w:p>
            <w:pPr>
              <w:jc w:val="both"/>
              <w:rPr>
                <w:lang w:val="sr-Cyrl-RS"/>
              </w:rPr>
            </w:pPr>
            <w:r>
              <w:rPr>
                <w:lang w:val="sr-Cyrl-RS"/>
              </w:rPr>
              <w:t>- аудиције за хор и оркестар</w:t>
            </w:r>
          </w:p>
          <w:p>
            <w:pPr>
              <w:jc w:val="both"/>
              <w:rPr>
                <w:lang w:val="sr-Cyrl-RS"/>
              </w:rPr>
            </w:pPr>
            <w:r>
              <w:rPr>
                <w:lang w:val="sr-Cyrl-RS"/>
              </w:rPr>
              <w:t>- припрема за јесењи крос</w:t>
            </w:r>
          </w:p>
          <w:p>
            <w:pPr>
              <w:jc w:val="both"/>
              <w:rPr>
                <w:lang w:val="sr-Cyrl-RS"/>
              </w:rPr>
            </w:pPr>
            <w:r>
              <w:rPr>
                <w:lang w:val="sr-Cyrl-RS"/>
              </w:rPr>
              <w:t>- припрема за спортска такмичења</w:t>
            </w:r>
          </w:p>
          <w:p>
            <w:pPr>
              <w:jc w:val="both"/>
              <w:rPr>
                <w:lang w:val="sr-Cyrl-RS"/>
              </w:rPr>
            </w:pPr>
            <w:r>
              <w:rPr>
                <w:lang w:val="sr-Cyrl-RS"/>
              </w:rPr>
              <w:t>- припрема Дана школе</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rPr>
                <w:lang w:val="sr-Cyrl-RS"/>
              </w:rPr>
            </w:pPr>
          </w:p>
          <w:p>
            <w:pPr>
              <w:jc w:val="center"/>
            </w:pPr>
            <w:r>
              <w:t>XI</w:t>
            </w:r>
          </w:p>
        </w:tc>
        <w:tc>
          <w:tcPr>
            <w:tcW w:w="961" w:type="dxa"/>
          </w:tcPr>
          <w:p>
            <w:pPr>
              <w:jc w:val="center"/>
            </w:pPr>
          </w:p>
          <w:p>
            <w:pPr>
              <w:jc w:val="center"/>
            </w:pPr>
            <w:r>
              <w:t>I</w:t>
            </w:r>
          </w:p>
          <w:p>
            <w:pPr>
              <w:jc w:val="center"/>
            </w:pPr>
            <w:r>
              <w:t>II</w:t>
            </w:r>
          </w:p>
          <w:p>
            <w:pPr>
              <w:jc w:val="center"/>
            </w:pPr>
            <w:r>
              <w:t>III</w:t>
            </w:r>
          </w:p>
          <w:p>
            <w:pPr>
              <w:jc w:val="center"/>
            </w:pPr>
            <w:r>
              <w:t>IX</w:t>
            </w:r>
          </w:p>
        </w:tc>
        <w:tc>
          <w:tcPr>
            <w:tcW w:w="5544" w:type="dxa"/>
          </w:tcPr>
          <w:p>
            <w:pPr>
              <w:jc w:val="both"/>
              <w:rPr>
                <w:lang w:val="sr-Cyrl-RS"/>
              </w:rPr>
            </w:pPr>
            <w:r>
              <w:rPr>
                <w:lang w:val="sr-Cyrl-RS"/>
              </w:rPr>
              <w:t>- анализа рада Стручног већа на крају првог класификационог периода</w:t>
            </w:r>
          </w:p>
          <w:p>
            <w:pPr>
              <w:jc w:val="both"/>
              <w:rPr>
                <w:lang w:val="sr-Cyrl-RS"/>
              </w:rPr>
            </w:pPr>
            <w:r>
              <w:rPr>
                <w:lang w:val="sr-Cyrl-RS"/>
              </w:rPr>
              <w:t>- анализа рада и оптерећености ученика часовима слободних активности</w:t>
            </w:r>
          </w:p>
          <w:p>
            <w:pPr>
              <w:jc w:val="both"/>
              <w:rPr>
                <w:lang w:val="sr-Cyrl-RS"/>
              </w:rPr>
            </w:pPr>
            <w:r>
              <w:rPr>
                <w:lang w:val="sr-Cyrl-RS"/>
              </w:rPr>
              <w:t>- прослава Дана школе</w:t>
            </w:r>
          </w:p>
          <w:p>
            <w:pPr>
              <w:jc w:val="both"/>
              <w:rPr>
                <w:lang w:val="sr-Cyrl-RS"/>
              </w:rPr>
            </w:pPr>
            <w:r>
              <w:rPr>
                <w:lang w:val="sr-Cyrl-RS"/>
              </w:rPr>
              <w:t>- припрема Новогодишње приредбе</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rPr>
                <w:lang w:val="sr-Cyrl-RS"/>
              </w:rPr>
            </w:pPr>
          </w:p>
          <w:p>
            <w:pPr>
              <w:jc w:val="center"/>
            </w:pPr>
            <w:r>
              <w:t>XII</w:t>
            </w:r>
          </w:p>
        </w:tc>
        <w:tc>
          <w:tcPr>
            <w:tcW w:w="961" w:type="dxa"/>
          </w:tcPr>
          <w:p>
            <w:pPr>
              <w:jc w:val="center"/>
            </w:pPr>
            <w:r>
              <w:t>I</w:t>
            </w:r>
          </w:p>
          <w:p>
            <w:pPr>
              <w:jc w:val="center"/>
            </w:pPr>
            <w:r>
              <w:t>II</w:t>
            </w:r>
          </w:p>
          <w:p>
            <w:pPr>
              <w:jc w:val="center"/>
            </w:pPr>
            <w:r>
              <w:t>III</w:t>
            </w:r>
          </w:p>
          <w:p>
            <w:pPr>
              <w:jc w:val="center"/>
            </w:pPr>
            <w:r>
              <w:t>IV</w:t>
            </w:r>
          </w:p>
        </w:tc>
        <w:tc>
          <w:tcPr>
            <w:tcW w:w="5544" w:type="dxa"/>
          </w:tcPr>
          <w:p>
            <w:pPr>
              <w:jc w:val="both"/>
              <w:rPr>
                <w:lang w:val="sr-Cyrl-RS"/>
              </w:rPr>
            </w:pPr>
            <w:r>
              <w:rPr>
                <w:lang w:val="sr-Cyrl-RS"/>
              </w:rPr>
              <w:t>- организационе припреме за учешће у школској слави Свети Сава</w:t>
            </w:r>
          </w:p>
          <w:p>
            <w:pPr>
              <w:jc w:val="both"/>
              <w:rPr>
                <w:lang w:val="sr-Cyrl-RS"/>
              </w:rPr>
            </w:pPr>
            <w:r>
              <w:rPr>
                <w:lang w:val="sr-Cyrl-RS"/>
              </w:rPr>
              <w:t>- новогодишња приредба</w:t>
            </w:r>
          </w:p>
          <w:p>
            <w:pPr>
              <w:jc w:val="both"/>
              <w:rPr>
                <w:lang w:val="sr-Cyrl-RS"/>
              </w:rPr>
            </w:pPr>
            <w:r>
              <w:rPr>
                <w:lang w:val="sr-Cyrl-RS"/>
              </w:rPr>
              <w:t>- учешће у прослави школске славе Свети Сава</w:t>
            </w:r>
          </w:p>
          <w:p>
            <w:pPr>
              <w:jc w:val="both"/>
              <w:rPr>
                <w:lang w:val="sr-Cyrl-RS"/>
              </w:rPr>
            </w:pPr>
            <w:r>
              <w:rPr>
                <w:lang w:val="sr-Cyrl-RS"/>
              </w:rPr>
              <w:t>- изложба радова на тему Свети Сава</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pPr>
            <w:r>
              <w:t>I – II</w:t>
            </w:r>
          </w:p>
        </w:tc>
        <w:tc>
          <w:tcPr>
            <w:tcW w:w="961" w:type="dxa"/>
          </w:tcPr>
          <w:p>
            <w:pPr>
              <w:jc w:val="center"/>
              <w:rPr>
                <w:lang w:val="sr-Cyrl-RS"/>
              </w:rPr>
            </w:pPr>
          </w:p>
          <w:p>
            <w:pPr>
              <w:jc w:val="center"/>
            </w:pPr>
            <w:r>
              <w:t>I</w:t>
            </w:r>
          </w:p>
          <w:p>
            <w:pPr>
              <w:jc w:val="center"/>
            </w:pPr>
            <w:r>
              <w:t>II</w:t>
            </w:r>
          </w:p>
        </w:tc>
        <w:tc>
          <w:tcPr>
            <w:tcW w:w="5544" w:type="dxa"/>
          </w:tcPr>
          <w:p>
            <w:pPr>
              <w:jc w:val="both"/>
              <w:rPr>
                <w:lang w:val="sr-Cyrl-RS"/>
              </w:rPr>
            </w:pPr>
            <w:r>
              <w:rPr>
                <w:lang w:val="sr-Cyrl-RS"/>
              </w:rPr>
              <w:t>- анализа рада Стручног већа у првом полугођу</w:t>
            </w:r>
          </w:p>
          <w:p>
            <w:pPr>
              <w:jc w:val="both"/>
              <w:rPr>
                <w:lang w:val="sr-Cyrl-RS"/>
              </w:rPr>
            </w:pPr>
            <w:r>
              <w:rPr>
                <w:lang w:val="sr-Cyrl-RS"/>
              </w:rPr>
              <w:t>- избор уџбеника за нову школску годину</w:t>
            </w:r>
          </w:p>
          <w:p>
            <w:pPr>
              <w:jc w:val="both"/>
              <w:rPr>
                <w:lang w:val="sr-Cyrl-RS"/>
              </w:rPr>
            </w:pPr>
            <w:r>
              <w:rPr>
                <w:lang w:val="sr-Cyrl-RS"/>
              </w:rPr>
              <w:t>- консултације у вези рада у другом полугођу</w:t>
            </w:r>
          </w:p>
        </w:tc>
        <w:tc>
          <w:tcPr>
            <w:tcW w:w="2394" w:type="dxa"/>
          </w:tcPr>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pPr>
            <w:r>
              <w:t>III</w:t>
            </w:r>
          </w:p>
        </w:tc>
        <w:tc>
          <w:tcPr>
            <w:tcW w:w="961" w:type="dxa"/>
          </w:tcPr>
          <w:p>
            <w:pPr>
              <w:jc w:val="center"/>
            </w:pPr>
            <w:r>
              <w:t>I</w:t>
            </w:r>
          </w:p>
          <w:p>
            <w:pPr>
              <w:jc w:val="center"/>
            </w:pPr>
            <w:r>
              <w:t>II</w:t>
            </w:r>
          </w:p>
          <w:p>
            <w:pPr>
              <w:jc w:val="center"/>
            </w:pPr>
            <w:r>
              <w:t>III</w:t>
            </w:r>
          </w:p>
          <w:p>
            <w:pPr>
              <w:jc w:val="center"/>
            </w:pPr>
            <w:r>
              <w:t>IX</w:t>
            </w:r>
          </w:p>
        </w:tc>
        <w:tc>
          <w:tcPr>
            <w:tcW w:w="5544" w:type="dxa"/>
          </w:tcPr>
          <w:p>
            <w:pPr>
              <w:jc w:val="both"/>
              <w:rPr>
                <w:lang w:val="sr-Cyrl-RS"/>
              </w:rPr>
            </w:pPr>
            <w:r>
              <w:rPr>
                <w:lang w:val="sr-Cyrl-RS"/>
              </w:rPr>
              <w:t xml:space="preserve">- ликовни конкурс </w:t>
            </w:r>
          </w:p>
          <w:p>
            <w:pPr>
              <w:jc w:val="both"/>
              <w:rPr>
                <w:lang w:val="sr-Cyrl-RS"/>
              </w:rPr>
            </w:pPr>
            <w:r>
              <w:rPr>
                <w:lang w:val="sr-Cyrl-RS"/>
              </w:rPr>
              <w:t>- професионална оријентација у оквиру предмета</w:t>
            </w:r>
          </w:p>
          <w:p>
            <w:pPr>
              <w:jc w:val="both"/>
              <w:rPr>
                <w:lang w:val="sr-Cyrl-RS"/>
              </w:rPr>
            </w:pPr>
            <w:r>
              <w:rPr>
                <w:lang w:val="sr-Cyrl-RS"/>
              </w:rPr>
              <w:t>- одржавање угледних, огледних часова</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pPr>
            <w:r>
              <w:t>IV</w:t>
            </w:r>
          </w:p>
        </w:tc>
        <w:tc>
          <w:tcPr>
            <w:tcW w:w="961" w:type="dxa"/>
          </w:tcPr>
          <w:p>
            <w:pPr>
              <w:jc w:val="center"/>
            </w:pPr>
            <w:r>
              <w:t>I</w:t>
            </w:r>
          </w:p>
          <w:p>
            <w:pPr>
              <w:jc w:val="center"/>
            </w:pPr>
            <w:r>
              <w:t>II</w:t>
            </w:r>
          </w:p>
          <w:p>
            <w:pPr>
              <w:jc w:val="center"/>
            </w:pPr>
            <w:r>
              <w:t>III</w:t>
            </w:r>
          </w:p>
          <w:p>
            <w:pPr>
              <w:jc w:val="center"/>
              <w:rPr>
                <w:lang w:val="sr-Cyrl-RS"/>
              </w:rPr>
            </w:pPr>
            <w:r>
              <w:t>IX</w:t>
            </w:r>
          </w:p>
        </w:tc>
        <w:tc>
          <w:tcPr>
            <w:tcW w:w="5544" w:type="dxa"/>
          </w:tcPr>
          <w:p>
            <w:pPr>
              <w:jc w:val="both"/>
              <w:rPr>
                <w:lang w:val="sr-Cyrl-RS"/>
              </w:rPr>
            </w:pPr>
            <w:r>
              <w:rPr>
                <w:lang w:val="sr-Cyrl-RS"/>
              </w:rPr>
              <w:t>- анализа рада Стручног већа на крају трећег класификационог периода</w:t>
            </w:r>
          </w:p>
          <w:p>
            <w:pPr>
              <w:jc w:val="both"/>
              <w:rPr>
                <w:lang w:val="sr-Cyrl-RS"/>
              </w:rPr>
            </w:pPr>
            <w:r>
              <w:rPr>
                <w:lang w:val="sr-Cyrl-RS"/>
              </w:rPr>
              <w:t>- спортска такмичења</w:t>
            </w:r>
          </w:p>
          <w:p>
            <w:pPr>
              <w:jc w:val="both"/>
              <w:rPr>
                <w:lang w:val="sr-Cyrl-RS"/>
              </w:rPr>
            </w:pPr>
            <w:r>
              <w:rPr>
                <w:lang w:val="sr-Cyrl-RS"/>
              </w:rPr>
              <w:t>- активности поводом Ускршњих празника</w:t>
            </w:r>
          </w:p>
          <w:p>
            <w:pPr>
              <w:jc w:val="both"/>
              <w:rPr>
                <w:lang w:val="sr-Cyrl-RS"/>
              </w:rPr>
            </w:pPr>
            <w:r>
              <w:rPr>
                <w:lang w:val="sr-Cyrl-RS"/>
              </w:rPr>
              <w:t xml:space="preserve">- одржавање угледних, огледних часова </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lang w:val="sr-Cyrl-RS"/>
              </w:rPr>
            </w:pPr>
          </w:p>
          <w:p>
            <w:pPr>
              <w:jc w:val="center"/>
              <w:rPr>
                <w:lang w:val="sr-Cyrl-RS"/>
              </w:rPr>
            </w:pPr>
          </w:p>
          <w:p>
            <w:pPr>
              <w:jc w:val="center"/>
            </w:pPr>
            <w:r>
              <w:t>V</w:t>
            </w:r>
          </w:p>
        </w:tc>
        <w:tc>
          <w:tcPr>
            <w:tcW w:w="961" w:type="dxa"/>
          </w:tcPr>
          <w:p>
            <w:pPr>
              <w:jc w:val="center"/>
            </w:pPr>
          </w:p>
          <w:p>
            <w:pPr>
              <w:jc w:val="center"/>
            </w:pPr>
            <w:r>
              <w:t>I</w:t>
            </w:r>
          </w:p>
          <w:p>
            <w:pPr>
              <w:jc w:val="center"/>
            </w:pPr>
            <w:r>
              <w:t>II</w:t>
            </w:r>
          </w:p>
          <w:p>
            <w:pPr>
              <w:jc w:val="center"/>
            </w:pPr>
            <w:r>
              <w:t>III</w:t>
            </w:r>
          </w:p>
        </w:tc>
        <w:tc>
          <w:tcPr>
            <w:tcW w:w="5544" w:type="dxa"/>
          </w:tcPr>
          <w:p>
            <w:pPr>
              <w:jc w:val="both"/>
              <w:rPr>
                <w:lang w:val="sr-Cyrl-RS"/>
              </w:rPr>
            </w:pPr>
            <w:r>
              <w:rPr>
                <w:lang w:val="sr-Cyrl-RS"/>
              </w:rPr>
              <w:t>- крос РТС-а</w:t>
            </w:r>
          </w:p>
          <w:p>
            <w:pPr>
              <w:jc w:val="both"/>
              <w:rPr>
                <w:lang w:val="sr-Cyrl-RS"/>
              </w:rPr>
            </w:pPr>
            <w:r>
              <w:rPr>
                <w:lang w:val="sr-Cyrl-RS"/>
              </w:rPr>
              <w:t>- праћење ликовних и музичких конкурса, учешће у њима</w:t>
            </w:r>
          </w:p>
          <w:p>
            <w:pPr>
              <w:jc w:val="both"/>
              <w:rPr>
                <w:lang w:val="sr-Cyrl-RS"/>
              </w:rPr>
            </w:pPr>
            <w:r>
              <w:rPr>
                <w:lang w:val="sr-Cyrl-RS"/>
              </w:rPr>
              <w:t>- спортска такмичења</w:t>
            </w:r>
          </w:p>
          <w:p>
            <w:pPr>
              <w:jc w:val="both"/>
              <w:rPr>
                <w:lang w:val="sr-Cyrl-RS"/>
              </w:rPr>
            </w:pPr>
            <w:r>
              <w:rPr>
                <w:lang w:val="sr-Cyrl-RS"/>
              </w:rPr>
              <w:t>- предлог већа за доделу посебних диплома ученицима осмог разреда</w:t>
            </w:r>
          </w:p>
          <w:p>
            <w:pPr>
              <w:jc w:val="both"/>
              <w:rPr>
                <w:lang w:val="sr-Cyrl-RS"/>
              </w:rPr>
            </w:pPr>
            <w:r>
              <w:rPr>
                <w:lang w:val="sr-Cyrl-RS"/>
              </w:rPr>
              <w:t xml:space="preserve">- одржавање угледних, огледних часова </w:t>
            </w:r>
          </w:p>
        </w:tc>
        <w:tc>
          <w:tcPr>
            <w:tcW w:w="2394" w:type="dxa"/>
          </w:tcPr>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color w:val="FF0000"/>
                <w:lang w:val="sr-Cyrl-RS"/>
              </w:rPr>
            </w:pPr>
          </w:p>
          <w:p>
            <w:pPr>
              <w:jc w:val="center"/>
              <w:rPr>
                <w:color w:val="FF0000"/>
                <w:lang w:val="sr-Cyrl-RS"/>
              </w:rPr>
            </w:pPr>
          </w:p>
          <w:p>
            <w:pPr>
              <w:jc w:val="center"/>
              <w:rPr>
                <w:color w:val="FF0000"/>
                <w:lang w:val="sr-Cyrl-RS"/>
              </w:rPr>
            </w:pPr>
          </w:p>
          <w:p>
            <w:pPr>
              <w:jc w:val="center"/>
              <w:rPr>
                <w:color w:val="FF0000"/>
              </w:rPr>
            </w:pPr>
            <w:r>
              <w:t>VI</w:t>
            </w:r>
          </w:p>
        </w:tc>
        <w:tc>
          <w:tcPr>
            <w:tcW w:w="961" w:type="dxa"/>
          </w:tcPr>
          <w:p>
            <w:pPr>
              <w:jc w:val="both"/>
            </w:pPr>
          </w:p>
          <w:p>
            <w:pPr>
              <w:jc w:val="both"/>
            </w:pPr>
          </w:p>
          <w:p>
            <w:pPr>
              <w:jc w:val="center"/>
            </w:pPr>
            <w:r>
              <w:t>I</w:t>
            </w:r>
          </w:p>
          <w:p>
            <w:pPr>
              <w:jc w:val="center"/>
            </w:pPr>
          </w:p>
          <w:p>
            <w:pPr>
              <w:jc w:val="center"/>
              <w:rPr>
                <w:lang w:val="sr-Cyrl-RS"/>
              </w:rPr>
            </w:pPr>
          </w:p>
          <w:p>
            <w:pPr>
              <w:jc w:val="center"/>
            </w:pPr>
            <w:r>
              <w:t>II</w:t>
            </w:r>
          </w:p>
        </w:tc>
        <w:tc>
          <w:tcPr>
            <w:tcW w:w="5544" w:type="dxa"/>
          </w:tcPr>
          <w:p>
            <w:pPr>
              <w:jc w:val="both"/>
              <w:rPr>
                <w:lang w:val="sr-Cyrl-RS"/>
              </w:rPr>
            </w:pPr>
            <w:r>
              <w:rPr>
                <w:lang w:val="sr-Cyrl-RS"/>
              </w:rPr>
              <w:t>- анализа рада секција</w:t>
            </w:r>
          </w:p>
          <w:p>
            <w:pPr>
              <w:jc w:val="both"/>
              <w:rPr>
                <w:lang w:val="sr-Cyrl-RS"/>
              </w:rPr>
            </w:pPr>
            <w:r>
              <w:rPr>
                <w:lang w:val="sr-Cyrl-RS"/>
              </w:rPr>
              <w:t>- анализа постигнутих исхода на крају школске године</w:t>
            </w:r>
          </w:p>
          <w:p>
            <w:pPr>
              <w:jc w:val="both"/>
              <w:rPr>
                <w:lang w:val="sr-Cyrl-RS"/>
              </w:rPr>
            </w:pPr>
            <w:r>
              <w:rPr>
                <w:lang w:val="sr-Cyrl-RS"/>
              </w:rPr>
              <w:t>- анализа успеха ученика на такмичењима</w:t>
            </w:r>
          </w:p>
          <w:p>
            <w:pPr>
              <w:jc w:val="both"/>
              <w:rPr>
                <w:lang w:val="sr-Cyrl-RS"/>
              </w:rPr>
            </w:pPr>
            <w:r>
              <w:rPr>
                <w:lang w:val="sr-Cyrl-RS"/>
              </w:rPr>
              <w:t>- праћење стручног усавршавања наставника</w:t>
            </w:r>
          </w:p>
          <w:p>
            <w:pPr>
              <w:jc w:val="both"/>
              <w:rPr>
                <w:lang w:val="sr-Cyrl-RS"/>
              </w:rPr>
            </w:pPr>
            <w:r>
              <w:rPr>
                <w:lang w:val="sr-Cyrl-RS"/>
              </w:rPr>
              <w:t>- анализа остварености плана и програма Стручног већа</w:t>
            </w:r>
          </w:p>
          <w:p>
            <w:pPr>
              <w:jc w:val="both"/>
              <w:rPr>
                <w:lang w:val="sr-Cyrl-RS"/>
              </w:rPr>
            </w:pPr>
            <w:r>
              <w:rPr>
                <w:lang w:val="sr-Cyrl-RS"/>
              </w:rPr>
              <w:t>- анализа рада Стручног већа</w:t>
            </w:r>
          </w:p>
          <w:p>
            <w:pPr>
              <w:jc w:val="both"/>
              <w:rPr>
                <w:lang w:val="sr-Cyrl-RS"/>
              </w:rPr>
            </w:pPr>
            <w:r>
              <w:rPr>
                <w:lang w:val="sr-Cyrl-RS"/>
              </w:rPr>
              <w:t>- извештај о раду Стручног већа</w:t>
            </w:r>
          </w:p>
          <w:p>
            <w:pPr>
              <w:jc w:val="both"/>
              <w:rPr>
                <w:lang w:val="sr-Cyrl-RS"/>
              </w:rPr>
            </w:pPr>
            <w:r>
              <w:rPr>
                <w:lang w:val="sr-Cyrl-RS"/>
              </w:rPr>
              <w:t>- избор председника Стручног већа</w:t>
            </w:r>
          </w:p>
        </w:tc>
        <w:tc>
          <w:tcPr>
            <w:tcW w:w="2394" w:type="dxa"/>
          </w:tcPr>
          <w:p>
            <w:pPr>
              <w:jc w:val="center"/>
              <w:rPr>
                <w:lang w:val="sr-Cyrl-RS"/>
              </w:rPr>
            </w:pPr>
          </w:p>
          <w:p>
            <w:pPr>
              <w:jc w:val="center"/>
              <w:rPr>
                <w:lang w:val="sr-Cyrl-RS"/>
              </w:rPr>
            </w:pPr>
          </w:p>
          <w:p>
            <w:pPr>
              <w:jc w:val="center"/>
              <w:rPr>
                <w:lang w:val="sr-Cyrl-RS"/>
              </w:rPr>
            </w:pPr>
            <w:r>
              <w:rPr>
                <w:lang w:val="sr-Cyrl-RS"/>
              </w:rPr>
              <w:t>Сви чланови</w:t>
            </w:r>
          </w:p>
          <w:p>
            <w:pPr>
              <w:jc w:val="center"/>
              <w:rPr>
                <w:lang w:val="sr-Cyrl-RS"/>
              </w:rPr>
            </w:pPr>
            <w:r>
              <w:rPr>
                <w:lang w:val="sr-Cyrl-RS"/>
              </w:rPr>
              <w:t>Стручног већа</w:t>
            </w:r>
          </w:p>
        </w:tc>
      </w:tr>
    </w:tbl>
    <w:p>
      <w:pPr>
        <w:pStyle w:val="401"/>
        <w:rPr>
          <w:rFonts w:ascii="Cambria" w:hAnsi="Cambria"/>
          <w:lang w:val="sr-Cyrl-CS"/>
        </w:rPr>
      </w:pPr>
    </w:p>
    <w:p>
      <w:pPr>
        <w:pStyle w:val="401"/>
        <w:jc w:val="right"/>
        <w:rPr>
          <w:rFonts w:ascii="Cambria" w:hAnsi="Cambria"/>
          <w:lang w:val="sr-Cyrl-CS"/>
        </w:rPr>
      </w:pPr>
      <w:r>
        <w:rPr>
          <w:rFonts w:ascii="Cambria" w:hAnsi="Cambria"/>
          <w:lang w:val="sr-Cyrl-CS"/>
        </w:rPr>
        <w:t>Руководилац стручног већа</w:t>
      </w:r>
    </w:p>
    <w:p>
      <w:pPr>
        <w:pStyle w:val="401"/>
        <w:jc w:val="right"/>
        <w:rPr>
          <w:rFonts w:ascii="Cambria" w:hAnsi="Cambria"/>
          <w:b/>
          <w:i/>
          <w:lang w:val="sr-Cyrl-CS"/>
        </w:rPr>
      </w:pPr>
      <w:r>
        <w:rPr>
          <w:rFonts w:ascii="Cambria" w:hAnsi="Cambria"/>
          <w:b/>
          <w:i/>
          <w:lang w:val="sr-Cyrl-CS"/>
        </w:rPr>
        <w:t>Маја Савић</w:t>
      </w: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Cyrl-C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Latn-RS"/>
        </w:rPr>
      </w:pPr>
    </w:p>
    <w:p>
      <w:pPr>
        <w:pStyle w:val="401"/>
        <w:rPr>
          <w:rFonts w:ascii="Cambria" w:hAnsi="Cambria"/>
          <w:lang w:val="sr-Cyrl-CS"/>
        </w:rPr>
      </w:pPr>
    </w:p>
    <w:p>
      <w:pPr>
        <w:pStyle w:val="401"/>
        <w:rPr>
          <w:rFonts w:ascii="Cambria" w:hAnsi="Cambria"/>
          <w:lang w:val="sr-Cyrl-CS"/>
        </w:rPr>
      </w:pPr>
    </w:p>
    <w:p>
      <w:pPr>
        <w:pStyle w:val="401"/>
        <w:rPr>
          <w:rFonts w:ascii="Cambria" w:hAnsi="Cambria"/>
          <w:b/>
          <w:i/>
          <w:lang w:val="sr-Cyrl-CS"/>
        </w:rPr>
      </w:pPr>
      <w:r>
        <w:rPr>
          <w:rFonts w:ascii="Cambria" w:hAnsi="Cambria"/>
          <w:b/>
          <w:i/>
          <w:lang w:val="sr-Cyrl-CS"/>
        </w:rPr>
        <w:t>Стручно веће за област предмета</w:t>
      </w:r>
    </w:p>
    <w:p>
      <w:pPr>
        <w:pStyle w:val="76"/>
        <w:rPr>
          <w:rFonts w:ascii="Cambria" w:hAnsi="Cambria"/>
          <w:i/>
          <w:lang w:val="sr-Cyrl-CS"/>
        </w:rPr>
      </w:pPr>
      <w:bookmarkStart w:id="49" w:name="_Toc82505662"/>
      <w:r>
        <w:rPr>
          <w:rFonts w:ascii="Cambria" w:hAnsi="Cambria"/>
          <w:i/>
          <w:lang w:val="sr-Cyrl-CS"/>
        </w:rPr>
        <w:t>РАЗРЕДНА НАСТАВА</w:t>
      </w:r>
      <w:bookmarkEnd w:id="49"/>
    </w:p>
    <w:p>
      <w:pPr>
        <w:ind w:left="360"/>
        <w:jc w:val="both"/>
        <w:rPr>
          <w:rFonts w:ascii="Cambria" w:hAnsi="Cambria"/>
          <w:lang w:val="sr-Cyrl-CS"/>
        </w:rPr>
      </w:pPr>
    </w:p>
    <w:tbl>
      <w:tblPr>
        <w:tblStyle w:val="42"/>
        <w:tblW w:w="9990" w:type="dxa"/>
        <w:tblInd w:w="-7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130"/>
        <w:gridCol w:w="1980"/>
        <w:gridCol w:w="171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jc w:val="center"/>
              <w:rPr>
                <w:rFonts w:ascii="Cambria" w:hAnsi="Cambria"/>
                <w:b/>
                <w:sz w:val="22"/>
                <w:szCs w:val="22"/>
                <w:lang w:val="sr-Cyrl-CS"/>
              </w:rPr>
            </w:pPr>
            <w:r>
              <w:rPr>
                <w:rFonts w:ascii="Cambria" w:hAnsi="Cambria"/>
                <w:b/>
                <w:sz w:val="22"/>
                <w:szCs w:val="22"/>
                <w:lang w:val="sr-Cyrl-CS"/>
              </w:rPr>
              <w:t>МЕСЕЦ</w:t>
            </w:r>
          </w:p>
        </w:tc>
        <w:tc>
          <w:tcPr>
            <w:tcW w:w="5130" w:type="dxa"/>
          </w:tcPr>
          <w:p>
            <w:pPr>
              <w:jc w:val="center"/>
              <w:rPr>
                <w:rFonts w:ascii="Cambria" w:hAnsi="Cambria"/>
                <w:b/>
                <w:sz w:val="22"/>
                <w:szCs w:val="22"/>
                <w:lang w:val="sr-Cyrl-CS"/>
              </w:rPr>
            </w:pPr>
            <w:r>
              <w:rPr>
                <w:rFonts w:ascii="Cambria" w:hAnsi="Cambria"/>
                <w:b/>
                <w:sz w:val="22"/>
                <w:szCs w:val="22"/>
                <w:lang w:val="sr-Cyrl-CS"/>
              </w:rPr>
              <w:t>ПРОГРАМСКИ САДРЖАЈ</w:t>
            </w:r>
          </w:p>
        </w:tc>
        <w:tc>
          <w:tcPr>
            <w:tcW w:w="1980" w:type="dxa"/>
          </w:tcPr>
          <w:p>
            <w:pPr>
              <w:jc w:val="center"/>
              <w:rPr>
                <w:rFonts w:ascii="Cambria" w:hAnsi="Cambria"/>
                <w:b/>
                <w:sz w:val="22"/>
                <w:szCs w:val="22"/>
                <w:lang w:val="sr-Cyrl-CS"/>
              </w:rPr>
            </w:pPr>
            <w:r>
              <w:rPr>
                <w:rFonts w:ascii="Cambria" w:hAnsi="Cambria"/>
                <w:b/>
                <w:sz w:val="22"/>
                <w:szCs w:val="22"/>
                <w:lang w:val="sr-Cyrl-CS"/>
              </w:rPr>
              <w:t>ЗАДУЖЕНИ НАСТАВНИЦИ</w:t>
            </w:r>
          </w:p>
        </w:tc>
        <w:tc>
          <w:tcPr>
            <w:tcW w:w="1710" w:type="dxa"/>
          </w:tcPr>
          <w:p>
            <w:pPr>
              <w:jc w:val="center"/>
              <w:rPr>
                <w:rFonts w:ascii="Cambria" w:hAnsi="Cambria"/>
                <w:b/>
                <w:sz w:val="22"/>
                <w:szCs w:val="22"/>
                <w:lang w:val="sr-Cyrl-CS"/>
              </w:rPr>
            </w:pPr>
            <w:r>
              <w:rPr>
                <w:rFonts w:ascii="Cambria" w:hAnsi="Cambria"/>
                <w:b/>
                <w:sz w:val="22"/>
                <w:szCs w:val="22"/>
                <w:lang w:val="sr-Cyrl-CS"/>
              </w:rPr>
              <w:t>НАПОМЕНЕ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vAlign w:val="center"/>
          </w:tcPr>
          <w:p>
            <w:pPr>
              <w:jc w:val="center"/>
              <w:rPr>
                <w:rFonts w:ascii="Cambria" w:hAnsi="Cambria"/>
                <w:lang w:val="sr-Cyrl-CS"/>
              </w:rPr>
            </w:pPr>
            <w:r>
              <w:rPr>
                <w:rFonts w:ascii="Cambria" w:hAnsi="Cambria"/>
                <w:kern w:val="32"/>
                <w:lang w:val="sr-Latn-RS"/>
              </w:rPr>
              <w:t>VIII/</w:t>
            </w:r>
            <w:r>
              <w:rPr>
                <w:rFonts w:ascii="Cambria" w:hAnsi="Cambria"/>
                <w:kern w:val="32"/>
              </w:rPr>
              <w:t>IX</w:t>
            </w:r>
          </w:p>
        </w:tc>
        <w:tc>
          <w:tcPr>
            <w:tcW w:w="5130" w:type="dxa"/>
          </w:tcPr>
          <w:p>
            <w:pPr>
              <w:jc w:val="center"/>
              <w:rPr>
                <w:rFonts w:ascii="Cambria" w:hAnsi="Cambria"/>
                <w:lang w:val="sr-Cyrl-RS"/>
              </w:rPr>
            </w:pPr>
            <w:r>
              <w:rPr>
                <w:rFonts w:ascii="Cambria" w:hAnsi="Cambria"/>
                <w:kern w:val="32"/>
                <w:lang w:val="ru-RU"/>
              </w:rPr>
              <w:t>-</w:t>
            </w:r>
            <w:r>
              <w:rPr>
                <w:rFonts w:ascii="Cambria" w:hAnsi="Cambria"/>
                <w:lang w:val="sr-Cyrl-RS"/>
              </w:rPr>
              <w:t xml:space="preserve"> Усвајање записника са претходне седнице</w:t>
            </w:r>
          </w:p>
          <w:p>
            <w:pPr>
              <w:pStyle w:val="401"/>
              <w:rPr>
                <w:rFonts w:ascii="Cambria" w:hAnsi="Cambria"/>
                <w:lang w:val="ru-RU"/>
              </w:rPr>
            </w:pPr>
            <w:r>
              <w:rPr>
                <w:rFonts w:ascii="Cambria" w:hAnsi="Cambria"/>
                <w:kern w:val="32"/>
                <w:lang w:val="sr-Latn-RS"/>
              </w:rPr>
              <w:t>-</w:t>
            </w:r>
            <w:r>
              <w:rPr>
                <w:rFonts w:ascii="Cambria" w:hAnsi="Cambria"/>
                <w:kern w:val="32"/>
                <w:lang w:val="ru-RU"/>
              </w:rPr>
              <w:t>Избор руководиоца Стручног већа разредне наставе за наредну школску годину</w:t>
            </w:r>
          </w:p>
          <w:p>
            <w:pPr>
              <w:pStyle w:val="401"/>
              <w:rPr>
                <w:rFonts w:ascii="Cambria" w:hAnsi="Cambria"/>
                <w:kern w:val="32"/>
                <w:lang w:val="ru-RU"/>
              </w:rPr>
            </w:pPr>
            <w:r>
              <w:rPr>
                <w:rFonts w:ascii="Cambria" w:hAnsi="Cambria"/>
                <w:kern w:val="32"/>
                <w:lang w:val="ru-RU"/>
              </w:rPr>
              <w:t>-Усвајање плана рада Стручног већа разредне наставе за школску 202</w:t>
            </w:r>
            <w:r>
              <w:rPr>
                <w:rFonts w:ascii="Cambria" w:hAnsi="Cambria"/>
                <w:kern w:val="32"/>
                <w:lang w:val="sr-Latn-RS"/>
              </w:rPr>
              <w:t>1/22</w:t>
            </w:r>
            <w:r>
              <w:rPr>
                <w:rFonts w:ascii="Cambria" w:hAnsi="Cambria"/>
                <w:kern w:val="32"/>
                <w:lang w:val="ru-RU"/>
              </w:rPr>
              <w:t>.год.</w:t>
            </w:r>
          </w:p>
          <w:p>
            <w:pPr>
              <w:pStyle w:val="401"/>
              <w:rPr>
                <w:rFonts w:ascii="Cambria" w:hAnsi="Cambria"/>
                <w:kern w:val="32"/>
                <w:lang w:val="ru-RU"/>
              </w:rPr>
            </w:pPr>
            <w:r>
              <w:rPr>
                <w:rFonts w:ascii="Cambria" w:hAnsi="Cambria"/>
                <w:kern w:val="32"/>
                <w:lang w:val="ru-RU"/>
              </w:rPr>
              <w:t>-Радне листе наставника разредне наставе</w:t>
            </w:r>
          </w:p>
          <w:p>
            <w:pPr>
              <w:pStyle w:val="401"/>
              <w:rPr>
                <w:rFonts w:ascii="Cambria" w:hAnsi="Cambria"/>
                <w:kern w:val="32"/>
                <w:lang w:val="ru-RU"/>
              </w:rPr>
            </w:pPr>
            <w:r>
              <w:rPr>
                <w:rFonts w:ascii="Cambria" w:hAnsi="Cambria"/>
                <w:kern w:val="32"/>
                <w:lang w:val="ru-RU"/>
              </w:rPr>
              <w:t>-Снабдевеност ученика  уџбеницима и прибором</w:t>
            </w:r>
          </w:p>
          <w:p>
            <w:pPr>
              <w:pStyle w:val="401"/>
              <w:rPr>
                <w:rFonts w:ascii="Cambria" w:hAnsi="Cambria"/>
                <w:kern w:val="32"/>
                <w:lang w:val="ru-RU"/>
              </w:rPr>
            </w:pPr>
            <w:r>
              <w:rPr>
                <w:rFonts w:ascii="Cambria" w:hAnsi="Cambria"/>
                <w:kern w:val="32"/>
                <w:lang w:val="ru-RU"/>
              </w:rPr>
              <w:t>-Увођење  допунског и додатног рада као и слободних активности</w:t>
            </w:r>
          </w:p>
          <w:p>
            <w:pPr>
              <w:pStyle w:val="401"/>
              <w:rPr>
                <w:rFonts w:ascii="Cambria" w:hAnsi="Cambria"/>
                <w:kern w:val="32"/>
                <w:lang w:val="ru-RU"/>
              </w:rPr>
            </w:pPr>
            <w:r>
              <w:rPr>
                <w:rFonts w:ascii="Cambria" w:hAnsi="Cambria"/>
                <w:kern w:val="32"/>
                <w:lang w:val="ru-RU"/>
              </w:rPr>
              <w:t>-Анкетирање ученика за избор секција и формирање истих</w:t>
            </w:r>
          </w:p>
          <w:p>
            <w:pPr>
              <w:rPr>
                <w:rFonts w:ascii="Cambria" w:hAnsi="Cambria"/>
                <w:lang w:val="ru-RU"/>
              </w:rPr>
            </w:pPr>
            <w:r>
              <w:rPr>
                <w:rFonts w:ascii="Cambria" w:hAnsi="Cambria"/>
                <w:lang w:val="ru-RU"/>
              </w:rPr>
              <w:t>-Глобално и оперативно планирање</w:t>
            </w:r>
          </w:p>
          <w:p>
            <w:pPr>
              <w:rPr>
                <w:rFonts w:ascii="Cambria" w:hAnsi="Cambria"/>
                <w:kern w:val="32"/>
                <w:lang w:val="ru-RU"/>
              </w:rPr>
            </w:pPr>
            <w:r>
              <w:rPr>
                <w:rFonts w:ascii="Cambria" w:hAnsi="Cambria"/>
                <w:lang w:val="ru-RU"/>
              </w:rPr>
              <w:t>- Организација иницијалног тестирања</w:t>
            </w:r>
          </w:p>
          <w:p>
            <w:pPr>
              <w:pStyle w:val="401"/>
              <w:rPr>
                <w:rFonts w:ascii="Cambria" w:hAnsi="Cambria"/>
                <w:kern w:val="32"/>
                <w:lang w:val="ru-RU"/>
              </w:rPr>
            </w:pPr>
            <w:r>
              <w:rPr>
                <w:rFonts w:ascii="Cambria" w:hAnsi="Cambria"/>
                <w:kern w:val="32"/>
                <w:lang w:val="ru-RU"/>
              </w:rPr>
              <w:t>-Договор о изради профила за ИОП</w:t>
            </w:r>
          </w:p>
          <w:p>
            <w:pPr>
              <w:pStyle w:val="401"/>
              <w:rPr>
                <w:rFonts w:ascii="Cambria" w:hAnsi="Cambria"/>
                <w:kern w:val="32"/>
                <w:lang w:val="ru-RU"/>
              </w:rPr>
            </w:pPr>
            <w:r>
              <w:rPr>
                <w:rFonts w:ascii="Cambria" w:hAnsi="Cambria"/>
                <w:kern w:val="32"/>
                <w:lang w:val="ru-RU"/>
              </w:rPr>
              <w:t>-Обележавање Дечје недеље</w:t>
            </w:r>
          </w:p>
          <w:p>
            <w:pPr>
              <w:pStyle w:val="401"/>
              <w:rPr>
                <w:rFonts w:ascii="Cambria" w:hAnsi="Cambria"/>
                <w:i/>
                <w:kern w:val="32"/>
                <w:lang w:val="ru-RU"/>
              </w:rPr>
            </w:pPr>
            <w:r>
              <w:rPr>
                <w:rFonts w:ascii="Cambria" w:hAnsi="Cambria"/>
                <w:i/>
                <w:kern w:val="32"/>
                <w:lang w:val="ru-RU"/>
              </w:rPr>
              <w:t>1.дан- Буквар дечјих права</w:t>
            </w:r>
          </w:p>
          <w:p>
            <w:pPr>
              <w:pStyle w:val="401"/>
              <w:rPr>
                <w:rFonts w:ascii="Cambria" w:hAnsi="Cambria"/>
                <w:i/>
                <w:kern w:val="32"/>
                <w:lang w:val="ru-RU"/>
              </w:rPr>
            </w:pPr>
            <w:r>
              <w:rPr>
                <w:rFonts w:ascii="Cambria" w:hAnsi="Cambria"/>
                <w:i/>
                <w:kern w:val="32"/>
                <w:lang w:val="ru-RU"/>
              </w:rPr>
              <w:t>2.дан-Спортски дан</w:t>
            </w:r>
          </w:p>
          <w:p>
            <w:pPr>
              <w:pStyle w:val="401"/>
              <w:rPr>
                <w:rFonts w:ascii="Cambria" w:hAnsi="Cambria"/>
                <w:i/>
                <w:kern w:val="32"/>
                <w:lang w:val="ru-RU"/>
              </w:rPr>
            </w:pPr>
            <w:r>
              <w:rPr>
                <w:rFonts w:ascii="Cambria" w:hAnsi="Cambria"/>
                <w:i/>
                <w:kern w:val="32"/>
                <w:lang w:val="ru-RU"/>
              </w:rPr>
              <w:t>3.дан-Поруке(зависно од теме Дечје недеље)</w:t>
            </w:r>
          </w:p>
          <w:p>
            <w:pPr>
              <w:pStyle w:val="401"/>
              <w:rPr>
                <w:rFonts w:ascii="Cambria" w:hAnsi="Cambria"/>
                <w:i/>
                <w:kern w:val="32"/>
                <w:lang w:val="ru-RU"/>
              </w:rPr>
            </w:pPr>
            <w:r>
              <w:rPr>
                <w:rFonts w:ascii="Cambria" w:hAnsi="Cambria"/>
                <w:i/>
                <w:kern w:val="32"/>
                <w:lang w:val="ru-RU"/>
              </w:rPr>
              <w:t>4.дан-Здравље на првом месту-здрава ужина-организација предавања о здравој храни</w:t>
            </w:r>
          </w:p>
          <w:p>
            <w:pPr>
              <w:pStyle w:val="401"/>
              <w:rPr>
                <w:rFonts w:ascii="Cambria" w:hAnsi="Cambria"/>
                <w:i/>
                <w:kern w:val="32"/>
                <w:lang w:val="ru-RU"/>
              </w:rPr>
            </w:pPr>
            <w:r>
              <w:rPr>
                <w:rFonts w:ascii="Cambria" w:hAnsi="Cambria"/>
                <w:i/>
                <w:kern w:val="32"/>
                <w:lang w:val="ru-RU"/>
              </w:rPr>
              <w:t>5.дан-Позоришна представа</w:t>
            </w:r>
          </w:p>
          <w:p>
            <w:pPr>
              <w:pStyle w:val="401"/>
              <w:rPr>
                <w:rFonts w:ascii="Cambria" w:hAnsi="Cambria"/>
                <w:kern w:val="32"/>
                <w:lang w:val="ru-RU"/>
              </w:rPr>
            </w:pPr>
            <w:r>
              <w:rPr>
                <w:rFonts w:ascii="Cambria" w:hAnsi="Cambria"/>
                <w:kern w:val="32"/>
                <w:lang w:val="ru-RU"/>
              </w:rPr>
              <w:t>-Вукова недеља-пројекат(израда паноа)</w:t>
            </w:r>
          </w:p>
          <w:p>
            <w:pPr>
              <w:pStyle w:val="401"/>
              <w:rPr>
                <w:rFonts w:ascii="Cambria" w:hAnsi="Cambria"/>
                <w:kern w:val="32"/>
                <w:lang w:val="ru-RU"/>
              </w:rPr>
            </w:pPr>
            <w:r>
              <w:rPr>
                <w:rFonts w:ascii="Cambria" w:hAnsi="Cambria"/>
                <w:kern w:val="32"/>
                <w:lang w:val="ru-RU"/>
              </w:rPr>
              <w:t>-Обележавање Дана школе</w:t>
            </w:r>
          </w:p>
          <w:p>
            <w:pPr>
              <w:pStyle w:val="401"/>
              <w:rPr>
                <w:rFonts w:ascii="Cambria" w:hAnsi="Cambria" w:eastAsia="Cambria" w:cs="Cambria"/>
                <w:lang w:val="sr-Cyrl-RS" w:eastAsia="zh-CN"/>
              </w:rPr>
            </w:pPr>
            <w:r>
              <w:rPr>
                <w:rFonts w:ascii="Cambria" w:hAnsi="Cambria"/>
                <w:kern w:val="32"/>
                <w:lang w:val="ru-RU"/>
              </w:rPr>
              <w:t>-Договор око реализације огледних и угледних часова</w:t>
            </w:r>
          </w:p>
          <w:p>
            <w:pPr>
              <w:rPr>
                <w:rFonts w:ascii="Cambria" w:hAnsi="Cambria"/>
                <w:lang w:val="sr-Cyrl-CS"/>
              </w:rPr>
            </w:pPr>
            <w:r>
              <w:rPr>
                <w:rFonts w:ascii="Cambria" w:hAnsi="Cambria"/>
                <w:kern w:val="32"/>
              </w:rPr>
              <w:t>-</w:t>
            </w:r>
            <w:r>
              <w:rPr>
                <w:rFonts w:ascii="Cambria" w:hAnsi="Cambria" w:eastAsia="Garamond" w:cs="Garamond"/>
                <w:sz w:val="22"/>
                <w:szCs w:val="22"/>
                <w:lang w:val="sr-Cyrl-RS"/>
              </w:rPr>
              <w:t xml:space="preserve"> </w:t>
            </w:r>
            <w:r>
              <w:rPr>
                <w:rFonts w:ascii="Cambria" w:hAnsi="Cambria" w:eastAsia="Garamond" w:cs="Garamond"/>
                <w:lang w:val="sr-Cyrl-RS"/>
              </w:rPr>
              <w:t>Текућа питања</w:t>
            </w:r>
          </w:p>
        </w:tc>
        <w:tc>
          <w:tcPr>
            <w:tcW w:w="1980" w:type="dxa"/>
            <w:textDirection w:val="btLr"/>
            <w:vAlign w:val="center"/>
          </w:tcPr>
          <w:p>
            <w:pPr>
              <w:ind w:left="113" w:right="113"/>
              <w:jc w:val="center"/>
              <w:rPr>
                <w:rFonts w:ascii="Cambria" w:hAnsi="Cambria"/>
                <w:lang w:val="sr-Cyrl-CS"/>
              </w:rPr>
            </w:pPr>
            <w:r>
              <w:rPr>
                <w:rFonts w:ascii="Cambria" w:hAnsi="Cambria"/>
                <w:kern w:val="32"/>
              </w:rPr>
              <w:t>Чланови Стручног већа</w:t>
            </w:r>
          </w:p>
        </w:tc>
        <w:tc>
          <w:tcPr>
            <w:tcW w:w="1710" w:type="dxa"/>
            <w:textDirection w:val="btLr"/>
            <w:vAlign w:val="center"/>
          </w:tcPr>
          <w:p>
            <w:pPr>
              <w:ind w:left="113" w:right="113"/>
              <w:jc w:val="center"/>
              <w:rPr>
                <w:rFonts w:ascii="Cambria" w:hAnsi="Cambria"/>
                <w:lang w:val="sr-Cyrl-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vAlign w:val="center"/>
          </w:tcPr>
          <w:p>
            <w:pPr>
              <w:jc w:val="center"/>
              <w:rPr>
                <w:rFonts w:ascii="Cambria" w:hAnsi="Cambria"/>
                <w:kern w:val="32"/>
                <w:lang w:val="sr-Latn-RS"/>
              </w:rPr>
            </w:pPr>
            <w:r>
              <w:rPr>
                <w:rFonts w:ascii="Cambria" w:hAnsi="Cambria"/>
                <w:kern w:val="32"/>
              </w:rPr>
              <w:t>X</w:t>
            </w:r>
          </w:p>
        </w:tc>
        <w:tc>
          <w:tcPr>
            <w:tcW w:w="5130" w:type="dxa"/>
          </w:tcPr>
          <w:p>
            <w:pPr>
              <w:jc w:val="center"/>
              <w:rPr>
                <w:rFonts w:ascii="Cambria" w:hAnsi="Cambria"/>
                <w:lang w:val="sr-Cyrl-RS"/>
              </w:rPr>
            </w:pPr>
            <w:r>
              <w:rPr>
                <w:rFonts w:ascii="Cambria" w:hAnsi="Cambria"/>
                <w:kern w:val="32"/>
                <w:lang w:val="ru-RU"/>
              </w:rPr>
              <w:t>-</w:t>
            </w:r>
            <w:r>
              <w:rPr>
                <w:rFonts w:ascii="Cambria" w:hAnsi="Cambria"/>
                <w:lang w:val="sr-Cyrl-RS"/>
              </w:rPr>
              <w:t xml:space="preserve"> Усвајање записника са претходне седнице</w:t>
            </w:r>
          </w:p>
          <w:p>
            <w:pPr>
              <w:rPr>
                <w:rFonts w:ascii="Cambria" w:hAnsi="Cambria"/>
                <w:kern w:val="32"/>
                <w:lang w:val="ru-RU"/>
              </w:rPr>
            </w:pPr>
            <w:r>
              <w:rPr>
                <w:rFonts w:ascii="Cambria" w:hAnsi="Cambria"/>
                <w:kern w:val="32"/>
                <w:lang w:val="ru-RU"/>
              </w:rPr>
              <w:t>- Анализа иницијалног тестирања и имплеметирање резултата у наставни процес</w:t>
            </w:r>
          </w:p>
        </w:tc>
        <w:tc>
          <w:tcPr>
            <w:tcW w:w="1980" w:type="dxa"/>
            <w:textDirection w:val="btLr"/>
            <w:vAlign w:val="center"/>
          </w:tcPr>
          <w:p>
            <w:pPr>
              <w:ind w:left="113" w:right="113"/>
              <w:jc w:val="center"/>
              <w:rPr>
                <w:rFonts w:ascii="Cambria" w:hAnsi="Cambria"/>
                <w:kern w:val="32"/>
              </w:rPr>
            </w:pPr>
            <w:r>
              <w:rPr>
                <w:rFonts w:ascii="Cambria" w:hAnsi="Cambria"/>
                <w:kern w:val="32"/>
              </w:rPr>
              <w:t>Чланови Стручног већа</w:t>
            </w:r>
          </w:p>
        </w:tc>
        <w:tc>
          <w:tcPr>
            <w:tcW w:w="1710" w:type="dxa"/>
            <w:textDirection w:val="btLr"/>
            <w:vAlign w:val="center"/>
          </w:tcPr>
          <w:p>
            <w:pPr>
              <w:ind w:left="113" w:right="113"/>
              <w:jc w:val="center"/>
              <w:rPr>
                <w:rFonts w:ascii="Cambria" w:hAnsi="Cambria"/>
                <w:lang w:val="sr-Cyrl-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vAlign w:val="center"/>
          </w:tcPr>
          <w:p>
            <w:pPr>
              <w:jc w:val="center"/>
              <w:rPr>
                <w:rFonts w:ascii="Cambria" w:hAnsi="Cambria"/>
              </w:rPr>
            </w:pPr>
            <w:r>
              <w:rPr>
                <w:rFonts w:ascii="Cambria" w:hAnsi="Cambria"/>
                <w:kern w:val="32"/>
                <w:lang w:val="sr-Latn-RS"/>
              </w:rPr>
              <w:t>XII/</w:t>
            </w:r>
            <w:r>
              <w:rPr>
                <w:rFonts w:ascii="Cambria" w:hAnsi="Cambria"/>
                <w:kern w:val="32"/>
              </w:rPr>
              <w:t>I</w:t>
            </w:r>
          </w:p>
        </w:tc>
        <w:tc>
          <w:tcPr>
            <w:tcW w:w="5130" w:type="dxa"/>
          </w:tcPr>
          <w:p>
            <w:pPr>
              <w:jc w:val="center"/>
              <w:rPr>
                <w:rFonts w:ascii="Cambria" w:hAnsi="Cambria"/>
                <w:lang w:val="ru-RU"/>
              </w:rPr>
            </w:pPr>
            <w:r>
              <w:rPr>
                <w:rFonts w:ascii="Cambria" w:hAnsi="Cambria"/>
                <w:lang w:val="sr-Cyrl-RS"/>
              </w:rPr>
              <w:t>-Усвајање записника са претходне седнице</w:t>
            </w:r>
          </w:p>
          <w:p>
            <w:pPr>
              <w:pStyle w:val="401"/>
              <w:rPr>
                <w:rFonts w:ascii="Cambria" w:hAnsi="Cambria"/>
                <w:kern w:val="32"/>
                <w:lang w:val="ru-RU"/>
              </w:rPr>
            </w:pPr>
            <w:r>
              <w:rPr>
                <w:rFonts w:ascii="Cambria" w:hAnsi="Cambria"/>
                <w:kern w:val="32"/>
                <w:lang w:val="ru-RU"/>
              </w:rPr>
              <w:t>-Договор о предстојећим такмичењима</w:t>
            </w:r>
          </w:p>
          <w:p>
            <w:pPr>
              <w:pStyle w:val="401"/>
              <w:rPr>
                <w:rFonts w:ascii="Cambria" w:hAnsi="Cambria"/>
                <w:kern w:val="32"/>
                <w:lang w:val="ru-RU"/>
              </w:rPr>
            </w:pPr>
            <w:r>
              <w:rPr>
                <w:rFonts w:ascii="Cambria" w:hAnsi="Cambria"/>
                <w:kern w:val="32"/>
                <w:lang w:val="ru-RU"/>
              </w:rPr>
              <w:t>-Договор о прослави Светог Саве</w:t>
            </w:r>
          </w:p>
          <w:p>
            <w:pPr>
              <w:pStyle w:val="401"/>
              <w:rPr>
                <w:rFonts w:ascii="Cambria" w:hAnsi="Cambria"/>
                <w:kern w:val="32"/>
                <w:lang w:val="ru-RU"/>
              </w:rPr>
            </w:pPr>
            <w:r>
              <w:rPr>
                <w:rFonts w:ascii="Cambria" w:hAnsi="Cambria"/>
                <w:kern w:val="32"/>
                <w:lang w:val="ru-RU"/>
              </w:rPr>
              <w:t>-Пројекат Свети Сава</w:t>
            </w:r>
          </w:p>
          <w:p>
            <w:pPr>
              <w:pStyle w:val="401"/>
              <w:rPr>
                <w:rFonts w:ascii="Cambria" w:hAnsi="Cambria"/>
                <w:kern w:val="32"/>
                <w:lang w:val="ru-RU"/>
              </w:rPr>
            </w:pPr>
            <w:r>
              <w:rPr>
                <w:rFonts w:ascii="Cambria" w:hAnsi="Cambria"/>
                <w:kern w:val="32"/>
                <w:lang w:val="ru-RU"/>
              </w:rPr>
              <w:t>-Обележавање  Међународног дана матерњег језика(21.2.)</w:t>
            </w:r>
          </w:p>
          <w:p>
            <w:pPr>
              <w:pStyle w:val="401"/>
              <w:rPr>
                <w:rFonts w:ascii="Cambria" w:hAnsi="Cambria"/>
                <w:kern w:val="32"/>
                <w:lang w:val="ru-RU"/>
              </w:rPr>
            </w:pPr>
            <w:r>
              <w:rPr>
                <w:rFonts w:ascii="Cambria" w:hAnsi="Cambria"/>
                <w:kern w:val="32"/>
                <w:lang w:val="ru-RU"/>
              </w:rPr>
              <w:t>-Договор о одабиру уџбеника за наредну школску годину</w:t>
            </w:r>
          </w:p>
          <w:p>
            <w:pPr>
              <w:textAlignment w:val="center"/>
              <w:rPr>
                <w:rFonts w:ascii="Cambria" w:hAnsi="Cambria" w:eastAsia="Cambria" w:cs="Cambria"/>
                <w:color w:val="000000"/>
                <w:lang w:val="ru-RU" w:eastAsia="zh-CN"/>
              </w:rPr>
            </w:pPr>
            <w:r>
              <w:rPr>
                <w:rFonts w:ascii="Cambria" w:hAnsi="Cambria"/>
                <w:lang w:val="sr-Cyrl-CS"/>
              </w:rPr>
              <w:t>-</w:t>
            </w:r>
            <w:r>
              <w:rPr>
                <w:rFonts w:ascii="Cambria" w:hAnsi="Cambria" w:eastAsia="Cambria" w:cs="Cambria"/>
                <w:color w:val="000000"/>
                <w:lang w:val="ru-RU" w:eastAsia="zh-CN"/>
              </w:rPr>
              <w:t xml:space="preserve"> Анализа угледних часова одржаних у другом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pStyle w:val="401"/>
              <w:rPr>
                <w:rFonts w:ascii="Cambria" w:hAnsi="Cambria" w:eastAsia="Garamond" w:cs="Garamond"/>
                <w:lang w:val="sr-Cyrl-RS"/>
              </w:rPr>
            </w:pPr>
            <w:r>
              <w:rPr>
                <w:rFonts w:ascii="Cambria" w:hAnsi="Cambria"/>
                <w:kern w:val="32"/>
                <w:lang w:val="ru-RU"/>
              </w:rPr>
              <w:t>-Договор око организације излета или спортског дана за ученике од 1-4.разреда у пролеће 202</w:t>
            </w:r>
            <w:r>
              <w:rPr>
                <w:rFonts w:ascii="Cambria" w:hAnsi="Cambria"/>
                <w:kern w:val="32"/>
                <w:lang w:val="sr-Latn-RS"/>
              </w:rPr>
              <w:t>1</w:t>
            </w:r>
            <w:r>
              <w:rPr>
                <w:rFonts w:ascii="Cambria" w:hAnsi="Cambria"/>
                <w:kern w:val="32"/>
                <w:lang w:val="ru-RU"/>
              </w:rPr>
              <w:t>.године.</w:t>
            </w:r>
          </w:p>
          <w:p>
            <w:pPr>
              <w:rPr>
                <w:rFonts w:ascii="Cambria" w:hAnsi="Cambria" w:eastAsia="Cambria" w:cs="Cambria"/>
                <w:lang w:val="sr-Cyrl-RS" w:eastAsia="zh-CN"/>
              </w:rPr>
            </w:pPr>
            <w:r>
              <w:rPr>
                <w:rFonts w:ascii="Cambria" w:hAnsi="Cambria" w:eastAsia="Cambria" w:cs="Cambria"/>
                <w:lang w:val="sr-Cyrl-RS" w:eastAsia="zh-CN"/>
              </w:rPr>
              <w:t>-</w:t>
            </w:r>
            <w:r>
              <w:rPr>
                <w:rFonts w:ascii="Cambria" w:hAnsi="Cambria"/>
                <w:lang w:val="ru-RU"/>
              </w:rPr>
              <w:t xml:space="preserve"> Анализа  наставе</w:t>
            </w:r>
          </w:p>
          <w:p>
            <w:pPr>
              <w:pStyle w:val="401"/>
              <w:rPr>
                <w:rFonts w:ascii="Cambria" w:hAnsi="Cambria"/>
                <w:kern w:val="32"/>
              </w:rPr>
            </w:pPr>
            <w:r>
              <w:rPr>
                <w:rFonts w:ascii="Cambria" w:hAnsi="Cambria"/>
                <w:kern w:val="32"/>
              </w:rPr>
              <w:t>-</w:t>
            </w:r>
            <w:r>
              <w:rPr>
                <w:rFonts w:ascii="Cambria" w:hAnsi="Cambria" w:eastAsia="Garamond" w:cs="Garamond"/>
                <w:sz w:val="22"/>
                <w:szCs w:val="22"/>
                <w:lang w:val="sr-Cyrl-RS"/>
              </w:rPr>
              <w:t xml:space="preserve"> </w:t>
            </w:r>
            <w:r>
              <w:rPr>
                <w:rFonts w:ascii="Cambria" w:hAnsi="Cambria" w:eastAsia="Garamond" w:cs="Garamond"/>
                <w:lang w:val="sr-Cyrl-RS"/>
              </w:rPr>
              <w:t>Текућа питања</w:t>
            </w:r>
          </w:p>
          <w:p>
            <w:pPr>
              <w:rPr>
                <w:rFonts w:ascii="Cambria" w:hAnsi="Cambria"/>
                <w:lang w:val="sr-Cyrl-CS"/>
              </w:rPr>
            </w:pPr>
          </w:p>
        </w:tc>
        <w:tc>
          <w:tcPr>
            <w:tcW w:w="1980" w:type="dxa"/>
            <w:textDirection w:val="btLr"/>
            <w:vAlign w:val="center"/>
          </w:tcPr>
          <w:p>
            <w:pPr>
              <w:ind w:left="113" w:right="113"/>
              <w:jc w:val="center"/>
              <w:rPr>
                <w:rFonts w:ascii="Cambria" w:hAnsi="Cambria"/>
                <w:lang w:val="sr-Cyrl-CS"/>
              </w:rPr>
            </w:pPr>
            <w:r>
              <w:rPr>
                <w:rFonts w:ascii="Cambria" w:hAnsi="Cambria"/>
                <w:kern w:val="32"/>
              </w:rPr>
              <w:t>Чланови Стручног већа</w:t>
            </w:r>
          </w:p>
        </w:tc>
        <w:tc>
          <w:tcPr>
            <w:tcW w:w="1710" w:type="dxa"/>
            <w:textDirection w:val="btLr"/>
            <w:vAlign w:val="center"/>
          </w:tcPr>
          <w:p>
            <w:pPr>
              <w:ind w:left="360" w:right="113"/>
              <w:jc w:val="center"/>
              <w:rPr>
                <w:rFonts w:ascii="Cambria" w:hAnsi="Cambria"/>
                <w:lang w:val="sr-Cyrl-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tcPr>
          <w:p>
            <w:pPr>
              <w:jc w:val="center"/>
              <w:rPr>
                <w:rFonts w:ascii="Cambria" w:hAnsi="Cambria"/>
              </w:rPr>
            </w:pPr>
            <w:r>
              <w:rPr>
                <w:rFonts w:ascii="Cambria" w:hAnsi="Cambria"/>
                <w:kern w:val="32"/>
              </w:rPr>
              <w:t xml:space="preserve">I I I </w:t>
            </w:r>
          </w:p>
        </w:tc>
        <w:tc>
          <w:tcPr>
            <w:tcW w:w="5130" w:type="dxa"/>
          </w:tcPr>
          <w:p>
            <w:pPr>
              <w:jc w:val="center"/>
              <w:rPr>
                <w:rFonts w:ascii="Cambria" w:hAnsi="Cambria"/>
                <w:lang w:val="ru-RU"/>
              </w:rPr>
            </w:pPr>
            <w:r>
              <w:rPr>
                <w:rFonts w:ascii="Cambria" w:hAnsi="Cambria"/>
                <w:lang w:val="sr-Cyrl-RS"/>
              </w:rPr>
              <w:t>-Усвајање записника са претходне седнице</w:t>
            </w:r>
          </w:p>
          <w:p>
            <w:pPr>
              <w:pStyle w:val="401"/>
              <w:rPr>
                <w:rFonts w:ascii="Cambria" w:hAnsi="Cambria"/>
                <w:kern w:val="32"/>
                <w:lang w:val="ru-RU"/>
              </w:rPr>
            </w:pPr>
            <w:r>
              <w:rPr>
                <w:rFonts w:ascii="Cambria" w:hAnsi="Cambria"/>
                <w:kern w:val="32"/>
                <w:lang w:val="ru-RU"/>
              </w:rPr>
              <w:t>-Анализа школских и општинских такмичења</w:t>
            </w:r>
          </w:p>
          <w:p>
            <w:pPr>
              <w:textAlignment w:val="center"/>
              <w:rPr>
                <w:rFonts w:ascii="Cambria" w:hAnsi="Cambria" w:eastAsia="Cambria" w:cs="Cambria"/>
                <w:color w:val="000000"/>
                <w:lang w:val="ru-RU" w:eastAsia="zh-CN"/>
              </w:rPr>
            </w:pPr>
            <w:r>
              <w:rPr>
                <w:rFonts w:ascii="Cambria" w:hAnsi="Cambria"/>
                <w:lang w:val="sr-Cyrl-CS"/>
              </w:rPr>
              <w:t>-</w:t>
            </w:r>
            <w:r>
              <w:rPr>
                <w:rFonts w:ascii="Cambria" w:hAnsi="Cambria" w:eastAsia="Cambria" w:cs="Cambria"/>
                <w:color w:val="000000"/>
                <w:lang w:val="ru-RU" w:eastAsia="zh-CN"/>
              </w:rPr>
              <w:t xml:space="preserve"> Анализа угледних часова одржаних у другом полугодишту - презентација и дискусија</w:t>
            </w:r>
          </w:p>
          <w:p>
            <w:pPr>
              <w:rPr>
                <w:rFonts w:ascii="Cambria" w:hAnsi="Cambria"/>
                <w:lang w:val="ru-RU"/>
              </w:rPr>
            </w:pPr>
            <w:r>
              <w:rPr>
                <w:rFonts w:ascii="Cambria" w:hAnsi="Cambria"/>
                <w:lang w:val="ru-RU"/>
              </w:rPr>
              <w:t>-Приказ са похађаних програма обуке/семинара</w:t>
            </w:r>
          </w:p>
          <w:p>
            <w:pPr>
              <w:pStyle w:val="401"/>
              <w:rPr>
                <w:rFonts w:ascii="Cambria" w:hAnsi="Cambria"/>
                <w:kern w:val="32"/>
                <w:lang w:val="ru-RU"/>
              </w:rPr>
            </w:pPr>
            <w:r>
              <w:rPr>
                <w:rFonts w:ascii="Cambria" w:hAnsi="Cambria"/>
                <w:kern w:val="32"/>
                <w:lang w:val="ru-RU"/>
              </w:rPr>
              <w:t>-Реализација допунске и додатне наставе</w:t>
            </w:r>
          </w:p>
          <w:p>
            <w:pPr>
              <w:pStyle w:val="401"/>
              <w:rPr>
                <w:rFonts w:ascii="Cambria" w:hAnsi="Cambria"/>
                <w:kern w:val="32"/>
                <w:lang w:val="ru-RU"/>
              </w:rPr>
            </w:pPr>
            <w:r>
              <w:rPr>
                <w:rFonts w:ascii="Cambria" w:hAnsi="Cambria"/>
                <w:kern w:val="32"/>
                <w:lang w:val="ru-RU"/>
              </w:rPr>
              <w:t>-Тематски дан –Међународни дан воде(22.март)</w:t>
            </w:r>
          </w:p>
          <w:p>
            <w:pPr>
              <w:pStyle w:val="401"/>
              <w:rPr>
                <w:rFonts w:ascii="Cambria" w:hAnsi="Cambria"/>
                <w:kern w:val="32"/>
                <w:lang w:val="ru-RU"/>
              </w:rPr>
            </w:pPr>
            <w:r>
              <w:rPr>
                <w:rFonts w:ascii="Cambria" w:hAnsi="Cambria"/>
                <w:kern w:val="32"/>
                <w:lang w:val="ru-RU"/>
              </w:rPr>
              <w:t>-Договор око организације „Ускршњег вашара“</w:t>
            </w:r>
          </w:p>
          <w:p>
            <w:pPr>
              <w:pStyle w:val="401"/>
              <w:rPr>
                <w:rFonts w:ascii="Cambria" w:hAnsi="Cambria"/>
                <w:kern w:val="32"/>
                <w:lang w:val="ru-RU"/>
              </w:rPr>
            </w:pPr>
            <w:r>
              <w:rPr>
                <w:rFonts w:ascii="Cambria" w:hAnsi="Cambria"/>
                <w:kern w:val="32"/>
                <w:lang w:val="ru-RU"/>
              </w:rPr>
              <w:t>-Излет у природи или спортски дан-Природи у походе</w:t>
            </w:r>
          </w:p>
          <w:p>
            <w:pPr>
              <w:rPr>
                <w:rFonts w:ascii="Cambria" w:hAnsi="Cambria" w:eastAsia="Cambria" w:cs="Cambria"/>
                <w:lang w:val="sr-Cyrl-RS" w:eastAsia="zh-CN"/>
              </w:rPr>
            </w:pPr>
            <w:r>
              <w:rPr>
                <w:rFonts w:ascii="Cambria" w:hAnsi="Cambria" w:eastAsia="Cambria" w:cs="Cambria"/>
                <w:lang w:val="sr-Cyrl-RS" w:eastAsia="zh-CN"/>
              </w:rPr>
              <w:t>-</w:t>
            </w:r>
            <w:r>
              <w:rPr>
                <w:rFonts w:ascii="Cambria" w:hAnsi="Cambria"/>
                <w:lang w:val="ru-RU"/>
              </w:rPr>
              <w:t xml:space="preserve"> Анализа  наставе</w:t>
            </w:r>
          </w:p>
          <w:p>
            <w:pPr>
              <w:pStyle w:val="401"/>
              <w:rPr>
                <w:rFonts w:ascii="Cambria" w:hAnsi="Cambria"/>
                <w:kern w:val="32"/>
              </w:rPr>
            </w:pPr>
            <w:r>
              <w:rPr>
                <w:rFonts w:ascii="Cambria" w:hAnsi="Cambria"/>
                <w:kern w:val="32"/>
              </w:rPr>
              <w:t>-</w:t>
            </w:r>
            <w:r>
              <w:rPr>
                <w:rFonts w:ascii="Cambria" w:hAnsi="Cambria" w:eastAsia="Garamond" w:cs="Garamond"/>
                <w:lang w:val="sr-Cyrl-RS"/>
              </w:rPr>
              <w:t xml:space="preserve"> Текућа питања</w:t>
            </w:r>
          </w:p>
          <w:p>
            <w:pPr>
              <w:rPr>
                <w:rFonts w:ascii="Cambria" w:hAnsi="Cambria"/>
                <w:lang w:val="sr-Cyrl-CS"/>
              </w:rPr>
            </w:pPr>
          </w:p>
        </w:tc>
        <w:tc>
          <w:tcPr>
            <w:tcW w:w="1980" w:type="dxa"/>
            <w:textDirection w:val="btLr"/>
            <w:vAlign w:val="center"/>
          </w:tcPr>
          <w:p>
            <w:pPr>
              <w:ind w:left="113" w:right="113"/>
              <w:jc w:val="center"/>
              <w:rPr>
                <w:rFonts w:ascii="Cambria" w:hAnsi="Cambria"/>
                <w:lang w:val="sr-Cyrl-CS"/>
              </w:rPr>
            </w:pPr>
            <w:r>
              <w:rPr>
                <w:rFonts w:ascii="Cambria" w:hAnsi="Cambria"/>
                <w:kern w:val="32"/>
              </w:rPr>
              <w:t>Чланови Стручног већа</w:t>
            </w:r>
          </w:p>
        </w:tc>
        <w:tc>
          <w:tcPr>
            <w:tcW w:w="1710" w:type="dxa"/>
            <w:textDirection w:val="btLr"/>
            <w:vAlign w:val="center"/>
          </w:tcPr>
          <w:p>
            <w:pPr>
              <w:ind w:left="113" w:right="113"/>
              <w:jc w:val="center"/>
              <w:rPr>
                <w:rFonts w:ascii="Cambria" w:hAnsi="Cambria"/>
                <w:lang w:val="sr-Cyrl-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vAlign w:val="center"/>
          </w:tcPr>
          <w:p>
            <w:pPr>
              <w:jc w:val="center"/>
              <w:rPr>
                <w:rFonts w:ascii="Cambria" w:hAnsi="Cambria"/>
                <w:kern w:val="32"/>
                <w:lang w:val="sr-Latn-RS"/>
              </w:rPr>
            </w:pPr>
            <w:r>
              <w:rPr>
                <w:rFonts w:ascii="Cambria" w:hAnsi="Cambria"/>
                <w:kern w:val="32"/>
                <w:lang w:val="sr-Latn-RS"/>
              </w:rPr>
              <w:t>V</w:t>
            </w:r>
          </w:p>
        </w:tc>
        <w:tc>
          <w:tcPr>
            <w:tcW w:w="5130" w:type="dxa"/>
          </w:tcPr>
          <w:p>
            <w:pPr>
              <w:jc w:val="center"/>
              <w:rPr>
                <w:rFonts w:ascii="Cambria" w:hAnsi="Cambria"/>
                <w:lang w:val="sr-Cyrl-RS"/>
              </w:rPr>
            </w:pPr>
            <w:r>
              <w:rPr>
                <w:rFonts w:ascii="Cambria" w:hAnsi="Cambria"/>
                <w:lang w:val="sr-Cyrl-RS"/>
              </w:rPr>
              <w:t>-Усвајање записника са претходне седнице</w:t>
            </w:r>
          </w:p>
          <w:p>
            <w:pPr>
              <w:rPr>
                <w:rFonts w:ascii="Cambria" w:hAnsi="Cambria"/>
                <w:lang w:val="sr-Cyrl-RS"/>
              </w:rPr>
            </w:pPr>
            <w:r>
              <w:rPr>
                <w:rFonts w:ascii="Cambria" w:hAnsi="Cambria" w:eastAsia="Cambria" w:cs="Cambria"/>
                <w:lang w:val="ru-RU" w:eastAsia="zh-CN"/>
              </w:rPr>
              <w:t>- Организација годишњег тестирања</w:t>
            </w:r>
          </w:p>
        </w:tc>
        <w:tc>
          <w:tcPr>
            <w:tcW w:w="1980" w:type="dxa"/>
            <w:textDirection w:val="btLr"/>
            <w:vAlign w:val="center"/>
          </w:tcPr>
          <w:p>
            <w:pPr>
              <w:ind w:left="113" w:right="113"/>
              <w:jc w:val="center"/>
              <w:rPr>
                <w:rFonts w:ascii="Cambria" w:hAnsi="Cambria"/>
                <w:kern w:val="32"/>
              </w:rPr>
            </w:pPr>
            <w:r>
              <w:rPr>
                <w:rFonts w:ascii="Cambria" w:hAnsi="Cambria"/>
                <w:kern w:val="32"/>
              </w:rPr>
              <w:t>Чланови Стручног већ</w:t>
            </w:r>
          </w:p>
        </w:tc>
        <w:tc>
          <w:tcPr>
            <w:tcW w:w="1710" w:type="dxa"/>
            <w:textDirection w:val="btLr"/>
            <w:vAlign w:val="center"/>
          </w:tcPr>
          <w:p>
            <w:pPr>
              <w:ind w:left="113" w:right="113"/>
              <w:jc w:val="center"/>
              <w:rPr>
                <w:rFonts w:ascii="Cambria" w:hAnsi="Cambria"/>
                <w:lang w:val="sr-Cyrl-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170" w:type="dxa"/>
            <w:vAlign w:val="center"/>
          </w:tcPr>
          <w:p>
            <w:pPr>
              <w:jc w:val="center"/>
              <w:rPr>
                <w:rFonts w:ascii="Cambria" w:hAnsi="Cambria"/>
                <w:lang w:val="sr-Latn-RS"/>
              </w:rPr>
            </w:pPr>
            <w:r>
              <w:rPr>
                <w:rFonts w:ascii="Cambria" w:hAnsi="Cambria"/>
                <w:kern w:val="32"/>
                <w:lang w:val="sr-Latn-RS"/>
              </w:rPr>
              <w:t>VI</w:t>
            </w:r>
          </w:p>
        </w:tc>
        <w:tc>
          <w:tcPr>
            <w:tcW w:w="5130" w:type="dxa"/>
          </w:tcPr>
          <w:p>
            <w:pPr>
              <w:jc w:val="center"/>
              <w:rPr>
                <w:rFonts w:ascii="Cambria" w:hAnsi="Cambria"/>
                <w:lang w:val="ru-RU"/>
              </w:rPr>
            </w:pPr>
            <w:r>
              <w:rPr>
                <w:rFonts w:ascii="Cambria" w:hAnsi="Cambria"/>
                <w:lang w:val="sr-Cyrl-RS"/>
              </w:rPr>
              <w:t>-Усвајање записника са претходне седнице</w:t>
            </w:r>
          </w:p>
          <w:p>
            <w:pPr>
              <w:pStyle w:val="401"/>
              <w:rPr>
                <w:rFonts w:ascii="Cambria" w:hAnsi="Cambria"/>
                <w:kern w:val="32"/>
                <w:lang w:val="ru-RU"/>
              </w:rPr>
            </w:pPr>
            <w:r>
              <w:rPr>
                <w:rFonts w:ascii="Cambria" w:hAnsi="Cambria"/>
                <w:kern w:val="32"/>
                <w:lang w:val="ru-RU"/>
              </w:rPr>
              <w:t>-Анализа такмичења за  школску 202</w:t>
            </w:r>
            <w:r>
              <w:rPr>
                <w:rFonts w:ascii="Cambria" w:hAnsi="Cambria"/>
                <w:kern w:val="32"/>
                <w:lang w:val="sr-Latn-RS"/>
              </w:rPr>
              <w:t>1</w:t>
            </w:r>
            <w:r>
              <w:rPr>
                <w:rFonts w:ascii="Cambria" w:hAnsi="Cambria"/>
                <w:kern w:val="32"/>
                <w:lang w:val="ru-RU"/>
              </w:rPr>
              <w:t>/2</w:t>
            </w:r>
            <w:r>
              <w:rPr>
                <w:rFonts w:ascii="Cambria" w:hAnsi="Cambria"/>
                <w:kern w:val="32"/>
                <w:lang w:val="sr-Latn-RS"/>
              </w:rPr>
              <w:t>2</w:t>
            </w:r>
            <w:r>
              <w:rPr>
                <w:rFonts w:ascii="Cambria" w:hAnsi="Cambria"/>
                <w:kern w:val="32"/>
                <w:lang w:val="ru-RU"/>
              </w:rPr>
              <w:t>.год.</w:t>
            </w:r>
          </w:p>
          <w:p>
            <w:pPr>
              <w:pStyle w:val="401"/>
              <w:rPr>
                <w:rFonts w:ascii="Cambria" w:hAnsi="Cambria"/>
                <w:kern w:val="32"/>
                <w:lang w:val="ru-RU"/>
              </w:rPr>
            </w:pPr>
            <w:r>
              <w:rPr>
                <w:rFonts w:ascii="Cambria" w:hAnsi="Cambria"/>
                <w:kern w:val="32"/>
                <w:lang w:val="ru-RU"/>
              </w:rPr>
              <w:t>-Подела одељења на учитеље</w:t>
            </w:r>
          </w:p>
          <w:p>
            <w:pPr>
              <w:textAlignment w:val="center"/>
              <w:rPr>
                <w:rFonts w:ascii="Cambria" w:hAnsi="Cambria" w:eastAsia="Cambria" w:cs="Cambria"/>
                <w:lang w:val="ru-RU" w:eastAsia="zh-CN"/>
              </w:rPr>
            </w:pPr>
            <w:r>
              <w:rPr>
                <w:rFonts w:ascii="Cambria" w:hAnsi="Cambria"/>
                <w:lang w:val="sr-Cyrl-CS"/>
              </w:rPr>
              <w:t>-</w:t>
            </w:r>
            <w:r>
              <w:rPr>
                <w:rFonts w:ascii="Cambria" w:hAnsi="Cambria" w:eastAsia="Cambria" w:cs="Cambria"/>
                <w:lang w:val="ru-RU" w:eastAsia="zh-CN"/>
              </w:rPr>
              <w:t xml:space="preserve"> Анализа угледних часова одржаних у другом полугодишту - презентација и дискусија</w:t>
            </w:r>
          </w:p>
          <w:p>
            <w:pPr>
              <w:textAlignment w:val="center"/>
              <w:rPr>
                <w:rFonts w:ascii="Cambria" w:hAnsi="Cambria" w:eastAsia="Cambria" w:cs="Cambria"/>
                <w:lang w:val="ru-RU" w:eastAsia="zh-CN"/>
              </w:rPr>
            </w:pPr>
            <w:r>
              <w:rPr>
                <w:rFonts w:ascii="Cambria" w:hAnsi="Cambria" w:eastAsia="Cambria" w:cs="Cambria"/>
                <w:lang w:val="ru-RU" w:eastAsia="zh-CN"/>
              </w:rPr>
              <w:t>- Анализа годишњег тестирања и анализа постигнућа проблематичних области</w:t>
            </w:r>
          </w:p>
          <w:p>
            <w:pPr>
              <w:rPr>
                <w:rFonts w:ascii="Cambria" w:hAnsi="Cambria"/>
                <w:lang w:val="ru-RU"/>
              </w:rPr>
            </w:pPr>
            <w:r>
              <w:rPr>
                <w:rFonts w:ascii="Cambria" w:hAnsi="Cambria"/>
                <w:lang w:val="ru-RU"/>
              </w:rPr>
              <w:t>-Приказ са похађаних програма обуке/семинара</w:t>
            </w:r>
          </w:p>
          <w:p>
            <w:pPr>
              <w:pStyle w:val="401"/>
              <w:rPr>
                <w:rFonts w:ascii="Cambria" w:hAnsi="Cambria"/>
                <w:kern w:val="32"/>
                <w:lang w:val="ru-RU"/>
              </w:rPr>
            </w:pPr>
            <w:r>
              <w:rPr>
                <w:rFonts w:ascii="Cambria" w:hAnsi="Cambria"/>
                <w:kern w:val="32"/>
                <w:lang w:val="ru-RU"/>
              </w:rPr>
              <w:t>-Извештај о стручном усавршавању чланова Стручног већа</w:t>
            </w:r>
          </w:p>
          <w:p>
            <w:pPr>
              <w:pStyle w:val="401"/>
              <w:rPr>
                <w:rFonts w:ascii="Cambria" w:hAnsi="Cambria"/>
                <w:kern w:val="32"/>
                <w:lang w:val="ru-RU"/>
              </w:rPr>
            </w:pPr>
            <w:r>
              <w:rPr>
                <w:rFonts w:ascii="Cambria" w:hAnsi="Cambria"/>
                <w:kern w:val="32"/>
                <w:lang w:val="ru-RU"/>
              </w:rPr>
              <w:t>-Договор о излетима и екскурзијама за наредну школску годину</w:t>
            </w:r>
          </w:p>
          <w:p>
            <w:pPr>
              <w:pStyle w:val="401"/>
              <w:rPr>
                <w:rFonts w:ascii="Cambria" w:hAnsi="Cambria"/>
                <w:kern w:val="32"/>
                <w:lang w:val="ru-RU"/>
              </w:rPr>
            </w:pPr>
            <w:r>
              <w:rPr>
                <w:rFonts w:ascii="Cambria" w:hAnsi="Cambria"/>
                <w:kern w:val="32"/>
                <w:lang w:val="ru-RU"/>
              </w:rPr>
              <w:t>-Тематски дан-Дан заштите животне средине</w:t>
            </w:r>
          </w:p>
          <w:p>
            <w:pPr>
              <w:pStyle w:val="401"/>
              <w:rPr>
                <w:rFonts w:ascii="Cambria" w:hAnsi="Cambria"/>
                <w:kern w:val="32"/>
                <w:lang w:val="ru-RU"/>
              </w:rPr>
            </w:pPr>
            <w:r>
              <w:rPr>
                <w:rFonts w:ascii="Cambria" w:hAnsi="Cambria"/>
                <w:kern w:val="32"/>
                <w:lang w:val="ru-RU"/>
              </w:rPr>
              <w:t>-Анализа рада Стручног већа за протеклу годину</w:t>
            </w:r>
          </w:p>
          <w:p>
            <w:pPr>
              <w:rPr>
                <w:rFonts w:ascii="Cambria" w:hAnsi="Cambria" w:eastAsia="Cambria" w:cs="Cambria"/>
                <w:lang w:val="sr-Cyrl-RS" w:eastAsia="zh-CN"/>
              </w:rPr>
            </w:pPr>
            <w:r>
              <w:rPr>
                <w:rFonts w:ascii="Cambria" w:hAnsi="Cambria" w:eastAsia="Cambria" w:cs="Cambria"/>
                <w:lang w:val="sr-Cyrl-RS" w:eastAsia="zh-CN"/>
              </w:rPr>
              <w:t>-</w:t>
            </w:r>
            <w:r>
              <w:rPr>
                <w:rFonts w:ascii="Cambria" w:hAnsi="Cambria"/>
                <w:lang w:val="ru-RU"/>
              </w:rPr>
              <w:t xml:space="preserve"> Анализа наставе</w:t>
            </w:r>
          </w:p>
          <w:p>
            <w:pPr>
              <w:rPr>
                <w:rFonts w:ascii="Cambria" w:hAnsi="Cambria"/>
                <w:lang w:val="sr-Cyrl-CS"/>
              </w:rPr>
            </w:pPr>
            <w:r>
              <w:rPr>
                <w:rFonts w:ascii="Cambria" w:hAnsi="Cambria"/>
                <w:kern w:val="32"/>
              </w:rPr>
              <w:t>-</w:t>
            </w:r>
            <w:r>
              <w:rPr>
                <w:rFonts w:ascii="Cambria" w:hAnsi="Cambria" w:eastAsia="Garamond" w:cs="Garamond"/>
                <w:lang w:val="sr-Cyrl-RS"/>
              </w:rPr>
              <w:t xml:space="preserve"> Текућа питања</w:t>
            </w:r>
          </w:p>
        </w:tc>
        <w:tc>
          <w:tcPr>
            <w:tcW w:w="1980" w:type="dxa"/>
            <w:textDirection w:val="btLr"/>
            <w:vAlign w:val="center"/>
          </w:tcPr>
          <w:p>
            <w:pPr>
              <w:ind w:left="113" w:right="113"/>
              <w:jc w:val="center"/>
              <w:rPr>
                <w:rFonts w:ascii="Cambria" w:hAnsi="Cambria"/>
                <w:lang w:val="sr-Cyrl-CS"/>
              </w:rPr>
            </w:pPr>
            <w:r>
              <w:rPr>
                <w:rFonts w:ascii="Cambria" w:hAnsi="Cambria"/>
                <w:kern w:val="32"/>
              </w:rPr>
              <w:t>Чланови Стручног већа</w:t>
            </w:r>
          </w:p>
        </w:tc>
        <w:tc>
          <w:tcPr>
            <w:tcW w:w="1710" w:type="dxa"/>
            <w:textDirection w:val="btLr"/>
            <w:vAlign w:val="center"/>
          </w:tcPr>
          <w:p>
            <w:pPr>
              <w:ind w:left="113" w:right="113"/>
              <w:jc w:val="center"/>
              <w:rPr>
                <w:rFonts w:ascii="Cambria" w:hAnsi="Cambria"/>
                <w:lang w:val="sr-Cyrl-CS"/>
              </w:rPr>
            </w:pPr>
          </w:p>
        </w:tc>
      </w:tr>
    </w:tbl>
    <w:p>
      <w:pPr>
        <w:pStyle w:val="401"/>
        <w:jc w:val="both"/>
        <w:rPr>
          <w:rFonts w:ascii="Cambria" w:hAnsi="Cambria"/>
          <w:lang w:val="sr-Cyrl-CS"/>
        </w:rPr>
      </w:pPr>
    </w:p>
    <w:p>
      <w:pPr>
        <w:pStyle w:val="401"/>
        <w:jc w:val="right"/>
        <w:rPr>
          <w:rFonts w:ascii="Cambria" w:hAnsi="Cambria"/>
          <w:lang w:val="sr-Cyrl-CS"/>
        </w:rPr>
      </w:pPr>
      <w:r>
        <w:rPr>
          <w:rFonts w:ascii="Cambria" w:hAnsi="Cambria"/>
          <w:lang w:val="sr-Cyrl-CS"/>
        </w:rPr>
        <w:t>Руководилац стручног већа</w:t>
      </w:r>
    </w:p>
    <w:p>
      <w:pPr>
        <w:pStyle w:val="401"/>
        <w:jc w:val="right"/>
        <w:rPr>
          <w:rFonts w:ascii="Cambria" w:hAnsi="Cambria"/>
          <w:b/>
          <w:i/>
          <w:lang w:val="sr-Cyrl-CS"/>
        </w:rPr>
      </w:pPr>
      <w:r>
        <w:rPr>
          <w:rFonts w:ascii="Cambria" w:hAnsi="Cambria"/>
          <w:b/>
          <w:i/>
          <w:lang w:val="sr-Cyrl-CS"/>
        </w:rPr>
        <w:t>Оливер Митровић</w:t>
      </w:r>
    </w:p>
    <w:p>
      <w:pPr>
        <w:jc w:val="center"/>
        <w:rPr>
          <w:rStyle w:val="112"/>
          <w:rFonts w:ascii="Cambria" w:hAnsi="Cambria"/>
          <w:sz w:val="22"/>
          <w:szCs w:val="22"/>
        </w:rPr>
      </w:pPr>
    </w:p>
    <w:p>
      <w:pPr>
        <w:jc w:val="center"/>
        <w:rPr>
          <w:rStyle w:val="112"/>
          <w:rFonts w:ascii="Cambria" w:hAnsi="Cambria"/>
          <w:sz w:val="22"/>
          <w:szCs w:val="22"/>
        </w:rPr>
      </w:pPr>
    </w:p>
    <w:p>
      <w:pPr>
        <w:rPr>
          <w:lang w:val="sr-Cyrl-CS"/>
        </w:rPr>
      </w:pPr>
    </w:p>
    <w:p>
      <w:pPr>
        <w:rPr>
          <w:lang w:val="sr-Cyrl-CS"/>
        </w:rPr>
      </w:pPr>
    </w:p>
    <w:p>
      <w:pPr>
        <w:rPr>
          <w:lang w:val="sr-Cyrl-CS"/>
        </w:rPr>
      </w:pPr>
    </w:p>
    <w:p>
      <w:pPr>
        <w:rPr>
          <w:lang w:val="sr-Cyrl-CS"/>
        </w:rPr>
      </w:pPr>
    </w:p>
    <w:p>
      <w:pPr>
        <w:ind w:left="360"/>
        <w:jc w:val="center"/>
        <w:rPr>
          <w:rFonts w:ascii="Cambria" w:hAnsi="Cambria"/>
          <w:b/>
          <w:lang w:val="sr-Cyrl-CS"/>
        </w:rPr>
      </w:pPr>
      <w:bookmarkStart w:id="50" w:name="_Toc82505663"/>
      <w:r>
        <w:rPr>
          <w:rStyle w:val="112"/>
          <w:rFonts w:ascii="Cambria" w:hAnsi="Cambria"/>
        </w:rPr>
        <w:t>ПЕДАГОШКИ КОЛЕГИЈУМ</w:t>
      </w:r>
      <w:bookmarkEnd w:id="50"/>
    </w:p>
    <w:p>
      <w:pPr>
        <w:ind w:left="360"/>
        <w:jc w:val="both"/>
        <w:rPr>
          <w:rFonts w:ascii="Cambria" w:hAnsi="Cambria"/>
          <w:lang w:val="sr-Cyrl-CS"/>
        </w:rPr>
      </w:pPr>
    </w:p>
    <w:p>
      <w:pPr>
        <w:ind w:firstLine="720"/>
        <w:jc w:val="both"/>
        <w:rPr>
          <w:rFonts w:ascii="Cambria" w:hAnsi="Cambria"/>
          <w:lang w:val="sr-Cyrl-CS"/>
        </w:rPr>
      </w:pPr>
      <w:r>
        <w:rPr>
          <w:rFonts w:ascii="Cambria" w:hAnsi="Cambria"/>
          <w:lang w:val="sr-Cyrl-CS"/>
        </w:rPr>
        <w:t>Педагошки колегијум чине председници стручних већа и стручних актива и представник стручних сарадника. Педагошким колегијумом председава директор школе.</w:t>
      </w:r>
    </w:p>
    <w:p>
      <w:pPr>
        <w:rPr>
          <w:rFonts w:ascii="Cambria" w:hAnsi="Cambria"/>
          <w:lang w:val="ru-RU"/>
        </w:rPr>
      </w:pPr>
      <w:r>
        <w:rPr>
          <w:rFonts w:ascii="Cambria" w:hAnsi="Cambria"/>
          <w:lang w:val="sr-Cyrl-CS"/>
        </w:rPr>
        <w:t>Рад педагошког колегијума биће усмерен на следеће области:</w:t>
      </w:r>
    </w:p>
    <w:p>
      <w:pPr>
        <w:numPr>
          <w:ilvl w:val="0"/>
          <w:numId w:val="14"/>
        </w:numPr>
        <w:ind w:left="426" w:hanging="142"/>
        <w:rPr>
          <w:rFonts w:ascii="Cambria" w:hAnsi="Cambria"/>
          <w:lang w:val="ru-RU"/>
        </w:rPr>
      </w:pPr>
      <w:r>
        <w:rPr>
          <w:rFonts w:ascii="Cambria" w:hAnsi="Cambria"/>
          <w:lang w:val="sr-Cyrl-CS"/>
        </w:rPr>
        <w:t>осигурање и унапређивање квалитета васпитно-образовног рада школе</w:t>
      </w:r>
    </w:p>
    <w:p>
      <w:pPr>
        <w:numPr>
          <w:ilvl w:val="0"/>
          <w:numId w:val="14"/>
        </w:numPr>
        <w:ind w:left="426" w:hanging="142"/>
        <w:rPr>
          <w:rFonts w:ascii="Cambria" w:hAnsi="Cambria"/>
          <w:lang w:val="ru-RU"/>
        </w:rPr>
      </w:pPr>
      <w:r>
        <w:rPr>
          <w:rFonts w:ascii="Cambria" w:hAnsi="Cambria"/>
          <w:lang w:val="sr-Cyrl-CS"/>
        </w:rPr>
        <w:t>праћење оставаривања програма образовања и васпитања</w:t>
      </w:r>
    </w:p>
    <w:p>
      <w:pPr>
        <w:numPr>
          <w:ilvl w:val="0"/>
          <w:numId w:val="14"/>
        </w:numPr>
        <w:ind w:left="426" w:hanging="142"/>
        <w:rPr>
          <w:rFonts w:ascii="Cambria" w:hAnsi="Cambria"/>
        </w:rPr>
      </w:pPr>
      <w:r>
        <w:rPr>
          <w:rFonts w:ascii="Cambria" w:hAnsi="Cambria"/>
          <w:lang w:val="sr-Cyrl-CS"/>
        </w:rPr>
        <w:t>оставаривање циљева и стандарда постигнућа</w:t>
      </w:r>
    </w:p>
    <w:p>
      <w:pPr>
        <w:numPr>
          <w:ilvl w:val="0"/>
          <w:numId w:val="14"/>
        </w:numPr>
        <w:ind w:left="426" w:hanging="142"/>
        <w:rPr>
          <w:rFonts w:ascii="Cambria" w:hAnsi="Cambria"/>
          <w:lang w:val="ru-RU"/>
        </w:rPr>
      </w:pPr>
      <w:r>
        <w:rPr>
          <w:rFonts w:ascii="Cambria" w:hAnsi="Cambria"/>
          <w:lang w:val="sr-Cyrl-CS"/>
        </w:rPr>
        <w:t>вредновање резултата рада наставника, васпитача и стручног сарадника</w:t>
      </w:r>
    </w:p>
    <w:p>
      <w:pPr>
        <w:numPr>
          <w:ilvl w:val="0"/>
          <w:numId w:val="14"/>
        </w:numPr>
        <w:ind w:left="426" w:hanging="142"/>
        <w:rPr>
          <w:rFonts w:ascii="Cambria" w:hAnsi="Cambria"/>
          <w:lang w:val="sr-Cyrl-CS"/>
        </w:rPr>
      </w:pPr>
      <w:r>
        <w:rPr>
          <w:rFonts w:ascii="Cambria" w:hAnsi="Cambria"/>
          <w:lang w:val="sr-Cyrl-CS"/>
        </w:rPr>
        <w:t>праћење и утврђивање резултата рада деце, ученика и одраслихешавање осталих стручних питања у образовно-васпитном раду</w:t>
      </w:r>
    </w:p>
    <w:p>
      <w:pPr>
        <w:pStyle w:val="76"/>
        <w:rPr>
          <w:rFonts w:ascii="Cambria" w:hAnsi="Cambria"/>
          <w:i/>
          <w:lang w:val="sr-Cyrl-CS"/>
        </w:rPr>
      </w:pPr>
      <w:bookmarkStart w:id="51" w:name="_Toc82505664"/>
      <w:r>
        <w:rPr>
          <w:rFonts w:ascii="Cambria" w:hAnsi="Cambria"/>
          <w:i/>
          <w:lang w:val="sr-Cyrl-CS"/>
        </w:rPr>
        <w:t>План рада Педагошког колегијума</w:t>
      </w:r>
      <w:bookmarkEnd w:id="51"/>
    </w:p>
    <w:p>
      <w:pPr>
        <w:ind w:left="1080"/>
        <w:rPr>
          <w:rFonts w:ascii="Cambria" w:hAnsi="Cambria"/>
          <w:sz w:val="16"/>
          <w:szCs w:val="16"/>
        </w:rPr>
      </w:pPr>
    </w:p>
    <w:tbl>
      <w:tblPr>
        <w:tblStyle w:val="42"/>
        <w:tblpPr w:leftFromText="180" w:rightFromText="180" w:vertAnchor="text" w:tblpY="1"/>
        <w:tblOverlap w:val="never"/>
        <w:tblW w:w="9497" w:type="dxa"/>
        <w:tblInd w:w="0" w:type="dxa"/>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
      <w:tblGrid>
        <w:gridCol w:w="1249"/>
        <w:gridCol w:w="8248"/>
      </w:tblGrid>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29" w:hRule="atLeast"/>
        </w:trPr>
        <w:tc>
          <w:tcPr>
            <w:tcW w:w="1249" w:type="dxa"/>
            <w:shd w:val="clear" w:color="auto" w:fill="D9D9D9"/>
            <w:textDirection w:val="btLr"/>
            <w:vAlign w:val="center"/>
          </w:tcPr>
          <w:p>
            <w:pPr>
              <w:ind w:left="113" w:right="113"/>
              <w:jc w:val="center"/>
              <w:rPr>
                <w:rFonts w:ascii="Cambria" w:hAnsi="Cambria"/>
                <w:b/>
                <w:bCs/>
              </w:rPr>
            </w:pPr>
            <w:r>
              <w:rPr>
                <w:rFonts w:ascii="Cambria" w:hAnsi="Cambria"/>
                <w:b/>
                <w:bCs/>
                <w:lang w:val="sr-Cyrl-CS"/>
              </w:rPr>
              <w:t>Време реал</w:t>
            </w:r>
            <w:r>
              <w:rPr>
                <w:rFonts w:ascii="Cambria" w:hAnsi="Cambria"/>
                <w:b/>
                <w:bCs/>
              </w:rPr>
              <w:t>.</w:t>
            </w:r>
          </w:p>
        </w:tc>
        <w:tc>
          <w:tcPr>
            <w:tcW w:w="8248" w:type="dxa"/>
            <w:shd w:val="clear" w:color="auto" w:fill="D9D9D9"/>
            <w:vAlign w:val="center"/>
          </w:tcPr>
          <w:p>
            <w:pPr>
              <w:ind w:right="575"/>
              <w:rPr>
                <w:rFonts w:ascii="Cambria" w:hAnsi="Cambria"/>
                <w:b/>
                <w:bCs/>
              </w:rPr>
            </w:pPr>
            <w:r>
              <w:rPr>
                <w:rFonts w:ascii="Cambria" w:hAnsi="Cambria"/>
                <w:b/>
                <w:bCs/>
                <w:lang w:val="sr-Cyrl-CS"/>
              </w:rPr>
              <w:t>ПРОГРАМСКИ САДРЖАЈ</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28" w:hRule="atLeast"/>
        </w:trPr>
        <w:tc>
          <w:tcPr>
            <w:tcW w:w="1249" w:type="dxa"/>
            <w:shd w:val="clear" w:color="auto" w:fill="D9D9D9"/>
            <w:vAlign w:val="center"/>
          </w:tcPr>
          <w:p>
            <w:pPr>
              <w:jc w:val="center"/>
              <w:rPr>
                <w:rFonts w:ascii="Cambria" w:hAnsi="Cambria"/>
                <w:b/>
                <w:i/>
              </w:rPr>
            </w:pPr>
          </w:p>
          <w:p>
            <w:pPr>
              <w:jc w:val="center"/>
              <w:rPr>
                <w:rFonts w:ascii="Cambria" w:hAnsi="Cambria"/>
                <w:b/>
                <w:i/>
              </w:rPr>
            </w:pPr>
            <w:r>
              <w:rPr>
                <w:rFonts w:ascii="Cambria" w:hAnsi="Cambria"/>
                <w:b/>
                <w:i/>
              </w:rPr>
              <w:t>IX</w:t>
            </w:r>
          </w:p>
        </w:tc>
        <w:tc>
          <w:tcPr>
            <w:tcW w:w="8248" w:type="dxa"/>
            <w:shd w:val="clear" w:color="C0C0C0" w:fill="FFFFFF"/>
          </w:tcPr>
          <w:p>
            <w:pPr>
              <w:jc w:val="both"/>
              <w:rPr>
                <w:rFonts w:ascii="Cambria" w:hAnsi="Cambria"/>
                <w:lang w:val="sr-Cyrl-RS"/>
              </w:rPr>
            </w:pPr>
            <w:r>
              <w:rPr>
                <w:rFonts w:ascii="Cambria" w:hAnsi="Cambria"/>
                <w:lang w:val="sr-Cyrl-RS"/>
              </w:rPr>
              <w:t xml:space="preserve">Усвајање записника са претходног састанка </w:t>
            </w:r>
          </w:p>
          <w:p>
            <w:pPr>
              <w:jc w:val="both"/>
              <w:rPr>
                <w:rFonts w:ascii="Cambria" w:hAnsi="Cambria"/>
                <w:lang w:val="sr-Cyrl-CS"/>
              </w:rPr>
            </w:pPr>
            <w:r>
              <w:rPr>
                <w:rFonts w:ascii="Cambria" w:hAnsi="Cambria"/>
                <w:lang w:val="sr-Cyrl-CS"/>
              </w:rPr>
              <w:t xml:space="preserve">Усвајање Годишњег плана рада Педагошког колегијума </w:t>
            </w:r>
          </w:p>
          <w:p>
            <w:pPr>
              <w:jc w:val="both"/>
              <w:rPr>
                <w:rFonts w:ascii="Cambria" w:hAnsi="Cambria"/>
                <w:lang w:val="ru-RU"/>
              </w:rPr>
            </w:pPr>
            <w:r>
              <w:rPr>
                <w:rFonts w:ascii="Cambria" w:hAnsi="Cambria"/>
                <w:lang w:val="sr-Cyrl-CS"/>
              </w:rPr>
              <w:t>Начин рада колегијум</w:t>
            </w:r>
            <w:r>
              <w:rPr>
                <w:rFonts w:ascii="Cambria" w:hAnsi="Cambria"/>
                <w:lang w:val="ru-RU"/>
              </w:rPr>
              <w:t>а</w:t>
            </w:r>
            <w:r>
              <w:rPr>
                <w:rFonts w:ascii="Cambria" w:hAnsi="Cambria"/>
                <w:lang w:val="sr-Cyrl-CS"/>
              </w:rPr>
              <w:t xml:space="preserve"> (распоред одржавања седница, подела задужења (записничар</w:t>
            </w:r>
            <w:r>
              <w:rPr>
                <w:rFonts w:ascii="Cambria" w:hAnsi="Cambria"/>
                <w:lang w:val="ru-RU"/>
              </w:rPr>
              <w:t>)</w:t>
            </w:r>
          </w:p>
          <w:p>
            <w:pPr>
              <w:jc w:val="both"/>
              <w:rPr>
                <w:rFonts w:ascii="Cambria" w:hAnsi="Cambria"/>
                <w:lang w:val="sr-Cyrl-RS"/>
              </w:rPr>
            </w:pPr>
            <w:r>
              <w:rPr>
                <w:rFonts w:ascii="Cambria" w:hAnsi="Cambria"/>
                <w:lang w:val="sr-Cyrl-RS"/>
              </w:rPr>
              <w:t>Информација директора о свом раду и раду установе</w:t>
            </w:r>
          </w:p>
          <w:p>
            <w:pPr>
              <w:jc w:val="both"/>
              <w:rPr>
                <w:rFonts w:ascii="Cambria" w:hAnsi="Cambria"/>
                <w:lang w:val="sr-Cyrl-RS"/>
              </w:rPr>
            </w:pPr>
            <w:r>
              <w:rPr>
                <w:rFonts w:ascii="Cambria" w:hAnsi="Cambria"/>
                <w:lang w:val="sr-Cyrl-RS"/>
              </w:rPr>
              <w:t>Давање мишљења о ГПРШ за школску 2021/22. годину</w:t>
            </w:r>
          </w:p>
          <w:p>
            <w:pPr>
              <w:jc w:val="both"/>
              <w:rPr>
                <w:rFonts w:ascii="Cambria" w:hAnsi="Cambria"/>
                <w:lang w:val="ru-RU"/>
              </w:rPr>
            </w:pPr>
            <w:r>
              <w:rPr>
                <w:rFonts w:ascii="Cambria" w:hAnsi="Cambria"/>
                <w:lang w:val="ru-RU"/>
              </w:rPr>
              <w:t>Школск</w:t>
            </w:r>
            <w:r>
              <w:rPr>
                <w:rFonts w:ascii="Cambria" w:hAnsi="Cambria"/>
                <w:lang w:val="sr-Cyrl-RS"/>
              </w:rPr>
              <w:t>и</w:t>
            </w:r>
            <w:r>
              <w:rPr>
                <w:rFonts w:ascii="Cambria" w:hAnsi="Cambria"/>
                <w:lang w:val="ru-RU"/>
              </w:rPr>
              <w:t xml:space="preserve"> програм за 20</w:t>
            </w:r>
            <w:r>
              <w:rPr>
                <w:rFonts w:ascii="Cambria" w:hAnsi="Cambria"/>
                <w:lang w:val="sr-Cyrl-RS"/>
              </w:rPr>
              <w:t xml:space="preserve">20-24. </w:t>
            </w:r>
            <w:r>
              <w:rPr>
                <w:rFonts w:ascii="Cambria" w:hAnsi="Cambria"/>
                <w:lang w:val="ru-RU"/>
              </w:rPr>
              <w:t>годину</w:t>
            </w:r>
          </w:p>
          <w:p>
            <w:pPr>
              <w:jc w:val="both"/>
              <w:rPr>
                <w:rFonts w:ascii="Cambria" w:hAnsi="Cambria"/>
                <w:lang w:val="ru-RU"/>
              </w:rPr>
            </w:pPr>
            <w:r>
              <w:rPr>
                <w:rFonts w:ascii="Cambria" w:hAnsi="Cambria"/>
                <w:lang w:val="ru-RU"/>
              </w:rPr>
              <w:t>Школски развојни план-активости</w:t>
            </w:r>
          </w:p>
          <w:p>
            <w:pPr>
              <w:jc w:val="both"/>
              <w:rPr>
                <w:rFonts w:ascii="Cambria" w:hAnsi="Cambria"/>
                <w:lang w:val="ru-RU"/>
              </w:rPr>
            </w:pPr>
            <w:r>
              <w:rPr>
                <w:rFonts w:ascii="Cambria" w:hAnsi="Cambria"/>
                <w:lang w:val="ru-RU"/>
              </w:rPr>
              <w:t>Самовредновање и нова подручја вредновања</w:t>
            </w:r>
          </w:p>
          <w:p>
            <w:pPr>
              <w:jc w:val="both"/>
              <w:rPr>
                <w:rFonts w:ascii="Cambria" w:hAnsi="Cambria"/>
                <w:lang w:val="ru-RU"/>
              </w:rPr>
            </w:pPr>
            <w:r>
              <w:rPr>
                <w:rFonts w:ascii="Cambria" w:hAnsi="Cambria"/>
                <w:lang w:val="ru-RU"/>
              </w:rPr>
              <w:t>Организација образовно-васпитног рада (анализа распореда часова, распореда дежурстава, распореда контролних и писмених задатака, ваннаставних активности и утврђивање распореда Дана отворених врата школе)</w:t>
            </w:r>
          </w:p>
          <w:p>
            <w:pPr>
              <w:rPr>
                <w:rFonts w:ascii="Cambria" w:hAnsi="Cambria"/>
                <w:lang w:val="ru-RU"/>
              </w:rPr>
            </w:pPr>
            <w:r>
              <w:rPr>
                <w:rFonts w:ascii="Cambria" w:hAnsi="Cambria" w:cs="Cambria"/>
                <w:color w:val="000000"/>
                <w:lang w:eastAsia="zh-CN" w:bidi="ar"/>
              </w:rPr>
              <w:t xml:space="preserve">Усвајање планова рада Стручних већа и стручних тимова </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616" w:hRule="atLeast"/>
        </w:trPr>
        <w:tc>
          <w:tcPr>
            <w:tcW w:w="1249" w:type="dxa"/>
            <w:shd w:val="clear" w:color="auto" w:fill="D9D9D9"/>
            <w:vAlign w:val="center"/>
          </w:tcPr>
          <w:p>
            <w:pPr>
              <w:jc w:val="center"/>
              <w:rPr>
                <w:rFonts w:ascii="Cambria" w:hAnsi="Cambria"/>
                <w:b/>
                <w:i/>
              </w:rPr>
            </w:pPr>
            <w:r>
              <w:rPr>
                <w:rFonts w:ascii="Cambria" w:hAnsi="Cambria"/>
                <w:b/>
                <w:i/>
              </w:rPr>
              <w:t>X</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sr-Cyrl-CS"/>
              </w:rPr>
            </w:pPr>
            <w:r>
              <w:rPr>
                <w:rFonts w:ascii="Cambria" w:hAnsi="Cambria"/>
                <w:lang w:val="sr-Cyrl-CS"/>
              </w:rPr>
              <w:t>Предлог мера за унапређење образовно-васпитног рада (материјално-техничка опремљеност школе, сарадња са родитељима/другим законским заступницима, компетенције наставника)</w:t>
            </w:r>
          </w:p>
          <w:p>
            <w:pPr>
              <w:rPr>
                <w:rFonts w:ascii="Cambria" w:hAnsi="Cambria" w:cs="Cambria"/>
              </w:rPr>
            </w:pPr>
            <w:r>
              <w:rPr>
                <w:rFonts w:ascii="Cambria" w:hAnsi="Cambria" w:cs="Cambria"/>
                <w:color w:val="000000"/>
                <w:lang w:eastAsia="zh-CN" w:bidi="ar"/>
              </w:rPr>
              <w:t xml:space="preserve">Разматрање резултата вредновања ИОП-а и доношење одлуке о наставку </w:t>
            </w:r>
          </w:p>
          <w:p>
            <w:pPr>
              <w:rPr>
                <w:rFonts w:ascii="Cambria" w:hAnsi="Cambria"/>
                <w:lang w:val="ru-RU"/>
              </w:rPr>
            </w:pPr>
            <w:r>
              <w:rPr>
                <w:rFonts w:ascii="Cambria" w:hAnsi="Cambria" w:cs="Cambria"/>
                <w:color w:val="000000"/>
                <w:lang w:eastAsia="zh-CN" w:bidi="ar"/>
              </w:rPr>
              <w:t xml:space="preserve">спровођења или престанка потребе за ИОП (ученици од II до VIII разреда) </w:t>
            </w:r>
          </w:p>
          <w:p>
            <w:pPr>
              <w:jc w:val="both"/>
              <w:rPr>
                <w:rFonts w:ascii="Cambria" w:hAnsi="Cambria"/>
                <w:lang w:val="ru-RU"/>
              </w:rPr>
            </w:pPr>
            <w:r>
              <w:rPr>
                <w:rFonts w:ascii="Cambria" w:hAnsi="Cambria"/>
                <w:lang w:val="sr-Cyrl-RS"/>
              </w:rPr>
              <w:t>Утврђивање предлога п</w:t>
            </w:r>
            <w:r>
              <w:rPr>
                <w:rFonts w:ascii="Cambria" w:hAnsi="Cambria"/>
                <w:lang w:val="sr-Cyrl-CS"/>
              </w:rPr>
              <w:t>лан</w:t>
            </w:r>
            <w:r>
              <w:rPr>
                <w:rFonts w:ascii="Cambria" w:hAnsi="Cambria"/>
                <w:lang w:val="sr-Cyrl-RS"/>
              </w:rPr>
              <w:t>а</w:t>
            </w:r>
            <w:r>
              <w:rPr>
                <w:rFonts w:ascii="Cambria" w:hAnsi="Cambria"/>
                <w:lang w:val="sr-Cyrl-CS"/>
              </w:rPr>
              <w:t xml:space="preserve"> стручног усавршавања</w:t>
            </w:r>
            <w:r>
              <w:rPr>
                <w:rFonts w:ascii="Cambria" w:hAnsi="Cambria"/>
                <w:lang w:val="sr-Cyrl-RS"/>
              </w:rPr>
              <w:t xml:space="preserve"> </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XI</w:t>
            </w:r>
          </w:p>
        </w:tc>
        <w:tc>
          <w:tcPr>
            <w:tcW w:w="8248" w:type="dxa"/>
            <w:shd w:val="clear" w:color="C0C0C0" w:fill="FFFFFF"/>
          </w:tcPr>
          <w:p>
            <w:pPr>
              <w:jc w:val="both"/>
              <w:rPr>
                <w:rFonts w:ascii="Cambria" w:hAnsi="Cambria"/>
                <w:lang w:val="sr-Cyrl-RS"/>
              </w:rPr>
            </w:pPr>
            <w:r>
              <w:rPr>
                <w:rFonts w:ascii="Cambria" w:hAnsi="Cambria"/>
                <w:lang w:val="sr-Cyrl-RS"/>
              </w:rPr>
              <w:t xml:space="preserve">Усвајање записника са претходног састанка </w:t>
            </w:r>
          </w:p>
          <w:p>
            <w:pPr>
              <w:jc w:val="both"/>
              <w:rPr>
                <w:rFonts w:ascii="Cambria" w:hAnsi="Cambria"/>
                <w:lang w:val="sr-Cyrl-CS"/>
              </w:rPr>
            </w:pPr>
            <w:r>
              <w:rPr>
                <w:rFonts w:ascii="Cambria" w:hAnsi="Cambria"/>
                <w:lang w:val="sr-Cyrl-CS"/>
              </w:rPr>
              <w:t>Анализа успеха и дисциплине ученика на крају првог тромесечја</w:t>
            </w:r>
          </w:p>
          <w:p>
            <w:pPr>
              <w:jc w:val="both"/>
              <w:rPr>
                <w:rFonts w:ascii="Cambria" w:hAnsi="Cambria"/>
                <w:lang w:val="sr-Cyrl-CS"/>
              </w:rPr>
            </w:pPr>
            <w:r>
              <w:rPr>
                <w:rFonts w:ascii="Cambria" w:hAnsi="Cambria"/>
                <w:lang w:val="sr-Cyrl-CS"/>
              </w:rPr>
              <w:t xml:space="preserve">Предлог мера за побољшање успеха ученика </w:t>
            </w:r>
          </w:p>
          <w:p>
            <w:pPr>
              <w:jc w:val="both"/>
              <w:rPr>
                <w:rFonts w:ascii="Cambria" w:hAnsi="Cambria"/>
                <w:lang w:val="sr-Cyrl-CS"/>
              </w:rPr>
            </w:pPr>
            <w:r>
              <w:rPr>
                <w:rFonts w:ascii="Cambria" w:hAnsi="Cambria"/>
                <w:lang w:val="sr-Cyrl-CS"/>
              </w:rPr>
              <w:t>Праћење реализације наставног плана и програма</w:t>
            </w:r>
          </w:p>
          <w:p>
            <w:pPr>
              <w:jc w:val="both"/>
              <w:rPr>
                <w:rFonts w:ascii="Cambria" w:hAnsi="Cambria"/>
                <w:lang w:val="ru-RU"/>
              </w:rPr>
            </w:pPr>
            <w:r>
              <w:rPr>
                <w:rFonts w:ascii="Cambria" w:hAnsi="Cambria"/>
                <w:lang w:val="sr-Cyrl-CS"/>
              </w:rPr>
              <w:t xml:space="preserve">Праћење </w:t>
            </w:r>
            <w:r>
              <w:rPr>
                <w:rFonts w:ascii="Cambria" w:hAnsi="Cambria"/>
                <w:lang w:val="ru-RU"/>
              </w:rPr>
              <w:t>реализације</w:t>
            </w:r>
            <w:r>
              <w:rPr>
                <w:rFonts w:ascii="Cambria" w:hAnsi="Cambria"/>
                <w:lang w:val="sr-Cyrl-CS"/>
              </w:rPr>
              <w:t xml:space="preserve"> инклузивног </w:t>
            </w:r>
            <w:r>
              <w:rPr>
                <w:rFonts w:ascii="Cambria" w:hAnsi="Cambria"/>
                <w:lang w:val="ru-RU"/>
              </w:rPr>
              <w:t>програма</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учествује</w:t>
            </w:r>
          </w:p>
          <w:p>
            <w:pPr>
              <w:jc w:val="both"/>
              <w:rPr>
                <w:rFonts w:ascii="Cambria" w:hAnsi="Cambria"/>
                <w:lang w:val="ru-RU"/>
              </w:rPr>
            </w:pPr>
            <w:r>
              <w:rPr>
                <w:rFonts w:ascii="Cambria" w:hAnsi="Cambria"/>
                <w:lang w:val="sr-Cyrl-CS"/>
              </w:rPr>
              <w:t xml:space="preserve">Анализа </w:t>
            </w:r>
            <w:r>
              <w:rPr>
                <w:rFonts w:ascii="Cambria" w:hAnsi="Cambria"/>
                <w:lang w:val="ru-RU"/>
              </w:rPr>
              <w:t>реализације Развојног плана школе</w:t>
            </w:r>
          </w:p>
          <w:p>
            <w:pPr>
              <w:jc w:val="both"/>
              <w:rPr>
                <w:rFonts w:ascii="Cambria" w:hAnsi="Cambria"/>
                <w:lang w:val="ru-RU"/>
              </w:rPr>
            </w:pPr>
            <w:r>
              <w:rPr>
                <w:rFonts w:ascii="Cambria" w:hAnsi="Cambria"/>
                <w:lang w:val="ru-RU"/>
              </w:rPr>
              <w:t>Праћење реализације плана стручног усавршавања</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I-II</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sr-Cyrl-CS"/>
              </w:rPr>
            </w:pPr>
            <w:r>
              <w:rPr>
                <w:rFonts w:ascii="Cambria" w:hAnsi="Cambria"/>
                <w:lang w:val="sr-Cyrl-CS"/>
              </w:rPr>
              <w:t>Анализа успеха и дисциплине ученика на крају првог полугодишта</w:t>
            </w:r>
          </w:p>
          <w:p>
            <w:pPr>
              <w:jc w:val="both"/>
              <w:rPr>
                <w:rFonts w:ascii="Cambria" w:hAnsi="Cambria"/>
                <w:lang w:val="sr-Cyrl-CS"/>
              </w:rPr>
            </w:pPr>
            <w:r>
              <w:rPr>
                <w:rFonts w:ascii="Cambria" w:hAnsi="Cambria"/>
                <w:lang w:val="sr-Cyrl-CS"/>
              </w:rPr>
              <w:t>Анализа рада школе (реализација наставних, ваннаставих, слободних активности, стручно усавршавање наставника,</w:t>
            </w:r>
            <w:r>
              <w:rPr>
                <w:rFonts w:ascii="Cambria" w:hAnsi="Cambria"/>
                <w:lang w:val="ru-RU"/>
              </w:rPr>
              <w:t xml:space="preserve"> анализа реализације иновативних часова,</w:t>
            </w:r>
            <w:r>
              <w:rPr>
                <w:rFonts w:ascii="Cambria" w:hAnsi="Cambria"/>
                <w:lang w:val="sr-Cyrl-CS"/>
              </w:rPr>
              <w:t xml:space="preserve"> инлузивно образовање)</w:t>
            </w:r>
          </w:p>
          <w:p>
            <w:pPr>
              <w:jc w:val="both"/>
              <w:rPr>
                <w:rFonts w:ascii="Cambria" w:hAnsi="Cambria"/>
                <w:lang w:val="ru-RU"/>
              </w:rPr>
            </w:pPr>
            <w:r>
              <w:rPr>
                <w:rFonts w:ascii="Cambria" w:hAnsi="Cambria"/>
                <w:lang w:val="ru-RU"/>
              </w:rPr>
              <w:t>Насилно понашање и безбедност у школи</w:t>
            </w:r>
          </w:p>
          <w:p>
            <w:pPr>
              <w:jc w:val="both"/>
              <w:rPr>
                <w:rFonts w:ascii="Cambria" w:hAnsi="Cambria"/>
                <w:lang w:val="ru-RU"/>
              </w:rPr>
            </w:pPr>
            <w:r>
              <w:rPr>
                <w:rFonts w:ascii="Cambria" w:hAnsi="Cambria"/>
                <w:lang w:val="sr-Cyrl-CS"/>
              </w:rPr>
              <w:t xml:space="preserve">Анализа </w:t>
            </w:r>
            <w:r>
              <w:rPr>
                <w:rFonts w:ascii="Cambria" w:hAnsi="Cambria"/>
                <w:lang w:val="ru-RU"/>
              </w:rPr>
              <w:t>реализације Развојног плана школе</w:t>
            </w:r>
          </w:p>
          <w:p>
            <w:pPr>
              <w:jc w:val="both"/>
              <w:rPr>
                <w:rFonts w:ascii="Cambria" w:hAnsi="Cambria"/>
              </w:rPr>
            </w:pPr>
            <w:r>
              <w:rPr>
                <w:rFonts w:ascii="Cambria" w:hAnsi="Cambria"/>
              </w:rPr>
              <w:t>Организација такмичења ученика</w:t>
            </w:r>
          </w:p>
          <w:p>
            <w:pPr>
              <w:jc w:val="both"/>
              <w:rPr>
                <w:rFonts w:ascii="Cambria" w:hAnsi="Cambria"/>
                <w:lang w:val="sr-Cyrl-RS"/>
              </w:rPr>
            </w:pPr>
            <w:r>
              <w:rPr>
                <w:rFonts w:ascii="Cambria" w:hAnsi="Cambria"/>
                <w:lang w:val="sr-Cyrl-RS"/>
              </w:rPr>
              <w:t>Анализа рада Стручних већа</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учествује</w:t>
            </w:r>
          </w:p>
          <w:p>
            <w:pPr>
              <w:jc w:val="both"/>
              <w:rPr>
                <w:rFonts w:ascii="Cambria" w:hAnsi="Cambria"/>
                <w:lang w:val="sr-Cyrl-RS"/>
              </w:rPr>
            </w:pPr>
            <w:r>
              <w:rPr>
                <w:rFonts w:ascii="Cambria" w:hAnsi="Cambria"/>
                <w:lang w:val="sr-Cyrl-RS"/>
              </w:rPr>
              <w:t>Анализа самовредновања рада школе</w:t>
            </w:r>
          </w:p>
          <w:p>
            <w:pPr>
              <w:jc w:val="both"/>
              <w:rPr>
                <w:rFonts w:ascii="Cambria" w:hAnsi="Cambria"/>
              </w:rPr>
            </w:pPr>
            <w:r>
              <w:rPr>
                <w:rFonts w:ascii="Cambria" w:hAnsi="Cambria"/>
                <w:lang w:val="sr-Cyrl-RS"/>
              </w:rPr>
              <w:t>Информација о остваривању ГПРШ</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III</w:t>
            </w:r>
          </w:p>
        </w:tc>
        <w:tc>
          <w:tcPr>
            <w:tcW w:w="8248" w:type="dxa"/>
            <w:shd w:val="clear" w:color="C0C0C0" w:fill="FFFFFF"/>
            <w:vAlign w:val="center"/>
          </w:tcPr>
          <w:p>
            <w:pPr>
              <w:rPr>
                <w:rFonts w:ascii="Cambria" w:hAnsi="Cambria"/>
                <w:lang w:val="sr-Cyrl-RS"/>
              </w:rPr>
            </w:pPr>
            <w:r>
              <w:rPr>
                <w:rFonts w:ascii="Cambria" w:hAnsi="Cambria"/>
                <w:lang w:val="sr-Cyrl-RS"/>
              </w:rPr>
              <w:t>Усвајање записника са претходног састанка</w:t>
            </w:r>
          </w:p>
          <w:p>
            <w:pPr>
              <w:rPr>
                <w:rFonts w:ascii="Cambria" w:hAnsi="Cambria"/>
                <w:lang w:val="sr-Cyrl-CS"/>
              </w:rPr>
            </w:pPr>
            <w:r>
              <w:rPr>
                <w:rFonts w:ascii="Cambria" w:hAnsi="Cambria"/>
                <w:lang w:val="sr-Cyrl-CS"/>
              </w:rPr>
              <w:t xml:space="preserve">Праћење припреме, реализације и спровођења такмичења </w:t>
            </w:r>
          </w:p>
          <w:p>
            <w:pPr>
              <w:rPr>
                <w:rFonts w:ascii="Cambria" w:hAnsi="Cambria"/>
                <w:lang w:val="ru-RU"/>
              </w:rPr>
            </w:pPr>
            <w:r>
              <w:rPr>
                <w:rFonts w:ascii="Cambria" w:hAnsi="Cambria"/>
                <w:lang w:val="ru-RU"/>
              </w:rPr>
              <w:t>Организација пробног тестирања ученика осмог разреда</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IV</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sr-Cyrl-CS"/>
              </w:rPr>
            </w:pPr>
            <w:r>
              <w:rPr>
                <w:rFonts w:ascii="Cambria" w:hAnsi="Cambria"/>
                <w:lang w:val="sr-Cyrl-CS"/>
              </w:rPr>
              <w:t>Анализа успеха ученика на крају класификационог периода</w:t>
            </w:r>
          </w:p>
          <w:p>
            <w:pPr>
              <w:jc w:val="both"/>
              <w:rPr>
                <w:rFonts w:ascii="Cambria" w:hAnsi="Cambria"/>
                <w:lang w:val="ru-RU"/>
              </w:rPr>
            </w:pPr>
            <w:r>
              <w:rPr>
                <w:rFonts w:ascii="Cambria" w:hAnsi="Cambria"/>
                <w:lang w:val="sr-Cyrl-CS"/>
              </w:rPr>
              <w:t xml:space="preserve">Праћење </w:t>
            </w:r>
            <w:r>
              <w:rPr>
                <w:rFonts w:ascii="Cambria" w:hAnsi="Cambria"/>
                <w:lang w:val="ru-RU"/>
              </w:rPr>
              <w:t>реализације</w:t>
            </w:r>
            <w:r>
              <w:rPr>
                <w:rFonts w:ascii="Cambria" w:hAnsi="Cambria"/>
                <w:lang w:val="sr-Cyrl-CS"/>
              </w:rPr>
              <w:t xml:space="preserve"> инклузивног </w:t>
            </w:r>
            <w:r>
              <w:rPr>
                <w:rFonts w:ascii="Cambria" w:hAnsi="Cambria"/>
                <w:lang w:val="ru-RU"/>
              </w:rPr>
              <w:t>програма</w:t>
            </w:r>
          </w:p>
          <w:p>
            <w:pPr>
              <w:jc w:val="both"/>
              <w:rPr>
                <w:rFonts w:ascii="Cambria" w:hAnsi="Cambria"/>
                <w:lang w:val="ru-RU"/>
              </w:rPr>
            </w:pPr>
            <w:r>
              <w:rPr>
                <w:rFonts w:ascii="Cambria" w:hAnsi="Cambria"/>
                <w:lang w:val="ru-RU"/>
              </w:rPr>
              <w:t>Анализа стручног усавршавања запослених</w:t>
            </w:r>
          </w:p>
          <w:p>
            <w:pPr>
              <w:jc w:val="both"/>
              <w:rPr>
                <w:rFonts w:asciiTheme="majorHAnsi" w:hAnsiTheme="majorHAnsi"/>
                <w:lang w:val="sr-Cyrl-RS"/>
              </w:rPr>
            </w:pPr>
            <w:r>
              <w:rPr>
                <w:rFonts w:asciiTheme="majorHAnsi" w:hAnsiTheme="majorHAnsi"/>
                <w:lang w:val="sr-Cyrl-RS"/>
              </w:rPr>
              <w:t>Информисање о пројектима у којима школа учествује</w:t>
            </w:r>
          </w:p>
          <w:p>
            <w:pPr>
              <w:jc w:val="both"/>
              <w:rPr>
                <w:rFonts w:ascii="Cambria" w:hAnsi="Cambria"/>
                <w:lang w:val="sr-Cyrl-RS"/>
              </w:rPr>
            </w:pPr>
            <w:r>
              <w:rPr>
                <w:rFonts w:ascii="Cambria" w:hAnsi="Cambria"/>
                <w:lang w:val="sr-Cyrl-RS"/>
              </w:rPr>
              <w:t>Сагледавање степена остваривања Развојног плана школе</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lang w:val="sr-Cyrl-CS"/>
              </w:rPr>
            </w:pPr>
            <w:r>
              <w:rPr>
                <w:rFonts w:ascii="Cambria" w:hAnsi="Cambria"/>
                <w:b/>
                <w:i/>
              </w:rPr>
              <w:t>V</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sr-Cyrl-CS"/>
              </w:rPr>
            </w:pPr>
            <w:r>
              <w:rPr>
                <w:rFonts w:ascii="Cambria" w:hAnsi="Cambria"/>
                <w:lang w:val="sr-Cyrl-CS"/>
              </w:rPr>
              <w:t>Анализа постигнутих резултата на такмичењима</w:t>
            </w:r>
          </w:p>
          <w:p>
            <w:pPr>
              <w:jc w:val="both"/>
              <w:rPr>
                <w:rFonts w:ascii="Cambria" w:hAnsi="Cambria"/>
                <w:lang w:val="ru-RU"/>
              </w:rPr>
            </w:pPr>
            <w:r>
              <w:rPr>
                <w:rFonts w:ascii="Cambria" w:hAnsi="Cambria"/>
                <w:lang w:val="sr-Cyrl-CS"/>
              </w:rPr>
              <w:t>Анализа посећених часова</w:t>
            </w:r>
          </w:p>
          <w:p>
            <w:pPr>
              <w:jc w:val="both"/>
              <w:rPr>
                <w:rFonts w:ascii="Cambria" w:hAnsi="Cambria"/>
              </w:rPr>
            </w:pPr>
            <w:r>
              <w:rPr>
                <w:rFonts w:ascii="Cambria" w:hAnsi="Cambria"/>
              </w:rPr>
              <w:t>Организација завршног испита</w:t>
            </w:r>
          </w:p>
          <w:p>
            <w:pPr>
              <w:jc w:val="both"/>
              <w:rPr>
                <w:rFonts w:ascii="Cambria" w:hAnsi="Cambria"/>
                <w:lang w:val="sr-Cyrl-RS"/>
              </w:rPr>
            </w:pPr>
            <w:r>
              <w:rPr>
                <w:rFonts w:ascii="Cambria" w:hAnsi="Cambria"/>
                <w:lang w:val="sr-Cyrl-RS"/>
              </w:rPr>
              <w:t>Покретање поступака за доделу дипломе ‘’Вук Караџић”</w:t>
            </w:r>
          </w:p>
          <w:p>
            <w:pPr>
              <w:jc w:val="both"/>
              <w:rPr>
                <w:rFonts w:ascii="Cambria" w:hAnsi="Cambria"/>
                <w:lang w:val="sr-Cyrl-RS"/>
              </w:rPr>
            </w:pPr>
            <w:r>
              <w:rPr>
                <w:rFonts w:ascii="Cambria" w:hAnsi="Cambria"/>
                <w:lang w:val="sr-Cyrl-RS"/>
              </w:rPr>
              <w:t>Покретање поступка за избор ученика генерације</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shd w:val="clear" w:color="C0C0C0" w:fill="FFFFFF"/>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VI</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ru-RU"/>
              </w:rPr>
            </w:pPr>
            <w:r>
              <w:rPr>
                <w:rFonts w:ascii="Cambria" w:hAnsi="Cambria"/>
                <w:lang w:val="ru-RU"/>
              </w:rPr>
              <w:t>Анализа успеха и дисциплине ученика</w:t>
            </w:r>
          </w:p>
          <w:p>
            <w:pPr>
              <w:jc w:val="both"/>
              <w:rPr>
                <w:rFonts w:ascii="Cambria" w:hAnsi="Cambria"/>
                <w:lang w:val="ru-RU"/>
              </w:rPr>
            </w:pPr>
            <w:r>
              <w:rPr>
                <w:rFonts w:ascii="Cambria" w:hAnsi="Cambria"/>
                <w:lang w:val="ru-RU"/>
              </w:rPr>
              <w:t>Реализација наставног плана и програма</w:t>
            </w:r>
          </w:p>
          <w:p>
            <w:pPr>
              <w:jc w:val="both"/>
              <w:rPr>
                <w:rFonts w:ascii="Cambria" w:hAnsi="Cambria"/>
                <w:lang w:val="ru-RU"/>
              </w:rPr>
            </w:pPr>
            <w:r>
              <w:rPr>
                <w:rFonts w:ascii="Cambria" w:hAnsi="Cambria"/>
                <w:lang w:val="ru-RU"/>
              </w:rPr>
              <w:t>Реализација Годишњег плана рада школе, школских програма и ШРП</w:t>
            </w:r>
          </w:p>
          <w:p>
            <w:pPr>
              <w:jc w:val="both"/>
              <w:rPr>
                <w:rFonts w:ascii="Cambria" w:hAnsi="Cambria"/>
                <w:lang w:val="sr-Latn-RS"/>
              </w:rPr>
            </w:pPr>
            <w:r>
              <w:rPr>
                <w:rFonts w:ascii="Cambria" w:hAnsi="Cambria"/>
                <w:lang w:val="sr-Cyrl-RS"/>
              </w:rPr>
              <w:t>Задужења за израду ГПРШ за 2022/23. Годину</w:t>
            </w:r>
          </w:p>
          <w:p>
            <w:pPr>
              <w:rPr>
                <w:rFonts w:ascii="Cambria" w:hAnsi="Cambria"/>
                <w:lang w:val="sr-Latn-RS"/>
              </w:rPr>
            </w:pPr>
            <w:r>
              <w:rPr>
                <w:rFonts w:ascii="Cambria" w:hAnsi="Cambria"/>
                <w:lang w:val="ru-RU"/>
              </w:rPr>
              <w:t>Реализација програма професионалне оријентације у седмом и осмом разреду</w:t>
            </w:r>
          </w:p>
          <w:p>
            <w:pPr>
              <w:jc w:val="both"/>
              <w:rPr>
                <w:rFonts w:ascii="Cambria" w:hAnsi="Cambria"/>
                <w:lang w:val="ru-RU"/>
              </w:rPr>
            </w:pPr>
            <w:r>
              <w:rPr>
                <w:rFonts w:ascii="Cambria" w:hAnsi="Cambria"/>
                <w:lang w:val="ru-RU"/>
              </w:rPr>
              <w:t>Извештај стручних органа</w:t>
            </w:r>
          </w:p>
          <w:p>
            <w:pPr>
              <w:jc w:val="both"/>
              <w:rPr>
                <w:rFonts w:ascii="Cambria" w:hAnsi="Cambria"/>
                <w:lang w:val="ru-RU"/>
              </w:rPr>
            </w:pPr>
            <w:r>
              <w:rPr>
                <w:rFonts w:ascii="Cambria" w:hAnsi="Cambria"/>
                <w:lang w:val="ru-RU"/>
              </w:rPr>
              <w:t>Извештај о стручном усавршавању запослених</w:t>
            </w:r>
          </w:p>
          <w:p>
            <w:pPr>
              <w:jc w:val="both"/>
              <w:rPr>
                <w:rFonts w:ascii="Cambria" w:hAnsi="Cambria"/>
                <w:lang w:val="sr-Cyrl-RS"/>
              </w:rPr>
            </w:pPr>
            <w:r>
              <w:rPr>
                <w:rFonts w:ascii="Cambria" w:hAnsi="Cambria"/>
                <w:lang w:val="sr-Cyrl-CS"/>
              </w:rPr>
              <w:t>Извештај о раду педагошког колегијума и предлог плана рада за наредну школску годину</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249" w:type="dxa"/>
            <w:shd w:val="clear" w:color="auto" w:fill="D9D9D9"/>
            <w:vAlign w:val="center"/>
          </w:tcPr>
          <w:p>
            <w:pPr>
              <w:jc w:val="center"/>
              <w:rPr>
                <w:rFonts w:ascii="Cambria" w:hAnsi="Cambria"/>
                <w:b/>
                <w:i/>
              </w:rPr>
            </w:pPr>
            <w:r>
              <w:rPr>
                <w:rFonts w:ascii="Cambria" w:hAnsi="Cambria"/>
                <w:b/>
                <w:i/>
              </w:rPr>
              <w:t>VIII</w:t>
            </w:r>
          </w:p>
        </w:tc>
        <w:tc>
          <w:tcPr>
            <w:tcW w:w="8248" w:type="dxa"/>
            <w:shd w:val="clear" w:color="C0C0C0" w:fill="FFFFFF"/>
          </w:tcPr>
          <w:p>
            <w:pPr>
              <w:jc w:val="both"/>
              <w:rPr>
                <w:rFonts w:ascii="Cambria" w:hAnsi="Cambria"/>
                <w:lang w:val="sr-Cyrl-RS"/>
              </w:rPr>
            </w:pPr>
            <w:r>
              <w:rPr>
                <w:rFonts w:ascii="Cambria" w:hAnsi="Cambria"/>
                <w:lang w:val="sr-Cyrl-RS"/>
              </w:rPr>
              <w:t>Усвајање записника са претходног састанка</w:t>
            </w:r>
          </w:p>
          <w:p>
            <w:pPr>
              <w:jc w:val="both"/>
              <w:rPr>
                <w:rFonts w:ascii="Cambria" w:hAnsi="Cambria"/>
                <w:lang w:val="sr-Cyrl-RS"/>
              </w:rPr>
            </w:pPr>
            <w:r>
              <w:rPr>
                <w:rFonts w:ascii="Cambria" w:hAnsi="Cambria"/>
                <w:lang w:val="sr-Cyrl-RS"/>
              </w:rPr>
              <w:t>Усмеравање активности на изради предлога Извештаја о раду школе</w:t>
            </w:r>
          </w:p>
          <w:p>
            <w:pPr>
              <w:jc w:val="both"/>
              <w:rPr>
                <w:rFonts w:ascii="Cambria" w:hAnsi="Cambria"/>
                <w:lang w:val="sr-Cyrl-RS"/>
              </w:rPr>
            </w:pPr>
            <w:r>
              <w:rPr>
                <w:rFonts w:ascii="Cambria" w:hAnsi="Cambria"/>
                <w:lang w:val="sr-Cyrl-RS"/>
              </w:rPr>
              <w:t>Усмеравање активности на изради предлога ГПРШ</w:t>
            </w:r>
          </w:p>
          <w:p>
            <w:pPr>
              <w:jc w:val="both"/>
              <w:rPr>
                <w:rFonts w:ascii="Cambria" w:hAnsi="Cambria"/>
                <w:lang w:val="sr-Cyrl-RS"/>
              </w:rPr>
            </w:pPr>
            <w:r>
              <w:rPr>
                <w:rFonts w:ascii="Cambria" w:hAnsi="Cambria"/>
                <w:lang w:val="sr-Cyrl-RS"/>
              </w:rPr>
              <w:t>Анализа реализације Развојног плана школе</w:t>
            </w:r>
          </w:p>
          <w:p>
            <w:pPr>
              <w:jc w:val="both"/>
              <w:rPr>
                <w:rFonts w:ascii="Cambria" w:hAnsi="Cambria"/>
                <w:lang w:val="sr-Cyrl-RS"/>
              </w:rPr>
            </w:pPr>
            <w:r>
              <w:rPr>
                <w:rFonts w:ascii="Cambria" w:hAnsi="Cambria"/>
                <w:lang w:val="sr-Cyrl-RS"/>
              </w:rPr>
              <w:t>Сагледавање кадровских потреба школе</w:t>
            </w:r>
          </w:p>
          <w:p>
            <w:pPr>
              <w:jc w:val="both"/>
              <w:rPr>
                <w:rFonts w:ascii="Cambria" w:hAnsi="Cambria"/>
                <w:lang w:val="sr-Cyrl-RS"/>
              </w:rPr>
            </w:pPr>
            <w:r>
              <w:rPr>
                <w:rFonts w:ascii="Cambria" w:hAnsi="Cambria"/>
                <w:lang w:val="sr-Cyrl-RS"/>
              </w:rPr>
              <w:t>Усвајање Извештаја о раду ПК</w:t>
            </w:r>
          </w:p>
          <w:p>
            <w:pPr>
              <w:jc w:val="both"/>
              <w:rPr>
                <w:rFonts w:ascii="Cambria" w:hAnsi="Cambria"/>
                <w:lang w:val="sr-Cyrl-RS"/>
              </w:rPr>
            </w:pPr>
            <w:r>
              <w:rPr>
                <w:rFonts w:ascii="Cambria" w:hAnsi="Cambria"/>
                <w:lang w:val="sr-Cyrl-RS"/>
              </w:rPr>
              <w:t>Усвајање плана рада ПК</w:t>
            </w:r>
          </w:p>
          <w:p>
            <w:pPr>
              <w:jc w:val="both"/>
              <w:rPr>
                <w:rFonts w:ascii="Cambria" w:hAnsi="Cambria"/>
                <w:lang w:val="sr-Cyrl-RS"/>
              </w:rPr>
            </w:pPr>
            <w:r>
              <w:rPr>
                <w:rFonts w:ascii="Cambria" w:hAnsi="Cambria"/>
                <w:lang w:val="sr-Cyrl-RS"/>
              </w:rPr>
              <w:t>Информисање директора о свом раду и раду школе</w:t>
            </w:r>
          </w:p>
        </w:tc>
      </w:tr>
    </w:tbl>
    <w:p>
      <w:pPr>
        <w:rPr>
          <w:rFonts w:ascii="Cambria" w:hAnsi="Cambria"/>
          <w:lang w:val="ru-RU"/>
        </w:rPr>
      </w:pPr>
    </w:p>
    <w:p>
      <w:pPr>
        <w:rPr>
          <w:rFonts w:ascii="Cambria" w:hAnsi="Cambria"/>
          <w:lang w:val="ru-RU"/>
        </w:rPr>
      </w:pPr>
    </w:p>
    <w:tbl>
      <w:tblPr>
        <w:tblStyle w:val="42"/>
        <w:tblW w:w="5418" w:type="dxa"/>
        <w:tblInd w:w="0" w:type="dxa"/>
        <w:tblLayout w:type="fixed"/>
        <w:tblCellMar>
          <w:top w:w="0" w:type="dxa"/>
          <w:left w:w="108" w:type="dxa"/>
          <w:bottom w:w="0" w:type="dxa"/>
          <w:right w:w="108" w:type="dxa"/>
        </w:tblCellMar>
      </w:tblPr>
      <w:tblGrid>
        <w:gridCol w:w="807"/>
        <w:gridCol w:w="4611"/>
      </w:tblGrid>
      <w:tr>
        <w:tblPrEx>
          <w:tblLayout w:type="fixed"/>
          <w:tblCellMar>
            <w:top w:w="0" w:type="dxa"/>
            <w:left w:w="108" w:type="dxa"/>
            <w:bottom w:w="0" w:type="dxa"/>
            <w:right w:w="108" w:type="dxa"/>
          </w:tblCellMar>
        </w:tblPrEx>
        <w:tc>
          <w:tcPr>
            <w:tcW w:w="5418" w:type="dxa"/>
            <w:gridSpan w:val="2"/>
          </w:tcPr>
          <w:p>
            <w:pPr>
              <w:rPr>
                <w:rFonts w:ascii="Cambria" w:hAnsi="Cambria"/>
                <w:b/>
                <w:i/>
                <w:lang w:val="sr-Cyrl-CS"/>
              </w:rPr>
            </w:pPr>
          </w:p>
          <w:p>
            <w:pPr>
              <w:rPr>
                <w:rFonts w:ascii="Cambria" w:hAnsi="Cambria"/>
                <w:b/>
                <w:sz w:val="20"/>
                <w:szCs w:val="20"/>
                <w:lang w:val="sr-Cyrl-CS"/>
              </w:rPr>
            </w:pPr>
            <w:r>
              <w:rPr>
                <w:rFonts w:ascii="Cambria" w:hAnsi="Cambria"/>
                <w:b/>
                <w:i/>
                <w:lang w:val="sr-Cyrl-CS"/>
              </w:rPr>
              <w:t>Чланови Педагошког колегијума:</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Горан Илић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Винка Димитријевић Тасић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Саша Стојковић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Драган Ристић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Небојша Стаменковић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Јелена Стојковић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Ирена Вучковић Вукадиновић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Данијела Ибрахим</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Тијана Ђурић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Ивана Николић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Оливер Митровић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RS"/>
              </w:rPr>
            </w:pPr>
            <w:r>
              <w:rPr>
                <w:rFonts w:ascii="Cambria" w:hAnsi="Cambria"/>
                <w:lang w:val="sr-Cyrl-RS"/>
              </w:rPr>
              <w:t>Драган Илић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Маја Савић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Зоран Милић</w:t>
            </w:r>
          </w:p>
        </w:tc>
      </w:tr>
      <w:tr>
        <w:tblPrEx>
          <w:tblLayout w:type="fixed"/>
          <w:tblCellMar>
            <w:top w:w="0" w:type="dxa"/>
            <w:left w:w="108" w:type="dxa"/>
            <w:bottom w:w="0" w:type="dxa"/>
            <w:right w:w="108" w:type="dxa"/>
          </w:tblCellMar>
        </w:tblPrEx>
        <w:tc>
          <w:tcPr>
            <w:tcW w:w="807" w:type="dxa"/>
          </w:tcPr>
          <w:p>
            <w:pPr>
              <w:numPr>
                <w:ilvl w:val="0"/>
                <w:numId w:val="15"/>
              </w:numPr>
              <w:rPr>
                <w:rFonts w:ascii="Cambria" w:hAnsi="Cambria"/>
                <w:sz w:val="20"/>
                <w:szCs w:val="20"/>
                <w:lang w:val="sr-Cyrl-CS"/>
              </w:rPr>
            </w:pPr>
          </w:p>
        </w:tc>
        <w:tc>
          <w:tcPr>
            <w:tcW w:w="4611" w:type="dxa"/>
          </w:tcPr>
          <w:p>
            <w:pPr>
              <w:rPr>
                <w:rFonts w:ascii="Cambria" w:hAnsi="Cambria"/>
                <w:lang w:val="sr-Cyrl-CS"/>
              </w:rPr>
            </w:pPr>
            <w:r>
              <w:rPr>
                <w:rFonts w:ascii="Cambria" w:hAnsi="Cambria"/>
                <w:lang w:val="sr-Cyrl-CS"/>
              </w:rPr>
              <w:t>Ружица Павловић</w:t>
            </w:r>
          </w:p>
        </w:tc>
      </w:tr>
    </w:tbl>
    <w:p>
      <w:pPr>
        <w:rPr>
          <w:rFonts w:ascii="Cambria" w:hAnsi="Cambria"/>
          <w:lang w:val="sr-Cyrl-CS"/>
        </w:rPr>
      </w:pPr>
    </w:p>
    <w:p>
      <w:pPr>
        <w:ind w:firstLine="708"/>
        <w:jc w:val="both"/>
        <w:rPr>
          <w:rFonts w:ascii="Cambria" w:hAnsi="Cambria"/>
          <w:lang w:val="sr-Cyrl-CS"/>
        </w:rPr>
      </w:pPr>
    </w:p>
    <w:p>
      <w:pPr>
        <w:ind w:firstLine="708"/>
        <w:jc w:val="both"/>
        <w:rPr>
          <w:rFonts w:ascii="Cambria" w:hAnsi="Cambria"/>
          <w:lang w:val="sr-Cyrl-CS"/>
        </w:rPr>
      </w:pPr>
    </w:p>
    <w:p>
      <w:pPr>
        <w:pStyle w:val="113"/>
        <w:jc w:val="center"/>
        <w:rPr>
          <w:rFonts w:ascii="Cambria" w:hAnsi="Cambria"/>
          <w:b/>
        </w:rPr>
      </w:pPr>
      <w:bookmarkStart w:id="52" w:name="_Toc82505665"/>
      <w:r>
        <w:rPr>
          <w:rFonts w:ascii="Cambria" w:hAnsi="Cambria"/>
          <w:b/>
        </w:rPr>
        <w:t>САВЕТ РОДИТЕЉА</w:t>
      </w:r>
      <w:bookmarkEnd w:id="52"/>
    </w:p>
    <w:p>
      <w:pPr>
        <w:pStyle w:val="3"/>
        <w:rPr>
          <w:rFonts w:ascii="Cambria" w:hAnsi="Cambria"/>
        </w:rPr>
      </w:pPr>
    </w:p>
    <w:p>
      <w:pPr>
        <w:pStyle w:val="401"/>
        <w:ind w:firstLine="720"/>
        <w:jc w:val="both"/>
        <w:rPr>
          <w:rFonts w:asciiTheme="majorHAnsi" w:hAnsiTheme="majorHAnsi"/>
        </w:rPr>
      </w:pPr>
      <w:r>
        <w:rPr>
          <w:rFonts w:asciiTheme="majorHAnsi" w:hAnsiTheme="majorHAnsi"/>
        </w:rPr>
        <w:t xml:space="preserve">Школа има Савет родитеља као саветодавно тело. Број чланова и начин избора Савета родитеља утврђен је Статутом школе. Савет родитеља: </w:t>
      </w:r>
    </w:p>
    <w:p>
      <w:pPr>
        <w:pStyle w:val="401"/>
        <w:jc w:val="both"/>
        <w:rPr>
          <w:rFonts w:asciiTheme="majorHAnsi" w:hAnsiTheme="majorHAnsi"/>
        </w:rPr>
      </w:pPr>
      <w:r>
        <w:rPr>
          <w:rFonts w:asciiTheme="majorHAnsi" w:hAnsiTheme="majorHAnsi"/>
        </w:rPr>
        <w:t xml:space="preserve">1) разматра предлог Школског програма, Развојног плана и Годишњег плана рада Школе; </w:t>
      </w:r>
    </w:p>
    <w:p>
      <w:pPr>
        <w:pStyle w:val="401"/>
        <w:jc w:val="both"/>
        <w:rPr>
          <w:rFonts w:asciiTheme="majorHAnsi" w:hAnsiTheme="majorHAnsi"/>
        </w:rPr>
      </w:pPr>
      <w:r>
        <w:rPr>
          <w:rFonts w:asciiTheme="majorHAnsi" w:hAnsiTheme="majorHAnsi"/>
        </w:rPr>
        <w:t xml:space="preserve">2) разматра извештаје о остваривању Школског и Предшколског програма, Развојног плана и Годишњег плана рада, Извештаја о раду директора, Извештај о раду школе - Извештај о остваривању Годишњег плана рада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pPr>
        <w:pStyle w:val="401"/>
        <w:jc w:val="both"/>
        <w:rPr>
          <w:rFonts w:asciiTheme="majorHAnsi" w:hAnsiTheme="majorHAnsi"/>
        </w:rPr>
      </w:pPr>
      <w:r>
        <w:rPr>
          <w:rFonts w:asciiTheme="majorHAnsi" w:hAnsiTheme="majorHAnsi"/>
        </w:rPr>
        <w:t xml:space="preserve">3) одлучују о обезбеђивању и износу средстава за виши квалитет образовања доборовољним учешћем родитеља ученика у складу са Законом о основама система образовања иваспитања; </w:t>
      </w:r>
    </w:p>
    <w:p>
      <w:pPr>
        <w:pStyle w:val="401"/>
        <w:jc w:val="both"/>
        <w:rPr>
          <w:rFonts w:asciiTheme="majorHAnsi" w:hAnsiTheme="majorHAnsi"/>
        </w:rPr>
      </w:pPr>
      <w:r>
        <w:rPr>
          <w:rFonts w:asciiTheme="majorHAnsi" w:hAnsiTheme="majorHAnsi"/>
        </w:rPr>
        <w:t xml:space="preserve">4) разматра и прати услове за рад Школе, услове за одрастање и учење, безбедност и заштиту деце и ученика; </w:t>
      </w:r>
    </w:p>
    <w:p>
      <w:pPr>
        <w:pStyle w:val="401"/>
        <w:jc w:val="both"/>
        <w:rPr>
          <w:rFonts w:asciiTheme="majorHAnsi" w:hAnsiTheme="majorHAnsi"/>
        </w:rPr>
      </w:pPr>
      <w:r>
        <w:rPr>
          <w:rFonts w:asciiTheme="majorHAnsi" w:hAnsiTheme="majorHAnsi"/>
        </w:rPr>
        <w:t xml:space="preserve">5) учествује у поступку прописивања мера, начина и поступка заштите и безбедности деце и ученика за време боравка у Школи и свих активности које организује Школа; </w:t>
      </w:r>
    </w:p>
    <w:p>
      <w:pPr>
        <w:pStyle w:val="401"/>
        <w:jc w:val="both"/>
        <w:rPr>
          <w:rFonts w:asciiTheme="majorHAnsi" w:hAnsiTheme="majorHAnsi"/>
        </w:rPr>
      </w:pPr>
      <w:r>
        <w:rPr>
          <w:rFonts w:asciiTheme="majorHAnsi" w:hAnsiTheme="majorHAnsi"/>
        </w:rPr>
        <w:t xml:space="preserve">6) даје сагласност на програм екскурзије, односно програме наставе у природи и разматра извештај о њиховом остваривању; </w:t>
      </w:r>
    </w:p>
    <w:p>
      <w:pPr>
        <w:pStyle w:val="401"/>
        <w:jc w:val="both"/>
        <w:rPr>
          <w:rFonts w:asciiTheme="majorHAnsi" w:hAnsiTheme="majorHAnsi"/>
        </w:rPr>
      </w:pPr>
      <w:r>
        <w:rPr>
          <w:rFonts w:asciiTheme="majorHAnsi" w:hAnsiTheme="majorHAnsi"/>
        </w:rPr>
        <w:t xml:space="preserve">7) предлаже представника и његовог заменика за локални савет родитеља; </w:t>
      </w:r>
    </w:p>
    <w:p>
      <w:pPr>
        <w:pStyle w:val="401"/>
        <w:jc w:val="both"/>
        <w:rPr>
          <w:rFonts w:asciiTheme="majorHAnsi" w:hAnsiTheme="majorHAnsi"/>
        </w:rPr>
      </w:pPr>
      <w:r>
        <w:rPr>
          <w:rFonts w:asciiTheme="majorHAnsi" w:hAnsiTheme="majorHAnsi"/>
        </w:rPr>
        <w:t xml:space="preserve">8) разматра успех и дисциплину ученика, организује дрштвени и забавни живот ученика, спортске и друге манифестације; </w:t>
      </w:r>
    </w:p>
    <w:p>
      <w:pPr>
        <w:pStyle w:val="401"/>
        <w:jc w:val="both"/>
        <w:rPr>
          <w:rFonts w:asciiTheme="majorHAnsi" w:hAnsiTheme="majorHAnsi"/>
        </w:rPr>
      </w:pPr>
      <w:r>
        <w:rPr>
          <w:rFonts w:asciiTheme="majorHAnsi" w:hAnsiTheme="majorHAnsi"/>
        </w:rPr>
        <w:t>9) заједно са директором и стручним органима Школе организује и спроводи сарадњу са</w:t>
      </w:r>
      <w:r>
        <w:rPr>
          <w:rFonts w:asciiTheme="majorHAnsi" w:hAnsiTheme="majorHAnsi"/>
          <w:lang w:val="sr-Cyrl-RS"/>
        </w:rPr>
        <w:t xml:space="preserve"> </w:t>
      </w:r>
      <w:r>
        <w:rPr>
          <w:rFonts w:asciiTheme="majorHAnsi" w:hAnsiTheme="majorHAnsi"/>
        </w:rPr>
        <w:t xml:space="preserve">надлежним органима у </w:t>
      </w:r>
      <w:r>
        <w:rPr>
          <w:rFonts w:asciiTheme="majorHAnsi" w:hAnsiTheme="majorHAnsi"/>
          <w:lang w:val="sr-Cyrl-RS"/>
        </w:rPr>
        <w:t>локалној самоуправи</w:t>
      </w:r>
      <w:r>
        <w:rPr>
          <w:rFonts w:asciiTheme="majorHAnsi" w:hAnsiTheme="majorHAnsi"/>
        </w:rPr>
        <w:t xml:space="preserve">, као и сарадњу са другим школама ван Србије, </w:t>
      </w:r>
    </w:p>
    <w:p>
      <w:pPr>
        <w:pStyle w:val="401"/>
        <w:jc w:val="both"/>
        <w:rPr>
          <w:rFonts w:asciiTheme="majorHAnsi" w:hAnsiTheme="majorHAnsi"/>
        </w:rPr>
      </w:pPr>
      <w:r>
        <w:rPr>
          <w:rFonts w:asciiTheme="majorHAnsi" w:hAnsiTheme="majorHAnsi"/>
        </w:rPr>
        <w:t xml:space="preserve">10) брине о здравственој и социјалној заштити ученика; </w:t>
      </w:r>
    </w:p>
    <w:p>
      <w:pPr>
        <w:pStyle w:val="401"/>
        <w:jc w:val="both"/>
        <w:rPr>
          <w:rFonts w:asciiTheme="majorHAnsi" w:hAnsiTheme="majorHAnsi"/>
        </w:rPr>
      </w:pPr>
      <w:r>
        <w:rPr>
          <w:rFonts w:asciiTheme="majorHAnsi" w:hAnsiTheme="majorHAnsi"/>
        </w:rPr>
        <w:t xml:space="preserve">11) обавља и друге послове од интереса за Школу, односно одлучује о питањима о којима органи Школе не могу доносити одлуке без претходно добијеног мишљења родитеља; </w:t>
      </w:r>
    </w:p>
    <w:p>
      <w:pPr>
        <w:pStyle w:val="401"/>
        <w:jc w:val="both"/>
        <w:rPr>
          <w:rFonts w:asciiTheme="majorHAnsi" w:hAnsiTheme="majorHAnsi"/>
          <w:lang w:val="sr-Cyrl-RS"/>
        </w:rPr>
      </w:pPr>
      <w:r>
        <w:rPr>
          <w:rFonts w:asciiTheme="majorHAnsi" w:hAnsiTheme="majorHAnsi"/>
        </w:rPr>
        <w:t>12) разматра и друга питања из своје надлежности.</w:t>
      </w:r>
    </w:p>
    <w:p>
      <w:pPr>
        <w:pStyle w:val="76"/>
        <w:rPr>
          <w:rFonts w:ascii="Cambria" w:hAnsi="Cambria"/>
          <w:i/>
          <w:lang w:val="sr-Cyrl-CS"/>
        </w:rPr>
      </w:pPr>
    </w:p>
    <w:p>
      <w:pPr>
        <w:pStyle w:val="76"/>
        <w:rPr>
          <w:rFonts w:ascii="Cambria" w:hAnsi="Cambria"/>
          <w:i/>
          <w:lang w:val="sr-Cyrl-CS"/>
        </w:rPr>
      </w:pPr>
    </w:p>
    <w:p>
      <w:pPr>
        <w:pStyle w:val="76"/>
        <w:rPr>
          <w:rFonts w:ascii="Cambria" w:hAnsi="Cambria"/>
          <w:i/>
          <w:lang w:val="sr-Cyrl-CS"/>
        </w:rPr>
      </w:pPr>
      <w:bookmarkStart w:id="53" w:name="_Toc82505666"/>
      <w:r>
        <w:rPr>
          <w:rFonts w:ascii="Cambria" w:hAnsi="Cambria"/>
          <w:i/>
          <w:lang w:val="sr-Cyrl-CS"/>
        </w:rPr>
        <w:t>План рада Савета родитеља</w:t>
      </w:r>
      <w:bookmarkEnd w:id="53"/>
    </w:p>
    <w:p>
      <w:pPr>
        <w:rPr>
          <w:rFonts w:ascii="Cambria" w:hAnsi="Cambria"/>
          <w:lang w:val="sr-Cyrl-CS"/>
        </w:rPr>
      </w:pPr>
    </w:p>
    <w:tbl>
      <w:tblPr>
        <w:tblStyle w:val="42"/>
        <w:tblW w:w="100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952"/>
        <w:gridCol w:w="335"/>
        <w:gridCol w:w="453"/>
        <w:gridCol w:w="480"/>
        <w:gridCol w:w="453"/>
        <w:gridCol w:w="358"/>
        <w:gridCol w:w="358"/>
        <w:gridCol w:w="358"/>
        <w:gridCol w:w="358"/>
        <w:gridCol w:w="358"/>
        <w:gridCol w:w="34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33" w:type="dxa"/>
            <w:vMerge w:val="restart"/>
            <w:vAlign w:val="center"/>
          </w:tcPr>
          <w:p>
            <w:pPr>
              <w:jc w:val="center"/>
              <w:rPr>
                <w:rFonts w:ascii="Cambria" w:hAnsi="Cambria"/>
                <w:b/>
                <w:sz w:val="20"/>
                <w:szCs w:val="20"/>
                <w:lang w:val="sr-Cyrl-CS"/>
              </w:rPr>
            </w:pPr>
            <w:r>
              <w:rPr>
                <w:rFonts w:ascii="Cambria" w:hAnsi="Cambria"/>
                <w:b/>
                <w:sz w:val="20"/>
                <w:szCs w:val="20"/>
                <w:lang w:val="sr-Cyrl-CS"/>
              </w:rPr>
              <w:t>Р.бр</w:t>
            </w:r>
          </w:p>
        </w:tc>
        <w:tc>
          <w:tcPr>
            <w:tcW w:w="3952" w:type="dxa"/>
            <w:vMerge w:val="restart"/>
            <w:vAlign w:val="center"/>
          </w:tcPr>
          <w:p>
            <w:pPr>
              <w:jc w:val="center"/>
              <w:rPr>
                <w:rFonts w:ascii="Cambria" w:hAnsi="Cambria"/>
                <w:b/>
                <w:sz w:val="20"/>
                <w:szCs w:val="20"/>
                <w:lang w:val="sr-Cyrl-CS"/>
              </w:rPr>
            </w:pPr>
            <w:r>
              <w:rPr>
                <w:rFonts w:ascii="Cambria" w:hAnsi="Cambria"/>
                <w:b/>
                <w:sz w:val="20"/>
                <w:szCs w:val="20"/>
                <w:lang w:val="sr-Cyrl-CS"/>
              </w:rPr>
              <w:t>САДРЖАЈ ПЛАНА РАДА</w:t>
            </w:r>
          </w:p>
        </w:tc>
        <w:tc>
          <w:tcPr>
            <w:tcW w:w="3855" w:type="dxa"/>
            <w:gridSpan w:val="10"/>
            <w:vAlign w:val="center"/>
          </w:tcPr>
          <w:p>
            <w:pPr>
              <w:jc w:val="center"/>
              <w:rPr>
                <w:rFonts w:ascii="Cambria" w:hAnsi="Cambria"/>
                <w:b/>
                <w:sz w:val="20"/>
                <w:szCs w:val="20"/>
                <w:lang w:val="sr-Cyrl-CS"/>
              </w:rPr>
            </w:pPr>
            <w:r>
              <w:rPr>
                <w:rFonts w:ascii="Cambria" w:hAnsi="Cambria"/>
                <w:b/>
                <w:sz w:val="20"/>
                <w:szCs w:val="20"/>
                <w:lang w:val="sr-Cyrl-CS"/>
              </w:rPr>
              <w:t>ГАНТОГРАМ</w:t>
            </w:r>
          </w:p>
        </w:tc>
        <w:tc>
          <w:tcPr>
            <w:tcW w:w="1568" w:type="dxa"/>
            <w:vAlign w:val="center"/>
          </w:tcPr>
          <w:p>
            <w:pPr>
              <w:jc w:val="center"/>
              <w:rPr>
                <w:rFonts w:ascii="Cambria" w:hAnsi="Cambria"/>
                <w:b/>
                <w:sz w:val="20"/>
                <w:szCs w:val="20"/>
                <w:lang w:val="sr-Cyrl-CS"/>
              </w:rPr>
            </w:pPr>
            <w:r>
              <w:rPr>
                <w:rFonts w:ascii="Cambria" w:hAnsi="Cambria"/>
                <w:b/>
                <w:sz w:val="20"/>
                <w:szCs w:val="20"/>
                <w:lang w:val="sr-Cyrl-CS"/>
              </w:rPr>
              <w:t>НОСИОЦИ ПОСЛОВА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33" w:type="dxa"/>
            <w:vMerge w:val="continue"/>
            <w:vAlign w:val="center"/>
          </w:tcPr>
          <w:p>
            <w:pPr>
              <w:jc w:val="center"/>
              <w:rPr>
                <w:rFonts w:ascii="Cambria" w:hAnsi="Cambria"/>
                <w:b/>
                <w:sz w:val="20"/>
                <w:szCs w:val="20"/>
                <w:lang w:val="sr-Cyrl-CS"/>
              </w:rPr>
            </w:pPr>
          </w:p>
        </w:tc>
        <w:tc>
          <w:tcPr>
            <w:tcW w:w="3952" w:type="dxa"/>
            <w:vMerge w:val="continue"/>
            <w:vAlign w:val="center"/>
          </w:tcPr>
          <w:p>
            <w:pPr>
              <w:jc w:val="center"/>
              <w:rPr>
                <w:rFonts w:ascii="Cambria" w:hAnsi="Cambria"/>
                <w:b/>
                <w:sz w:val="20"/>
                <w:szCs w:val="20"/>
                <w:lang w:val="sr-Cyrl-CS"/>
              </w:rPr>
            </w:pPr>
          </w:p>
        </w:tc>
        <w:tc>
          <w:tcPr>
            <w:tcW w:w="335" w:type="dxa"/>
            <w:vAlign w:val="center"/>
          </w:tcPr>
          <w:p>
            <w:pPr>
              <w:jc w:val="center"/>
              <w:rPr>
                <w:rFonts w:ascii="Cambria" w:hAnsi="Cambria"/>
                <w:b/>
                <w:sz w:val="20"/>
                <w:szCs w:val="20"/>
                <w:lang w:val="sr-Cyrl-CS"/>
              </w:rPr>
            </w:pPr>
            <w:r>
              <w:rPr>
                <w:rFonts w:ascii="Cambria" w:hAnsi="Cambria"/>
                <w:b/>
                <w:sz w:val="20"/>
                <w:szCs w:val="20"/>
                <w:lang w:val="sr-Cyrl-CS"/>
              </w:rPr>
              <w:t>9</w:t>
            </w:r>
          </w:p>
        </w:tc>
        <w:tc>
          <w:tcPr>
            <w:tcW w:w="453" w:type="dxa"/>
            <w:vAlign w:val="center"/>
          </w:tcPr>
          <w:p>
            <w:pPr>
              <w:jc w:val="center"/>
              <w:rPr>
                <w:rFonts w:ascii="Cambria" w:hAnsi="Cambria"/>
                <w:b/>
                <w:sz w:val="20"/>
                <w:szCs w:val="20"/>
                <w:lang w:val="sr-Cyrl-CS"/>
              </w:rPr>
            </w:pPr>
            <w:r>
              <w:rPr>
                <w:rFonts w:ascii="Cambria" w:hAnsi="Cambria"/>
                <w:b/>
                <w:sz w:val="20"/>
                <w:szCs w:val="20"/>
                <w:lang w:val="sr-Cyrl-CS"/>
              </w:rPr>
              <w:t>10</w:t>
            </w:r>
          </w:p>
        </w:tc>
        <w:tc>
          <w:tcPr>
            <w:tcW w:w="480" w:type="dxa"/>
            <w:vAlign w:val="center"/>
          </w:tcPr>
          <w:p>
            <w:pPr>
              <w:jc w:val="center"/>
              <w:rPr>
                <w:rFonts w:ascii="Cambria" w:hAnsi="Cambria"/>
                <w:b/>
                <w:sz w:val="20"/>
                <w:szCs w:val="20"/>
                <w:lang w:val="sr-Cyrl-CS"/>
              </w:rPr>
            </w:pPr>
            <w:r>
              <w:rPr>
                <w:rFonts w:ascii="Cambria" w:hAnsi="Cambria"/>
                <w:b/>
                <w:sz w:val="20"/>
                <w:szCs w:val="20"/>
                <w:lang w:val="sr-Cyrl-CS"/>
              </w:rPr>
              <w:t>11</w:t>
            </w:r>
          </w:p>
        </w:tc>
        <w:tc>
          <w:tcPr>
            <w:tcW w:w="453" w:type="dxa"/>
            <w:vAlign w:val="center"/>
          </w:tcPr>
          <w:p>
            <w:pPr>
              <w:jc w:val="center"/>
              <w:rPr>
                <w:rFonts w:ascii="Cambria" w:hAnsi="Cambria"/>
                <w:b/>
                <w:sz w:val="20"/>
                <w:szCs w:val="20"/>
                <w:lang w:val="sr-Cyrl-CS"/>
              </w:rPr>
            </w:pPr>
            <w:r>
              <w:rPr>
                <w:rFonts w:ascii="Cambria" w:hAnsi="Cambria"/>
                <w:b/>
                <w:sz w:val="20"/>
                <w:szCs w:val="20"/>
                <w:lang w:val="sr-Cyrl-CS"/>
              </w:rPr>
              <w:t>12</w:t>
            </w:r>
          </w:p>
        </w:tc>
        <w:tc>
          <w:tcPr>
            <w:tcW w:w="358" w:type="dxa"/>
            <w:vAlign w:val="center"/>
          </w:tcPr>
          <w:p>
            <w:pPr>
              <w:jc w:val="center"/>
              <w:rPr>
                <w:rFonts w:ascii="Cambria" w:hAnsi="Cambria"/>
                <w:b/>
                <w:sz w:val="20"/>
                <w:szCs w:val="20"/>
                <w:lang w:val="sr-Cyrl-CS"/>
              </w:rPr>
            </w:pPr>
            <w:r>
              <w:rPr>
                <w:rFonts w:ascii="Cambria" w:hAnsi="Cambria"/>
                <w:b/>
                <w:sz w:val="20"/>
                <w:szCs w:val="20"/>
                <w:lang w:val="sr-Cyrl-CS"/>
              </w:rPr>
              <w:t>1</w:t>
            </w:r>
          </w:p>
        </w:tc>
        <w:tc>
          <w:tcPr>
            <w:tcW w:w="358" w:type="dxa"/>
            <w:vAlign w:val="center"/>
          </w:tcPr>
          <w:p>
            <w:pPr>
              <w:jc w:val="center"/>
              <w:rPr>
                <w:rFonts w:ascii="Cambria" w:hAnsi="Cambria"/>
                <w:b/>
                <w:sz w:val="20"/>
                <w:szCs w:val="20"/>
                <w:lang w:val="sr-Cyrl-CS"/>
              </w:rPr>
            </w:pPr>
            <w:r>
              <w:rPr>
                <w:rFonts w:ascii="Cambria" w:hAnsi="Cambria"/>
                <w:b/>
                <w:sz w:val="20"/>
                <w:szCs w:val="20"/>
                <w:lang w:val="sr-Cyrl-CS"/>
              </w:rPr>
              <w:t>2</w:t>
            </w:r>
          </w:p>
        </w:tc>
        <w:tc>
          <w:tcPr>
            <w:tcW w:w="358" w:type="dxa"/>
            <w:vAlign w:val="center"/>
          </w:tcPr>
          <w:p>
            <w:pPr>
              <w:jc w:val="center"/>
              <w:rPr>
                <w:rFonts w:ascii="Cambria" w:hAnsi="Cambria"/>
                <w:b/>
                <w:sz w:val="20"/>
                <w:szCs w:val="20"/>
                <w:lang w:val="sr-Cyrl-CS"/>
              </w:rPr>
            </w:pPr>
            <w:r>
              <w:rPr>
                <w:rFonts w:ascii="Cambria" w:hAnsi="Cambria"/>
                <w:b/>
                <w:sz w:val="20"/>
                <w:szCs w:val="20"/>
                <w:lang w:val="sr-Cyrl-CS"/>
              </w:rPr>
              <w:t>3</w:t>
            </w:r>
          </w:p>
        </w:tc>
        <w:tc>
          <w:tcPr>
            <w:tcW w:w="358" w:type="dxa"/>
            <w:vAlign w:val="center"/>
          </w:tcPr>
          <w:p>
            <w:pPr>
              <w:jc w:val="center"/>
              <w:rPr>
                <w:rFonts w:ascii="Cambria" w:hAnsi="Cambria"/>
                <w:b/>
                <w:sz w:val="20"/>
                <w:szCs w:val="20"/>
                <w:lang w:val="sr-Cyrl-CS"/>
              </w:rPr>
            </w:pPr>
            <w:r>
              <w:rPr>
                <w:rFonts w:ascii="Cambria" w:hAnsi="Cambria"/>
                <w:b/>
                <w:sz w:val="20"/>
                <w:szCs w:val="20"/>
                <w:lang w:val="sr-Cyrl-CS"/>
              </w:rPr>
              <w:t>4</w:t>
            </w:r>
          </w:p>
        </w:tc>
        <w:tc>
          <w:tcPr>
            <w:tcW w:w="358" w:type="dxa"/>
            <w:vAlign w:val="center"/>
          </w:tcPr>
          <w:p>
            <w:pPr>
              <w:jc w:val="center"/>
              <w:rPr>
                <w:rFonts w:ascii="Cambria" w:hAnsi="Cambria"/>
                <w:b/>
                <w:sz w:val="20"/>
                <w:szCs w:val="20"/>
                <w:lang w:val="sr-Cyrl-CS"/>
              </w:rPr>
            </w:pPr>
            <w:r>
              <w:rPr>
                <w:rFonts w:ascii="Cambria" w:hAnsi="Cambria"/>
                <w:b/>
                <w:sz w:val="20"/>
                <w:szCs w:val="20"/>
                <w:lang w:val="sr-Cyrl-CS"/>
              </w:rPr>
              <w:t>5</w:t>
            </w:r>
          </w:p>
        </w:tc>
        <w:tc>
          <w:tcPr>
            <w:tcW w:w="344" w:type="dxa"/>
            <w:vAlign w:val="center"/>
          </w:tcPr>
          <w:p>
            <w:pPr>
              <w:jc w:val="center"/>
              <w:rPr>
                <w:rFonts w:ascii="Cambria" w:hAnsi="Cambria"/>
                <w:b/>
                <w:sz w:val="20"/>
                <w:szCs w:val="20"/>
                <w:lang w:val="sr-Cyrl-CS"/>
              </w:rPr>
            </w:pPr>
            <w:r>
              <w:rPr>
                <w:rFonts w:ascii="Cambria" w:hAnsi="Cambria"/>
                <w:b/>
                <w:sz w:val="20"/>
                <w:szCs w:val="20"/>
                <w:lang w:val="sr-Cyrl-CS"/>
              </w:rPr>
              <w:t>6</w:t>
            </w:r>
          </w:p>
        </w:tc>
        <w:tc>
          <w:tcPr>
            <w:tcW w:w="1568" w:type="dxa"/>
            <w:vAlign w:val="center"/>
          </w:tcPr>
          <w:p>
            <w:pPr>
              <w:jc w:val="center"/>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0008" w:type="dxa"/>
            <w:gridSpan w:val="13"/>
          </w:tcPr>
          <w:p>
            <w:pPr>
              <w:jc w:val="both"/>
              <w:rPr>
                <w:rFonts w:ascii="Cambria" w:hAnsi="Cambria"/>
                <w:b/>
                <w:sz w:val="20"/>
                <w:szCs w:val="20"/>
                <w:lang w:val="sr-Cyrl-CS"/>
              </w:rPr>
            </w:pPr>
            <w:r>
              <w:rPr>
                <w:rFonts w:ascii="Cambria" w:hAnsi="Cambria"/>
                <w:b/>
                <w:sz w:val="20"/>
                <w:szCs w:val="20"/>
                <w:lang w:val="sr-Cyrl-CS"/>
              </w:rPr>
              <w:t xml:space="preserve">   </w:t>
            </w:r>
            <w:r>
              <w:rPr>
                <w:rFonts w:ascii="Cambria" w:hAnsi="Cambria"/>
                <w:b/>
                <w:sz w:val="20"/>
                <w:szCs w:val="20"/>
              </w:rPr>
              <w:t xml:space="preserve">I     </w:t>
            </w:r>
            <w:r>
              <w:rPr>
                <w:rFonts w:ascii="Cambria" w:hAnsi="Cambria"/>
                <w:b/>
                <w:sz w:val="20"/>
                <w:szCs w:val="20"/>
                <w:lang w:val="sr-Cyrl-CS"/>
              </w:rPr>
              <w:t>ПЛАНИРАЊЕ И ПРОГРАМИРАЊЕ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lang w:val="sr-Cyrl-CS"/>
              </w:rPr>
            </w:pPr>
            <w:r>
              <w:rPr>
                <w:rFonts w:ascii="Cambria" w:hAnsi="Cambria"/>
                <w:b/>
                <w:sz w:val="20"/>
                <w:szCs w:val="20"/>
                <w:lang w:val="sr-Cyrl-CS"/>
              </w:rPr>
              <w:t>1.</w:t>
            </w:r>
          </w:p>
        </w:tc>
        <w:tc>
          <w:tcPr>
            <w:tcW w:w="3952" w:type="dxa"/>
          </w:tcPr>
          <w:p>
            <w:pPr>
              <w:jc w:val="both"/>
              <w:rPr>
                <w:rFonts w:ascii="Cambria" w:hAnsi="Cambria"/>
                <w:sz w:val="20"/>
                <w:szCs w:val="20"/>
                <w:lang w:val="sr-Cyrl-CS"/>
              </w:rPr>
            </w:pPr>
            <w:r>
              <w:rPr>
                <w:rFonts w:ascii="Cambria" w:hAnsi="Cambria"/>
                <w:sz w:val="20"/>
                <w:szCs w:val="20"/>
                <w:lang w:val="sr-Cyrl-CS"/>
              </w:rPr>
              <w:t>Конституисање Савета родитеља</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lang w:val="sr-Cyrl-CS"/>
              </w:rPr>
            </w:pPr>
            <w:r>
              <w:rPr>
                <w:rFonts w:ascii="Cambria" w:hAnsi="Cambria"/>
                <w:b/>
                <w:sz w:val="20"/>
                <w:szCs w:val="20"/>
                <w:lang w:val="sr-Cyrl-CS"/>
              </w:rPr>
              <w:t>2.</w:t>
            </w:r>
          </w:p>
        </w:tc>
        <w:tc>
          <w:tcPr>
            <w:tcW w:w="3952" w:type="dxa"/>
          </w:tcPr>
          <w:p>
            <w:pPr>
              <w:jc w:val="both"/>
              <w:rPr>
                <w:rFonts w:ascii="Cambria" w:hAnsi="Cambria"/>
                <w:sz w:val="20"/>
                <w:szCs w:val="20"/>
                <w:lang w:val="sr-Cyrl-CS"/>
              </w:rPr>
            </w:pPr>
            <w:r>
              <w:rPr>
                <w:rFonts w:ascii="Cambria" w:hAnsi="Cambria"/>
                <w:sz w:val="20"/>
                <w:szCs w:val="20"/>
                <w:lang w:val="sr-Cyrl-CS"/>
              </w:rPr>
              <w:t>Доношење плана рада Савета родитеља</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3.</w:t>
            </w:r>
          </w:p>
        </w:tc>
        <w:tc>
          <w:tcPr>
            <w:tcW w:w="3952" w:type="dxa"/>
          </w:tcPr>
          <w:p>
            <w:pPr>
              <w:rPr>
                <w:rFonts w:ascii="Cambria" w:hAnsi="Cambria"/>
                <w:sz w:val="20"/>
                <w:szCs w:val="20"/>
                <w:lang w:val="sr-Cyrl-CS"/>
              </w:rPr>
            </w:pPr>
            <w:r>
              <w:rPr>
                <w:rFonts w:ascii="Cambria" w:hAnsi="Cambria"/>
                <w:sz w:val="20"/>
                <w:szCs w:val="20"/>
                <w:lang w:val="sr-Cyrl-CS"/>
              </w:rPr>
              <w:t>Упознавање родитеља/других законских заступника са ИОП-ом</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4.</w:t>
            </w:r>
          </w:p>
        </w:tc>
        <w:tc>
          <w:tcPr>
            <w:tcW w:w="3952" w:type="dxa"/>
          </w:tcPr>
          <w:p>
            <w:pPr>
              <w:rPr>
                <w:rFonts w:ascii="Cambria" w:hAnsi="Cambria"/>
                <w:sz w:val="20"/>
                <w:szCs w:val="20"/>
                <w:lang w:val="sr-Cyrl-CS"/>
              </w:rPr>
            </w:pPr>
            <w:r>
              <w:rPr>
                <w:rFonts w:ascii="Cambria" w:hAnsi="Cambria"/>
                <w:sz w:val="20"/>
                <w:szCs w:val="20"/>
                <w:lang w:val="sr-Cyrl-CS"/>
              </w:rPr>
              <w:t>Упознавање родитеља/других законских заступника чланова Савета родитеља са Пословником о раду СР</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33" w:type="dxa"/>
            <w:vAlign w:val="center"/>
          </w:tcPr>
          <w:p>
            <w:pPr>
              <w:jc w:val="center"/>
              <w:rPr>
                <w:rFonts w:ascii="Cambria" w:hAnsi="Cambria"/>
                <w:b/>
                <w:sz w:val="20"/>
                <w:szCs w:val="20"/>
              </w:rPr>
            </w:pPr>
            <w:r>
              <w:rPr>
                <w:rFonts w:ascii="Cambria" w:hAnsi="Cambria"/>
                <w:b/>
                <w:sz w:val="20"/>
                <w:szCs w:val="20"/>
              </w:rPr>
              <w:t>5.</w:t>
            </w:r>
          </w:p>
        </w:tc>
        <w:tc>
          <w:tcPr>
            <w:tcW w:w="3952" w:type="dxa"/>
          </w:tcPr>
          <w:p>
            <w:pPr>
              <w:jc w:val="both"/>
              <w:rPr>
                <w:rFonts w:ascii="Cambria" w:hAnsi="Cambria"/>
                <w:sz w:val="20"/>
                <w:szCs w:val="20"/>
                <w:lang w:val="sr-Cyrl-CS"/>
              </w:rPr>
            </w:pPr>
            <w:r>
              <w:rPr>
                <w:rFonts w:ascii="Cambria" w:hAnsi="Cambria"/>
                <w:sz w:val="20"/>
                <w:szCs w:val="20"/>
                <w:lang w:val="sr-Cyrl-CS"/>
              </w:rPr>
              <w:t>Разматрање извештаја о раду Школе – Извештај о остваривању Годишњег плана рада школе у школској 2020/21.г.</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633" w:type="dxa"/>
            <w:vAlign w:val="center"/>
          </w:tcPr>
          <w:p>
            <w:pPr>
              <w:jc w:val="center"/>
              <w:rPr>
                <w:rFonts w:ascii="Cambria" w:hAnsi="Cambria"/>
                <w:b/>
                <w:sz w:val="20"/>
                <w:szCs w:val="20"/>
              </w:rPr>
            </w:pPr>
            <w:r>
              <w:rPr>
                <w:rFonts w:ascii="Cambria" w:hAnsi="Cambria"/>
                <w:b/>
                <w:sz w:val="20"/>
                <w:szCs w:val="20"/>
              </w:rPr>
              <w:t>6.</w:t>
            </w:r>
          </w:p>
        </w:tc>
        <w:tc>
          <w:tcPr>
            <w:tcW w:w="3952" w:type="dxa"/>
          </w:tcPr>
          <w:p>
            <w:pPr>
              <w:rPr>
                <w:rFonts w:ascii="Cambria" w:hAnsi="Cambria"/>
                <w:sz w:val="20"/>
                <w:szCs w:val="20"/>
                <w:lang w:val="sr-Cyrl-CS"/>
              </w:rPr>
            </w:pPr>
            <w:r>
              <w:rPr>
                <w:rFonts w:ascii="Cambria" w:hAnsi="Cambria"/>
                <w:sz w:val="20"/>
                <w:szCs w:val="20"/>
                <w:lang w:val="sr-Cyrl-CS"/>
              </w:rPr>
              <w:t>Упознавање родитеља/других законских заступника са правилником о безбедности ученика и кодекс понашања ученика, наставника и родитеља/других законских заступника</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7.</w:t>
            </w:r>
          </w:p>
        </w:tc>
        <w:tc>
          <w:tcPr>
            <w:tcW w:w="3952" w:type="dxa"/>
          </w:tcPr>
          <w:p>
            <w:pPr>
              <w:rPr>
                <w:rFonts w:ascii="Cambria" w:hAnsi="Cambria"/>
                <w:sz w:val="20"/>
                <w:szCs w:val="20"/>
                <w:lang w:val="sr-Cyrl-CS"/>
              </w:rPr>
            </w:pPr>
            <w:r>
              <w:rPr>
                <w:rFonts w:ascii="Cambria" w:hAnsi="Cambria"/>
                <w:sz w:val="20"/>
                <w:szCs w:val="20"/>
                <w:lang w:val="sr-Cyrl-CS"/>
              </w:rPr>
              <w:t>Предлагање представника родитеља/других законских заступника ученика у Школски одбор</w:t>
            </w:r>
          </w:p>
        </w:tc>
        <w:tc>
          <w:tcPr>
            <w:tcW w:w="335"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hint="default" w:ascii="Cambria" w:hAnsi="Cambria"/>
                <w:sz w:val="20"/>
                <w:szCs w:val="20"/>
                <w:lang w:val="sr-Latn-RS"/>
              </w:rPr>
            </w:pPr>
            <w:r>
              <w:rPr>
                <w:rFonts w:hint="default" w:ascii="Cambria" w:hAnsi="Cambria"/>
                <w:sz w:val="20"/>
                <w:szCs w:val="20"/>
                <w:lang w:val="sr-Latn-RS"/>
              </w:rPr>
              <w:t>x</w:t>
            </w: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8.</w:t>
            </w:r>
          </w:p>
        </w:tc>
        <w:tc>
          <w:tcPr>
            <w:tcW w:w="3952" w:type="dxa"/>
          </w:tcPr>
          <w:p>
            <w:pPr>
              <w:jc w:val="both"/>
              <w:rPr>
                <w:rFonts w:ascii="Cambria" w:hAnsi="Cambria"/>
                <w:sz w:val="20"/>
                <w:szCs w:val="20"/>
                <w:lang w:val="sr-Cyrl-CS"/>
              </w:rPr>
            </w:pPr>
            <w:r>
              <w:rPr>
                <w:rFonts w:ascii="Cambria" w:hAnsi="Cambria"/>
                <w:sz w:val="20"/>
                <w:szCs w:val="20"/>
                <w:lang w:val="sr-Cyrl-CS"/>
              </w:rPr>
              <w:t>Предлагање представника у стручни актив за ШРП и друге тимове</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9.</w:t>
            </w:r>
          </w:p>
        </w:tc>
        <w:tc>
          <w:tcPr>
            <w:tcW w:w="3952" w:type="dxa"/>
          </w:tcPr>
          <w:p>
            <w:pPr>
              <w:jc w:val="both"/>
              <w:rPr>
                <w:rFonts w:ascii="Cambria" w:hAnsi="Cambria"/>
                <w:sz w:val="20"/>
                <w:szCs w:val="20"/>
                <w:lang w:val="sr-Cyrl-CS"/>
              </w:rPr>
            </w:pPr>
            <w:r>
              <w:rPr>
                <w:rFonts w:ascii="Cambria" w:hAnsi="Cambria"/>
                <w:sz w:val="20"/>
                <w:szCs w:val="20"/>
                <w:lang w:val="sr-Cyrl-CS"/>
              </w:rPr>
              <w:t>Учествовање у поступку избора уџбеника</w:t>
            </w:r>
          </w:p>
        </w:tc>
        <w:tc>
          <w:tcPr>
            <w:tcW w:w="335" w:type="dxa"/>
            <w:vAlign w:val="center"/>
          </w:tcPr>
          <w:p>
            <w:pPr>
              <w:jc w:val="center"/>
              <w:rPr>
                <w:rFonts w:ascii="Cambria" w:hAnsi="Cambria"/>
                <w:sz w:val="20"/>
                <w:szCs w:val="20"/>
                <w:lang w:val="ru-RU"/>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10.</w:t>
            </w:r>
          </w:p>
        </w:tc>
        <w:tc>
          <w:tcPr>
            <w:tcW w:w="3952" w:type="dxa"/>
          </w:tcPr>
          <w:p>
            <w:pPr>
              <w:jc w:val="both"/>
              <w:rPr>
                <w:rFonts w:ascii="Cambria" w:hAnsi="Cambria"/>
                <w:sz w:val="20"/>
                <w:szCs w:val="20"/>
                <w:lang w:val="sr-Cyrl-CS"/>
              </w:rPr>
            </w:pPr>
            <w:r>
              <w:rPr>
                <w:rFonts w:ascii="Cambria" w:hAnsi="Cambria"/>
                <w:sz w:val="20"/>
                <w:szCs w:val="20"/>
                <w:lang w:val="sr-Cyrl-CS"/>
              </w:rPr>
              <w:t>Разматрање предлога школског програма, развојног плана, годишњег плана рада школе, извештаја о њиховом остваривању, вредновању и самовредновању</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11.</w:t>
            </w:r>
          </w:p>
        </w:tc>
        <w:tc>
          <w:tcPr>
            <w:tcW w:w="3952" w:type="dxa"/>
          </w:tcPr>
          <w:p>
            <w:pPr>
              <w:jc w:val="both"/>
              <w:rPr>
                <w:rFonts w:ascii="Cambria" w:hAnsi="Cambria"/>
                <w:sz w:val="20"/>
                <w:szCs w:val="20"/>
                <w:lang w:val="sr-Cyrl-CS"/>
              </w:rPr>
            </w:pPr>
            <w:r>
              <w:rPr>
                <w:rFonts w:ascii="Cambria" w:hAnsi="Cambria"/>
                <w:sz w:val="20"/>
                <w:szCs w:val="20"/>
                <w:lang w:val="sr-Cyrl-CS"/>
              </w:rPr>
              <w:t>Давање сагласности на програм и организовање екскурзије-наставе у природи и разматрање извештаја о њиховом остваривању</w:t>
            </w:r>
          </w:p>
        </w:tc>
        <w:tc>
          <w:tcPr>
            <w:tcW w:w="335" w:type="dxa"/>
            <w:vAlign w:val="center"/>
          </w:tcPr>
          <w:p>
            <w:pPr>
              <w:jc w:val="center"/>
              <w:rPr>
                <w:rFonts w:ascii="Cambria" w:hAnsi="Cambria"/>
                <w:sz w:val="20"/>
                <w:szCs w:val="20"/>
                <w:lang w:val="ru-RU"/>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Комисије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lang w:val="sr-Cyrl-RS"/>
              </w:rPr>
            </w:pPr>
            <w:r>
              <w:rPr>
                <w:rFonts w:ascii="Cambria" w:hAnsi="Cambria"/>
                <w:b/>
                <w:sz w:val="20"/>
                <w:szCs w:val="20"/>
                <w:lang w:val="sr-Cyrl-RS"/>
              </w:rPr>
              <w:t>12.</w:t>
            </w:r>
          </w:p>
        </w:tc>
        <w:tc>
          <w:tcPr>
            <w:tcW w:w="3952" w:type="dxa"/>
          </w:tcPr>
          <w:p>
            <w:pPr>
              <w:jc w:val="both"/>
              <w:rPr>
                <w:rFonts w:ascii="Cambria" w:hAnsi="Cambria"/>
                <w:sz w:val="20"/>
                <w:szCs w:val="20"/>
                <w:lang w:val="sr-Cyrl-CS"/>
              </w:rPr>
            </w:pPr>
            <w:r>
              <w:rPr>
                <w:rFonts w:ascii="Cambria" w:hAnsi="Cambria"/>
                <w:sz w:val="20"/>
                <w:szCs w:val="20"/>
                <w:lang w:val="sr-Cyrl-CS"/>
              </w:rPr>
              <w:t>Предлагање чланова и заменика чланова Комисије из реда Савета родитеља школе за избор агенције и за реализацију екскурзије у школској 2021/22.г. за сваки разред.</w:t>
            </w:r>
          </w:p>
        </w:tc>
        <w:tc>
          <w:tcPr>
            <w:tcW w:w="335" w:type="dxa"/>
            <w:vAlign w:val="center"/>
          </w:tcPr>
          <w:p>
            <w:pPr>
              <w:jc w:val="center"/>
              <w:rPr>
                <w:rFonts w:ascii="Cambria" w:hAnsi="Cambria"/>
                <w:sz w:val="20"/>
                <w:szCs w:val="20"/>
                <w:lang w:val="ru-RU"/>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w:t>
            </w:r>
            <w:r>
              <w:rPr>
                <w:rFonts w:ascii="Cambria" w:hAnsi="Cambria"/>
                <w:b/>
                <w:sz w:val="20"/>
                <w:szCs w:val="20"/>
                <w:lang w:val="sr-Cyrl-RS"/>
              </w:rPr>
              <w:t>3</w:t>
            </w:r>
            <w:r>
              <w:rPr>
                <w:rFonts w:ascii="Cambria" w:hAnsi="Cambria"/>
                <w:b/>
                <w:sz w:val="20"/>
                <w:szCs w:val="20"/>
              </w:rPr>
              <w:t>.</w:t>
            </w:r>
          </w:p>
        </w:tc>
        <w:tc>
          <w:tcPr>
            <w:tcW w:w="3952" w:type="dxa"/>
          </w:tcPr>
          <w:p>
            <w:pPr>
              <w:jc w:val="both"/>
              <w:rPr>
                <w:rFonts w:ascii="Cambria" w:hAnsi="Cambria"/>
                <w:sz w:val="20"/>
                <w:szCs w:val="20"/>
                <w:lang w:val="sr-Cyrl-CS"/>
              </w:rPr>
            </w:pPr>
            <w:r>
              <w:rPr>
                <w:rFonts w:ascii="Cambria" w:hAnsi="Cambria"/>
                <w:sz w:val="20"/>
                <w:szCs w:val="20"/>
                <w:lang w:val="sr-Cyrl-CS"/>
              </w:rPr>
              <w:t>Усвајање извештај</w:t>
            </w:r>
            <w:r>
              <w:rPr>
                <w:rFonts w:ascii="Cambria" w:hAnsi="Cambria"/>
                <w:sz w:val="20"/>
                <w:szCs w:val="20"/>
              </w:rPr>
              <w:t>a</w:t>
            </w:r>
            <w:r>
              <w:rPr>
                <w:rFonts w:ascii="Cambria" w:hAnsi="Cambria"/>
                <w:sz w:val="20"/>
                <w:szCs w:val="20"/>
                <w:lang w:val="sr-Cyrl-CS"/>
              </w:rPr>
              <w:t xml:space="preserve"> о раду Ученичког парламента на крају школске године</w:t>
            </w:r>
          </w:p>
        </w:tc>
        <w:tc>
          <w:tcPr>
            <w:tcW w:w="335" w:type="dxa"/>
            <w:vAlign w:val="center"/>
          </w:tcPr>
          <w:p>
            <w:pPr>
              <w:jc w:val="center"/>
              <w:rPr>
                <w:rFonts w:ascii="Cambria" w:hAnsi="Cambria"/>
                <w:sz w:val="20"/>
                <w:szCs w:val="20"/>
                <w:lang w:val="ru-RU"/>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ПредседникСР</w:t>
            </w:r>
          </w:p>
          <w:p>
            <w:pPr>
              <w:jc w:val="center"/>
              <w:rPr>
                <w:rFonts w:ascii="Cambria" w:hAnsi="Cambria"/>
                <w:sz w:val="20"/>
                <w:szCs w:val="20"/>
                <w:lang w:val="sr-Cyrl-CS"/>
              </w:rPr>
            </w:pPr>
            <w:r>
              <w:rPr>
                <w:rFonts w:ascii="Cambria" w:hAnsi="Cambria"/>
                <w:sz w:val="20"/>
                <w:szCs w:val="20"/>
                <w:lang w:val="sr-Cyrl-CS"/>
              </w:rPr>
              <w:t>ПредседникУП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lang w:val="sr-Cyrl-RS"/>
              </w:rPr>
            </w:pPr>
            <w:r>
              <w:rPr>
                <w:rFonts w:ascii="Cambria" w:hAnsi="Cambria"/>
                <w:b/>
                <w:sz w:val="20"/>
                <w:szCs w:val="20"/>
                <w:lang w:val="sr-Cyrl-RS"/>
              </w:rPr>
              <w:t>14.</w:t>
            </w:r>
          </w:p>
        </w:tc>
        <w:tc>
          <w:tcPr>
            <w:tcW w:w="3952" w:type="dxa"/>
          </w:tcPr>
          <w:p>
            <w:pPr>
              <w:jc w:val="both"/>
              <w:rPr>
                <w:rFonts w:ascii="Cambria" w:hAnsi="Cambria"/>
                <w:sz w:val="20"/>
                <w:szCs w:val="20"/>
                <w:lang w:val="sr-Cyrl-CS"/>
              </w:rPr>
            </w:pPr>
            <w:r>
              <w:rPr>
                <w:rFonts w:ascii="Cambria" w:hAnsi="Cambria"/>
                <w:sz w:val="20"/>
                <w:szCs w:val="20"/>
                <w:lang w:val="sr-Cyrl-CS"/>
              </w:rPr>
              <w:t>Накнада висине за наставнике за реализацију екскурзија и наставе у природи за школску 2021/22.г.</w:t>
            </w:r>
          </w:p>
        </w:tc>
        <w:tc>
          <w:tcPr>
            <w:tcW w:w="335" w:type="dxa"/>
            <w:vAlign w:val="center"/>
          </w:tcPr>
          <w:p>
            <w:pPr>
              <w:jc w:val="center"/>
              <w:rPr>
                <w:rFonts w:ascii="Cambria" w:hAnsi="Cambria"/>
                <w:sz w:val="20"/>
                <w:szCs w:val="20"/>
                <w:lang w:val="ru-RU"/>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0008" w:type="dxa"/>
            <w:gridSpan w:val="13"/>
            <w:vAlign w:val="center"/>
          </w:tcPr>
          <w:p>
            <w:pPr>
              <w:jc w:val="both"/>
              <w:rPr>
                <w:rFonts w:ascii="Cambria" w:hAnsi="Cambria"/>
                <w:b/>
                <w:sz w:val="20"/>
                <w:szCs w:val="20"/>
                <w:lang w:val="sr-Cyrl-CS"/>
              </w:rPr>
            </w:pPr>
            <w:r>
              <w:rPr>
                <w:rFonts w:ascii="Cambria" w:hAnsi="Cambria"/>
                <w:b/>
                <w:sz w:val="20"/>
                <w:szCs w:val="20"/>
                <w:lang w:val="sr-Cyrl-CS"/>
              </w:rPr>
              <w:t xml:space="preserve">  </w:t>
            </w:r>
            <w:r>
              <w:rPr>
                <w:rFonts w:ascii="Cambria" w:hAnsi="Cambria"/>
                <w:b/>
                <w:sz w:val="20"/>
                <w:szCs w:val="20"/>
              </w:rPr>
              <w:t>II</w:t>
            </w:r>
            <w:r>
              <w:rPr>
                <w:rFonts w:ascii="Cambria" w:hAnsi="Cambria"/>
                <w:b/>
                <w:sz w:val="20"/>
                <w:szCs w:val="20"/>
                <w:lang w:val="sr-Cyrl-CS"/>
              </w:rPr>
              <w:t xml:space="preserve">    ОРГАНИЗАЦИОНА И ТЕХНИЧКА 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w:t>
            </w:r>
          </w:p>
        </w:tc>
        <w:tc>
          <w:tcPr>
            <w:tcW w:w="3952" w:type="dxa"/>
          </w:tcPr>
          <w:p>
            <w:pPr>
              <w:rPr>
                <w:rFonts w:ascii="Cambria" w:hAnsi="Cambria"/>
                <w:sz w:val="20"/>
                <w:szCs w:val="20"/>
                <w:lang w:val="sr-Cyrl-CS"/>
              </w:rPr>
            </w:pPr>
            <w:r>
              <w:rPr>
                <w:rFonts w:ascii="Cambria" w:hAnsi="Cambria"/>
                <w:sz w:val="20"/>
                <w:szCs w:val="20"/>
                <w:lang w:val="sr-Cyrl-CS"/>
              </w:rPr>
              <w:t>Разматрање намене коришћења средстава од проширене делатности школе, донација и средстава родитеља/других законских заступника и предлагање органу управљања коришћење истих</w:t>
            </w:r>
          </w:p>
        </w:tc>
        <w:tc>
          <w:tcPr>
            <w:tcW w:w="335" w:type="dxa"/>
            <w:vAlign w:val="center"/>
          </w:tcPr>
          <w:p>
            <w:pPr>
              <w:jc w:val="center"/>
              <w:rPr>
                <w:rFonts w:ascii="Cambria" w:hAnsi="Cambria"/>
                <w:sz w:val="20"/>
                <w:szCs w:val="20"/>
                <w:lang w:val="ru-RU"/>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lang w:val="ru-RU"/>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Директор</w:t>
            </w:r>
          </w:p>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2.</w:t>
            </w:r>
          </w:p>
        </w:tc>
        <w:tc>
          <w:tcPr>
            <w:tcW w:w="3952" w:type="dxa"/>
          </w:tcPr>
          <w:p>
            <w:pPr>
              <w:jc w:val="both"/>
              <w:rPr>
                <w:rFonts w:ascii="Cambria" w:hAnsi="Cambria"/>
                <w:sz w:val="20"/>
                <w:szCs w:val="20"/>
                <w:lang w:val="sr-Cyrl-CS"/>
              </w:rPr>
            </w:pPr>
            <w:r>
              <w:rPr>
                <w:rFonts w:ascii="Cambria" w:hAnsi="Cambria"/>
                <w:sz w:val="20"/>
                <w:szCs w:val="20"/>
                <w:lang w:val="sr-Cyrl-CS"/>
              </w:rPr>
              <w:t>Уређење школске средине</w:t>
            </w:r>
          </w:p>
        </w:tc>
        <w:tc>
          <w:tcPr>
            <w:tcW w:w="335" w:type="dxa"/>
            <w:vAlign w:val="center"/>
          </w:tcPr>
          <w:p>
            <w:pPr>
              <w:jc w:val="center"/>
              <w:rPr>
                <w:rFonts w:ascii="Cambria" w:hAnsi="Cambria"/>
                <w:sz w:val="20"/>
                <w:szCs w:val="20"/>
              </w:rPr>
            </w:pPr>
            <w:r>
              <w:rPr>
                <w:rFonts w:ascii="Cambria" w:hAnsi="Cambria"/>
                <w:sz w:val="20"/>
                <w:szCs w:val="20"/>
              </w:rPr>
              <w:t xml:space="preserve">  </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0008" w:type="dxa"/>
            <w:gridSpan w:val="13"/>
            <w:vAlign w:val="center"/>
          </w:tcPr>
          <w:p>
            <w:pPr>
              <w:jc w:val="both"/>
              <w:rPr>
                <w:rFonts w:ascii="Cambria" w:hAnsi="Cambria"/>
                <w:b/>
                <w:sz w:val="20"/>
                <w:szCs w:val="20"/>
                <w:lang w:val="sr-Cyrl-CS"/>
              </w:rPr>
            </w:pPr>
            <w:r>
              <w:rPr>
                <w:rFonts w:ascii="Cambria" w:hAnsi="Cambria"/>
                <w:b/>
                <w:sz w:val="20"/>
                <w:szCs w:val="20"/>
                <w:lang w:val="sr-Cyrl-CS"/>
              </w:rPr>
              <w:t xml:space="preserve">  </w:t>
            </w:r>
            <w:r>
              <w:rPr>
                <w:rFonts w:ascii="Cambria" w:hAnsi="Cambria"/>
                <w:b/>
                <w:sz w:val="20"/>
                <w:szCs w:val="20"/>
              </w:rPr>
              <w:t xml:space="preserve">III    </w:t>
            </w:r>
            <w:r>
              <w:rPr>
                <w:rFonts w:ascii="Cambria" w:hAnsi="Cambria"/>
                <w:b/>
                <w:sz w:val="20"/>
                <w:szCs w:val="20"/>
                <w:lang w:val="sr-Cyrl-CS"/>
              </w:rPr>
              <w:t>УЧЕНИЧКА ПРОБЛЕМАТИКА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w:t>
            </w:r>
          </w:p>
        </w:tc>
        <w:tc>
          <w:tcPr>
            <w:tcW w:w="3952" w:type="dxa"/>
          </w:tcPr>
          <w:p>
            <w:pPr>
              <w:jc w:val="both"/>
              <w:rPr>
                <w:rFonts w:ascii="Cambria" w:hAnsi="Cambria"/>
                <w:sz w:val="20"/>
                <w:szCs w:val="20"/>
                <w:lang w:val="sr-Cyrl-CS"/>
              </w:rPr>
            </w:pPr>
            <w:r>
              <w:rPr>
                <w:rFonts w:ascii="Cambria" w:hAnsi="Cambria"/>
                <w:sz w:val="20"/>
                <w:szCs w:val="20"/>
                <w:lang w:val="sr-Cyrl-CS"/>
              </w:rPr>
              <w:t>Упознавање – разматрање успеха и дисциплине ученика</w:t>
            </w:r>
          </w:p>
        </w:tc>
        <w:tc>
          <w:tcPr>
            <w:tcW w:w="335"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2.</w:t>
            </w:r>
          </w:p>
        </w:tc>
        <w:tc>
          <w:tcPr>
            <w:tcW w:w="3952" w:type="dxa"/>
          </w:tcPr>
          <w:p>
            <w:pPr>
              <w:jc w:val="both"/>
              <w:rPr>
                <w:rFonts w:ascii="Cambria" w:hAnsi="Cambria"/>
                <w:sz w:val="20"/>
                <w:szCs w:val="20"/>
                <w:lang w:val="sr-Cyrl-CS"/>
              </w:rPr>
            </w:pPr>
            <w:r>
              <w:rPr>
                <w:rFonts w:ascii="Cambria" w:hAnsi="Cambria"/>
                <w:sz w:val="20"/>
                <w:szCs w:val="20"/>
                <w:lang w:val="sr-Cyrl-CS"/>
              </w:rPr>
              <w:t>Учешће родитеља/других законских заступника у слободним активностима</w:t>
            </w:r>
          </w:p>
        </w:tc>
        <w:tc>
          <w:tcPr>
            <w:tcW w:w="335"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3.</w:t>
            </w:r>
          </w:p>
        </w:tc>
        <w:tc>
          <w:tcPr>
            <w:tcW w:w="3952" w:type="dxa"/>
          </w:tcPr>
          <w:p>
            <w:pPr>
              <w:jc w:val="both"/>
              <w:rPr>
                <w:rFonts w:ascii="Cambria" w:hAnsi="Cambria"/>
                <w:sz w:val="20"/>
                <w:szCs w:val="20"/>
                <w:lang w:val="sr-Cyrl-CS"/>
              </w:rPr>
            </w:pPr>
            <w:r>
              <w:rPr>
                <w:rFonts w:ascii="Cambria" w:hAnsi="Cambria"/>
                <w:sz w:val="20"/>
                <w:szCs w:val="20"/>
                <w:lang w:val="sr-Cyrl-CS"/>
              </w:rPr>
              <w:t>Учешће родитења у културним и јавним делатностима школе</w:t>
            </w:r>
          </w:p>
        </w:tc>
        <w:tc>
          <w:tcPr>
            <w:tcW w:w="335"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r>
              <w:rPr>
                <w:rFonts w:ascii="Cambria" w:hAnsi="Cambria"/>
                <w:sz w:val="20"/>
                <w:szCs w:val="20"/>
              </w:rPr>
              <w:t>x</w:t>
            </w:r>
          </w:p>
        </w:tc>
        <w:tc>
          <w:tcPr>
            <w:tcW w:w="358" w:type="dxa"/>
            <w:vAlign w:val="center"/>
          </w:tcPr>
          <w:p>
            <w:pPr>
              <w:jc w:val="center"/>
              <w:rPr>
                <w:rFonts w:ascii="Cambria" w:hAnsi="Cambria"/>
                <w:sz w:val="20"/>
                <w:szCs w:val="20"/>
                <w:lang w:val="sr-Cyrl-CS"/>
              </w:rPr>
            </w:pP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sz w:val="20"/>
                <w:szCs w:val="20"/>
                <w:lang w:val="sr-Cyrl-CS"/>
              </w:rPr>
            </w:pPr>
            <w:r>
              <w:rPr>
                <w:rFonts w:ascii="Cambria" w:hAnsi="Cambria"/>
                <w:sz w:val="20"/>
                <w:szCs w:val="20"/>
                <w:lang w:val="sr-Cyrl-CS"/>
              </w:rPr>
              <w:t>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0008" w:type="dxa"/>
            <w:gridSpan w:val="13"/>
            <w:vAlign w:val="center"/>
          </w:tcPr>
          <w:p>
            <w:pPr>
              <w:jc w:val="both"/>
              <w:rPr>
                <w:rFonts w:ascii="Cambria" w:hAnsi="Cambria"/>
                <w:b/>
                <w:sz w:val="20"/>
                <w:szCs w:val="20"/>
                <w:lang w:val="sr-Cyrl-CS"/>
              </w:rPr>
            </w:pPr>
            <w:r>
              <w:rPr>
                <w:rFonts w:ascii="Cambria" w:hAnsi="Cambria"/>
                <w:b/>
                <w:sz w:val="20"/>
                <w:szCs w:val="20"/>
                <w:lang w:val="sr-Cyrl-CS"/>
              </w:rPr>
              <w:t xml:space="preserve">  </w:t>
            </w:r>
            <w:r>
              <w:rPr>
                <w:rFonts w:ascii="Cambria" w:hAnsi="Cambria"/>
                <w:b/>
                <w:sz w:val="20"/>
                <w:szCs w:val="20"/>
              </w:rPr>
              <w:t xml:space="preserve">IV   </w:t>
            </w:r>
            <w:r>
              <w:rPr>
                <w:rFonts w:ascii="Cambria" w:hAnsi="Cambria"/>
                <w:b/>
                <w:sz w:val="20"/>
                <w:szCs w:val="20"/>
                <w:lang w:val="sr-Cyrl-CS"/>
              </w:rPr>
              <w:t>САРАДЊА САВЕТА РОДИТЕЉА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33" w:type="dxa"/>
            <w:vAlign w:val="center"/>
          </w:tcPr>
          <w:p>
            <w:pPr>
              <w:jc w:val="center"/>
              <w:rPr>
                <w:rFonts w:ascii="Cambria" w:hAnsi="Cambria"/>
                <w:b/>
                <w:sz w:val="20"/>
                <w:szCs w:val="20"/>
              </w:rPr>
            </w:pPr>
            <w:r>
              <w:rPr>
                <w:rFonts w:ascii="Cambria" w:hAnsi="Cambria"/>
                <w:b/>
                <w:sz w:val="20"/>
                <w:szCs w:val="20"/>
              </w:rPr>
              <w:t>1.</w:t>
            </w:r>
          </w:p>
        </w:tc>
        <w:tc>
          <w:tcPr>
            <w:tcW w:w="3952" w:type="dxa"/>
          </w:tcPr>
          <w:p>
            <w:pPr>
              <w:jc w:val="both"/>
              <w:rPr>
                <w:rFonts w:ascii="Cambria" w:hAnsi="Cambria"/>
                <w:sz w:val="20"/>
                <w:szCs w:val="20"/>
              </w:rPr>
            </w:pPr>
            <w:r>
              <w:rPr>
                <w:rFonts w:ascii="Cambria" w:hAnsi="Cambria"/>
                <w:sz w:val="20"/>
                <w:szCs w:val="20"/>
                <w:lang w:val="sr-Cyrl-CS"/>
              </w:rPr>
              <w:t>Сарадња са здравственим установама</w:t>
            </w:r>
          </w:p>
        </w:tc>
        <w:tc>
          <w:tcPr>
            <w:tcW w:w="335"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80"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p>
        </w:tc>
        <w:tc>
          <w:tcPr>
            <w:tcW w:w="358" w:type="dxa"/>
            <w:vAlign w:val="center"/>
          </w:tcPr>
          <w:p>
            <w:pPr>
              <w:jc w:val="center"/>
              <w:rPr>
                <w:rFonts w:ascii="Cambria" w:hAnsi="Cambria"/>
                <w:sz w:val="20"/>
                <w:szCs w:val="20"/>
                <w:lang w:val="sr-Cyrl-CS"/>
              </w:rPr>
            </w:pPr>
          </w:p>
        </w:tc>
        <w:tc>
          <w:tcPr>
            <w:tcW w:w="358" w:type="dxa"/>
            <w:vAlign w:val="center"/>
          </w:tcPr>
          <w:p>
            <w:pPr>
              <w:jc w:val="center"/>
              <w:rPr>
                <w:rFonts w:ascii="Cambria" w:hAnsi="Cambria"/>
                <w:sz w:val="20"/>
                <w:szCs w:val="20"/>
              </w:rPr>
            </w:pPr>
          </w:p>
        </w:tc>
        <w:tc>
          <w:tcPr>
            <w:tcW w:w="358" w:type="dxa"/>
            <w:vAlign w:val="center"/>
          </w:tcPr>
          <w:p>
            <w:pPr>
              <w:jc w:val="center"/>
              <w:rPr>
                <w:rFonts w:ascii="Cambria" w:hAnsi="Cambria"/>
                <w:sz w:val="20"/>
                <w:szCs w:val="20"/>
              </w:rPr>
            </w:pPr>
          </w:p>
        </w:tc>
        <w:tc>
          <w:tcPr>
            <w:tcW w:w="358" w:type="dxa"/>
            <w:vAlign w:val="center"/>
          </w:tcPr>
          <w:p>
            <w:pPr>
              <w:jc w:val="center"/>
              <w:rPr>
                <w:rFonts w:ascii="Cambria" w:hAnsi="Cambria"/>
                <w:sz w:val="20"/>
                <w:szCs w:val="20"/>
              </w:rPr>
            </w:pPr>
            <w:r>
              <w:rPr>
                <w:rFonts w:ascii="Cambria" w:hAnsi="Cambria"/>
                <w:sz w:val="20"/>
                <w:szCs w:val="20"/>
              </w:rPr>
              <w:t>x</w:t>
            </w:r>
          </w:p>
        </w:tc>
        <w:tc>
          <w:tcPr>
            <w:tcW w:w="344" w:type="dxa"/>
            <w:vAlign w:val="center"/>
          </w:tcPr>
          <w:p>
            <w:pPr>
              <w:jc w:val="center"/>
              <w:rPr>
                <w:rFonts w:ascii="Cambria" w:hAnsi="Cambria"/>
                <w:sz w:val="20"/>
                <w:szCs w:val="20"/>
                <w:lang w:val="sr-Cyrl-CS"/>
              </w:rPr>
            </w:pPr>
          </w:p>
        </w:tc>
        <w:tc>
          <w:tcPr>
            <w:tcW w:w="1568" w:type="dxa"/>
            <w:vAlign w:val="center"/>
          </w:tcPr>
          <w:p>
            <w:pPr>
              <w:jc w:val="center"/>
              <w:rPr>
                <w:rFonts w:ascii="Cambria" w:hAnsi="Cambria"/>
              </w:rPr>
            </w:pPr>
            <w:r>
              <w:rPr>
                <w:rFonts w:ascii="Cambria" w:hAnsi="Cambria"/>
                <w:sz w:val="20"/>
                <w:szCs w:val="20"/>
                <w:lang w:val="sr-Cyrl-CS"/>
              </w:rPr>
              <w:t>ПредседникСР</w:t>
            </w:r>
          </w:p>
        </w:tc>
      </w:tr>
    </w:tbl>
    <w:p>
      <w:pPr>
        <w:jc w:val="center"/>
        <w:rPr>
          <w:rStyle w:val="112"/>
          <w:rFonts w:ascii="Cambria" w:hAnsi="Cambria"/>
        </w:rPr>
      </w:pPr>
    </w:p>
    <w:p>
      <w:pPr>
        <w:pStyle w:val="113"/>
        <w:jc w:val="center"/>
        <w:rPr>
          <w:rFonts w:ascii="Cambria" w:hAnsi="Cambria"/>
          <w:b/>
        </w:rPr>
      </w:pPr>
    </w:p>
    <w:p>
      <w:pPr>
        <w:pStyle w:val="113"/>
        <w:jc w:val="center"/>
        <w:rPr>
          <w:rFonts w:ascii="Cambria" w:hAnsi="Cambria"/>
          <w:b/>
        </w:rPr>
      </w:pPr>
      <w:bookmarkStart w:id="54" w:name="_Toc82505667"/>
      <w:r>
        <w:rPr>
          <w:rFonts w:ascii="Cambria" w:hAnsi="Cambria"/>
          <w:b/>
        </w:rPr>
        <w:t>ШКОЛСКИ ОДБОР</w:t>
      </w:r>
      <w:bookmarkEnd w:id="54"/>
    </w:p>
    <w:p>
      <w:pPr>
        <w:rPr>
          <w:rFonts w:ascii="Cambria" w:hAnsi="Cambria"/>
          <w:lang w:val="sr-Cyrl-RS"/>
        </w:rPr>
      </w:pPr>
    </w:p>
    <w:p>
      <w:pPr>
        <w:pStyle w:val="401"/>
        <w:ind w:firstLine="720"/>
        <w:jc w:val="both"/>
        <w:rPr>
          <w:rFonts w:asciiTheme="majorHAnsi" w:hAnsiTheme="majorHAnsi"/>
          <w:lang w:val="sr-Cyrl-RS"/>
        </w:rPr>
      </w:pPr>
      <w:r>
        <w:rPr>
          <w:rFonts w:asciiTheme="majorHAnsi" w:hAnsiTheme="majorHAnsi"/>
        </w:rPr>
        <w:t xml:space="preserve">Школски одбор је орган управљања у школи. Школски одбор: </w:t>
      </w:r>
    </w:p>
    <w:p>
      <w:pPr>
        <w:pStyle w:val="401"/>
        <w:jc w:val="both"/>
        <w:rPr>
          <w:rFonts w:asciiTheme="majorHAnsi" w:hAnsiTheme="majorHAnsi"/>
          <w:lang w:val="sr-Cyrl-RS"/>
        </w:rPr>
      </w:pPr>
      <w:r>
        <w:rPr>
          <w:rFonts w:asciiTheme="majorHAnsi" w:hAnsiTheme="majorHAnsi"/>
          <w:lang w:val="sr-Cyrl-RS"/>
        </w:rPr>
        <w:t>1</w:t>
      </w:r>
      <w:r>
        <w:rPr>
          <w:rFonts w:asciiTheme="majorHAnsi" w:hAnsiTheme="majorHAnsi"/>
        </w:rPr>
        <w:t xml:space="preserve">) доноси статут, правила понашања у Школи и друге опште акте и даје сагласност на акт о организацији и систематизацији послова; </w:t>
      </w:r>
    </w:p>
    <w:p>
      <w:pPr>
        <w:pStyle w:val="401"/>
        <w:jc w:val="both"/>
        <w:rPr>
          <w:rFonts w:asciiTheme="majorHAnsi" w:hAnsiTheme="majorHAnsi"/>
          <w:lang w:val="sr-Cyrl-RS"/>
        </w:rPr>
      </w:pPr>
      <w:r>
        <w:rPr>
          <w:rFonts w:asciiTheme="majorHAnsi" w:hAnsiTheme="majorHAnsi"/>
          <w:lang w:val="sr-Cyrl-RS"/>
        </w:rPr>
        <w:t>2</w:t>
      </w:r>
      <w:r>
        <w:rPr>
          <w:rFonts w:asciiTheme="majorHAnsi" w:hAnsiTheme="majorHAnsi"/>
        </w:rPr>
        <w:t xml:space="preserve">) доноси Предшколски и Школски, Развојни план, Годишњи план рада, </w:t>
      </w:r>
    </w:p>
    <w:p>
      <w:pPr>
        <w:pStyle w:val="401"/>
        <w:jc w:val="both"/>
        <w:rPr>
          <w:rFonts w:asciiTheme="majorHAnsi" w:hAnsiTheme="majorHAnsi"/>
          <w:lang w:val="sr-Cyrl-RS"/>
        </w:rPr>
      </w:pPr>
      <w:r>
        <w:rPr>
          <w:rFonts w:asciiTheme="majorHAnsi" w:hAnsiTheme="majorHAnsi"/>
          <w:lang w:val="sr-Cyrl-RS"/>
        </w:rPr>
        <w:t>3</w:t>
      </w:r>
      <w:r>
        <w:rPr>
          <w:rFonts w:asciiTheme="majorHAnsi" w:hAnsiTheme="majorHAnsi"/>
        </w:rPr>
        <w:t xml:space="preserve">) доноси Пословник о свом раду; </w:t>
      </w:r>
    </w:p>
    <w:p>
      <w:pPr>
        <w:pStyle w:val="401"/>
        <w:jc w:val="both"/>
        <w:rPr>
          <w:rFonts w:asciiTheme="majorHAnsi" w:hAnsiTheme="majorHAnsi"/>
          <w:lang w:val="sr-Cyrl-RS"/>
        </w:rPr>
      </w:pPr>
      <w:r>
        <w:rPr>
          <w:rFonts w:asciiTheme="majorHAnsi" w:hAnsiTheme="majorHAnsi"/>
          <w:lang w:val="sr-Cyrl-RS"/>
        </w:rPr>
        <w:t>4</w:t>
      </w:r>
      <w:r>
        <w:rPr>
          <w:rFonts w:asciiTheme="majorHAnsi" w:hAnsiTheme="majorHAnsi"/>
        </w:rPr>
        <w:t xml:space="preserve">) одлучује о статусној промени уз сагласност оснивача а одлуку о промени назива и/или седишта Школе уз сагласност министарства ; </w:t>
      </w:r>
    </w:p>
    <w:p>
      <w:pPr>
        <w:pStyle w:val="401"/>
        <w:jc w:val="both"/>
        <w:rPr>
          <w:rFonts w:asciiTheme="majorHAnsi" w:hAnsiTheme="majorHAnsi"/>
          <w:lang w:val="sr-Cyrl-RS"/>
        </w:rPr>
      </w:pPr>
      <w:r>
        <w:rPr>
          <w:rFonts w:asciiTheme="majorHAnsi" w:hAnsiTheme="majorHAnsi"/>
          <w:lang w:val="sr-Cyrl-RS"/>
        </w:rPr>
        <w:t>5</w:t>
      </w:r>
      <w:r>
        <w:rPr>
          <w:rFonts w:asciiTheme="majorHAnsi" w:hAnsiTheme="majorHAnsi"/>
        </w:rPr>
        <w:t xml:space="preserve">) утврђује предлог Финансијског плана за припрему буџета РепубликеСрбије; </w:t>
      </w:r>
    </w:p>
    <w:p>
      <w:pPr>
        <w:pStyle w:val="401"/>
        <w:jc w:val="both"/>
        <w:rPr>
          <w:rFonts w:asciiTheme="majorHAnsi" w:hAnsiTheme="majorHAnsi"/>
          <w:lang w:val="sr-Cyrl-RS"/>
        </w:rPr>
      </w:pPr>
      <w:r>
        <w:rPr>
          <w:rFonts w:asciiTheme="majorHAnsi" w:hAnsiTheme="majorHAnsi"/>
          <w:lang w:val="sr-Cyrl-RS"/>
        </w:rPr>
        <w:t>6</w:t>
      </w:r>
      <w:r>
        <w:rPr>
          <w:rFonts w:asciiTheme="majorHAnsi" w:hAnsiTheme="majorHAnsi"/>
        </w:rPr>
        <w:t xml:space="preserve">) доноси Финансијски план Школе, у складу са законом; </w:t>
      </w:r>
    </w:p>
    <w:p>
      <w:pPr>
        <w:pStyle w:val="401"/>
        <w:jc w:val="both"/>
        <w:rPr>
          <w:rFonts w:asciiTheme="majorHAnsi" w:hAnsiTheme="majorHAnsi"/>
          <w:lang w:val="sr-Cyrl-RS"/>
        </w:rPr>
      </w:pPr>
      <w:r>
        <w:rPr>
          <w:rFonts w:asciiTheme="majorHAnsi" w:hAnsiTheme="majorHAnsi"/>
          <w:lang w:val="sr-Cyrl-RS"/>
        </w:rPr>
        <w:t>7</w:t>
      </w:r>
      <w:r>
        <w:rPr>
          <w:rFonts w:asciiTheme="majorHAnsi" w:hAnsiTheme="majorHAnsi"/>
        </w:rPr>
        <w:t xml:space="preserve">) усваја извештај о извршеном попису финансијске и нефинансијске имовине; </w:t>
      </w:r>
    </w:p>
    <w:p>
      <w:pPr>
        <w:pStyle w:val="401"/>
        <w:jc w:val="both"/>
        <w:rPr>
          <w:rFonts w:asciiTheme="majorHAnsi" w:hAnsiTheme="majorHAnsi"/>
          <w:lang w:val="sr-Cyrl-RS"/>
        </w:rPr>
      </w:pPr>
      <w:r>
        <w:rPr>
          <w:rFonts w:asciiTheme="majorHAnsi" w:hAnsiTheme="majorHAnsi"/>
          <w:lang w:val="sr-Cyrl-RS"/>
        </w:rPr>
        <w:t>8</w:t>
      </w:r>
      <w:r>
        <w:rPr>
          <w:rFonts w:asciiTheme="majorHAnsi" w:hAnsiTheme="majorHAnsi"/>
        </w:rPr>
        <w:t xml:space="preserve">) усваја извештај о пословању и годишњи обрачун Школе; </w:t>
      </w:r>
    </w:p>
    <w:p>
      <w:pPr>
        <w:pStyle w:val="401"/>
        <w:jc w:val="both"/>
        <w:rPr>
          <w:rFonts w:asciiTheme="majorHAnsi" w:hAnsiTheme="majorHAnsi"/>
          <w:lang w:val="sr-Cyrl-RS"/>
        </w:rPr>
      </w:pPr>
      <w:r>
        <w:rPr>
          <w:rFonts w:asciiTheme="majorHAnsi" w:hAnsiTheme="majorHAnsi"/>
          <w:lang w:val="sr-Cyrl-RS"/>
        </w:rPr>
        <w:t>9</w:t>
      </w:r>
      <w:r>
        <w:rPr>
          <w:rFonts w:asciiTheme="majorHAnsi" w:hAnsiTheme="majorHAnsi"/>
        </w:rPr>
        <w:t xml:space="preserve">) усваја извештај о извођењу излета, екскурзија, односно наставе у природи;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0</w:t>
      </w:r>
      <w:r>
        <w:rPr>
          <w:rFonts w:asciiTheme="majorHAnsi" w:hAnsiTheme="majorHAnsi"/>
        </w:rPr>
        <w:t xml:space="preserve">) расписује конкурс за избор директора (сачињава текст конкурса и припрема га за објављивање);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1</w:t>
      </w:r>
      <w:r>
        <w:rPr>
          <w:rFonts w:asciiTheme="majorHAnsi" w:hAnsiTheme="majorHAnsi"/>
        </w:rPr>
        <w:t xml:space="preserve">) именује чланове комисије за избор директора;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2</w:t>
      </w:r>
      <w:r>
        <w:rPr>
          <w:rFonts w:asciiTheme="majorHAnsi" w:hAnsiTheme="majorHAnsi"/>
        </w:rPr>
        <w:t xml:space="preserve">) даје мишљење и предлаже министру избор директора;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3</w:t>
      </w:r>
      <w:r>
        <w:rPr>
          <w:rFonts w:asciiTheme="majorHAnsi" w:hAnsiTheme="majorHAnsi"/>
        </w:rPr>
        <w:t xml:space="preserve">) закључује са директором уговор из члана 124. став 1. Закона о основама система образовања и васпитања;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4</w:t>
      </w:r>
      <w:r>
        <w:rPr>
          <w:rFonts w:asciiTheme="majorHAnsi" w:hAnsiTheme="majorHAnsi"/>
        </w:rPr>
        <w:t xml:space="preserve">) одлучује о правима и обавезама директора; </w:t>
      </w:r>
    </w:p>
    <w:p>
      <w:pPr>
        <w:pStyle w:val="401"/>
        <w:jc w:val="both"/>
        <w:rPr>
          <w:rFonts w:asciiTheme="majorHAnsi" w:hAnsiTheme="majorHAnsi"/>
          <w:lang w:val="sr-Cyrl-RS"/>
        </w:rPr>
      </w:pPr>
      <w:r>
        <w:rPr>
          <w:rFonts w:asciiTheme="majorHAnsi" w:hAnsiTheme="majorHAnsi"/>
        </w:rPr>
        <w:t>1</w:t>
      </w:r>
      <w:r>
        <w:rPr>
          <w:rFonts w:asciiTheme="majorHAnsi" w:hAnsiTheme="majorHAnsi"/>
          <w:lang w:val="sr-Cyrl-RS"/>
        </w:rPr>
        <w:t>5</w:t>
      </w:r>
      <w:r>
        <w:rPr>
          <w:rFonts w:asciiTheme="majorHAnsi" w:hAnsiTheme="majorHAnsi"/>
        </w:rPr>
        <w:t>) Разматра и друга питања утврђена Законом и Статутом школе. На основу члана 116. и 117. Закона о основама система образовања и васпитања („Сл.гласник РС2, број:88/2017 и 27/2018-др. закон)</w:t>
      </w:r>
      <w:r>
        <w:rPr>
          <w:rFonts w:asciiTheme="majorHAnsi" w:hAnsiTheme="majorHAnsi"/>
          <w:lang w:val="sr-Cyrl-RS"/>
        </w:rPr>
        <w:t>.</w:t>
      </w:r>
      <w:r>
        <w:rPr>
          <w:rFonts w:asciiTheme="majorHAnsi" w:hAnsiTheme="majorHAnsi"/>
        </w:rPr>
        <w:t xml:space="preserve"> </w:t>
      </w:r>
    </w:p>
    <w:p>
      <w:pPr>
        <w:rPr>
          <w:rFonts w:ascii="Cambria" w:hAnsi="Cambria"/>
          <w:lang w:val="sr-Cyrl-RS"/>
        </w:rPr>
      </w:pPr>
    </w:p>
    <w:p>
      <w:pPr>
        <w:rPr>
          <w:rFonts w:ascii="Cambria" w:hAnsi="Cambria"/>
          <w:lang w:val="sr-Cyrl-RS"/>
        </w:rPr>
      </w:pPr>
    </w:p>
    <w:p>
      <w:pPr>
        <w:rPr>
          <w:rFonts w:ascii="Cambria" w:hAnsi="Cambria"/>
          <w:lang w:val="sr-Cyrl-RS"/>
        </w:rPr>
      </w:pPr>
    </w:p>
    <w:p>
      <w:pPr>
        <w:rPr>
          <w:rFonts w:ascii="Cambria" w:hAnsi="Cambria"/>
          <w:lang w:val="sr-Cyrl-RS"/>
        </w:rPr>
      </w:pPr>
    </w:p>
    <w:p>
      <w:pPr>
        <w:pStyle w:val="76"/>
        <w:rPr>
          <w:rFonts w:ascii="Cambria" w:hAnsi="Cambria"/>
          <w:i/>
          <w:lang w:val="sr-Cyrl-CS"/>
        </w:rPr>
      </w:pPr>
      <w:bookmarkStart w:id="55" w:name="_Toc82505668"/>
      <w:r>
        <w:rPr>
          <w:rFonts w:ascii="Cambria" w:hAnsi="Cambria"/>
          <w:i/>
          <w:lang w:val="sr-Cyrl-CS"/>
        </w:rPr>
        <w:t>План рада Школског одбора</w:t>
      </w:r>
      <w:bookmarkEnd w:id="55"/>
    </w:p>
    <w:p>
      <w:pPr>
        <w:rPr>
          <w:rFonts w:ascii="Cambria" w:hAnsi="Cambria"/>
          <w:b/>
          <w:lang w:val="sr-Cyrl-CS"/>
        </w:rPr>
      </w:pPr>
    </w:p>
    <w:tbl>
      <w:tblPr>
        <w:tblStyle w:val="4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431"/>
        <w:gridCol w:w="354"/>
        <w:gridCol w:w="453"/>
        <w:gridCol w:w="453"/>
        <w:gridCol w:w="453"/>
        <w:gridCol w:w="354"/>
        <w:gridCol w:w="354"/>
        <w:gridCol w:w="354"/>
        <w:gridCol w:w="367"/>
        <w:gridCol w:w="342"/>
        <w:gridCol w:w="40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restart"/>
            <w:vAlign w:val="center"/>
          </w:tcPr>
          <w:p>
            <w:pPr>
              <w:jc w:val="center"/>
              <w:rPr>
                <w:rFonts w:ascii="Cambria" w:hAnsi="Cambria"/>
                <w:b/>
                <w:sz w:val="20"/>
                <w:szCs w:val="20"/>
                <w:lang w:val="sr-Cyrl-CS"/>
              </w:rPr>
            </w:pPr>
            <w:r>
              <w:rPr>
                <w:rFonts w:ascii="Cambria" w:hAnsi="Cambria"/>
                <w:b/>
                <w:sz w:val="20"/>
                <w:szCs w:val="20"/>
                <w:lang w:val="sr-Cyrl-CS"/>
              </w:rPr>
              <w:t>Р.БР</w:t>
            </w:r>
          </w:p>
        </w:tc>
        <w:tc>
          <w:tcPr>
            <w:tcW w:w="3431" w:type="dxa"/>
            <w:vMerge w:val="restart"/>
            <w:vAlign w:val="center"/>
          </w:tcPr>
          <w:p>
            <w:pPr>
              <w:jc w:val="center"/>
              <w:rPr>
                <w:rFonts w:ascii="Cambria" w:hAnsi="Cambria"/>
                <w:b/>
                <w:sz w:val="20"/>
                <w:szCs w:val="20"/>
                <w:lang w:val="sr-Cyrl-CS"/>
              </w:rPr>
            </w:pPr>
            <w:r>
              <w:rPr>
                <w:rFonts w:ascii="Cambria" w:hAnsi="Cambria"/>
                <w:b/>
                <w:sz w:val="20"/>
                <w:szCs w:val="20"/>
                <w:lang w:val="sr-Cyrl-CS"/>
              </w:rPr>
              <w:t>САДРЖАЈ ПЛАНА РАДА</w:t>
            </w:r>
          </w:p>
        </w:tc>
        <w:tc>
          <w:tcPr>
            <w:tcW w:w="3887" w:type="dxa"/>
            <w:gridSpan w:val="10"/>
            <w:vAlign w:val="center"/>
          </w:tcPr>
          <w:p>
            <w:pPr>
              <w:jc w:val="center"/>
              <w:rPr>
                <w:rFonts w:ascii="Cambria" w:hAnsi="Cambria"/>
                <w:b/>
                <w:sz w:val="20"/>
                <w:szCs w:val="20"/>
                <w:lang w:val="sr-Cyrl-CS"/>
              </w:rPr>
            </w:pPr>
            <w:r>
              <w:rPr>
                <w:rFonts w:ascii="Cambria" w:hAnsi="Cambria"/>
                <w:b/>
                <w:sz w:val="20"/>
                <w:szCs w:val="20"/>
                <w:lang w:val="sr-Cyrl-CS"/>
              </w:rPr>
              <w:t>ГАНТОГРАМ</w:t>
            </w:r>
          </w:p>
        </w:tc>
        <w:tc>
          <w:tcPr>
            <w:tcW w:w="1686" w:type="dxa"/>
            <w:vMerge w:val="restart"/>
            <w:vAlign w:val="center"/>
          </w:tcPr>
          <w:p>
            <w:pPr>
              <w:jc w:val="center"/>
              <w:rPr>
                <w:rFonts w:ascii="Cambria" w:hAnsi="Cambria"/>
                <w:b/>
                <w:sz w:val="20"/>
                <w:szCs w:val="20"/>
                <w:lang w:val="sr-Cyrl-CS"/>
              </w:rPr>
            </w:pPr>
            <w:r>
              <w:rPr>
                <w:rFonts w:ascii="Cambria" w:hAnsi="Cambria"/>
                <w:b/>
                <w:sz w:val="20"/>
                <w:szCs w:val="20"/>
                <w:lang w:val="sr-Cyrl-CS"/>
              </w:rPr>
              <w:t>Носиоци послова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vAlign w:val="center"/>
          </w:tcPr>
          <w:p>
            <w:pPr>
              <w:jc w:val="center"/>
              <w:rPr>
                <w:rFonts w:ascii="Cambria" w:hAnsi="Cambria"/>
                <w:b/>
                <w:sz w:val="20"/>
                <w:szCs w:val="20"/>
                <w:lang w:val="sr-Cyrl-CS"/>
              </w:rPr>
            </w:pPr>
          </w:p>
        </w:tc>
        <w:tc>
          <w:tcPr>
            <w:tcW w:w="3431" w:type="dxa"/>
            <w:vMerge w:val="continue"/>
            <w:vAlign w:val="center"/>
          </w:tcPr>
          <w:p>
            <w:pPr>
              <w:jc w:val="center"/>
              <w:rPr>
                <w:rFonts w:ascii="Cambria" w:hAnsi="Cambria"/>
                <w:b/>
                <w:sz w:val="20"/>
                <w:szCs w:val="20"/>
                <w:lang w:val="sr-Cyrl-CS"/>
              </w:rPr>
            </w:pPr>
          </w:p>
        </w:tc>
        <w:tc>
          <w:tcPr>
            <w:tcW w:w="354" w:type="dxa"/>
            <w:vAlign w:val="center"/>
          </w:tcPr>
          <w:p>
            <w:pPr>
              <w:jc w:val="center"/>
              <w:rPr>
                <w:rFonts w:ascii="Cambria" w:hAnsi="Cambria"/>
                <w:b/>
                <w:sz w:val="20"/>
                <w:szCs w:val="20"/>
                <w:lang w:val="sr-Cyrl-CS"/>
              </w:rPr>
            </w:pPr>
            <w:r>
              <w:rPr>
                <w:rFonts w:ascii="Cambria" w:hAnsi="Cambria"/>
                <w:b/>
                <w:sz w:val="20"/>
                <w:szCs w:val="20"/>
                <w:lang w:val="sr-Cyrl-CS"/>
              </w:rPr>
              <w:t>9</w:t>
            </w:r>
          </w:p>
        </w:tc>
        <w:tc>
          <w:tcPr>
            <w:tcW w:w="453" w:type="dxa"/>
            <w:vAlign w:val="center"/>
          </w:tcPr>
          <w:p>
            <w:pPr>
              <w:jc w:val="center"/>
              <w:rPr>
                <w:rFonts w:ascii="Cambria" w:hAnsi="Cambria"/>
                <w:b/>
                <w:sz w:val="20"/>
                <w:szCs w:val="20"/>
                <w:lang w:val="sr-Cyrl-CS"/>
              </w:rPr>
            </w:pPr>
            <w:r>
              <w:rPr>
                <w:rFonts w:ascii="Cambria" w:hAnsi="Cambria"/>
                <w:b/>
                <w:sz w:val="20"/>
                <w:szCs w:val="20"/>
                <w:lang w:val="sr-Cyrl-CS"/>
              </w:rPr>
              <w:t>10</w:t>
            </w:r>
          </w:p>
        </w:tc>
        <w:tc>
          <w:tcPr>
            <w:tcW w:w="453" w:type="dxa"/>
            <w:vAlign w:val="center"/>
          </w:tcPr>
          <w:p>
            <w:pPr>
              <w:jc w:val="center"/>
              <w:rPr>
                <w:rFonts w:ascii="Cambria" w:hAnsi="Cambria"/>
                <w:b/>
                <w:sz w:val="20"/>
                <w:szCs w:val="20"/>
                <w:lang w:val="sr-Cyrl-CS"/>
              </w:rPr>
            </w:pPr>
            <w:r>
              <w:rPr>
                <w:rFonts w:ascii="Cambria" w:hAnsi="Cambria"/>
                <w:b/>
                <w:sz w:val="20"/>
                <w:szCs w:val="20"/>
                <w:lang w:val="sr-Cyrl-CS"/>
              </w:rPr>
              <w:t>11</w:t>
            </w:r>
          </w:p>
        </w:tc>
        <w:tc>
          <w:tcPr>
            <w:tcW w:w="453" w:type="dxa"/>
            <w:vAlign w:val="center"/>
          </w:tcPr>
          <w:p>
            <w:pPr>
              <w:jc w:val="center"/>
              <w:rPr>
                <w:rFonts w:ascii="Cambria" w:hAnsi="Cambria"/>
                <w:b/>
                <w:sz w:val="20"/>
                <w:szCs w:val="20"/>
                <w:lang w:val="sr-Cyrl-CS"/>
              </w:rPr>
            </w:pPr>
            <w:r>
              <w:rPr>
                <w:rFonts w:ascii="Cambria" w:hAnsi="Cambria"/>
                <w:b/>
                <w:sz w:val="20"/>
                <w:szCs w:val="20"/>
                <w:lang w:val="sr-Cyrl-CS"/>
              </w:rPr>
              <w:t>12</w:t>
            </w:r>
          </w:p>
        </w:tc>
        <w:tc>
          <w:tcPr>
            <w:tcW w:w="354" w:type="dxa"/>
            <w:vAlign w:val="center"/>
          </w:tcPr>
          <w:p>
            <w:pPr>
              <w:jc w:val="center"/>
              <w:rPr>
                <w:rFonts w:ascii="Cambria" w:hAnsi="Cambria"/>
                <w:b/>
                <w:sz w:val="20"/>
                <w:szCs w:val="20"/>
                <w:lang w:val="sr-Cyrl-CS"/>
              </w:rPr>
            </w:pPr>
            <w:r>
              <w:rPr>
                <w:rFonts w:ascii="Cambria" w:hAnsi="Cambria"/>
                <w:b/>
                <w:sz w:val="20"/>
                <w:szCs w:val="20"/>
                <w:lang w:val="sr-Cyrl-CS"/>
              </w:rPr>
              <w:t>1</w:t>
            </w:r>
          </w:p>
        </w:tc>
        <w:tc>
          <w:tcPr>
            <w:tcW w:w="354" w:type="dxa"/>
            <w:vAlign w:val="center"/>
          </w:tcPr>
          <w:p>
            <w:pPr>
              <w:jc w:val="center"/>
              <w:rPr>
                <w:rFonts w:ascii="Cambria" w:hAnsi="Cambria"/>
                <w:b/>
                <w:sz w:val="20"/>
                <w:szCs w:val="20"/>
                <w:lang w:val="sr-Cyrl-CS"/>
              </w:rPr>
            </w:pPr>
            <w:r>
              <w:rPr>
                <w:rFonts w:ascii="Cambria" w:hAnsi="Cambria"/>
                <w:b/>
                <w:sz w:val="20"/>
                <w:szCs w:val="20"/>
                <w:lang w:val="sr-Cyrl-CS"/>
              </w:rPr>
              <w:t>2</w:t>
            </w:r>
          </w:p>
        </w:tc>
        <w:tc>
          <w:tcPr>
            <w:tcW w:w="354" w:type="dxa"/>
            <w:vAlign w:val="center"/>
          </w:tcPr>
          <w:p>
            <w:pPr>
              <w:jc w:val="center"/>
              <w:rPr>
                <w:rFonts w:ascii="Cambria" w:hAnsi="Cambria"/>
                <w:b/>
                <w:sz w:val="20"/>
                <w:szCs w:val="20"/>
                <w:lang w:val="sr-Cyrl-CS"/>
              </w:rPr>
            </w:pPr>
            <w:r>
              <w:rPr>
                <w:rFonts w:ascii="Cambria" w:hAnsi="Cambria"/>
                <w:b/>
                <w:sz w:val="20"/>
                <w:szCs w:val="20"/>
                <w:lang w:val="sr-Cyrl-CS"/>
              </w:rPr>
              <w:t>3</w:t>
            </w:r>
          </w:p>
        </w:tc>
        <w:tc>
          <w:tcPr>
            <w:tcW w:w="367" w:type="dxa"/>
            <w:vAlign w:val="center"/>
          </w:tcPr>
          <w:p>
            <w:pPr>
              <w:jc w:val="center"/>
              <w:rPr>
                <w:rFonts w:ascii="Cambria" w:hAnsi="Cambria"/>
                <w:b/>
                <w:sz w:val="20"/>
                <w:szCs w:val="20"/>
                <w:lang w:val="sr-Cyrl-CS"/>
              </w:rPr>
            </w:pPr>
            <w:r>
              <w:rPr>
                <w:rFonts w:ascii="Cambria" w:hAnsi="Cambria"/>
                <w:b/>
                <w:sz w:val="20"/>
                <w:szCs w:val="20"/>
                <w:lang w:val="sr-Cyrl-CS"/>
              </w:rPr>
              <w:t>4</w:t>
            </w:r>
          </w:p>
        </w:tc>
        <w:tc>
          <w:tcPr>
            <w:tcW w:w="342" w:type="dxa"/>
            <w:vAlign w:val="center"/>
          </w:tcPr>
          <w:p>
            <w:pPr>
              <w:jc w:val="center"/>
              <w:rPr>
                <w:rFonts w:ascii="Cambria" w:hAnsi="Cambria"/>
                <w:b/>
                <w:sz w:val="20"/>
                <w:szCs w:val="20"/>
                <w:lang w:val="sr-Cyrl-CS"/>
              </w:rPr>
            </w:pPr>
            <w:r>
              <w:rPr>
                <w:rFonts w:ascii="Cambria" w:hAnsi="Cambria"/>
                <w:b/>
                <w:sz w:val="20"/>
                <w:szCs w:val="20"/>
                <w:lang w:val="sr-Cyrl-CS"/>
              </w:rPr>
              <w:t>5</w:t>
            </w:r>
          </w:p>
        </w:tc>
        <w:tc>
          <w:tcPr>
            <w:tcW w:w="403" w:type="dxa"/>
            <w:vAlign w:val="center"/>
          </w:tcPr>
          <w:p>
            <w:pPr>
              <w:jc w:val="center"/>
              <w:rPr>
                <w:rFonts w:ascii="Cambria" w:hAnsi="Cambria"/>
                <w:b/>
                <w:sz w:val="20"/>
                <w:szCs w:val="20"/>
                <w:lang w:val="sr-Cyrl-CS"/>
              </w:rPr>
            </w:pPr>
            <w:r>
              <w:rPr>
                <w:rFonts w:ascii="Cambria" w:hAnsi="Cambria"/>
                <w:b/>
                <w:sz w:val="20"/>
                <w:szCs w:val="20"/>
                <w:lang w:val="sr-Cyrl-CS"/>
              </w:rPr>
              <w:t>6</w:t>
            </w:r>
          </w:p>
        </w:tc>
        <w:tc>
          <w:tcPr>
            <w:tcW w:w="1686" w:type="dxa"/>
            <w:vMerge w:val="continue"/>
            <w:vAlign w:val="center"/>
          </w:tcPr>
          <w:p>
            <w:pPr>
              <w:jc w:val="center"/>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8" w:type="dxa"/>
            <w:gridSpan w:val="13"/>
          </w:tcPr>
          <w:p>
            <w:pPr>
              <w:jc w:val="both"/>
              <w:rPr>
                <w:rFonts w:ascii="Cambria" w:hAnsi="Cambria"/>
                <w:b/>
                <w:sz w:val="20"/>
                <w:szCs w:val="20"/>
                <w:lang w:val="sr-Cyrl-CS"/>
              </w:rPr>
            </w:pPr>
            <w:r>
              <w:rPr>
                <w:rFonts w:ascii="Cambria" w:hAnsi="Cambria"/>
                <w:b/>
                <w:sz w:val="20"/>
                <w:szCs w:val="20"/>
              </w:rPr>
              <w:t xml:space="preserve">I   </w:t>
            </w:r>
            <w:r>
              <w:rPr>
                <w:rFonts w:ascii="Cambria" w:hAnsi="Cambria"/>
                <w:b/>
                <w:sz w:val="20"/>
                <w:szCs w:val="20"/>
                <w:lang w:val="sr-Cyrl-CS"/>
              </w:rPr>
              <w:t>ПЛАНИРАЊЕ И ПРОГРАМИРАЊЕ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lang w:val="sr-Cyrl-CS"/>
              </w:rPr>
            </w:pPr>
            <w:r>
              <w:rPr>
                <w:rFonts w:ascii="Cambria" w:hAnsi="Cambria"/>
                <w:b/>
                <w:sz w:val="20"/>
                <w:szCs w:val="20"/>
                <w:lang w:val="sr-Cyrl-CS"/>
              </w:rPr>
              <w:t>1.</w:t>
            </w:r>
          </w:p>
        </w:tc>
        <w:tc>
          <w:tcPr>
            <w:tcW w:w="3431" w:type="dxa"/>
          </w:tcPr>
          <w:p>
            <w:pPr>
              <w:jc w:val="both"/>
              <w:rPr>
                <w:rFonts w:ascii="Cambria" w:hAnsi="Cambria"/>
                <w:sz w:val="20"/>
                <w:szCs w:val="20"/>
                <w:lang w:val="sr-Cyrl-CS"/>
              </w:rPr>
            </w:pPr>
            <w:r>
              <w:rPr>
                <w:rFonts w:ascii="Cambria" w:hAnsi="Cambria"/>
                <w:sz w:val="20"/>
                <w:szCs w:val="20"/>
                <w:lang w:val="sr-Cyrl-CS"/>
              </w:rPr>
              <w:t>Доношење и усвајање правилника, правила понашања у установи, годишњег, развојног плана, усвајање извештаја о њиховом остваривању, вредновању и самовредновању</w:t>
            </w:r>
          </w:p>
        </w:tc>
        <w:tc>
          <w:tcPr>
            <w:tcW w:w="354" w:type="dxa"/>
            <w:vAlign w:val="center"/>
          </w:tcPr>
          <w:p>
            <w:pPr>
              <w:jc w:val="center"/>
              <w:rPr>
                <w:rFonts w:ascii="Cambria" w:hAnsi="Cambria"/>
                <w:b/>
                <w:sz w:val="20"/>
                <w:szCs w:val="20"/>
              </w:rPr>
            </w:pPr>
            <w:r>
              <w:rPr>
                <w:rFonts w:ascii="Cambria" w:hAnsi="Cambria"/>
                <w:b/>
                <w:sz w:val="20"/>
                <w:szCs w:val="20"/>
              </w:rPr>
              <w:t>x</w:t>
            </w:r>
          </w:p>
        </w:tc>
        <w:tc>
          <w:tcPr>
            <w:tcW w:w="453" w:type="dxa"/>
            <w:vAlign w:val="center"/>
          </w:tcPr>
          <w:p>
            <w:pPr>
              <w:jc w:val="center"/>
              <w:rPr>
                <w:rFonts w:ascii="Cambria" w:hAnsi="Cambria"/>
                <w:b/>
                <w:sz w:val="20"/>
                <w:szCs w:val="20"/>
                <w:lang w:val="sr-Cyrl-CS"/>
              </w:rPr>
            </w:pPr>
          </w:p>
        </w:tc>
        <w:tc>
          <w:tcPr>
            <w:tcW w:w="453" w:type="dxa"/>
            <w:vAlign w:val="center"/>
          </w:tcPr>
          <w:p>
            <w:pPr>
              <w:jc w:val="center"/>
              <w:rPr>
                <w:rFonts w:ascii="Cambria" w:hAnsi="Cambria"/>
                <w:b/>
                <w:sz w:val="20"/>
                <w:szCs w:val="20"/>
                <w:lang w:val="sr-Cyrl-CS"/>
              </w:rPr>
            </w:pPr>
          </w:p>
        </w:tc>
        <w:tc>
          <w:tcPr>
            <w:tcW w:w="453" w:type="dxa"/>
            <w:vAlign w:val="center"/>
          </w:tcPr>
          <w:p>
            <w:pPr>
              <w:jc w:val="center"/>
              <w:rPr>
                <w:rFonts w:ascii="Cambria" w:hAnsi="Cambria"/>
                <w:b/>
                <w:sz w:val="20"/>
                <w:szCs w:val="20"/>
                <w:lang w:val="sr-Cyrl-CS"/>
              </w:rPr>
            </w:pPr>
          </w:p>
        </w:tc>
        <w:tc>
          <w:tcPr>
            <w:tcW w:w="354" w:type="dxa"/>
            <w:vAlign w:val="center"/>
          </w:tcPr>
          <w:p>
            <w:pPr>
              <w:jc w:val="center"/>
              <w:rPr>
                <w:rFonts w:ascii="Cambria" w:hAnsi="Cambria"/>
                <w:b/>
                <w:sz w:val="20"/>
                <w:szCs w:val="20"/>
                <w:lang w:val="sr-Cyrl-CS"/>
              </w:rPr>
            </w:pPr>
          </w:p>
        </w:tc>
        <w:tc>
          <w:tcPr>
            <w:tcW w:w="354" w:type="dxa"/>
            <w:vAlign w:val="center"/>
          </w:tcPr>
          <w:p>
            <w:pPr>
              <w:jc w:val="center"/>
              <w:rPr>
                <w:rFonts w:ascii="Cambria" w:hAnsi="Cambria"/>
                <w:b/>
                <w:sz w:val="20"/>
                <w:szCs w:val="20"/>
                <w:lang w:val="sr-Cyrl-CS"/>
              </w:rPr>
            </w:pPr>
          </w:p>
        </w:tc>
        <w:tc>
          <w:tcPr>
            <w:tcW w:w="354" w:type="dxa"/>
            <w:vAlign w:val="center"/>
          </w:tcPr>
          <w:p>
            <w:pPr>
              <w:jc w:val="center"/>
              <w:rPr>
                <w:rFonts w:ascii="Cambria" w:hAnsi="Cambria"/>
                <w:b/>
                <w:sz w:val="20"/>
                <w:szCs w:val="20"/>
                <w:lang w:val="sr-Cyrl-CS"/>
              </w:rPr>
            </w:pPr>
          </w:p>
        </w:tc>
        <w:tc>
          <w:tcPr>
            <w:tcW w:w="367" w:type="dxa"/>
            <w:vAlign w:val="center"/>
          </w:tcPr>
          <w:p>
            <w:pPr>
              <w:jc w:val="center"/>
              <w:rPr>
                <w:rFonts w:ascii="Cambria" w:hAnsi="Cambria"/>
                <w:b/>
                <w:sz w:val="20"/>
                <w:szCs w:val="20"/>
                <w:lang w:val="sr-Cyrl-CS"/>
              </w:rPr>
            </w:pPr>
          </w:p>
        </w:tc>
        <w:tc>
          <w:tcPr>
            <w:tcW w:w="342" w:type="dxa"/>
            <w:vAlign w:val="center"/>
          </w:tcPr>
          <w:p>
            <w:pPr>
              <w:jc w:val="center"/>
              <w:rPr>
                <w:rFonts w:ascii="Cambria" w:hAnsi="Cambria"/>
                <w:b/>
                <w:sz w:val="20"/>
                <w:szCs w:val="20"/>
                <w:lang w:val="sr-Cyrl-CS"/>
              </w:rPr>
            </w:pPr>
          </w:p>
        </w:tc>
        <w:tc>
          <w:tcPr>
            <w:tcW w:w="403" w:type="dxa"/>
            <w:vAlign w:val="center"/>
          </w:tcPr>
          <w:p>
            <w:pPr>
              <w:jc w:val="center"/>
              <w:rPr>
                <w:rFonts w:ascii="Cambria" w:hAnsi="Cambria"/>
                <w:b/>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2.</w:t>
            </w:r>
          </w:p>
        </w:tc>
        <w:tc>
          <w:tcPr>
            <w:tcW w:w="3431" w:type="dxa"/>
          </w:tcPr>
          <w:p>
            <w:pPr>
              <w:jc w:val="both"/>
              <w:rPr>
                <w:rFonts w:ascii="Cambria" w:hAnsi="Cambria"/>
                <w:sz w:val="20"/>
                <w:szCs w:val="20"/>
                <w:lang w:val="sr-Cyrl-CS"/>
              </w:rPr>
            </w:pPr>
            <w:r>
              <w:rPr>
                <w:rFonts w:ascii="Cambria" w:hAnsi="Cambria"/>
                <w:sz w:val="20"/>
                <w:szCs w:val="20"/>
                <w:lang w:val="sr-Cyrl-CS"/>
              </w:rPr>
              <w:t>Разматрање и усвајање извештаја о раду школе за школску 20</w:t>
            </w:r>
            <w:r>
              <w:rPr>
                <w:rFonts w:ascii="Cambria" w:hAnsi="Cambria"/>
                <w:sz w:val="20"/>
                <w:szCs w:val="20"/>
                <w:lang w:val="sr-Latn-RS"/>
              </w:rPr>
              <w:t>20</w:t>
            </w:r>
            <w:r>
              <w:rPr>
                <w:rFonts w:ascii="Cambria" w:hAnsi="Cambria"/>
                <w:sz w:val="20"/>
                <w:szCs w:val="20"/>
                <w:lang w:val="sr-Cyrl-CS"/>
              </w:rPr>
              <w:t>/2</w:t>
            </w:r>
            <w:r>
              <w:rPr>
                <w:rFonts w:ascii="Cambria" w:hAnsi="Cambria"/>
                <w:sz w:val="20"/>
                <w:szCs w:val="20"/>
                <w:lang w:val="sr-Latn-RS"/>
              </w:rPr>
              <w:t>1</w:t>
            </w:r>
            <w:r>
              <w:rPr>
                <w:rFonts w:ascii="Cambria" w:hAnsi="Cambria"/>
                <w:sz w:val="20"/>
                <w:szCs w:val="20"/>
                <w:lang w:val="sr-Cyrl-CS"/>
              </w:rPr>
              <w:t>.г.</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3.</w:t>
            </w:r>
          </w:p>
        </w:tc>
        <w:tc>
          <w:tcPr>
            <w:tcW w:w="3431" w:type="dxa"/>
          </w:tcPr>
          <w:p>
            <w:pPr>
              <w:jc w:val="both"/>
              <w:rPr>
                <w:rFonts w:ascii="Cambria" w:hAnsi="Cambria"/>
                <w:sz w:val="20"/>
                <w:szCs w:val="20"/>
                <w:lang w:val="sr-Cyrl-CS"/>
              </w:rPr>
            </w:pPr>
            <w:r>
              <w:rPr>
                <w:rFonts w:ascii="Cambria" w:hAnsi="Cambria"/>
                <w:sz w:val="20"/>
                <w:szCs w:val="20"/>
                <w:lang w:val="sr-Cyrl-CS"/>
              </w:rPr>
              <w:t>Доношење и усвајање плана рада школског одбора</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4.</w:t>
            </w:r>
          </w:p>
        </w:tc>
        <w:tc>
          <w:tcPr>
            <w:tcW w:w="3431" w:type="dxa"/>
          </w:tcPr>
          <w:p>
            <w:pPr>
              <w:jc w:val="both"/>
              <w:rPr>
                <w:rFonts w:ascii="Cambria" w:hAnsi="Cambria"/>
                <w:sz w:val="20"/>
                <w:szCs w:val="20"/>
                <w:lang w:val="sr-Cyrl-CS"/>
              </w:rPr>
            </w:pPr>
            <w:r>
              <w:rPr>
                <w:rFonts w:ascii="Cambria" w:hAnsi="Cambria"/>
                <w:sz w:val="20"/>
                <w:szCs w:val="20"/>
                <w:lang w:val="sr-Cyrl-CS"/>
              </w:rPr>
              <w:t>Доношење плана рада стручног усавршавања запослених и усвајање извештаја о његовом остваривању</w:t>
            </w:r>
          </w:p>
        </w:tc>
        <w:tc>
          <w:tcPr>
            <w:tcW w:w="354" w:type="dxa"/>
            <w:vAlign w:val="center"/>
          </w:tcPr>
          <w:p>
            <w:pPr>
              <w:jc w:val="center"/>
              <w:rPr>
                <w:rFonts w:ascii="Cambria" w:hAnsi="Cambria"/>
                <w:sz w:val="20"/>
                <w:szCs w:val="20"/>
                <w:lang w:val="sr-Cyrl-CS"/>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lang w:val="sr-Cyrl-RS"/>
              </w:rPr>
              <w:t>5</w:t>
            </w:r>
            <w:r>
              <w:rPr>
                <w:rFonts w:ascii="Cambria" w:hAnsi="Cambria"/>
                <w:b/>
                <w:sz w:val="20"/>
                <w:szCs w:val="20"/>
              </w:rPr>
              <w:t>.</w:t>
            </w:r>
          </w:p>
        </w:tc>
        <w:tc>
          <w:tcPr>
            <w:tcW w:w="3431" w:type="dxa"/>
          </w:tcPr>
          <w:p>
            <w:pPr>
              <w:jc w:val="both"/>
              <w:rPr>
                <w:rFonts w:ascii="Cambria" w:hAnsi="Cambria"/>
                <w:sz w:val="20"/>
                <w:szCs w:val="20"/>
                <w:lang w:val="sr-Cyrl-CS"/>
              </w:rPr>
            </w:pPr>
            <w:r>
              <w:rPr>
                <w:rFonts w:ascii="Cambria" w:hAnsi="Cambria"/>
                <w:sz w:val="20"/>
                <w:szCs w:val="20"/>
                <w:lang w:val="sr-Cyrl-CS"/>
              </w:rPr>
              <w:t>Усвајање извештаја о раду Ученичког парламента на крају школске године</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p>
            <w:pPr>
              <w:jc w:val="center"/>
              <w:rPr>
                <w:rFonts w:ascii="Cambria" w:hAnsi="Cambria"/>
                <w:sz w:val="20"/>
                <w:szCs w:val="20"/>
                <w:lang w:val="sr-Cyrl-CS"/>
              </w:rPr>
            </w:pPr>
            <w:r>
              <w:rPr>
                <w:rFonts w:ascii="Cambria" w:hAnsi="Cambria"/>
                <w:sz w:val="20"/>
                <w:szCs w:val="20"/>
                <w:lang w:val="sr-Cyrl-CS"/>
              </w:rPr>
              <w:t>Председник 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lang w:val="sr-Cyrl-RS"/>
              </w:rPr>
            </w:pPr>
            <w:r>
              <w:rPr>
                <w:rFonts w:ascii="Cambria" w:hAnsi="Cambria"/>
                <w:b/>
                <w:sz w:val="20"/>
                <w:szCs w:val="20"/>
                <w:lang w:val="sr-Cyrl-RS"/>
              </w:rPr>
              <w:t>6.</w:t>
            </w:r>
          </w:p>
        </w:tc>
        <w:tc>
          <w:tcPr>
            <w:tcW w:w="3431" w:type="dxa"/>
          </w:tcPr>
          <w:p>
            <w:pPr>
              <w:jc w:val="both"/>
              <w:rPr>
                <w:rFonts w:ascii="Cambria" w:hAnsi="Cambria"/>
                <w:sz w:val="20"/>
                <w:szCs w:val="20"/>
                <w:lang w:val="sr-Cyrl-CS"/>
              </w:rPr>
            </w:pPr>
            <w:r>
              <w:rPr>
                <w:rFonts w:ascii="Cambria" w:hAnsi="Cambria"/>
                <w:sz w:val="20"/>
                <w:szCs w:val="20"/>
                <w:lang w:val="sr-Cyrl-CS"/>
              </w:rPr>
              <w:t>Разматрање и усвајање Извештаја о раду директора Школе у школској 20</w:t>
            </w:r>
            <w:r>
              <w:rPr>
                <w:rFonts w:ascii="Cambria" w:hAnsi="Cambria"/>
                <w:sz w:val="20"/>
                <w:szCs w:val="20"/>
                <w:lang w:val="sr-Latn-RS"/>
              </w:rPr>
              <w:t>20</w:t>
            </w:r>
            <w:r>
              <w:rPr>
                <w:rFonts w:ascii="Cambria" w:hAnsi="Cambria"/>
                <w:sz w:val="20"/>
                <w:szCs w:val="20"/>
                <w:lang w:val="sr-Cyrl-CS"/>
              </w:rPr>
              <w:t>/2</w:t>
            </w:r>
            <w:r>
              <w:rPr>
                <w:rFonts w:ascii="Cambria" w:hAnsi="Cambria"/>
                <w:sz w:val="20"/>
                <w:szCs w:val="20"/>
                <w:lang w:val="sr-Latn-RS"/>
              </w:rPr>
              <w:t>1</w:t>
            </w:r>
            <w:r>
              <w:rPr>
                <w:rFonts w:ascii="Cambria" w:hAnsi="Cambria"/>
                <w:sz w:val="20"/>
                <w:szCs w:val="20"/>
                <w:lang w:val="sr-Cyrl-CS"/>
              </w:rPr>
              <w:t>.г.</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lang w:val="sr-Cyrl-RS"/>
              </w:rPr>
            </w:pPr>
            <w:r>
              <w:rPr>
                <w:rFonts w:ascii="Cambria" w:hAnsi="Cambria"/>
                <w:b/>
                <w:sz w:val="20"/>
                <w:szCs w:val="20"/>
                <w:lang w:val="sr-Cyrl-RS"/>
              </w:rPr>
              <w:t>7.</w:t>
            </w:r>
          </w:p>
        </w:tc>
        <w:tc>
          <w:tcPr>
            <w:tcW w:w="3431" w:type="dxa"/>
          </w:tcPr>
          <w:p>
            <w:pPr>
              <w:jc w:val="both"/>
              <w:rPr>
                <w:rFonts w:ascii="Cambria" w:hAnsi="Cambria"/>
                <w:sz w:val="20"/>
                <w:szCs w:val="20"/>
                <w:lang w:val="sr-Cyrl-CS"/>
              </w:rPr>
            </w:pPr>
            <w:r>
              <w:rPr>
                <w:rFonts w:ascii="Cambria" w:hAnsi="Cambria"/>
                <w:sz w:val="20"/>
                <w:szCs w:val="20"/>
                <w:lang w:val="sr-Cyrl-CS"/>
              </w:rPr>
              <w:t>Разматрање предлога и доношење Годишњег плана рада Школе за школску 202</w:t>
            </w:r>
            <w:r>
              <w:rPr>
                <w:rFonts w:ascii="Cambria" w:hAnsi="Cambria"/>
                <w:sz w:val="20"/>
                <w:szCs w:val="20"/>
                <w:lang w:val="sr-Latn-RS"/>
              </w:rPr>
              <w:t>1</w:t>
            </w:r>
            <w:r>
              <w:rPr>
                <w:rFonts w:ascii="Cambria" w:hAnsi="Cambria"/>
                <w:sz w:val="20"/>
                <w:szCs w:val="20"/>
                <w:lang w:val="sr-Cyrl-CS"/>
              </w:rPr>
              <w:t>/2</w:t>
            </w:r>
            <w:r>
              <w:rPr>
                <w:rFonts w:ascii="Cambria" w:hAnsi="Cambria"/>
                <w:sz w:val="20"/>
                <w:szCs w:val="20"/>
                <w:lang w:val="sr-Latn-RS"/>
              </w:rPr>
              <w:t>2</w:t>
            </w:r>
            <w:r>
              <w:rPr>
                <w:rFonts w:ascii="Cambria" w:hAnsi="Cambria"/>
                <w:sz w:val="20"/>
                <w:szCs w:val="20"/>
                <w:lang w:val="sr-Cyrl-CS"/>
              </w:rPr>
              <w:t>.г.</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Чланови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lang w:val="sr-Cyrl-RS"/>
              </w:rPr>
            </w:pPr>
            <w:r>
              <w:rPr>
                <w:rFonts w:ascii="Cambria" w:hAnsi="Cambria"/>
                <w:b/>
                <w:sz w:val="20"/>
                <w:szCs w:val="20"/>
                <w:lang w:val="sr-Cyrl-RS"/>
              </w:rPr>
              <w:t xml:space="preserve">8. </w:t>
            </w:r>
          </w:p>
        </w:tc>
        <w:tc>
          <w:tcPr>
            <w:tcW w:w="3431" w:type="dxa"/>
          </w:tcPr>
          <w:p>
            <w:pPr>
              <w:jc w:val="both"/>
              <w:rPr>
                <w:rFonts w:ascii="Cambria" w:hAnsi="Cambria"/>
                <w:sz w:val="20"/>
                <w:szCs w:val="20"/>
                <w:lang w:val="sr-Cyrl-CS"/>
              </w:rPr>
            </w:pPr>
            <w:r>
              <w:rPr>
                <w:rFonts w:ascii="Cambria" w:hAnsi="Cambria"/>
                <w:sz w:val="20"/>
                <w:szCs w:val="20"/>
                <w:lang w:val="sr-Cyrl-CS"/>
              </w:rPr>
              <w:t>Анализа и разрешавање других текућих питања из живота и рада школе</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r>
              <w:rPr>
                <w:rFonts w:ascii="Cambria" w:hAnsi="Cambria"/>
                <w:sz w:val="20"/>
                <w:szCs w:val="20"/>
              </w:rPr>
              <w:t>x</w:t>
            </w: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Чланови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lang w:val="sr-Cyrl-RS"/>
              </w:rPr>
            </w:pPr>
            <w:r>
              <w:rPr>
                <w:rFonts w:ascii="Cambria" w:hAnsi="Cambria"/>
                <w:b/>
                <w:sz w:val="20"/>
                <w:szCs w:val="20"/>
                <w:lang w:val="sr-Cyrl-RS"/>
              </w:rPr>
              <w:t>9.</w:t>
            </w:r>
          </w:p>
        </w:tc>
        <w:tc>
          <w:tcPr>
            <w:tcW w:w="3431" w:type="dxa"/>
          </w:tcPr>
          <w:p>
            <w:pPr>
              <w:jc w:val="both"/>
              <w:rPr>
                <w:rFonts w:ascii="Cambria" w:hAnsi="Cambria"/>
                <w:sz w:val="20"/>
                <w:szCs w:val="20"/>
                <w:lang w:val="sr-Cyrl-CS"/>
              </w:rPr>
            </w:pPr>
            <w:r>
              <w:rPr>
                <w:rFonts w:ascii="Cambria" w:hAnsi="Cambria"/>
                <w:sz w:val="20"/>
                <w:szCs w:val="20"/>
                <w:lang w:val="sr-Cyrl-CS"/>
              </w:rPr>
              <w:t>Усвајање извештаја о извођењу екскурзија/наставе у природи</w:t>
            </w:r>
          </w:p>
        </w:tc>
        <w:tc>
          <w:tcPr>
            <w:tcW w:w="354"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Чланови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8" w:type="dxa"/>
            <w:gridSpan w:val="13"/>
          </w:tcPr>
          <w:p>
            <w:pPr>
              <w:jc w:val="both"/>
              <w:rPr>
                <w:rFonts w:ascii="Cambria" w:hAnsi="Cambria"/>
                <w:b/>
                <w:sz w:val="20"/>
                <w:szCs w:val="20"/>
                <w:lang w:val="sr-Cyrl-CS"/>
              </w:rPr>
            </w:pPr>
            <w:r>
              <w:rPr>
                <w:rFonts w:ascii="Cambria" w:hAnsi="Cambria"/>
                <w:b/>
                <w:sz w:val="20"/>
                <w:szCs w:val="20"/>
              </w:rPr>
              <w:t xml:space="preserve">II   </w:t>
            </w:r>
            <w:r>
              <w:rPr>
                <w:rFonts w:ascii="Cambria" w:hAnsi="Cambria"/>
                <w:b/>
                <w:sz w:val="20"/>
                <w:szCs w:val="20"/>
                <w:lang w:val="sr-Cyrl-CS"/>
              </w:rPr>
              <w:t>ОРГАНИЗАЦИОНО МАТЕРИЈАЛНИ ПОСЛОВИ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1.</w:t>
            </w:r>
          </w:p>
        </w:tc>
        <w:tc>
          <w:tcPr>
            <w:tcW w:w="3431" w:type="dxa"/>
          </w:tcPr>
          <w:p>
            <w:pPr>
              <w:jc w:val="both"/>
              <w:rPr>
                <w:rFonts w:ascii="Cambria" w:hAnsi="Cambria"/>
                <w:sz w:val="20"/>
                <w:szCs w:val="20"/>
                <w:lang w:val="sr-Cyrl-CS"/>
              </w:rPr>
            </w:pPr>
            <w:r>
              <w:rPr>
                <w:rFonts w:ascii="Cambria" w:hAnsi="Cambria"/>
                <w:sz w:val="20"/>
                <w:szCs w:val="20"/>
                <w:lang w:val="sr-Cyrl-CS"/>
              </w:rPr>
              <w:t>Усвајање финансијског плана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Шеф рач.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2.</w:t>
            </w:r>
          </w:p>
        </w:tc>
        <w:tc>
          <w:tcPr>
            <w:tcW w:w="3431" w:type="dxa"/>
          </w:tcPr>
          <w:p>
            <w:pPr>
              <w:jc w:val="both"/>
              <w:rPr>
                <w:rFonts w:ascii="Cambria" w:hAnsi="Cambria"/>
                <w:sz w:val="20"/>
                <w:szCs w:val="20"/>
                <w:lang w:val="sr-Cyrl-CS"/>
              </w:rPr>
            </w:pPr>
            <w:r>
              <w:rPr>
                <w:rFonts w:ascii="Cambria" w:hAnsi="Cambria"/>
                <w:sz w:val="20"/>
                <w:szCs w:val="20"/>
                <w:lang w:val="sr-Cyrl-CS"/>
              </w:rPr>
              <w:t>Усвајање завршног рачуна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Рачунов.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3.</w:t>
            </w:r>
          </w:p>
        </w:tc>
        <w:tc>
          <w:tcPr>
            <w:tcW w:w="3431" w:type="dxa"/>
          </w:tcPr>
          <w:p>
            <w:pPr>
              <w:jc w:val="both"/>
              <w:rPr>
                <w:rFonts w:ascii="Cambria" w:hAnsi="Cambria"/>
                <w:sz w:val="20"/>
                <w:szCs w:val="20"/>
                <w:lang w:val="sr-Cyrl-CS"/>
              </w:rPr>
            </w:pPr>
            <w:r>
              <w:rPr>
                <w:rFonts w:ascii="Cambria" w:hAnsi="Cambria"/>
                <w:sz w:val="20"/>
                <w:szCs w:val="20"/>
                <w:lang w:val="sr-Cyrl-CS"/>
              </w:rPr>
              <w:t>Упознавање са пословањем школе</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4.</w:t>
            </w:r>
          </w:p>
        </w:tc>
        <w:tc>
          <w:tcPr>
            <w:tcW w:w="3431" w:type="dxa"/>
          </w:tcPr>
          <w:p>
            <w:pPr>
              <w:jc w:val="both"/>
              <w:rPr>
                <w:rFonts w:ascii="Cambria" w:hAnsi="Cambria"/>
                <w:sz w:val="20"/>
                <w:szCs w:val="20"/>
                <w:lang w:val="sr-Cyrl-CS"/>
              </w:rPr>
            </w:pPr>
            <w:r>
              <w:rPr>
                <w:rFonts w:ascii="Cambria" w:hAnsi="Cambria"/>
                <w:sz w:val="20"/>
                <w:szCs w:val="20"/>
                <w:lang w:val="sr-Cyrl-CS"/>
              </w:rPr>
              <w:t>Усвајање извештаја о извођењу екскурзија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5.</w:t>
            </w:r>
          </w:p>
        </w:tc>
        <w:tc>
          <w:tcPr>
            <w:tcW w:w="3431" w:type="dxa"/>
          </w:tcPr>
          <w:p>
            <w:pPr>
              <w:jc w:val="both"/>
              <w:rPr>
                <w:rFonts w:ascii="Cambria" w:hAnsi="Cambria"/>
                <w:sz w:val="20"/>
                <w:szCs w:val="20"/>
                <w:lang w:val="sr-Cyrl-CS"/>
              </w:rPr>
            </w:pPr>
            <w:r>
              <w:rPr>
                <w:rFonts w:ascii="Cambria" w:hAnsi="Cambria"/>
                <w:sz w:val="20"/>
                <w:szCs w:val="20"/>
                <w:lang w:val="sr-Cyrl-CS"/>
              </w:rPr>
              <w:t>Усвајање извештаја о стручном усавршавању наставника</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6.</w:t>
            </w:r>
          </w:p>
        </w:tc>
        <w:tc>
          <w:tcPr>
            <w:tcW w:w="3431" w:type="dxa"/>
          </w:tcPr>
          <w:p>
            <w:pPr>
              <w:jc w:val="both"/>
              <w:rPr>
                <w:rFonts w:ascii="Cambria" w:hAnsi="Cambria"/>
                <w:sz w:val="20"/>
                <w:szCs w:val="20"/>
                <w:lang w:val="sr-Cyrl-CS"/>
              </w:rPr>
            </w:pPr>
            <w:r>
              <w:rPr>
                <w:rFonts w:ascii="Cambria" w:hAnsi="Cambria"/>
                <w:sz w:val="20"/>
                <w:szCs w:val="20"/>
                <w:lang w:val="sr-Cyrl-CS"/>
              </w:rPr>
              <w:t>Доношење плана набавке опреме и наставних средстава</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7.</w:t>
            </w:r>
          </w:p>
        </w:tc>
        <w:tc>
          <w:tcPr>
            <w:tcW w:w="3431" w:type="dxa"/>
          </w:tcPr>
          <w:p>
            <w:pPr>
              <w:jc w:val="both"/>
              <w:rPr>
                <w:rFonts w:ascii="Cambria" w:hAnsi="Cambria"/>
                <w:sz w:val="20"/>
                <w:szCs w:val="20"/>
                <w:lang w:val="sr-Cyrl-CS"/>
              </w:rPr>
            </w:pPr>
            <w:r>
              <w:rPr>
                <w:rFonts w:ascii="Cambria" w:hAnsi="Cambria"/>
                <w:sz w:val="20"/>
                <w:szCs w:val="20"/>
                <w:lang w:val="sr-Cyrl-CS"/>
              </w:rPr>
              <w:t>Усвајање плана набавке материјала (огрева)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8" w:type="dxa"/>
            <w:gridSpan w:val="13"/>
          </w:tcPr>
          <w:p>
            <w:pPr>
              <w:jc w:val="both"/>
              <w:rPr>
                <w:rFonts w:ascii="Cambria" w:hAnsi="Cambria"/>
                <w:b/>
                <w:sz w:val="20"/>
                <w:szCs w:val="20"/>
                <w:lang w:val="sr-Cyrl-CS"/>
              </w:rPr>
            </w:pPr>
            <w:r>
              <w:rPr>
                <w:rFonts w:ascii="Cambria" w:hAnsi="Cambria"/>
                <w:b/>
                <w:sz w:val="20"/>
                <w:szCs w:val="20"/>
              </w:rPr>
              <w:t xml:space="preserve">III   </w:t>
            </w:r>
            <w:r>
              <w:rPr>
                <w:rFonts w:ascii="Cambria" w:hAnsi="Cambria"/>
                <w:b/>
                <w:sz w:val="20"/>
                <w:szCs w:val="20"/>
                <w:lang w:val="sr-Cyrl-CS"/>
              </w:rPr>
              <w:t>КАДРОВСКА 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1.</w:t>
            </w:r>
          </w:p>
        </w:tc>
        <w:tc>
          <w:tcPr>
            <w:tcW w:w="3431" w:type="dxa"/>
          </w:tcPr>
          <w:p>
            <w:pPr>
              <w:jc w:val="both"/>
              <w:rPr>
                <w:rFonts w:ascii="Cambria" w:hAnsi="Cambria"/>
                <w:sz w:val="20"/>
                <w:szCs w:val="20"/>
                <w:lang w:val="sr-Cyrl-CS"/>
              </w:rPr>
            </w:pPr>
            <w:r>
              <w:rPr>
                <w:rFonts w:ascii="Cambria" w:hAnsi="Cambria"/>
                <w:sz w:val="20"/>
                <w:szCs w:val="20"/>
                <w:lang w:val="sr-Cyrl-CS"/>
              </w:rPr>
              <w:t>Расписивање конкурса за преостала радна места</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2.</w:t>
            </w:r>
          </w:p>
        </w:tc>
        <w:tc>
          <w:tcPr>
            <w:tcW w:w="3431" w:type="dxa"/>
          </w:tcPr>
          <w:p>
            <w:pPr>
              <w:jc w:val="both"/>
              <w:rPr>
                <w:rFonts w:ascii="Cambria" w:hAnsi="Cambria"/>
                <w:sz w:val="20"/>
                <w:szCs w:val="20"/>
                <w:lang w:val="sr-Cyrl-CS"/>
              </w:rPr>
            </w:pPr>
            <w:r>
              <w:rPr>
                <w:rFonts w:ascii="Cambria" w:hAnsi="Cambria"/>
                <w:sz w:val="20"/>
                <w:szCs w:val="20"/>
                <w:lang w:val="sr-Cyrl-CS"/>
              </w:rPr>
              <w:t>Разматрање технолошких вишкова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Председник 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8" w:type="dxa"/>
            <w:gridSpan w:val="13"/>
          </w:tcPr>
          <w:p>
            <w:pPr>
              <w:jc w:val="both"/>
              <w:rPr>
                <w:rFonts w:ascii="Cambria" w:hAnsi="Cambria"/>
                <w:b/>
                <w:sz w:val="20"/>
                <w:szCs w:val="20"/>
                <w:lang w:val="sr-Cyrl-CS"/>
              </w:rPr>
            </w:pPr>
            <w:r>
              <w:rPr>
                <w:rFonts w:ascii="Cambria" w:hAnsi="Cambria"/>
                <w:b/>
                <w:sz w:val="20"/>
                <w:szCs w:val="20"/>
              </w:rPr>
              <w:t xml:space="preserve">IV   </w:t>
            </w:r>
            <w:r>
              <w:rPr>
                <w:rFonts w:ascii="Cambria" w:hAnsi="Cambria"/>
                <w:b/>
                <w:sz w:val="20"/>
                <w:szCs w:val="20"/>
                <w:lang w:val="sr-Cyrl-CS"/>
              </w:rPr>
              <w:t>АНАЛИТИЧКА 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1.</w:t>
            </w:r>
          </w:p>
        </w:tc>
        <w:tc>
          <w:tcPr>
            <w:tcW w:w="3431" w:type="dxa"/>
          </w:tcPr>
          <w:p>
            <w:pPr>
              <w:jc w:val="both"/>
              <w:rPr>
                <w:rFonts w:ascii="Cambria" w:hAnsi="Cambria"/>
                <w:sz w:val="20"/>
                <w:szCs w:val="20"/>
                <w:lang w:val="sr-Cyrl-CS"/>
              </w:rPr>
            </w:pPr>
            <w:r>
              <w:rPr>
                <w:rFonts w:ascii="Cambria" w:hAnsi="Cambria"/>
                <w:sz w:val="20"/>
                <w:szCs w:val="20"/>
                <w:lang w:val="sr-Cyrl-CS"/>
              </w:rPr>
              <w:t>Анализа успеха и дисциплине ученика са предлогом мера за побољшање успеха ученика</w:t>
            </w:r>
          </w:p>
        </w:tc>
        <w:tc>
          <w:tcPr>
            <w:tcW w:w="354"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rPr>
            </w:pPr>
            <w:r>
              <w:rPr>
                <w:rFonts w:ascii="Cambria" w:hAnsi="Cambria"/>
                <w:sz w:val="20"/>
                <w:szCs w:val="20"/>
              </w:rPr>
              <w:t>x</w:t>
            </w: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rPr>
            </w:pPr>
            <w:r>
              <w:rPr>
                <w:rFonts w:ascii="Cambria" w:hAnsi="Cambria"/>
                <w:sz w:val="20"/>
                <w:szCs w:val="20"/>
              </w:rPr>
              <w:t>x</w:t>
            </w:r>
          </w:p>
        </w:tc>
        <w:tc>
          <w:tcPr>
            <w:tcW w:w="367" w:type="dxa"/>
            <w:vAlign w:val="center"/>
          </w:tcPr>
          <w:p>
            <w:pPr>
              <w:jc w:val="center"/>
              <w:rPr>
                <w:rFonts w:ascii="Cambria" w:hAnsi="Cambria"/>
                <w:sz w:val="20"/>
                <w:szCs w:val="20"/>
              </w:rPr>
            </w:pPr>
            <w:r>
              <w:rPr>
                <w:rFonts w:ascii="Cambria" w:hAnsi="Cambria"/>
                <w:sz w:val="20"/>
                <w:szCs w:val="20"/>
              </w:rPr>
              <w:t>x</w:t>
            </w: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2.</w:t>
            </w:r>
          </w:p>
        </w:tc>
        <w:tc>
          <w:tcPr>
            <w:tcW w:w="3431" w:type="dxa"/>
          </w:tcPr>
          <w:p>
            <w:pPr>
              <w:jc w:val="both"/>
              <w:rPr>
                <w:rFonts w:ascii="Cambria" w:hAnsi="Cambria"/>
                <w:sz w:val="20"/>
                <w:szCs w:val="20"/>
                <w:lang w:val="sr-Cyrl-CS"/>
              </w:rPr>
            </w:pPr>
            <w:r>
              <w:rPr>
                <w:rFonts w:ascii="Cambria" w:hAnsi="Cambria"/>
                <w:sz w:val="20"/>
                <w:szCs w:val="20"/>
                <w:lang w:val="sr-Cyrl-CS"/>
              </w:rPr>
              <w:t>Анализа остваривања ВО задатака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3.</w:t>
            </w:r>
          </w:p>
        </w:tc>
        <w:tc>
          <w:tcPr>
            <w:tcW w:w="3431" w:type="dxa"/>
          </w:tcPr>
          <w:p>
            <w:pPr>
              <w:jc w:val="both"/>
              <w:rPr>
                <w:rFonts w:ascii="Cambria" w:hAnsi="Cambria"/>
                <w:sz w:val="20"/>
                <w:szCs w:val="20"/>
                <w:lang w:val="sr-Cyrl-CS"/>
              </w:rPr>
            </w:pPr>
            <w:r>
              <w:rPr>
                <w:rFonts w:ascii="Cambria" w:hAnsi="Cambria"/>
                <w:sz w:val="20"/>
                <w:szCs w:val="20"/>
                <w:lang w:val="sr-Cyrl-CS"/>
              </w:rPr>
              <w:t>Анализа загревања школе и снабдевеност школе енергентима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rPr>
            </w:pPr>
            <w:r>
              <w:rPr>
                <w:rFonts w:ascii="Cambria" w:hAnsi="Cambria"/>
                <w:sz w:val="20"/>
                <w:szCs w:val="20"/>
              </w:rPr>
              <w:t>x</w:t>
            </w: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lang w:val="sr-Cyrl-CS"/>
              </w:rPr>
            </w:pPr>
          </w:p>
        </w:tc>
        <w:tc>
          <w:tcPr>
            <w:tcW w:w="1686" w:type="dxa"/>
            <w:vAlign w:val="center"/>
          </w:tcPr>
          <w:p>
            <w:pPr>
              <w:jc w:val="center"/>
              <w:rPr>
                <w:rFonts w:ascii="Cambria" w:hAnsi="Cambria"/>
                <w:sz w:val="20"/>
                <w:szCs w:val="20"/>
                <w:lang w:val="sr-Cyrl-CS"/>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4.</w:t>
            </w:r>
          </w:p>
        </w:tc>
        <w:tc>
          <w:tcPr>
            <w:tcW w:w="3431" w:type="dxa"/>
          </w:tcPr>
          <w:p>
            <w:pPr>
              <w:jc w:val="both"/>
              <w:rPr>
                <w:rFonts w:ascii="Cambria" w:hAnsi="Cambria"/>
                <w:sz w:val="20"/>
                <w:szCs w:val="20"/>
                <w:lang w:val="sr-Cyrl-CS"/>
              </w:rPr>
            </w:pPr>
            <w:r>
              <w:rPr>
                <w:rFonts w:ascii="Cambria" w:hAnsi="Cambria"/>
                <w:sz w:val="20"/>
                <w:szCs w:val="20"/>
                <w:lang w:val="sr-Cyrl-CS"/>
              </w:rPr>
              <w:t>Анализа извештаја о изведеним екскурзијама</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sz w:val="20"/>
                <w:szCs w:val="20"/>
                <w:lang w:val="sr-Cyrl-CS"/>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5.</w:t>
            </w:r>
          </w:p>
        </w:tc>
        <w:tc>
          <w:tcPr>
            <w:tcW w:w="3431" w:type="dxa"/>
          </w:tcPr>
          <w:p>
            <w:pPr>
              <w:jc w:val="both"/>
              <w:rPr>
                <w:rFonts w:ascii="Cambria" w:hAnsi="Cambria"/>
                <w:sz w:val="20"/>
                <w:szCs w:val="20"/>
                <w:lang w:val="sr-Cyrl-CS"/>
              </w:rPr>
            </w:pPr>
            <w:r>
              <w:rPr>
                <w:rFonts w:ascii="Cambria" w:hAnsi="Cambria"/>
                <w:sz w:val="20"/>
                <w:szCs w:val="20"/>
                <w:lang w:val="sr-Cyrl-CS"/>
              </w:rPr>
              <w:t>Анализа извештаја о сарадњи школе са друштвеном средином</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6.</w:t>
            </w:r>
          </w:p>
        </w:tc>
        <w:tc>
          <w:tcPr>
            <w:tcW w:w="3431" w:type="dxa"/>
          </w:tcPr>
          <w:p>
            <w:pPr>
              <w:jc w:val="both"/>
              <w:rPr>
                <w:rFonts w:ascii="Cambria" w:hAnsi="Cambria"/>
                <w:sz w:val="20"/>
                <w:szCs w:val="20"/>
                <w:lang w:val="sr-Cyrl-CS"/>
              </w:rPr>
            </w:pPr>
            <w:r>
              <w:rPr>
                <w:rFonts w:ascii="Cambria" w:hAnsi="Cambria"/>
                <w:sz w:val="20"/>
                <w:szCs w:val="20"/>
                <w:lang w:val="sr-Cyrl-CS"/>
              </w:rPr>
              <w:t>Анализа извештаја о припремљености школе за рад</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7.</w:t>
            </w:r>
          </w:p>
        </w:tc>
        <w:tc>
          <w:tcPr>
            <w:tcW w:w="3431" w:type="dxa"/>
          </w:tcPr>
          <w:p>
            <w:pPr>
              <w:jc w:val="both"/>
              <w:rPr>
                <w:rFonts w:ascii="Cambria" w:hAnsi="Cambria"/>
                <w:sz w:val="20"/>
                <w:szCs w:val="20"/>
                <w:lang w:val="sr-Cyrl-CS"/>
              </w:rPr>
            </w:pPr>
            <w:r>
              <w:rPr>
                <w:rFonts w:ascii="Cambria" w:hAnsi="Cambria"/>
                <w:sz w:val="20"/>
                <w:szCs w:val="20"/>
                <w:lang w:val="sr-Cyrl-CS"/>
              </w:rPr>
              <w:t>Анализа извештаја о јавној и културној делатности школе</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rPr>
            </w:pPr>
            <w:r>
              <w:rPr>
                <w:rFonts w:ascii="Cambria" w:hAnsi="Cambria"/>
                <w:sz w:val="20"/>
                <w:szCs w:val="20"/>
                <w:lang w:val="sr-Cyrl-CS"/>
              </w:rPr>
              <w:t>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Cambria" w:hAnsi="Cambria"/>
                <w:b/>
                <w:sz w:val="20"/>
                <w:szCs w:val="20"/>
              </w:rPr>
            </w:pPr>
            <w:r>
              <w:rPr>
                <w:rFonts w:ascii="Cambria" w:hAnsi="Cambria"/>
                <w:b/>
                <w:sz w:val="20"/>
                <w:szCs w:val="20"/>
              </w:rPr>
              <w:t>8.</w:t>
            </w:r>
          </w:p>
        </w:tc>
        <w:tc>
          <w:tcPr>
            <w:tcW w:w="3431" w:type="dxa"/>
          </w:tcPr>
          <w:p>
            <w:pPr>
              <w:jc w:val="both"/>
              <w:rPr>
                <w:rFonts w:ascii="Cambria" w:hAnsi="Cambria"/>
                <w:sz w:val="20"/>
                <w:szCs w:val="20"/>
                <w:lang w:val="sr-Cyrl-CS"/>
              </w:rPr>
            </w:pPr>
            <w:r>
              <w:rPr>
                <w:rFonts w:ascii="Cambria" w:hAnsi="Cambria"/>
                <w:sz w:val="20"/>
                <w:szCs w:val="20"/>
                <w:lang w:val="sr-Cyrl-CS"/>
              </w:rPr>
              <w:t>Анализа извештаја о сарадњи школе са осталим органима школе</w:t>
            </w:r>
          </w:p>
        </w:tc>
        <w:tc>
          <w:tcPr>
            <w:tcW w:w="354"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453"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54" w:type="dxa"/>
            <w:vAlign w:val="center"/>
          </w:tcPr>
          <w:p>
            <w:pPr>
              <w:jc w:val="center"/>
              <w:rPr>
                <w:rFonts w:ascii="Cambria" w:hAnsi="Cambria"/>
                <w:sz w:val="20"/>
                <w:szCs w:val="20"/>
                <w:lang w:val="sr-Cyrl-CS"/>
              </w:rPr>
            </w:pPr>
          </w:p>
        </w:tc>
        <w:tc>
          <w:tcPr>
            <w:tcW w:w="367" w:type="dxa"/>
            <w:vAlign w:val="center"/>
          </w:tcPr>
          <w:p>
            <w:pPr>
              <w:jc w:val="center"/>
              <w:rPr>
                <w:rFonts w:ascii="Cambria" w:hAnsi="Cambria"/>
                <w:sz w:val="20"/>
                <w:szCs w:val="20"/>
                <w:lang w:val="sr-Cyrl-CS"/>
              </w:rPr>
            </w:pPr>
          </w:p>
        </w:tc>
        <w:tc>
          <w:tcPr>
            <w:tcW w:w="342" w:type="dxa"/>
            <w:vAlign w:val="center"/>
          </w:tcPr>
          <w:p>
            <w:pPr>
              <w:jc w:val="center"/>
              <w:rPr>
                <w:rFonts w:ascii="Cambria" w:hAnsi="Cambria"/>
                <w:sz w:val="20"/>
                <w:szCs w:val="20"/>
                <w:lang w:val="sr-Cyrl-CS"/>
              </w:rPr>
            </w:pPr>
          </w:p>
        </w:tc>
        <w:tc>
          <w:tcPr>
            <w:tcW w:w="403" w:type="dxa"/>
            <w:vAlign w:val="center"/>
          </w:tcPr>
          <w:p>
            <w:pPr>
              <w:jc w:val="center"/>
              <w:rPr>
                <w:rFonts w:ascii="Cambria" w:hAnsi="Cambria"/>
                <w:sz w:val="20"/>
                <w:szCs w:val="20"/>
              </w:rPr>
            </w:pPr>
            <w:r>
              <w:rPr>
                <w:rFonts w:ascii="Cambria" w:hAnsi="Cambria"/>
                <w:sz w:val="20"/>
                <w:szCs w:val="20"/>
              </w:rPr>
              <w:t>x</w:t>
            </w:r>
          </w:p>
        </w:tc>
        <w:tc>
          <w:tcPr>
            <w:tcW w:w="1686" w:type="dxa"/>
            <w:vAlign w:val="center"/>
          </w:tcPr>
          <w:p>
            <w:pPr>
              <w:jc w:val="center"/>
              <w:rPr>
                <w:rFonts w:ascii="Cambria" w:hAnsi="Cambria"/>
              </w:rPr>
            </w:pPr>
            <w:r>
              <w:rPr>
                <w:rFonts w:ascii="Cambria" w:hAnsi="Cambria"/>
                <w:sz w:val="20"/>
                <w:szCs w:val="20"/>
                <w:lang w:val="sr-Cyrl-CS"/>
              </w:rPr>
              <w:t>ШО</w:t>
            </w:r>
          </w:p>
        </w:tc>
      </w:tr>
    </w:tbl>
    <w:p>
      <w:pPr>
        <w:ind w:firstLine="720"/>
        <w:jc w:val="both"/>
        <w:rPr>
          <w:rFonts w:ascii="Cambria" w:hAnsi="Cambria"/>
          <w:lang w:val="sr-Cyrl-CS"/>
        </w:rPr>
      </w:pPr>
      <w:r>
        <w:rPr>
          <w:rFonts w:ascii="Cambria" w:hAnsi="Cambria"/>
          <w:lang w:val="sr-Cyrl-CS"/>
        </w:rPr>
        <w:t>Напомена: Школски одбор разматра и друга питања из домена свог рада, која се јаве као актуелна у току школске године.</w:t>
      </w:r>
    </w:p>
    <w:p>
      <w:pPr>
        <w:ind w:firstLine="720"/>
        <w:jc w:val="both"/>
        <w:rPr>
          <w:rFonts w:ascii="Cambria" w:hAnsi="Cambria"/>
          <w:lang w:val="sr-Cyrl-CS"/>
        </w:rPr>
      </w:pPr>
    </w:p>
    <w:p>
      <w:pPr>
        <w:ind w:firstLine="720"/>
        <w:jc w:val="right"/>
        <w:rPr>
          <w:rFonts w:ascii="Cambria" w:hAnsi="Cambria"/>
          <w:lang w:val="sr-Cyrl-CS"/>
        </w:rPr>
      </w:pPr>
      <w:r>
        <w:rPr>
          <w:rFonts w:ascii="Cambria" w:hAnsi="Cambria"/>
          <w:lang w:val="sr-Cyrl-CS"/>
        </w:rPr>
        <w:t>Председник Школског одбора:</w:t>
      </w:r>
    </w:p>
    <w:p>
      <w:pPr>
        <w:ind w:firstLine="720"/>
        <w:jc w:val="right"/>
        <w:rPr>
          <w:rFonts w:ascii="Cambria" w:hAnsi="Cambria"/>
          <w:b/>
          <w:i/>
          <w:lang w:val="sr-Cyrl-CS"/>
        </w:rPr>
      </w:pPr>
      <w:r>
        <w:rPr>
          <w:rFonts w:ascii="Cambria" w:hAnsi="Cambria"/>
          <w:b/>
          <w:i/>
          <w:lang w:val="sr-Cyrl-CS"/>
        </w:rPr>
        <w:t>Данијела Тошић</w:t>
      </w:r>
    </w:p>
    <w:p>
      <w:pPr>
        <w:pStyle w:val="116"/>
        <w:rPr>
          <w:lang w:val="sr-Cyrl-CS"/>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lang w:val="sr-Latn-RS"/>
        </w:rPr>
      </w:pPr>
      <w:bookmarkStart w:id="56" w:name="_Toc82505669"/>
      <w:r>
        <w:rPr>
          <w:rStyle w:val="112"/>
          <w:rFonts w:ascii="Cambria" w:hAnsi="Cambria"/>
        </w:rPr>
        <w:t>ДИРЕКТОР ШКОЛЕ</w:t>
      </w:r>
      <w:bookmarkEnd w:id="56"/>
      <w:r>
        <w:rPr>
          <w:rStyle w:val="112"/>
          <w:rFonts w:ascii="Cambria" w:hAnsi="Cambria"/>
        </w:rPr>
        <w:t xml:space="preserve"> </w:t>
      </w:r>
    </w:p>
    <w:p>
      <w:pPr>
        <w:jc w:val="center"/>
        <w:rPr>
          <w:rStyle w:val="112"/>
          <w:rFonts w:ascii="Cambria" w:hAnsi="Cambria"/>
          <w:lang w:val="sr-Latn-RS"/>
        </w:rPr>
      </w:pPr>
    </w:p>
    <w:p>
      <w:pPr>
        <w:jc w:val="both"/>
        <w:rPr>
          <w:rStyle w:val="112"/>
          <w:rFonts w:ascii="Cambria" w:hAnsi="Cambria"/>
          <w:b w:val="0"/>
          <w:i w:val="0"/>
          <w:sz w:val="24"/>
          <w:szCs w:val="24"/>
          <w:lang w:val="sr-Latn-RS"/>
        </w:rPr>
      </w:pPr>
    </w:p>
    <w:p>
      <w:pPr>
        <w:ind w:firstLine="720"/>
        <w:jc w:val="both"/>
        <w:rPr>
          <w:rFonts w:ascii="Cambria" w:hAnsi="Cambria"/>
          <w:lang w:val="sr-Cyrl-CS"/>
        </w:rPr>
      </w:pPr>
      <w:r>
        <w:rPr>
          <w:rFonts w:ascii="Cambria" w:hAnsi="Cambria"/>
          <w:lang w:val="sr-Cyrl-CS"/>
        </w:rPr>
        <w:t>Директор школе организује живот и рад школе. Поред организацијских послова усмерава финансијско пословање и одобрава набавку, представља школу у широј јавности, а у школи координира рад наставничког већа, стручних актива, одељењских већа, Школског одбора и Савета родитеља.</w:t>
      </w:r>
    </w:p>
    <w:p>
      <w:pPr>
        <w:ind w:firstLine="720"/>
        <w:jc w:val="both"/>
        <w:rPr>
          <w:rFonts w:ascii="Cambria" w:hAnsi="Cambria"/>
          <w:lang w:val="sr-Latn-CS"/>
        </w:rPr>
      </w:pPr>
      <w:r>
        <w:rPr>
          <w:rFonts w:ascii="Cambria" w:hAnsi="Cambria"/>
          <w:lang w:val="sr-Cyrl-CS"/>
        </w:rPr>
        <w:t>Годишњи план директора је саставни део годишњег рада школе.</w:t>
      </w:r>
    </w:p>
    <w:p>
      <w:pPr>
        <w:jc w:val="both"/>
        <w:rPr>
          <w:rStyle w:val="112"/>
          <w:rFonts w:ascii="Cambria" w:hAnsi="Cambria"/>
          <w:b w:val="0"/>
          <w:i w:val="0"/>
          <w:sz w:val="24"/>
          <w:szCs w:val="24"/>
          <w:lang w:val="sr-Latn-RS"/>
        </w:rPr>
      </w:pPr>
    </w:p>
    <w:p>
      <w:pPr>
        <w:pStyle w:val="76"/>
        <w:rPr>
          <w:rFonts w:ascii="Cambria" w:hAnsi="Cambria"/>
          <w:i/>
          <w:lang w:val="sr-Cyrl-CS"/>
        </w:rPr>
      </w:pPr>
      <w:bookmarkStart w:id="57" w:name="_Toc82505670"/>
      <w:r>
        <w:rPr>
          <w:rFonts w:ascii="Cambria" w:hAnsi="Cambria"/>
          <w:i/>
          <w:lang w:val="sr-Cyrl-CS"/>
        </w:rPr>
        <w:t>План рада директора школе</w:t>
      </w:r>
      <w:bookmarkEnd w:id="57"/>
    </w:p>
    <w:p>
      <w:pPr>
        <w:jc w:val="center"/>
        <w:rPr>
          <w:rFonts w:ascii="Cambria" w:hAnsi="Cambria"/>
          <w:b/>
          <w:lang w:val="sr-Cyrl-CS"/>
        </w:rPr>
      </w:pPr>
    </w:p>
    <w:tbl>
      <w:tblPr>
        <w:tblStyle w:val="42"/>
        <w:tblW w:w="892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360"/>
        <w:gridCol w:w="360"/>
        <w:gridCol w:w="540"/>
        <w:gridCol w:w="540"/>
        <w:gridCol w:w="540"/>
        <w:gridCol w:w="360"/>
        <w:gridCol w:w="360"/>
        <w:gridCol w:w="360"/>
        <w:gridCol w:w="360"/>
        <w:gridCol w:w="312"/>
        <w:gridCol w:w="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vMerge w:val="restart"/>
          </w:tcPr>
          <w:p>
            <w:pPr>
              <w:jc w:val="center"/>
              <w:rPr>
                <w:rFonts w:ascii="Cambria" w:hAnsi="Cambria" w:eastAsia="Times New Roman"/>
                <w:b/>
                <w:sz w:val="20"/>
                <w:szCs w:val="20"/>
                <w:lang w:val="sr-Cyrl-CS"/>
              </w:rPr>
            </w:pPr>
            <w:r>
              <w:rPr>
                <w:rFonts w:ascii="Cambria" w:hAnsi="Cambria" w:eastAsia="Times New Roman"/>
                <w:b/>
                <w:sz w:val="20"/>
                <w:szCs w:val="20"/>
                <w:lang w:val="sr-Cyrl-CS"/>
              </w:rPr>
              <w:t>ОПИС ПОСЛОВА</w:t>
            </w:r>
          </w:p>
        </w:tc>
        <w:tc>
          <w:tcPr>
            <w:tcW w:w="4428" w:type="dxa"/>
            <w:gridSpan w:val="11"/>
          </w:tcPr>
          <w:p>
            <w:pPr>
              <w:jc w:val="center"/>
              <w:rPr>
                <w:rFonts w:ascii="Cambria" w:hAnsi="Cambria" w:eastAsia="Times New Roman"/>
                <w:b/>
                <w:sz w:val="20"/>
                <w:szCs w:val="20"/>
                <w:lang w:val="sr-Cyrl-CS"/>
              </w:rPr>
            </w:pPr>
            <w:r>
              <w:rPr>
                <w:rFonts w:ascii="Cambria" w:hAnsi="Cambria" w:eastAsia="Times New Roman"/>
                <w:b/>
                <w:sz w:val="20"/>
                <w:szCs w:val="20"/>
                <w:lang w:val="sr-Cyrl-CS"/>
              </w:rPr>
              <w:t>ГАНТОГРАМ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vMerge w:val="continue"/>
          </w:tcPr>
          <w:p>
            <w:pPr>
              <w:jc w:val="center"/>
              <w:rPr>
                <w:rFonts w:ascii="Cambria" w:hAnsi="Cambria" w:eastAsia="Times New Roman"/>
                <w:b/>
                <w:sz w:val="20"/>
                <w:szCs w:val="20"/>
                <w:lang w:val="sr-Latn-CS"/>
              </w:rPr>
            </w:pP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8</w:t>
            </w: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9</w:t>
            </w:r>
          </w:p>
        </w:tc>
        <w:tc>
          <w:tcPr>
            <w:tcW w:w="54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10</w:t>
            </w:r>
          </w:p>
        </w:tc>
        <w:tc>
          <w:tcPr>
            <w:tcW w:w="54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11</w:t>
            </w:r>
          </w:p>
        </w:tc>
        <w:tc>
          <w:tcPr>
            <w:tcW w:w="54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12</w:t>
            </w: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1</w:t>
            </w: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2</w:t>
            </w: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3</w:t>
            </w:r>
          </w:p>
        </w:tc>
        <w:tc>
          <w:tcPr>
            <w:tcW w:w="360"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4</w:t>
            </w:r>
          </w:p>
        </w:tc>
        <w:tc>
          <w:tcPr>
            <w:tcW w:w="312"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5</w:t>
            </w:r>
          </w:p>
        </w:tc>
        <w:tc>
          <w:tcPr>
            <w:tcW w:w="336" w:type="dxa"/>
          </w:tcPr>
          <w:p>
            <w:pPr>
              <w:jc w:val="center"/>
              <w:rPr>
                <w:rFonts w:ascii="Cambria" w:hAnsi="Cambria" w:eastAsia="Times New Roman"/>
                <w:b/>
                <w:sz w:val="20"/>
                <w:szCs w:val="20"/>
                <w:lang w:val="sr-Cyrl-CS"/>
              </w:rPr>
            </w:pPr>
            <w:r>
              <w:rPr>
                <w:rFonts w:ascii="Cambria" w:hAnsi="Cambria" w:eastAsia="Times New Roman"/>
                <w:b/>
                <w:sz w:val="20"/>
                <w:szCs w:val="20"/>
                <w:lang w:val="sr-Cyrl-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Latn-CS"/>
              </w:rPr>
            </w:pPr>
            <w:r>
              <w:rPr>
                <w:rFonts w:ascii="Cambria" w:hAnsi="Cambria" w:eastAsia="Times New Roman"/>
                <w:b/>
                <w:sz w:val="20"/>
                <w:szCs w:val="20"/>
              </w:rPr>
              <w:t xml:space="preserve">I   </w:t>
            </w:r>
            <w:r>
              <w:rPr>
                <w:rFonts w:ascii="Cambria" w:hAnsi="Cambria" w:eastAsia="Times New Roman"/>
                <w:b/>
                <w:sz w:val="20"/>
                <w:szCs w:val="20"/>
                <w:lang w:val="sr-Cyrl-CS"/>
              </w:rPr>
              <w:t>ПЛАНИРАЊЕ И ПРОГРАМИРАЊЕ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jc w:val="both"/>
              <w:rPr>
                <w:rFonts w:ascii="Cambria" w:hAnsi="Cambria" w:eastAsia="Times New Roman"/>
                <w:sz w:val="20"/>
                <w:szCs w:val="20"/>
                <w:lang w:val="sr-Cyrl-CS"/>
              </w:rPr>
            </w:pPr>
            <w:r>
              <w:rPr>
                <w:rFonts w:ascii="Cambria" w:hAnsi="Cambria" w:eastAsia="Times New Roman"/>
                <w:sz w:val="20"/>
                <w:szCs w:val="20"/>
                <w:lang w:val="sr-Cyrl-CS"/>
              </w:rPr>
              <w:t>Израда предлога Годишњег плана рада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Подела предмета наставницима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Консултације са сарадницима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докумената  за праћење  реализације Годишњег плана рада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програма унапређења наставе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оперативног плана рада директора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Latn-CS"/>
              </w:rPr>
            </w:pPr>
            <w:r>
              <w:rPr>
                <w:rFonts w:ascii="Cambria" w:hAnsi="Cambria" w:eastAsia="Times New Roman"/>
                <w:b/>
                <w:sz w:val="20"/>
                <w:szCs w:val="20"/>
                <w:lang w:val="sr-Latn-CS"/>
              </w:rPr>
              <w:t xml:space="preserve">II   </w:t>
            </w:r>
            <w:r>
              <w:rPr>
                <w:rFonts w:ascii="Cambria" w:hAnsi="Cambria" w:eastAsia="Times New Roman"/>
                <w:b/>
                <w:sz w:val="20"/>
                <w:szCs w:val="20"/>
                <w:lang w:val="sr-Cyrl-CS"/>
              </w:rPr>
              <w:t>ОРГАНИЗАЦИЈА, МАТЕРИЈАЛНИ ПОСЛОВИ И ЗАДАЦИ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и организација рада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Подела послова и задатака</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Нормативна листа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Материјално финансијско пословање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План набавке наставних средстава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финанасијког плана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Праћење финансијског пословања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Праћење законских прописа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III   </w:t>
            </w:r>
            <w:r>
              <w:rPr>
                <w:rFonts w:ascii="Cambria" w:hAnsi="Cambria" w:eastAsia="Times New Roman"/>
                <w:b/>
                <w:sz w:val="20"/>
                <w:szCs w:val="20"/>
                <w:lang w:val="sr-Cyrl-CS"/>
              </w:rPr>
              <w:t>ПЕДАГОШКО ИНСТРУКТИВНИ УВИД И НАДЗОР У РАД НАСТАВНИКА, ВАСПИТАЧА И СТРУЧНИХ САРАДНИКА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Посета часовима, увид и надзор</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Инструктивни рад са приправницима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Саветодавни рад са одељењским старешинама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Саветодавни рад са ученицима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Саветодавни рад са осталим радницима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Саветодавни рад са родитељима/другим законским заступницима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Инструктивни рад са стручним сарадницима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Стручно усавршавање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rPr>
              <w:t xml:space="preserve">IV   </w:t>
            </w:r>
            <w:r>
              <w:rPr>
                <w:rFonts w:ascii="Cambria" w:hAnsi="Cambria" w:eastAsia="Times New Roman"/>
                <w:b/>
                <w:sz w:val="20"/>
                <w:szCs w:val="20"/>
                <w:lang w:val="sr-Cyrl-CS"/>
              </w:rPr>
              <w:t>АНАЛИТИЧКИ РАД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Анализа реализације Годишњегплана рада школе</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Анализа, успеха, дисциплине, изостанака</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Анализа посећених часова наставника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извештаја на крају године</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V   </w:t>
            </w:r>
            <w:r>
              <w:rPr>
                <w:rFonts w:ascii="Cambria" w:hAnsi="Cambria" w:eastAsia="Times New Roman"/>
                <w:b/>
                <w:sz w:val="20"/>
                <w:szCs w:val="20"/>
                <w:lang w:val="sr-Cyrl-CS"/>
              </w:rPr>
              <w:t>РАД СТРУЧНИХ ОРГАНА ШКОЛЕ, САВЕТОДАВНИХ И УПРАВЉАЧКИХ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Планирање и припрема седница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Одржавања седница одељењског већа</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Latn-CS"/>
              </w:rPr>
            </w:pPr>
            <w:r>
              <w:rPr>
                <w:rFonts w:ascii="Cambria" w:hAnsi="Cambria" w:eastAsia="Times New Roman"/>
                <w:sz w:val="20"/>
                <w:szCs w:val="20"/>
                <w:lang w:val="sr-Cyrl-CS"/>
              </w:rPr>
              <w:t>Одржавања седница наставничког већа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Одржавања седница Савета родитеља</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Одржавање седница Школског одбора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Учешће у раду стручног већа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Учешће у раду педагошког колегијума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Рад на спровођењу закључака и одлука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VI   </w:t>
            </w:r>
            <w:r>
              <w:rPr>
                <w:rFonts w:ascii="Cambria" w:hAnsi="Cambria" w:eastAsia="Times New Roman"/>
                <w:b/>
                <w:sz w:val="20"/>
                <w:szCs w:val="20"/>
                <w:lang w:val="sr-Cyrl-CS"/>
              </w:rPr>
              <w:t>РАД НА ПЕДАГОШКОЈ ДОКУМЕНТАЦИЈИ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Помоћ у изради инструмената, анкета и упитника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Увид у планирање и програмирање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Контрола вођења педагошке документације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VII </w:t>
            </w:r>
            <w:r>
              <w:rPr>
                <w:rFonts w:ascii="Cambria" w:hAnsi="Cambria" w:eastAsia="Times New Roman"/>
                <w:b/>
                <w:sz w:val="20"/>
                <w:szCs w:val="20"/>
                <w:lang w:val="sr-Cyrl-CS"/>
              </w:rPr>
              <w:t>СТРУЧНО УСАВРШАВАЊЕ- ЕВИДЕНТИРАЊЕ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Учешће у раду стручних актива- семинари</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Прађење стручне литературе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Припрема и одржавање предавања</w:t>
            </w: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p>
        </w:tc>
        <w:tc>
          <w:tcPr>
            <w:tcW w:w="54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VIII   </w:t>
            </w:r>
            <w:r>
              <w:rPr>
                <w:rFonts w:ascii="Cambria" w:hAnsi="Cambria" w:eastAsia="Times New Roman"/>
                <w:b/>
                <w:sz w:val="20"/>
                <w:szCs w:val="20"/>
                <w:lang w:val="sr-Cyrl-CS"/>
              </w:rPr>
              <w:t>САРАДЊА СА ИНСТИТУЦИЈАМА И РАДНИМ ОРГАНИЗАЦИЈАМА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школама и здравственим институцијама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радним организацијама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медијима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локалном заједницом</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Министарством просвете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Сарадња са општинским организацијама</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2"/>
          </w:tcPr>
          <w:p>
            <w:pPr>
              <w:rPr>
                <w:rFonts w:ascii="Cambria" w:hAnsi="Cambria" w:eastAsia="Times New Roman"/>
                <w:b/>
                <w:sz w:val="20"/>
                <w:szCs w:val="20"/>
                <w:lang w:val="sr-Cyrl-CS"/>
              </w:rPr>
            </w:pPr>
            <w:r>
              <w:rPr>
                <w:rFonts w:ascii="Cambria" w:hAnsi="Cambria" w:eastAsia="Times New Roman"/>
                <w:b/>
                <w:sz w:val="20"/>
                <w:szCs w:val="20"/>
                <w:lang w:val="sr-Latn-CS"/>
              </w:rPr>
              <w:t xml:space="preserve">IX   </w:t>
            </w:r>
            <w:r>
              <w:rPr>
                <w:rFonts w:ascii="Cambria" w:hAnsi="Cambria" w:eastAsia="Times New Roman"/>
                <w:b/>
                <w:sz w:val="20"/>
                <w:szCs w:val="20"/>
                <w:lang w:val="sr-Cyrl-CS"/>
              </w:rPr>
              <w:t>ЕВАЛУАТОРСКИ ПОСЛОВИ И ЗАДАЦИ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Израда документације за вредновање рада школе</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0" w:type="dxa"/>
          </w:tcPr>
          <w:p>
            <w:pPr>
              <w:rPr>
                <w:rFonts w:ascii="Cambria" w:hAnsi="Cambria" w:eastAsia="Times New Roman"/>
                <w:sz w:val="20"/>
                <w:szCs w:val="20"/>
                <w:lang w:val="sr-Cyrl-CS"/>
              </w:rPr>
            </w:pPr>
            <w:r>
              <w:rPr>
                <w:rFonts w:ascii="Cambria" w:hAnsi="Cambria" w:eastAsia="Times New Roman"/>
                <w:sz w:val="20"/>
                <w:szCs w:val="20"/>
                <w:lang w:val="sr-Cyrl-CS"/>
              </w:rPr>
              <w:t>Учешће у вредновању свих видова рада у школи</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54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60"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12"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c>
          <w:tcPr>
            <w:tcW w:w="336" w:type="dxa"/>
          </w:tcPr>
          <w:p>
            <w:pPr>
              <w:jc w:val="center"/>
              <w:rPr>
                <w:rFonts w:ascii="Cambria" w:hAnsi="Cambria" w:eastAsia="Times New Roman"/>
                <w:sz w:val="20"/>
                <w:szCs w:val="20"/>
                <w:lang w:val="sr-Latn-CS"/>
              </w:rPr>
            </w:pPr>
            <w:r>
              <w:rPr>
                <w:rFonts w:ascii="Cambria" w:hAnsi="Cambria" w:eastAsia="Times New Roman"/>
                <w:sz w:val="20"/>
                <w:szCs w:val="20"/>
                <w:lang w:val="sr-Latn-CS"/>
              </w:rPr>
              <w:t>X</w:t>
            </w:r>
          </w:p>
        </w:tc>
      </w:tr>
    </w:tbl>
    <w:p>
      <w:pPr>
        <w:jc w:val="both"/>
        <w:rPr>
          <w:rFonts w:ascii="Cambria" w:hAnsi="Cambria"/>
          <w:b/>
          <w:lang w:val="sl-SI"/>
        </w:rPr>
      </w:pPr>
    </w:p>
    <w:p>
      <w:pPr>
        <w:jc w:val="both"/>
        <w:rPr>
          <w:rFonts w:ascii="Cambria" w:hAnsi="Cambria"/>
          <w:b/>
          <w:lang w:val="sl-SI"/>
        </w:rPr>
      </w:pPr>
    </w:p>
    <w:p>
      <w:pPr>
        <w:jc w:val="both"/>
        <w:rPr>
          <w:rFonts w:ascii="Cambria" w:hAnsi="Cambria"/>
          <w:b/>
          <w:lang w:val="sl-SI"/>
        </w:rPr>
      </w:pPr>
    </w:p>
    <w:p>
      <w:pPr>
        <w:jc w:val="both"/>
        <w:rPr>
          <w:rFonts w:ascii="Cambria" w:hAnsi="Cambria"/>
          <w:b/>
          <w:lang w:val="sl-SI"/>
        </w:rPr>
      </w:pPr>
    </w:p>
    <w:p>
      <w:pPr>
        <w:jc w:val="both"/>
        <w:rPr>
          <w:rFonts w:ascii="Cambria" w:hAnsi="Cambria"/>
          <w:b/>
          <w:lang w:val="sl-SI"/>
        </w:rPr>
      </w:pPr>
    </w:p>
    <w:p>
      <w:pPr>
        <w:jc w:val="both"/>
        <w:rPr>
          <w:rFonts w:ascii="Cambria" w:hAnsi="Cambria"/>
          <w:b/>
          <w:lang w:val="sl-SI"/>
        </w:rPr>
      </w:pPr>
    </w:p>
    <w:p>
      <w:pPr>
        <w:jc w:val="both"/>
        <w:rPr>
          <w:rFonts w:ascii="Cambria" w:hAnsi="Cambria"/>
          <w:b/>
          <w:lang w:val="sl-SI"/>
        </w:rPr>
      </w:pPr>
    </w:p>
    <w:p>
      <w:pPr>
        <w:jc w:val="both"/>
        <w:rPr>
          <w:rFonts w:ascii="Cambria" w:hAnsi="Cambria"/>
          <w:b/>
          <w:lang w:val="sl-SI"/>
        </w:rPr>
      </w:pPr>
      <w:r>
        <w:rPr>
          <w:rFonts w:ascii="Cambria" w:hAnsi="Cambria"/>
          <w:b/>
          <w:lang w:val="sl-SI"/>
        </w:rPr>
        <w:t>Структура 40 часова радне седмице Д</w:t>
      </w:r>
      <w:r>
        <w:rPr>
          <w:rFonts w:ascii="Cambria" w:hAnsi="Cambria"/>
          <w:b/>
          <w:lang w:val="sr-Cyrl-CS"/>
        </w:rPr>
        <w:t>И</w:t>
      </w:r>
      <w:r>
        <w:rPr>
          <w:rFonts w:ascii="Cambria" w:hAnsi="Cambria"/>
          <w:b/>
          <w:lang w:val="sl-SI"/>
        </w:rPr>
        <w:t>РЕКТОРА ШКОЛЕ</w:t>
      </w:r>
    </w:p>
    <w:p>
      <w:pPr>
        <w:jc w:val="both"/>
        <w:rPr>
          <w:rFonts w:ascii="Cambria" w:hAnsi="Cambria"/>
          <w:lang w:val="sl-SI"/>
        </w:rPr>
      </w:pPr>
    </w:p>
    <w:tbl>
      <w:tblPr>
        <w:tblStyle w:val="42"/>
        <w:tblW w:w="9531"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830"/>
        <w:gridCol w:w="7581"/>
        <w:gridCol w:w="1120"/>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double" w:color="000000" w:sz="6" w:space="0"/>
              <w:left w:val="double" w:color="000000" w:sz="6" w:space="0"/>
              <w:bottom w:val="double" w:color="000000" w:sz="6" w:space="0"/>
              <w:right w:val="single" w:color="000000" w:sz="4" w:space="0"/>
            </w:tcBorders>
            <w:shd w:val="clear" w:color="auto" w:fill="E6E6E6"/>
            <w:vAlign w:val="center"/>
          </w:tcPr>
          <w:p>
            <w:pPr>
              <w:jc w:val="center"/>
              <w:rPr>
                <w:rFonts w:ascii="Cambria" w:hAnsi="Cambria"/>
                <w:b/>
                <w:lang w:val="sr-Cyrl-CS"/>
              </w:rPr>
            </w:pPr>
            <w:r>
              <w:rPr>
                <w:rFonts w:ascii="Cambria" w:hAnsi="Cambria"/>
                <w:b/>
                <w:lang w:val="sl-SI"/>
              </w:rPr>
              <w:t>Ред</w:t>
            </w:r>
            <w:r>
              <w:rPr>
                <w:rFonts w:ascii="Cambria" w:hAnsi="Cambria"/>
                <w:b/>
                <w:lang w:val="sr-Cyrl-CS"/>
              </w:rPr>
              <w:t>.</w:t>
            </w:r>
          </w:p>
          <w:p>
            <w:pPr>
              <w:jc w:val="center"/>
              <w:rPr>
                <w:rFonts w:ascii="Cambria" w:hAnsi="Cambria"/>
                <w:b/>
                <w:lang w:val="sl-SI"/>
              </w:rPr>
            </w:pPr>
            <w:r>
              <w:rPr>
                <w:rFonts w:ascii="Cambria" w:hAnsi="Cambria"/>
                <w:b/>
                <w:lang w:val="sl-SI"/>
              </w:rPr>
              <w:t>Број</w:t>
            </w:r>
          </w:p>
        </w:tc>
        <w:tc>
          <w:tcPr>
            <w:tcW w:w="7581" w:type="dxa"/>
            <w:tcBorders>
              <w:top w:val="double" w:color="000000" w:sz="6" w:space="0"/>
              <w:left w:val="single" w:color="000000" w:sz="4" w:space="0"/>
              <w:bottom w:val="double" w:color="000000" w:sz="6" w:space="0"/>
              <w:right w:val="single" w:color="000000" w:sz="4"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1120" w:type="dxa"/>
            <w:tcBorders>
              <w:top w:val="double" w:color="000000" w:sz="6" w:space="0"/>
              <w:left w:val="single" w:color="000000" w:sz="4" w:space="0"/>
              <w:bottom w:val="double" w:color="000000" w:sz="6" w:space="0"/>
              <w:right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Број радн</w:t>
            </w:r>
            <w:r>
              <w:rPr>
                <w:rFonts w:ascii="Cambria" w:hAnsi="Cambria"/>
                <w:b/>
                <w:sz w:val="20"/>
                <w:szCs w:val="20"/>
                <w:lang w:val="sr-Cyrl-CS"/>
              </w:rPr>
              <w:t>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double" w:color="000000" w:sz="6"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double" w:color="000000" w:sz="6"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Програмирање рада школе</w:t>
            </w:r>
          </w:p>
        </w:tc>
        <w:tc>
          <w:tcPr>
            <w:tcW w:w="1120" w:type="dxa"/>
            <w:tcBorders>
              <w:top w:val="double" w:color="000000" w:sz="6" w:space="0"/>
              <w:left w:val="single" w:color="000000" w:sz="4" w:space="0"/>
              <w:bottom w:val="single" w:color="000000" w:sz="4" w:space="0"/>
              <w:right w:val="double" w:color="000000" w:sz="6" w:space="0"/>
            </w:tcBorders>
          </w:tcPr>
          <w:p>
            <w:pPr>
              <w:jc w:val="center"/>
              <w:rPr>
                <w:rFonts w:ascii="Cambria" w:hAnsi="Cambria"/>
                <w:lang w:val="sr-Cyrl-CS"/>
              </w:rPr>
            </w:pPr>
            <w:r>
              <w:rPr>
                <w:rFonts w:ascii="Cambria" w:hAnsi="Cambria"/>
                <w:lang w:val="sr-Cyrl-C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Организовање васпитно-образовног рада и материјално финансијских послова</w:t>
            </w:r>
          </w:p>
        </w:tc>
        <w:tc>
          <w:tcPr>
            <w:tcW w:w="1120" w:type="dxa"/>
            <w:tcBorders>
              <w:top w:val="single" w:color="000000" w:sz="4" w:space="0"/>
              <w:left w:val="single" w:color="000000" w:sz="4" w:space="0"/>
              <w:bottom w:val="single" w:color="000000" w:sz="4" w:space="0"/>
              <w:right w:val="double" w:color="000000" w:sz="6" w:space="0"/>
            </w:tcBorders>
            <w:vAlign w:val="center"/>
          </w:tcPr>
          <w:p>
            <w:pPr>
              <w:jc w:val="center"/>
              <w:rPr>
                <w:rFonts w:ascii="Cambria" w:hAnsi="Cambria"/>
                <w:lang w:val="sr-Cyrl-CS"/>
              </w:rPr>
            </w:pPr>
            <w:r>
              <w:rPr>
                <w:rFonts w:ascii="Cambria" w:hAnsi="Cambria"/>
                <w:lang w:val="sr-Cyrl-CS"/>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Педагошко-инструктивни и саветодавни рад</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r-Cyrl-CS"/>
              </w:rPr>
            </w:pPr>
            <w:r>
              <w:rPr>
                <w:rFonts w:ascii="Cambria" w:hAnsi="Cambria"/>
                <w:lang w:val="sr-Cyrl-CS"/>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Аналитичко-студијски рад</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r-Cyrl-CS"/>
              </w:rPr>
            </w:pPr>
            <w:r>
              <w:rPr>
                <w:rFonts w:ascii="Cambria" w:hAnsi="Cambria"/>
                <w:lang w:val="sr-Cyrl-CS"/>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Рад у стручним органима и школском одбору</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 xml:space="preserve">Сарадња </w:t>
            </w:r>
            <w:r>
              <w:rPr>
                <w:rFonts w:ascii="Cambria" w:hAnsi="Cambria"/>
                <w:lang w:val="sr-Cyrl-CS"/>
              </w:rPr>
              <w:t>Министарством просвете</w:t>
            </w:r>
            <w:r>
              <w:rPr>
                <w:rFonts w:ascii="Cambria" w:hAnsi="Cambria"/>
                <w:lang w:val="sl-SI"/>
              </w:rPr>
              <w:t xml:space="preserve">, </w:t>
            </w:r>
            <w:r>
              <w:rPr>
                <w:rFonts w:ascii="Cambria" w:hAnsi="Cambria"/>
                <w:lang w:val="sr-Cyrl-CS"/>
              </w:rPr>
              <w:t>Управом за образовање, културу, омладину и спорт</w:t>
            </w:r>
            <w:r>
              <w:rPr>
                <w:rFonts w:ascii="Cambria" w:hAnsi="Cambria"/>
                <w:lang w:val="sl-SI"/>
              </w:rPr>
              <w:t xml:space="preserve">, стручном службом и </w:t>
            </w:r>
            <w:r>
              <w:rPr>
                <w:rFonts w:ascii="Cambria" w:hAnsi="Cambria"/>
                <w:lang w:val="sr-Cyrl-CS"/>
              </w:rPr>
              <w:t>одељењским</w:t>
            </w:r>
            <w:r>
              <w:rPr>
                <w:rFonts w:ascii="Cambria" w:hAnsi="Cambria"/>
                <w:lang w:val="sl-SI"/>
              </w:rPr>
              <w:t xml:space="preserve"> старешинама школе</w:t>
            </w:r>
          </w:p>
        </w:tc>
        <w:tc>
          <w:tcPr>
            <w:tcW w:w="1120" w:type="dxa"/>
            <w:tcBorders>
              <w:top w:val="single" w:color="000000" w:sz="4" w:space="0"/>
              <w:left w:val="single" w:color="000000" w:sz="4" w:space="0"/>
              <w:bottom w:val="single" w:color="000000" w:sz="4" w:space="0"/>
              <w:right w:val="double" w:color="000000" w:sz="6" w:space="0"/>
            </w:tcBorders>
            <w:vAlign w:val="center"/>
          </w:tcPr>
          <w:p>
            <w:pPr>
              <w:jc w:val="center"/>
              <w:rPr>
                <w:rFonts w:ascii="Cambria" w:hAnsi="Cambria"/>
                <w:lang w:val="sr-Cyrl-CS"/>
              </w:rPr>
            </w:pPr>
            <w:r>
              <w:rPr>
                <w:rFonts w:ascii="Cambria" w:hAnsi="Cambria"/>
                <w:lang w:val="sr-Cyrl-C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r-Cyrl-RS"/>
              </w:rPr>
            </w:pPr>
            <w:r>
              <w:rPr>
                <w:rFonts w:ascii="Cambria" w:hAnsi="Cambria"/>
                <w:lang w:val="sl-SI"/>
              </w:rPr>
              <w:t xml:space="preserve">Сарадња са институцијама и организацијама </w:t>
            </w:r>
            <w:r>
              <w:rPr>
                <w:rFonts w:ascii="Cambria" w:hAnsi="Cambria"/>
                <w:lang w:val="sr-Cyrl-RS"/>
              </w:rPr>
              <w:t>локалне самоуправе</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Рад на педагошкој документацији</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Рад на усмеравању ме</w:t>
            </w:r>
            <w:r>
              <w:rPr>
                <w:rFonts w:ascii="Cambria" w:hAnsi="Cambria"/>
                <w:lang w:val="sr-Cyrl-CS"/>
              </w:rPr>
              <w:t>ђ</w:t>
            </w:r>
            <w:r>
              <w:rPr>
                <w:rFonts w:ascii="Cambria" w:hAnsi="Cambria"/>
                <w:lang w:val="sl-SI"/>
              </w:rPr>
              <w:t xml:space="preserve">уљудских односа </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r-Cyrl-CS"/>
              </w:rPr>
            </w:pPr>
            <w:r>
              <w:rPr>
                <w:rFonts w:ascii="Cambria" w:hAnsi="Cambria"/>
                <w:lang w:val="sr-Cyrl-C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tcPr>
          <w:p>
            <w:pPr>
              <w:jc w:val="both"/>
              <w:rPr>
                <w:rFonts w:ascii="Cambria" w:hAnsi="Cambria"/>
                <w:lang w:val="sl-SI"/>
              </w:rPr>
            </w:pPr>
            <w:r>
              <w:rPr>
                <w:rFonts w:ascii="Cambria" w:hAnsi="Cambria"/>
                <w:lang w:val="sl-SI"/>
              </w:rPr>
              <w:t>Планирање, евидентирање рада и стручно усавршавање</w:t>
            </w:r>
          </w:p>
        </w:tc>
        <w:tc>
          <w:tcPr>
            <w:tcW w:w="1120" w:type="dxa"/>
            <w:tcBorders>
              <w:top w:val="single" w:color="000000" w:sz="4" w:space="0"/>
              <w:left w:val="single" w:color="000000" w:sz="4" w:space="0"/>
              <w:bottom w:val="single" w:color="000000" w:sz="4" w:space="0"/>
              <w:right w:val="double" w:color="000000" w:sz="6" w:space="0"/>
            </w:tcBorders>
          </w:tcPr>
          <w:p>
            <w:pPr>
              <w:jc w:val="center"/>
              <w:rPr>
                <w:rFonts w:ascii="Cambria" w:hAnsi="Cambria"/>
                <w:lang w:val="sr-Cyrl-CS"/>
              </w:rPr>
            </w:pPr>
            <w:r>
              <w:rPr>
                <w:rFonts w:ascii="Cambria" w:hAnsi="Cambria"/>
                <w:lang w:val="sr-Cyrl-C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single" w:color="000000" w:sz="4"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single" w:color="000000" w:sz="4" w:space="0"/>
              <w:right w:val="single" w:color="000000" w:sz="4" w:space="0"/>
            </w:tcBorders>
            <w:vAlign w:val="center"/>
          </w:tcPr>
          <w:p>
            <w:pPr>
              <w:rPr>
                <w:rFonts w:ascii="Cambria" w:hAnsi="Cambria"/>
                <w:lang w:val="sl-SI"/>
              </w:rPr>
            </w:pPr>
            <w:r>
              <w:rPr>
                <w:rFonts w:ascii="Cambria" w:hAnsi="Cambria"/>
                <w:lang w:val="sl-SI"/>
              </w:rPr>
              <w:t>Дневни одмор</w:t>
            </w:r>
          </w:p>
        </w:tc>
        <w:tc>
          <w:tcPr>
            <w:tcW w:w="1120" w:type="dxa"/>
            <w:tcBorders>
              <w:top w:val="single" w:color="000000" w:sz="4" w:space="0"/>
              <w:left w:val="single" w:color="000000" w:sz="4" w:space="0"/>
              <w:bottom w:val="single" w:color="000000" w:sz="4"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30" w:type="dxa"/>
            <w:tcBorders>
              <w:top w:val="single" w:color="000000" w:sz="4" w:space="0"/>
              <w:left w:val="double" w:color="000000" w:sz="6" w:space="0"/>
              <w:bottom w:val="double" w:color="000000" w:sz="6" w:space="0"/>
              <w:right w:val="single" w:color="000000" w:sz="4" w:space="0"/>
            </w:tcBorders>
          </w:tcPr>
          <w:p>
            <w:pPr>
              <w:numPr>
                <w:ilvl w:val="0"/>
                <w:numId w:val="16"/>
              </w:numPr>
              <w:rPr>
                <w:rFonts w:ascii="Cambria" w:hAnsi="Cambria"/>
                <w:lang w:val="sl-SI"/>
              </w:rPr>
            </w:pPr>
          </w:p>
        </w:tc>
        <w:tc>
          <w:tcPr>
            <w:tcW w:w="7581" w:type="dxa"/>
            <w:tcBorders>
              <w:top w:val="single" w:color="000000" w:sz="4" w:space="0"/>
              <w:left w:val="single" w:color="000000" w:sz="4" w:space="0"/>
              <w:bottom w:val="double" w:color="000000" w:sz="6" w:space="0"/>
              <w:right w:val="single" w:color="000000" w:sz="4" w:space="0"/>
            </w:tcBorders>
          </w:tcPr>
          <w:p>
            <w:pPr>
              <w:jc w:val="both"/>
              <w:rPr>
                <w:rFonts w:ascii="Cambria" w:hAnsi="Cambria"/>
                <w:lang w:val="sr-Cyrl-CS"/>
              </w:rPr>
            </w:pPr>
            <w:r>
              <w:rPr>
                <w:rFonts w:ascii="Cambria" w:hAnsi="Cambria"/>
                <w:lang w:val="sr-Cyrl-CS"/>
              </w:rPr>
              <w:t>Припрема за рад</w:t>
            </w:r>
          </w:p>
        </w:tc>
        <w:tc>
          <w:tcPr>
            <w:tcW w:w="1120" w:type="dxa"/>
            <w:tcBorders>
              <w:top w:val="single" w:color="000000" w:sz="4" w:space="0"/>
              <w:left w:val="single" w:color="000000" w:sz="4" w:space="0"/>
              <w:bottom w:val="double" w:color="000000" w:sz="6" w:space="0"/>
              <w:right w:val="double" w:color="000000" w:sz="6" w:space="0"/>
            </w:tcBorders>
          </w:tcPr>
          <w:p>
            <w:pPr>
              <w:jc w:val="center"/>
              <w:rPr>
                <w:rFonts w:ascii="Cambria" w:hAnsi="Cambria"/>
                <w:lang w:val="sr-Cyrl-CS"/>
              </w:rPr>
            </w:pPr>
            <w:r>
              <w:rPr>
                <w:rFonts w:ascii="Cambria" w:hAnsi="Cambria"/>
                <w:lang w:val="sr-Cyrl-CS"/>
              </w:rPr>
              <w:t>8,5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411" w:type="dxa"/>
            <w:gridSpan w:val="2"/>
            <w:tcBorders>
              <w:top w:val="double" w:color="000000" w:sz="6" w:space="0"/>
              <w:left w:val="double" w:color="000000" w:sz="6" w:space="0"/>
              <w:bottom w:val="double" w:color="000000" w:sz="6" w:space="0"/>
              <w:right w:val="single" w:color="000000" w:sz="8" w:space="0"/>
            </w:tcBorders>
            <w:shd w:val="clear" w:color="auto" w:fill="E6E6E6"/>
          </w:tcPr>
          <w:p>
            <w:pPr>
              <w:jc w:val="center"/>
              <w:rPr>
                <w:rFonts w:ascii="Cambria" w:hAnsi="Cambria"/>
                <w:b/>
                <w:lang w:val="sl-SI"/>
              </w:rPr>
            </w:pPr>
            <w:r>
              <w:rPr>
                <w:rFonts w:ascii="Cambria" w:hAnsi="Cambria"/>
                <w:b/>
                <w:lang w:val="sl-SI"/>
              </w:rPr>
              <w:t xml:space="preserve">УКУПНО </w:t>
            </w:r>
          </w:p>
        </w:tc>
        <w:tc>
          <w:tcPr>
            <w:tcW w:w="1120" w:type="dxa"/>
            <w:tcBorders>
              <w:top w:val="double" w:color="000000" w:sz="6" w:space="0"/>
              <w:left w:val="single" w:color="000000" w:sz="8" w:space="0"/>
              <w:bottom w:val="double" w:color="000000" w:sz="6" w:space="0"/>
              <w:right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right"/>
        <w:rPr>
          <w:rFonts w:ascii="Cambria" w:hAnsi="Cambria"/>
          <w:lang w:val="sr-Cyrl-CS"/>
        </w:rPr>
      </w:pPr>
      <w:r>
        <w:rPr>
          <w:rFonts w:ascii="Cambria" w:hAnsi="Cambria"/>
          <w:lang w:val="sr-Cyrl-CS"/>
        </w:rPr>
        <w:t>Директор школе:</w:t>
      </w:r>
    </w:p>
    <w:p>
      <w:pPr>
        <w:jc w:val="right"/>
        <w:rPr>
          <w:rFonts w:ascii="Cambria" w:hAnsi="Cambria"/>
          <w:b/>
          <w:i/>
          <w:lang w:val="sr-Cyrl-CS"/>
        </w:rPr>
      </w:pPr>
      <w:r>
        <w:rPr>
          <w:rFonts w:ascii="Cambria" w:hAnsi="Cambria"/>
          <w:b/>
          <w:i/>
          <w:lang w:val="sr-Cyrl-CS"/>
        </w:rPr>
        <w:t>Горан Илић</w:t>
      </w:r>
    </w:p>
    <w:p>
      <w:pPr>
        <w:jc w:val="right"/>
        <w:rPr>
          <w:rFonts w:ascii="Cambria" w:hAnsi="Cambria"/>
          <w:b/>
          <w:i/>
          <w:lang w:val="sr-Cyrl-CS"/>
        </w:rPr>
      </w:pPr>
    </w:p>
    <w:p>
      <w:pPr>
        <w:jc w:val="right"/>
        <w:rPr>
          <w:rFonts w:ascii="Cambria" w:hAnsi="Cambria"/>
          <w:b/>
          <w:i/>
          <w:lang w:val="sr-Cyrl-CS"/>
        </w:rPr>
      </w:pPr>
    </w:p>
    <w:p>
      <w:pPr>
        <w:ind w:left="360"/>
        <w:jc w:val="center"/>
        <w:rPr>
          <w:rFonts w:ascii="Cambria" w:hAnsi="Cambria"/>
          <w:lang w:val="sr-Cyrl-CS"/>
        </w:rPr>
      </w:pPr>
    </w:p>
    <w:p>
      <w:pPr>
        <w:jc w:val="center"/>
        <w:rPr>
          <w:rStyle w:val="112"/>
          <w:rFonts w:ascii="Cambria" w:hAnsi="Cambria"/>
        </w:rPr>
      </w:pPr>
    </w:p>
    <w:p>
      <w:pPr>
        <w:jc w:val="center"/>
        <w:rPr>
          <w:rStyle w:val="112"/>
          <w:rFonts w:ascii="Cambria" w:hAnsi="Cambria"/>
        </w:rPr>
      </w:pPr>
      <w:bookmarkStart w:id="58" w:name="_Toc82505671"/>
      <w:r>
        <w:rPr>
          <w:rStyle w:val="112"/>
          <w:rFonts w:ascii="Cambria" w:hAnsi="Cambria"/>
        </w:rPr>
        <w:t>ПОМОЋНИК ДИРЕКТОРА ШКОЛЕ</w:t>
      </w:r>
      <w:bookmarkEnd w:id="58"/>
      <w:r>
        <w:rPr>
          <w:rStyle w:val="112"/>
          <w:rFonts w:ascii="Cambria" w:hAnsi="Cambria"/>
        </w:rPr>
        <w:t xml:space="preserve"> </w:t>
      </w:r>
    </w:p>
    <w:p>
      <w:pPr>
        <w:pStyle w:val="3"/>
        <w:rPr>
          <w:rFonts w:ascii="Cambria" w:hAnsi="Cambria"/>
          <w:lang w:val="sr-Cyrl-CS"/>
        </w:rPr>
      </w:pPr>
    </w:p>
    <w:p>
      <w:pPr>
        <w:pStyle w:val="76"/>
        <w:rPr>
          <w:rFonts w:ascii="Cambria" w:hAnsi="Cambria"/>
          <w:i/>
          <w:lang w:val="sr-Cyrl-CS"/>
        </w:rPr>
      </w:pPr>
      <w:bookmarkStart w:id="59" w:name="_Toc82505672"/>
      <w:r>
        <w:rPr>
          <w:rFonts w:ascii="Cambria" w:hAnsi="Cambria"/>
          <w:i/>
          <w:lang w:val="sr-Cyrl-CS"/>
        </w:rPr>
        <w:t>План рада помоћника директора школе</w:t>
      </w:r>
      <w:bookmarkEnd w:id="59"/>
    </w:p>
    <w:p>
      <w:pPr>
        <w:rPr>
          <w:rFonts w:ascii="Cambria" w:hAnsi="Cambria"/>
          <w:lang w:val="sr-Cyrl-CS"/>
        </w:rPr>
      </w:pPr>
    </w:p>
    <w:tbl>
      <w:tblPr>
        <w:tblStyle w:val="42"/>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0"/>
        <w:gridCol w:w="357"/>
        <w:gridCol w:w="357"/>
        <w:gridCol w:w="453"/>
        <w:gridCol w:w="453"/>
        <w:gridCol w:w="453"/>
        <w:gridCol w:w="357"/>
        <w:gridCol w:w="358"/>
        <w:gridCol w:w="358"/>
        <w:gridCol w:w="358"/>
        <w:gridCol w:w="358"/>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vMerge w:val="restart"/>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ОПИС ПОСЛОВА</w:t>
            </w:r>
          </w:p>
        </w:tc>
        <w:tc>
          <w:tcPr>
            <w:tcW w:w="4220" w:type="dxa"/>
            <w:gridSpan w:val="11"/>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vMerge w:val="continue"/>
            <w:vAlign w:val="center"/>
          </w:tcPr>
          <w:p>
            <w:pPr>
              <w:jc w:val="center"/>
              <w:rPr>
                <w:rFonts w:ascii="Cambria" w:hAnsi="Cambria" w:eastAsia="Times New Roman"/>
                <w:b/>
                <w:sz w:val="20"/>
                <w:szCs w:val="20"/>
                <w:lang w:val="sr-Cyrl-CS"/>
              </w:rPr>
            </w:pPr>
          </w:p>
        </w:tc>
        <w:tc>
          <w:tcPr>
            <w:tcW w:w="357"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8</w:t>
            </w:r>
          </w:p>
        </w:tc>
        <w:tc>
          <w:tcPr>
            <w:tcW w:w="357"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9</w:t>
            </w:r>
          </w:p>
        </w:tc>
        <w:tc>
          <w:tcPr>
            <w:tcW w:w="453"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10</w:t>
            </w:r>
          </w:p>
        </w:tc>
        <w:tc>
          <w:tcPr>
            <w:tcW w:w="453"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11</w:t>
            </w:r>
          </w:p>
        </w:tc>
        <w:tc>
          <w:tcPr>
            <w:tcW w:w="453"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12</w:t>
            </w:r>
          </w:p>
        </w:tc>
        <w:tc>
          <w:tcPr>
            <w:tcW w:w="357"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1</w:t>
            </w:r>
          </w:p>
        </w:tc>
        <w:tc>
          <w:tcPr>
            <w:tcW w:w="358"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2</w:t>
            </w:r>
          </w:p>
        </w:tc>
        <w:tc>
          <w:tcPr>
            <w:tcW w:w="358"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3</w:t>
            </w:r>
          </w:p>
        </w:tc>
        <w:tc>
          <w:tcPr>
            <w:tcW w:w="358"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4</w:t>
            </w:r>
          </w:p>
        </w:tc>
        <w:tc>
          <w:tcPr>
            <w:tcW w:w="358"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5</w:t>
            </w:r>
          </w:p>
        </w:tc>
        <w:tc>
          <w:tcPr>
            <w:tcW w:w="358" w:type="dxa"/>
            <w:vAlign w:val="center"/>
          </w:tcPr>
          <w:p>
            <w:pPr>
              <w:jc w:val="center"/>
              <w:rPr>
                <w:rFonts w:ascii="Cambria" w:hAnsi="Cambria" w:eastAsia="Times New Roman"/>
                <w:b/>
                <w:sz w:val="20"/>
                <w:szCs w:val="20"/>
                <w:lang w:val="sr-Cyrl-CS"/>
              </w:rPr>
            </w:pPr>
            <w:r>
              <w:rPr>
                <w:rFonts w:ascii="Cambria" w:hAnsi="Cambria" w:eastAsia="Times New Roman"/>
                <w:b/>
                <w:sz w:val="20"/>
                <w:szCs w:val="20"/>
                <w:lang w:val="sr-Cyrl-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I   </w:t>
            </w:r>
            <w:r>
              <w:rPr>
                <w:rFonts w:ascii="Cambria" w:hAnsi="Cambria" w:eastAsia="Times New Roman"/>
                <w:b/>
                <w:sz w:val="20"/>
                <w:szCs w:val="20"/>
                <w:lang w:val="sr-Cyrl-CS"/>
              </w:rPr>
              <w:t>ПЛАНИРАЊЕ И ПРОГРАМИРАЊЕ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Рад на Годишњем плану рада школе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Припремање школске зграде за пријем ученика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Подела радних задужења у оквиру 40. часовне радне недеље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Избор руководиоца разредних већа, комисија, ученичкох организација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Организација наставе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Формирање одељења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Организација набавке уџбеника и школског прибора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Распоред радних просторија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Бројно стање ученика на почетку школске године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II</w:t>
            </w:r>
            <w:r>
              <w:rPr>
                <w:rFonts w:ascii="Cambria" w:hAnsi="Cambria" w:eastAsia="Times New Roman"/>
                <w:b/>
                <w:sz w:val="20"/>
                <w:szCs w:val="20"/>
                <w:lang w:val="sr-Cyrl-CS"/>
              </w:rPr>
              <w:t xml:space="preserve">   ОРГАНИЗАЦИЈА РАДА У НАСТАВИ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Пријем ученика у први разред</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Распоред писмених задатака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Посета часовима увид и анализа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Праћење опремљености школе и коришћење очигледних средстава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III   </w:t>
            </w:r>
            <w:r>
              <w:rPr>
                <w:rFonts w:ascii="Cambria" w:hAnsi="Cambria" w:eastAsia="Times New Roman"/>
                <w:b/>
                <w:sz w:val="20"/>
                <w:szCs w:val="20"/>
                <w:lang w:val="sr-Cyrl-CS"/>
              </w:rPr>
              <w:t>ВАСПИТНИ РАД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Укључивање ученика у ђачке организације</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Сарадња са родитељима/другим законским заступницима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IV   </w:t>
            </w:r>
            <w:r>
              <w:rPr>
                <w:rFonts w:ascii="Cambria" w:hAnsi="Cambria" w:eastAsia="Times New Roman"/>
                <w:b/>
                <w:sz w:val="20"/>
                <w:szCs w:val="20"/>
                <w:lang w:val="sr-Cyrl-CS"/>
              </w:rPr>
              <w:t>ПЕДАГОШКО ИНСТРУКТИВНИ РАД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Припрема и преглед документације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Усмеравање и увид у образовно васпитни рад</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Посета часовима редовне наставе</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ru-RU"/>
              </w:rPr>
            </w:pPr>
            <w:r>
              <w:rPr>
                <w:rFonts w:ascii="Cambria" w:hAnsi="Cambria" w:eastAsia="Times New Roman"/>
                <w:sz w:val="20"/>
                <w:szCs w:val="20"/>
                <w:lang w:val="sr-Cyrl-CS"/>
              </w:rPr>
              <w:t>Анализа резултата пробног и завршног испита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V</w:t>
            </w:r>
            <w:r>
              <w:rPr>
                <w:rFonts w:ascii="Cambria" w:hAnsi="Cambria" w:eastAsia="Times New Roman"/>
                <w:b/>
                <w:sz w:val="20"/>
                <w:szCs w:val="20"/>
                <w:lang w:val="sr-Cyrl-CS"/>
              </w:rPr>
              <w:t xml:space="preserve">   РАД У СТРУЧНИМ ОРГАНИМА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Организација састанака стручних органа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Учешће у раду стручних органа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Израда извештаја и анализа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VI</w:t>
            </w:r>
            <w:r>
              <w:rPr>
                <w:rFonts w:ascii="Cambria" w:hAnsi="Cambria" w:eastAsia="Times New Roman"/>
                <w:b/>
                <w:sz w:val="20"/>
                <w:szCs w:val="20"/>
                <w:lang w:val="ru-RU"/>
              </w:rPr>
              <w:t xml:space="preserve">   </w:t>
            </w:r>
            <w:r>
              <w:rPr>
                <w:rFonts w:ascii="Cambria" w:hAnsi="Cambria" w:eastAsia="Times New Roman"/>
                <w:b/>
                <w:sz w:val="20"/>
                <w:szCs w:val="20"/>
                <w:lang w:val="sr-Cyrl-CS"/>
              </w:rPr>
              <w:t>САРАДЊА СА РОДИТЕЉИМА/ДРУГИМ ЗАКОНСКИМ ЗАСТУПНИЦИМА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Организовање сарадње по плану Савета родитеља и рад у њему</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rPr>
                <w:rFonts w:ascii="Cambria" w:hAnsi="Cambria" w:eastAsia="Times New Roman"/>
                <w:sz w:val="20"/>
                <w:szCs w:val="20"/>
                <w:lang w:val="sr-Cyrl-CS"/>
              </w:rPr>
            </w:pPr>
            <w:r>
              <w:rPr>
                <w:rFonts w:ascii="Cambria" w:hAnsi="Cambria" w:eastAsia="Times New Roman"/>
                <w:sz w:val="20"/>
                <w:szCs w:val="20"/>
                <w:lang w:val="sr-Cyrl-CS"/>
              </w:rPr>
              <w:t>Организовање предавања за родитеље/друге законские заступнике</w:t>
            </w:r>
          </w:p>
        </w:tc>
        <w:tc>
          <w:tcPr>
            <w:tcW w:w="357" w:type="dxa"/>
          </w:tcPr>
          <w:p>
            <w:pPr>
              <w:jc w:val="both"/>
              <w:rPr>
                <w:rFonts w:ascii="Cambria" w:hAnsi="Cambria" w:eastAsia="Times New Roman"/>
                <w:sz w:val="20"/>
                <w:szCs w:val="20"/>
                <w:lang w:val="ru-RU"/>
              </w:rPr>
            </w:pPr>
          </w:p>
        </w:tc>
        <w:tc>
          <w:tcPr>
            <w:tcW w:w="357" w:type="dxa"/>
          </w:tcPr>
          <w:p>
            <w:pPr>
              <w:jc w:val="both"/>
              <w:rPr>
                <w:rFonts w:ascii="Cambria" w:hAnsi="Cambria" w:eastAsia="Times New Roman"/>
                <w:sz w:val="20"/>
                <w:szCs w:val="20"/>
                <w:lang w:val="ru-RU"/>
              </w:rPr>
            </w:pPr>
          </w:p>
        </w:tc>
        <w:tc>
          <w:tcPr>
            <w:tcW w:w="453" w:type="dxa"/>
          </w:tcPr>
          <w:p>
            <w:pPr>
              <w:jc w:val="both"/>
              <w:rPr>
                <w:rFonts w:ascii="Cambria" w:hAnsi="Cambria" w:eastAsia="Times New Roman"/>
                <w:sz w:val="20"/>
                <w:szCs w:val="20"/>
                <w:lang w:val="ru-RU"/>
              </w:rPr>
            </w:pPr>
          </w:p>
        </w:tc>
        <w:tc>
          <w:tcPr>
            <w:tcW w:w="453" w:type="dxa"/>
          </w:tcPr>
          <w:p>
            <w:pPr>
              <w:jc w:val="both"/>
              <w:rPr>
                <w:rFonts w:ascii="Cambria" w:hAnsi="Cambria" w:eastAsia="Times New Roman"/>
                <w:sz w:val="20"/>
                <w:szCs w:val="20"/>
                <w:lang w:val="ru-RU"/>
              </w:rPr>
            </w:pPr>
          </w:p>
        </w:tc>
        <w:tc>
          <w:tcPr>
            <w:tcW w:w="453" w:type="dxa"/>
          </w:tcPr>
          <w:p>
            <w:pPr>
              <w:jc w:val="both"/>
              <w:rPr>
                <w:rFonts w:ascii="Cambria" w:hAnsi="Cambria" w:eastAsia="Times New Roman"/>
                <w:sz w:val="20"/>
                <w:szCs w:val="20"/>
                <w:lang w:val="ru-RU"/>
              </w:rPr>
            </w:pPr>
          </w:p>
        </w:tc>
        <w:tc>
          <w:tcPr>
            <w:tcW w:w="357" w:type="dxa"/>
          </w:tcPr>
          <w:p>
            <w:pPr>
              <w:jc w:val="both"/>
              <w:rPr>
                <w:rFonts w:ascii="Cambria" w:hAnsi="Cambria" w:eastAsia="Times New Roman"/>
                <w:sz w:val="20"/>
                <w:szCs w:val="20"/>
                <w:lang w:val="ru-RU"/>
              </w:rPr>
            </w:pPr>
          </w:p>
        </w:tc>
        <w:tc>
          <w:tcPr>
            <w:tcW w:w="358" w:type="dxa"/>
          </w:tcPr>
          <w:p>
            <w:pPr>
              <w:jc w:val="both"/>
              <w:rPr>
                <w:rFonts w:ascii="Cambria" w:hAnsi="Cambria" w:eastAsia="Times New Roman"/>
                <w:sz w:val="20"/>
                <w:szCs w:val="20"/>
                <w:lang w:val="ru-RU"/>
              </w:rPr>
            </w:pPr>
          </w:p>
        </w:tc>
        <w:tc>
          <w:tcPr>
            <w:tcW w:w="358" w:type="dxa"/>
          </w:tcPr>
          <w:p>
            <w:pPr>
              <w:jc w:val="both"/>
              <w:rPr>
                <w:rFonts w:ascii="Cambria" w:hAnsi="Cambria" w:eastAsia="Times New Roman"/>
                <w:sz w:val="20"/>
                <w:szCs w:val="20"/>
                <w:lang w:val="ru-RU"/>
              </w:rPr>
            </w:pPr>
          </w:p>
        </w:tc>
        <w:tc>
          <w:tcPr>
            <w:tcW w:w="358" w:type="dxa"/>
          </w:tcPr>
          <w:p>
            <w:pPr>
              <w:jc w:val="both"/>
              <w:rPr>
                <w:rFonts w:ascii="Cambria" w:hAnsi="Cambria" w:eastAsia="Times New Roman"/>
                <w:sz w:val="20"/>
                <w:szCs w:val="20"/>
                <w:lang w:val="ru-RU"/>
              </w:rPr>
            </w:pPr>
          </w:p>
        </w:tc>
        <w:tc>
          <w:tcPr>
            <w:tcW w:w="358" w:type="dxa"/>
          </w:tcPr>
          <w:p>
            <w:pPr>
              <w:jc w:val="both"/>
              <w:rPr>
                <w:rFonts w:ascii="Cambria" w:hAnsi="Cambria" w:eastAsia="Times New Roman"/>
                <w:sz w:val="20"/>
                <w:szCs w:val="20"/>
                <w:lang w:val="ru-RU"/>
              </w:rPr>
            </w:pPr>
          </w:p>
        </w:tc>
        <w:tc>
          <w:tcPr>
            <w:tcW w:w="358" w:type="dxa"/>
          </w:tcPr>
          <w:p>
            <w:pPr>
              <w:jc w:val="both"/>
              <w:rPr>
                <w:rFonts w:ascii="Cambria" w:hAnsi="Cambria" w:eastAsia="Times New Roman"/>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Организовање родитељских састанака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rPr>
                <w:rFonts w:ascii="Cambria" w:hAnsi="Cambria" w:eastAsia="Times New Roman"/>
                <w:sz w:val="20"/>
                <w:szCs w:val="20"/>
                <w:lang w:val="sr-Cyrl-CS"/>
              </w:rPr>
            </w:pPr>
            <w:r>
              <w:rPr>
                <w:rFonts w:ascii="Cambria" w:hAnsi="Cambria" w:eastAsia="Times New Roman"/>
                <w:sz w:val="20"/>
                <w:szCs w:val="20"/>
                <w:lang w:val="sr-Cyrl-CS"/>
              </w:rPr>
              <w:t>Саветодавни рад са родитељима/другим законским заступницима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rPr>
                <w:rFonts w:ascii="Cambria" w:hAnsi="Cambria" w:eastAsia="Times New Roman"/>
                <w:sz w:val="20"/>
                <w:szCs w:val="20"/>
                <w:lang w:val="sr-Cyrl-CS"/>
              </w:rPr>
            </w:pPr>
            <w:r>
              <w:rPr>
                <w:rFonts w:ascii="Cambria" w:hAnsi="Cambria" w:eastAsia="Times New Roman"/>
                <w:sz w:val="20"/>
                <w:szCs w:val="20"/>
                <w:lang w:val="sr-Cyrl-CS"/>
              </w:rPr>
              <w:t>Укључивање родитеља/других законских заступника у рад ученичких организација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VII   </w:t>
            </w:r>
            <w:r>
              <w:rPr>
                <w:rFonts w:ascii="Cambria" w:hAnsi="Cambria" w:eastAsia="Times New Roman"/>
                <w:b/>
                <w:sz w:val="20"/>
                <w:szCs w:val="20"/>
                <w:lang w:val="sr-Cyrl-CS"/>
              </w:rPr>
              <w:t>САРАДЊА СА УЧЕНИЦИМА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Помоћ у организовању ђачких организација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Саветодавни рад са ученицима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Организација ДКР са ученицима и радницима школе</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VIII   </w:t>
            </w:r>
            <w:r>
              <w:rPr>
                <w:rFonts w:ascii="Cambria" w:hAnsi="Cambria" w:eastAsia="Times New Roman"/>
                <w:b/>
                <w:sz w:val="20"/>
                <w:szCs w:val="20"/>
                <w:lang w:val="sr-Cyrl-CS"/>
              </w:rPr>
              <w:t>СТРУЧНО УСАВРШАВАЊЕ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Подстицање усавршавања наставника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Рад на личном усавршавању</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Учешће у раду стручних актива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Посећивање семинара и трибина</w:t>
            </w:r>
          </w:p>
        </w:tc>
        <w:tc>
          <w:tcPr>
            <w:tcW w:w="357"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453" w:type="dxa"/>
          </w:tcPr>
          <w:p>
            <w:pPr>
              <w:jc w:val="both"/>
              <w:rPr>
                <w:rFonts w:ascii="Cambria" w:hAnsi="Cambria" w:eastAsia="Times New Roman"/>
                <w:sz w:val="20"/>
                <w:szCs w:val="20"/>
                <w:lang w:val="sr-Cyrl-CS"/>
              </w:rPr>
            </w:pPr>
          </w:p>
        </w:tc>
        <w:tc>
          <w:tcPr>
            <w:tcW w:w="357"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c>
          <w:tcPr>
            <w:tcW w:w="358" w:type="dxa"/>
          </w:tcPr>
          <w:p>
            <w:pPr>
              <w:jc w:val="both"/>
              <w:rPr>
                <w:rFonts w:ascii="Cambria" w:hAnsi="Cambria" w:eastAsia="Times New Roman"/>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IX   </w:t>
            </w:r>
            <w:r>
              <w:rPr>
                <w:rFonts w:ascii="Cambria" w:hAnsi="Cambria" w:eastAsia="Times New Roman"/>
                <w:b/>
                <w:sz w:val="20"/>
                <w:szCs w:val="20"/>
                <w:lang w:val="sr-Cyrl-CS"/>
              </w:rPr>
              <w:t>ДРУШТВЕНА ДЕЛАТНОСТ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Сарадња са друштвеном заједницом</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Сарадња са привредним организацијама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0" w:type="dxa"/>
            <w:gridSpan w:val="12"/>
          </w:tcPr>
          <w:p>
            <w:pPr>
              <w:jc w:val="both"/>
              <w:rPr>
                <w:rFonts w:ascii="Cambria" w:hAnsi="Cambria" w:eastAsia="Times New Roman"/>
                <w:b/>
                <w:sz w:val="20"/>
                <w:szCs w:val="20"/>
                <w:lang w:val="sr-Cyrl-CS"/>
              </w:rPr>
            </w:pPr>
            <w:r>
              <w:rPr>
                <w:rFonts w:ascii="Cambria" w:hAnsi="Cambria" w:eastAsia="Times New Roman"/>
                <w:b/>
                <w:sz w:val="20"/>
                <w:szCs w:val="20"/>
              </w:rPr>
              <w:t xml:space="preserve">X   </w:t>
            </w:r>
            <w:r>
              <w:rPr>
                <w:rFonts w:ascii="Cambria" w:hAnsi="Cambria" w:eastAsia="Times New Roman"/>
                <w:b/>
                <w:sz w:val="20"/>
                <w:szCs w:val="20"/>
                <w:lang w:val="sr-Cyrl-CS"/>
              </w:rPr>
              <w:t>АДМИНИСТРАТИВНО ТЕХНИЧКИ ПОСЛОВИ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Вођење школске документације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Израда извештаја</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0" w:type="dxa"/>
          </w:tcPr>
          <w:p>
            <w:pPr>
              <w:jc w:val="both"/>
              <w:rPr>
                <w:rFonts w:ascii="Cambria" w:hAnsi="Cambria" w:eastAsia="Times New Roman"/>
                <w:sz w:val="20"/>
                <w:szCs w:val="20"/>
                <w:lang w:val="sr-Cyrl-CS"/>
              </w:rPr>
            </w:pPr>
            <w:r>
              <w:rPr>
                <w:rFonts w:ascii="Cambria" w:hAnsi="Cambria" w:eastAsia="Times New Roman"/>
                <w:sz w:val="20"/>
                <w:szCs w:val="20"/>
                <w:lang w:val="sr-Cyrl-CS"/>
              </w:rPr>
              <w:t>Организавија путовања ученика и радника школе</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453" w:type="dxa"/>
          </w:tcPr>
          <w:p>
            <w:pPr>
              <w:jc w:val="both"/>
              <w:rPr>
                <w:rFonts w:ascii="Cambria" w:hAnsi="Cambria" w:eastAsia="Times New Roman"/>
                <w:sz w:val="20"/>
                <w:szCs w:val="20"/>
              </w:rPr>
            </w:pPr>
            <w:r>
              <w:rPr>
                <w:rFonts w:ascii="Cambria" w:hAnsi="Cambria" w:eastAsia="Times New Roman"/>
                <w:sz w:val="20"/>
                <w:szCs w:val="20"/>
              </w:rPr>
              <w:t>x</w:t>
            </w:r>
          </w:p>
        </w:tc>
        <w:tc>
          <w:tcPr>
            <w:tcW w:w="357"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c>
          <w:tcPr>
            <w:tcW w:w="358" w:type="dxa"/>
          </w:tcPr>
          <w:p>
            <w:pPr>
              <w:jc w:val="both"/>
              <w:rPr>
                <w:rFonts w:ascii="Cambria" w:hAnsi="Cambria" w:eastAsia="Times New Roman"/>
                <w:sz w:val="20"/>
                <w:szCs w:val="20"/>
              </w:rPr>
            </w:pPr>
            <w:r>
              <w:rPr>
                <w:rFonts w:ascii="Cambria" w:hAnsi="Cambria" w:eastAsia="Times New Roman"/>
                <w:sz w:val="20"/>
                <w:szCs w:val="20"/>
              </w:rPr>
              <w:t>x</w:t>
            </w:r>
          </w:p>
        </w:tc>
      </w:tr>
    </w:tbl>
    <w:p>
      <w:pPr>
        <w:rPr>
          <w:rFonts w:ascii="Cambria" w:hAnsi="Cambria"/>
        </w:rPr>
      </w:pPr>
    </w:p>
    <w:p>
      <w:pPr>
        <w:rPr>
          <w:rFonts w:ascii="Cambria" w:hAnsi="Cambria"/>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r-Cyrl-RS"/>
        </w:rPr>
      </w:pPr>
    </w:p>
    <w:p>
      <w:pPr>
        <w:jc w:val="both"/>
        <w:rPr>
          <w:rFonts w:ascii="Cambria" w:hAnsi="Cambria"/>
          <w:b/>
          <w:lang w:val="sl-SI"/>
        </w:rPr>
      </w:pPr>
      <w:r>
        <w:rPr>
          <w:rFonts w:ascii="Cambria" w:hAnsi="Cambria"/>
          <w:b/>
          <w:lang w:val="sl-SI"/>
        </w:rPr>
        <w:t>Структура 40 часова радне седмице ПОМОЋН</w:t>
      </w:r>
      <w:r>
        <w:rPr>
          <w:rFonts w:ascii="Cambria" w:hAnsi="Cambria"/>
          <w:b/>
          <w:lang w:val="sr-Cyrl-CS"/>
        </w:rPr>
        <w:t>И</w:t>
      </w:r>
      <w:r>
        <w:rPr>
          <w:rFonts w:ascii="Cambria" w:hAnsi="Cambria"/>
          <w:b/>
          <w:lang w:val="sl-SI"/>
        </w:rPr>
        <w:t>КА Д</w:t>
      </w:r>
      <w:r>
        <w:rPr>
          <w:rFonts w:ascii="Cambria" w:hAnsi="Cambria"/>
          <w:b/>
          <w:lang w:val="sr-Cyrl-CS"/>
        </w:rPr>
        <w:t>И</w:t>
      </w:r>
      <w:r>
        <w:rPr>
          <w:rFonts w:ascii="Cambria" w:hAnsi="Cambria"/>
          <w:b/>
          <w:lang w:val="sl-SI"/>
        </w:rPr>
        <w:t>РЕКТОРА ШКОЛЕ</w:t>
      </w:r>
    </w:p>
    <w:p>
      <w:pPr>
        <w:jc w:val="both"/>
        <w:rPr>
          <w:rFonts w:ascii="Cambria" w:hAnsi="Cambria"/>
          <w:lang w:val="sl-SI"/>
        </w:rPr>
      </w:pPr>
    </w:p>
    <w:tbl>
      <w:tblPr>
        <w:tblStyle w:val="42"/>
        <w:tblW w:w="9513"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876"/>
        <w:gridCol w:w="7575"/>
        <w:gridCol w:w="1062"/>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double" w:color="000000" w:sz="6" w:space="0"/>
              <w:left w:val="double" w:color="000000" w:sz="6" w:space="0"/>
              <w:bottom w:val="double" w:color="000080" w:sz="6" w:space="0"/>
              <w:right w:val="single" w:color="000000" w:sz="8" w:space="0"/>
            </w:tcBorders>
            <w:shd w:val="clear" w:color="auto" w:fill="E6E6E6"/>
            <w:vAlign w:val="center"/>
          </w:tcPr>
          <w:p>
            <w:pPr>
              <w:jc w:val="center"/>
              <w:rPr>
                <w:rFonts w:ascii="Cambria" w:hAnsi="Cambria"/>
                <w:b/>
                <w:sz w:val="22"/>
                <w:szCs w:val="22"/>
                <w:lang w:val="sr-Cyrl-CS"/>
              </w:rPr>
            </w:pPr>
            <w:r>
              <w:rPr>
                <w:rFonts w:ascii="Cambria" w:hAnsi="Cambria"/>
                <w:b/>
                <w:sz w:val="22"/>
                <w:szCs w:val="22"/>
                <w:lang w:val="sl-SI"/>
              </w:rPr>
              <w:t>Ред</w:t>
            </w:r>
            <w:r>
              <w:rPr>
                <w:rFonts w:ascii="Cambria" w:hAnsi="Cambria"/>
                <w:b/>
                <w:sz w:val="22"/>
                <w:szCs w:val="22"/>
                <w:lang w:val="sr-Cyrl-CS"/>
              </w:rPr>
              <w:t>.</w:t>
            </w:r>
          </w:p>
          <w:p>
            <w:pPr>
              <w:jc w:val="center"/>
              <w:rPr>
                <w:rFonts w:ascii="Cambria" w:hAnsi="Cambria"/>
                <w:b/>
                <w:lang w:val="sl-SI"/>
              </w:rPr>
            </w:pPr>
            <w:r>
              <w:rPr>
                <w:rFonts w:ascii="Cambria" w:hAnsi="Cambria"/>
                <w:b/>
                <w:sz w:val="22"/>
                <w:szCs w:val="22"/>
                <w:lang w:val="sl-SI"/>
              </w:rPr>
              <w:t>Број</w:t>
            </w:r>
          </w:p>
        </w:tc>
        <w:tc>
          <w:tcPr>
            <w:tcW w:w="7575" w:type="dxa"/>
            <w:tcBorders>
              <w:top w:val="double" w:color="000000" w:sz="6" w:space="0"/>
              <w:left w:val="single" w:color="000000" w:sz="8" w:space="0"/>
              <w:bottom w:val="double" w:color="000080" w:sz="6" w:space="0"/>
              <w:right w:val="single" w:color="000000" w:sz="8"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1062" w:type="dxa"/>
            <w:tcBorders>
              <w:top w:val="double" w:color="000000" w:sz="6" w:space="0"/>
              <w:left w:val="single" w:color="000000" w:sz="8" w:space="0"/>
              <w:bottom w:val="double" w:color="000080" w:sz="6" w:space="0"/>
              <w:right w:val="double" w:color="000000" w:sz="6" w:space="0"/>
            </w:tcBorders>
            <w:shd w:val="clear" w:color="auto" w:fill="E6E6E6"/>
            <w:vAlign w:val="center"/>
          </w:tcPr>
          <w:p>
            <w:pPr>
              <w:jc w:val="center"/>
              <w:rPr>
                <w:rFonts w:ascii="Cambria" w:hAnsi="Cambria"/>
                <w:b/>
                <w:sz w:val="22"/>
                <w:szCs w:val="22"/>
                <w:lang w:val="sl-SI"/>
              </w:rPr>
            </w:pPr>
            <w:r>
              <w:rPr>
                <w:rFonts w:ascii="Cambria" w:hAnsi="Cambria"/>
                <w:b/>
                <w:sz w:val="22"/>
                <w:szCs w:val="22"/>
                <w:lang w:val="sl-SI"/>
              </w:rPr>
              <w:t>радн</w:t>
            </w:r>
            <w:r>
              <w:rPr>
                <w:rFonts w:ascii="Cambria" w:hAnsi="Cambria"/>
                <w:b/>
                <w:sz w:val="22"/>
                <w:szCs w:val="22"/>
                <w:lang w:val="sr-Cyrl-CS"/>
              </w:rPr>
              <w:t>и</w:t>
            </w:r>
            <w:r>
              <w:rPr>
                <w:rFonts w:ascii="Cambria" w:hAnsi="Cambria"/>
                <w:b/>
                <w:sz w:val="22"/>
                <w:szCs w:val="22"/>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double" w:color="000080" w:sz="6"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1.</w:t>
            </w:r>
          </w:p>
        </w:tc>
        <w:tc>
          <w:tcPr>
            <w:tcW w:w="7575" w:type="dxa"/>
            <w:tcBorders>
              <w:top w:val="double" w:color="000080" w:sz="6"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Програмирање рада школе</w:t>
            </w:r>
          </w:p>
        </w:tc>
        <w:tc>
          <w:tcPr>
            <w:tcW w:w="1062" w:type="dxa"/>
            <w:tcBorders>
              <w:top w:val="double" w:color="000080" w:sz="6" w:space="0"/>
              <w:left w:val="single" w:color="000000" w:sz="8" w:space="0"/>
              <w:bottom w:val="single" w:color="000000" w:sz="8" w:space="0"/>
              <w:right w:val="double" w:color="000000" w:sz="6" w:space="0"/>
            </w:tcBorders>
          </w:tcPr>
          <w:p>
            <w:pPr>
              <w:jc w:val="center"/>
              <w:rPr>
                <w:rFonts w:ascii="Cambria" w:hAnsi="Cambria"/>
                <w:lang w:val="sr-Cyrl-RS"/>
              </w:rPr>
            </w:pPr>
            <w:r>
              <w:rPr>
                <w:rFonts w:ascii="Cambria" w:hAnsi="Cambria"/>
                <w:lang w:val="sr-Cyrl-RS"/>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2.</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r-Cyrl-CS"/>
              </w:rPr>
            </w:pPr>
            <w:r>
              <w:rPr>
                <w:rFonts w:ascii="Cambria" w:hAnsi="Cambria"/>
                <w:lang w:val="sl-SI"/>
              </w:rPr>
              <w:t>Организовање васпитно-образовног рада и материјално</w:t>
            </w:r>
            <w:r>
              <w:rPr>
                <w:rFonts w:ascii="Cambria" w:hAnsi="Cambria"/>
                <w:lang w:val="sr-Cyrl-CS"/>
              </w:rPr>
              <w:t>-</w:t>
            </w:r>
          </w:p>
          <w:p>
            <w:pPr>
              <w:jc w:val="both"/>
              <w:rPr>
                <w:rFonts w:ascii="Cambria" w:hAnsi="Cambria"/>
                <w:lang w:val="sl-SI"/>
              </w:rPr>
            </w:pPr>
            <w:r>
              <w:rPr>
                <w:rFonts w:ascii="Cambria" w:hAnsi="Cambria"/>
                <w:lang w:val="sr-Cyrl-CS"/>
              </w:rPr>
              <w:t>-</w:t>
            </w:r>
            <w:r>
              <w:rPr>
                <w:rFonts w:ascii="Cambria" w:hAnsi="Cambria"/>
                <w:lang w:val="sl-SI"/>
              </w:rPr>
              <w:t xml:space="preserve"> финансијских послова</w:t>
            </w:r>
          </w:p>
        </w:tc>
        <w:tc>
          <w:tcPr>
            <w:tcW w:w="1062"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3.</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Педагошко-инструктивни и саветодавни рад</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r-Cyrl-RS"/>
              </w:rPr>
            </w:pPr>
            <w:r>
              <w:rPr>
                <w:rFonts w:ascii="Cambria" w:hAnsi="Cambria"/>
                <w:lang w:val="sr-Cyrl-RS"/>
              </w:rPr>
              <w:t>6,5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4.</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r-Cyrl-CS"/>
              </w:rPr>
            </w:pPr>
            <w:r>
              <w:rPr>
                <w:rFonts w:ascii="Cambria" w:hAnsi="Cambria"/>
                <w:lang w:val="sr-Cyrl-CS"/>
              </w:rPr>
              <w:t>Припрема за рад</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5.</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Аналитичко-студијски рад</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6.</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Рад у стручним органима и школском одбору</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7.</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 xml:space="preserve">Сарадња </w:t>
            </w:r>
            <w:r>
              <w:rPr>
                <w:rFonts w:ascii="Cambria" w:hAnsi="Cambria"/>
                <w:lang w:val="sr-Cyrl-CS"/>
              </w:rPr>
              <w:t>Министарством просвете</w:t>
            </w:r>
            <w:r>
              <w:rPr>
                <w:rFonts w:ascii="Cambria" w:hAnsi="Cambria"/>
                <w:lang w:val="sl-SI"/>
              </w:rPr>
              <w:t xml:space="preserve">, </w:t>
            </w:r>
            <w:r>
              <w:rPr>
                <w:rFonts w:ascii="Cambria" w:hAnsi="Cambria"/>
                <w:lang w:val="sr-Cyrl-CS"/>
              </w:rPr>
              <w:t>Управом за образовање, културу, омладину и спорт</w:t>
            </w:r>
            <w:r>
              <w:rPr>
                <w:rFonts w:ascii="Cambria" w:hAnsi="Cambria"/>
                <w:lang w:val="sl-SI"/>
              </w:rPr>
              <w:t xml:space="preserve">, стручном службом и </w:t>
            </w:r>
            <w:r>
              <w:rPr>
                <w:rFonts w:ascii="Cambria" w:hAnsi="Cambria"/>
                <w:lang w:val="sr-Cyrl-CS"/>
              </w:rPr>
              <w:t>одељењским</w:t>
            </w:r>
            <w:r>
              <w:rPr>
                <w:rFonts w:ascii="Cambria" w:hAnsi="Cambria"/>
                <w:lang w:val="sl-SI"/>
              </w:rPr>
              <w:t xml:space="preserve"> старешинама школе</w:t>
            </w:r>
          </w:p>
        </w:tc>
        <w:tc>
          <w:tcPr>
            <w:tcW w:w="1062"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8.</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r-Cyrl-RS"/>
              </w:rPr>
            </w:pPr>
            <w:r>
              <w:rPr>
                <w:rFonts w:ascii="Cambria" w:hAnsi="Cambria"/>
                <w:lang w:val="sl-SI"/>
              </w:rPr>
              <w:t xml:space="preserve">Сарадња са институцијама и организацијама </w:t>
            </w:r>
            <w:r>
              <w:rPr>
                <w:rFonts w:ascii="Cambria" w:hAnsi="Cambria"/>
                <w:lang w:val="sr-Cyrl-RS"/>
              </w:rPr>
              <w:t>локалне самоуправе</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l-SI"/>
              </w:rPr>
            </w:pPr>
            <w:r>
              <w:rPr>
                <w:rFonts w:ascii="Cambria" w:hAnsi="Cambria"/>
                <w:lang w:val="sl-SI"/>
              </w:rPr>
              <w:t>9.</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Рад на педагошкој документацији</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rPr>
            </w:pPr>
            <w:r>
              <w:rPr>
                <w:rFonts w:ascii="Cambria" w:hAnsi="Cambria"/>
                <w:lang w:val="sl-SI"/>
              </w:rPr>
              <w:t>10</w:t>
            </w:r>
            <w:r>
              <w:rPr>
                <w:rFonts w:ascii="Cambria" w:hAnsi="Cambria"/>
              </w:rPr>
              <w:t>.</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Рад на усмеравању ме</w:t>
            </w:r>
            <w:r>
              <w:rPr>
                <w:rFonts w:ascii="Cambria" w:hAnsi="Cambria"/>
                <w:lang w:val="sr-Cyrl-CS"/>
              </w:rPr>
              <w:t>ђ</w:t>
            </w:r>
            <w:r>
              <w:rPr>
                <w:rFonts w:ascii="Cambria" w:hAnsi="Cambria"/>
                <w:lang w:val="sl-SI"/>
              </w:rPr>
              <w:t xml:space="preserve">уљудских односа </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rPr>
            </w:pPr>
            <w:r>
              <w:rPr>
                <w:rFonts w:ascii="Cambria" w:hAnsi="Cambria"/>
                <w:lang w:val="sl-SI"/>
              </w:rPr>
              <w:t>11</w:t>
            </w:r>
            <w:r>
              <w:rPr>
                <w:rFonts w:ascii="Cambria" w:hAnsi="Cambria"/>
              </w:rPr>
              <w:t>.</w:t>
            </w:r>
          </w:p>
        </w:tc>
        <w:tc>
          <w:tcPr>
            <w:tcW w:w="7575" w:type="dxa"/>
            <w:tcBorders>
              <w:top w:val="single" w:color="000000" w:sz="8" w:space="0"/>
              <w:left w:val="single" w:color="000000" w:sz="8" w:space="0"/>
              <w:bottom w:val="single" w:color="000000" w:sz="8" w:space="0"/>
              <w:right w:val="single" w:color="000000" w:sz="8" w:space="0"/>
            </w:tcBorders>
          </w:tcPr>
          <w:p>
            <w:pPr>
              <w:jc w:val="both"/>
              <w:rPr>
                <w:rFonts w:ascii="Cambria" w:hAnsi="Cambria"/>
                <w:lang w:val="sl-SI"/>
              </w:rPr>
            </w:pPr>
            <w:r>
              <w:rPr>
                <w:rFonts w:ascii="Cambria" w:hAnsi="Cambria"/>
                <w:lang w:val="sl-SI"/>
              </w:rPr>
              <w:t>Планирање, евидентирање рада и стручно усавршавање</w:t>
            </w:r>
          </w:p>
        </w:tc>
        <w:tc>
          <w:tcPr>
            <w:tcW w:w="1062"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76" w:type="dxa"/>
            <w:tcBorders>
              <w:top w:val="single" w:color="000000" w:sz="8" w:space="0"/>
              <w:left w:val="double" w:color="000000" w:sz="6" w:space="0"/>
              <w:bottom w:val="single" w:color="000000" w:sz="8" w:space="0"/>
              <w:right w:val="single" w:color="000000" w:sz="8" w:space="0"/>
            </w:tcBorders>
            <w:vAlign w:val="center"/>
          </w:tcPr>
          <w:p>
            <w:pPr>
              <w:ind w:left="173"/>
              <w:jc w:val="center"/>
              <w:rPr>
                <w:rFonts w:ascii="Cambria" w:hAnsi="Cambria"/>
                <w:lang w:val="sr-Cyrl-RS"/>
              </w:rPr>
            </w:pPr>
            <w:r>
              <w:rPr>
                <w:rFonts w:ascii="Cambria" w:hAnsi="Cambria"/>
                <w:lang w:val="sr-Cyrl-RS"/>
              </w:rPr>
              <w:t>12.</w:t>
            </w:r>
          </w:p>
        </w:tc>
        <w:tc>
          <w:tcPr>
            <w:tcW w:w="757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062"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88" w:hRule="atLeast"/>
          <w:jc w:val="center"/>
        </w:trPr>
        <w:tc>
          <w:tcPr>
            <w:tcW w:w="876" w:type="dxa"/>
            <w:tcBorders>
              <w:top w:val="single" w:color="000000" w:sz="8" w:space="0"/>
              <w:left w:val="double" w:color="000000" w:sz="6" w:space="0"/>
              <w:bottom w:val="double" w:color="000000" w:sz="6" w:space="0"/>
              <w:right w:val="single" w:color="000000" w:sz="8" w:space="0"/>
            </w:tcBorders>
            <w:vAlign w:val="center"/>
          </w:tcPr>
          <w:p>
            <w:pPr>
              <w:ind w:left="173"/>
              <w:jc w:val="center"/>
              <w:rPr>
                <w:rFonts w:ascii="Cambria" w:hAnsi="Cambria"/>
                <w:lang w:val="sr-Cyrl-CS"/>
              </w:rPr>
            </w:pPr>
            <w:r>
              <w:rPr>
                <w:rFonts w:ascii="Cambria" w:hAnsi="Cambria"/>
                <w:lang w:val="sr-Cyrl-CS"/>
              </w:rPr>
              <w:t>13.</w:t>
            </w:r>
          </w:p>
        </w:tc>
        <w:tc>
          <w:tcPr>
            <w:tcW w:w="7575" w:type="dxa"/>
            <w:tcBorders>
              <w:top w:val="single" w:color="000000" w:sz="8" w:space="0"/>
              <w:left w:val="single" w:color="000000" w:sz="8" w:space="0"/>
              <w:bottom w:val="double" w:color="000000" w:sz="6" w:space="0"/>
              <w:right w:val="single" w:color="000000" w:sz="8" w:space="0"/>
            </w:tcBorders>
          </w:tcPr>
          <w:p>
            <w:pPr>
              <w:jc w:val="both"/>
              <w:rPr>
                <w:rFonts w:ascii="Cambria" w:hAnsi="Cambria"/>
                <w:lang w:val="ru-RU"/>
              </w:rPr>
            </w:pPr>
            <w:r>
              <w:rPr>
                <w:rFonts w:ascii="Cambria" w:hAnsi="Cambria"/>
                <w:lang w:val="ru-RU"/>
              </w:rPr>
              <w:t xml:space="preserve">Остали послови по налогу директора </w:t>
            </w:r>
          </w:p>
        </w:tc>
        <w:tc>
          <w:tcPr>
            <w:tcW w:w="1062" w:type="dxa"/>
            <w:tcBorders>
              <w:top w:val="single" w:color="000000" w:sz="8" w:space="0"/>
              <w:left w:val="single" w:color="000000" w:sz="8" w:space="0"/>
              <w:bottom w:val="double" w:color="000000" w:sz="6"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451" w:type="dxa"/>
            <w:gridSpan w:val="2"/>
            <w:tcBorders>
              <w:top w:val="double" w:color="000000" w:sz="6" w:space="0"/>
              <w:left w:val="double" w:color="000000" w:sz="6" w:space="0"/>
              <w:bottom w:val="double" w:color="000000" w:sz="6" w:space="0"/>
              <w:right w:val="single" w:color="000000" w:sz="8" w:space="0"/>
            </w:tcBorders>
            <w:shd w:val="clear" w:color="auto" w:fill="E6E6E6"/>
          </w:tcPr>
          <w:p>
            <w:pPr>
              <w:jc w:val="center"/>
              <w:rPr>
                <w:rFonts w:ascii="Cambria" w:hAnsi="Cambria"/>
                <w:b/>
                <w:lang w:val="sl-SI"/>
              </w:rPr>
            </w:pPr>
            <w:r>
              <w:rPr>
                <w:rFonts w:ascii="Cambria" w:hAnsi="Cambria"/>
                <w:b/>
                <w:lang w:val="sl-SI"/>
              </w:rPr>
              <w:t xml:space="preserve">УКУПНО </w:t>
            </w:r>
          </w:p>
        </w:tc>
        <w:tc>
          <w:tcPr>
            <w:tcW w:w="1062" w:type="dxa"/>
            <w:tcBorders>
              <w:top w:val="double" w:color="000000" w:sz="6" w:space="0"/>
              <w:left w:val="single" w:color="000000" w:sz="8" w:space="0"/>
              <w:bottom w:val="double" w:color="000000" w:sz="6" w:space="0"/>
              <w:right w:val="double" w:color="000000" w:sz="6" w:space="0"/>
            </w:tcBorders>
            <w:shd w:val="clear" w:color="auto" w:fill="E6E6E6"/>
          </w:tcPr>
          <w:p>
            <w:pPr>
              <w:jc w:val="center"/>
              <w:rPr>
                <w:rFonts w:ascii="Cambria" w:hAnsi="Cambria"/>
                <w:b/>
                <w:lang w:val="sr-Cyrl-RS"/>
              </w:rPr>
            </w:pPr>
            <w:r>
              <w:rPr>
                <w:rFonts w:ascii="Cambria" w:hAnsi="Cambria"/>
                <w:b/>
                <w:lang w:val="sr-Cyrl-RS"/>
              </w:rPr>
              <w:t>40</w:t>
            </w:r>
          </w:p>
        </w:tc>
      </w:tr>
    </w:tbl>
    <w:p>
      <w:pPr>
        <w:jc w:val="right"/>
        <w:rPr>
          <w:rFonts w:ascii="Cambria" w:hAnsi="Cambria"/>
          <w:lang w:val="sr-Cyrl-CS"/>
        </w:rPr>
      </w:pPr>
      <w:r>
        <w:rPr>
          <w:rFonts w:ascii="Cambria" w:hAnsi="Cambria"/>
          <w:lang w:val="sr-Cyrl-CS"/>
        </w:rPr>
        <w:t>Помоћник директора:</w:t>
      </w:r>
    </w:p>
    <w:p>
      <w:pPr>
        <w:jc w:val="right"/>
        <w:rPr>
          <w:rFonts w:ascii="Cambria" w:hAnsi="Cambria"/>
          <w:b/>
          <w:i/>
          <w:lang w:val="sr-Cyrl-CS"/>
        </w:rPr>
      </w:pPr>
      <w:r>
        <w:rPr>
          <w:rFonts w:ascii="Cambria" w:hAnsi="Cambria"/>
          <w:b/>
          <w:i/>
          <w:lang w:val="sr-Cyrl-CS"/>
        </w:rPr>
        <w:t>Винка Димитријевић Тасић</w:t>
      </w:r>
    </w:p>
    <w:p>
      <w:pPr>
        <w:jc w:val="right"/>
        <w:rPr>
          <w:rFonts w:ascii="Cambria" w:hAnsi="Cambria"/>
          <w:b/>
          <w:i/>
          <w:lang w:val="sr-Cyrl-CS"/>
        </w:rPr>
      </w:pPr>
      <w:r>
        <w:rPr>
          <w:rFonts w:ascii="Cambria" w:hAnsi="Cambria"/>
          <w:b/>
          <w:i/>
          <w:lang w:val="sr-Cyrl-CS"/>
        </w:rPr>
        <w:t>Драган Ристић</w:t>
      </w:r>
    </w:p>
    <w:p>
      <w:pPr>
        <w:jc w:val="right"/>
        <w:rPr>
          <w:rFonts w:ascii="Cambria" w:hAnsi="Cambria"/>
          <w:b/>
          <w:i/>
          <w:lang w:val="sr-Cyrl-CS"/>
        </w:rPr>
      </w:pPr>
      <w:r>
        <w:rPr>
          <w:rFonts w:ascii="Cambria" w:hAnsi="Cambria"/>
          <w:b/>
          <w:i/>
          <w:lang w:val="sr-Cyrl-CS"/>
        </w:rPr>
        <w:t>Саша Стојковић</w:t>
      </w:r>
    </w:p>
    <w:p>
      <w:pPr>
        <w:jc w:val="right"/>
        <w:rPr>
          <w:rFonts w:ascii="Cambria" w:hAnsi="Cambria"/>
          <w:lang w:val="sr-Cyrl-CS"/>
        </w:rPr>
      </w:pPr>
      <w:r>
        <w:rPr>
          <w:rFonts w:ascii="Cambria" w:hAnsi="Cambria"/>
          <w:b/>
          <w:i/>
          <w:lang w:val="sr-Cyrl-CS"/>
        </w:rPr>
        <w:t>Небојша Стаменковић</w:t>
      </w:r>
    </w:p>
    <w:p>
      <w:pPr>
        <w:pStyle w:val="113"/>
        <w:jc w:val="center"/>
        <w:rPr>
          <w:rFonts w:ascii="Cambria" w:hAnsi="Cambria"/>
          <w:b/>
          <w:lang w:val="sr-Cyrl-RS"/>
        </w:rPr>
      </w:pPr>
    </w:p>
    <w:p>
      <w:pPr>
        <w:pStyle w:val="3"/>
        <w:rPr>
          <w:lang w:val="sr-Cyrl-RS"/>
        </w:rPr>
      </w:pPr>
    </w:p>
    <w:p>
      <w:pPr>
        <w:pStyle w:val="113"/>
        <w:jc w:val="center"/>
        <w:rPr>
          <w:rFonts w:ascii="Cambria" w:hAnsi="Cambria"/>
          <w:b/>
        </w:rPr>
      </w:pPr>
      <w:bookmarkStart w:id="60" w:name="_Toc82505673"/>
      <w:r>
        <w:rPr>
          <w:rFonts w:ascii="Cambria" w:hAnsi="Cambria"/>
          <w:b/>
        </w:rPr>
        <w:t>СТРУЧНИ САРАДНИЦИ</w:t>
      </w:r>
      <w:bookmarkEnd w:id="60"/>
    </w:p>
    <w:p>
      <w:pPr>
        <w:pStyle w:val="3"/>
        <w:rPr>
          <w:rFonts w:ascii="Cambria" w:hAnsi="Cambria"/>
        </w:rPr>
      </w:pPr>
    </w:p>
    <w:p>
      <w:pPr>
        <w:jc w:val="both"/>
        <w:rPr>
          <w:rFonts w:ascii="Cambria" w:hAnsi="Cambria"/>
          <w:lang w:val="sr-Cyrl-CS"/>
        </w:rPr>
      </w:pPr>
      <w:r>
        <w:rPr>
          <w:rFonts w:ascii="Cambria" w:hAnsi="Cambria"/>
          <w:lang w:val="sr-Cyrl-CS"/>
        </w:rPr>
        <w:tab/>
      </w:r>
      <w:r>
        <w:rPr>
          <w:rFonts w:ascii="Cambria" w:hAnsi="Cambria"/>
          <w:lang w:val="sr-Cyrl-CS"/>
        </w:rPr>
        <w:t>Педагог и психолог установе применом теоријских, практичних и истраживачких сазнања педагошко.психолошке науке доприносе остваривању и унапређивању образовно-васпитног рада у установи, у складу са циљевима и принципима образовања и васпитања дефинисаних Законом о основама система образовања и васпитања, као и посебним законима</w:t>
      </w:r>
    </w:p>
    <w:p>
      <w:pPr>
        <w:jc w:val="both"/>
        <w:rPr>
          <w:rFonts w:ascii="Cambria" w:hAnsi="Cambria"/>
          <w:lang w:val="sr-Cyrl-CS"/>
        </w:rPr>
      </w:pPr>
    </w:p>
    <w:p>
      <w:pPr>
        <w:jc w:val="both"/>
        <w:rPr>
          <w:lang w:val="ru-RU"/>
        </w:rPr>
      </w:pPr>
    </w:p>
    <w:p>
      <w:pPr>
        <w:pStyle w:val="76"/>
        <w:rPr>
          <w:rFonts w:ascii="Cambria" w:hAnsi="Cambria"/>
          <w:i/>
          <w:lang w:val="sr-Cyrl-CS"/>
        </w:rPr>
      </w:pPr>
      <w:bookmarkStart w:id="61" w:name="_Toc82505674"/>
      <w:r>
        <w:rPr>
          <w:rFonts w:ascii="Cambria" w:hAnsi="Cambria"/>
          <w:i/>
          <w:lang w:val="ru-RU"/>
        </w:rPr>
        <w:t xml:space="preserve">План </w:t>
      </w:r>
      <w:r>
        <w:rPr>
          <w:rFonts w:ascii="Cambria" w:hAnsi="Cambria"/>
          <w:i/>
          <w:lang w:val="sl-SI"/>
        </w:rPr>
        <w:t>рада психолог</w:t>
      </w:r>
      <w:r>
        <w:rPr>
          <w:rFonts w:ascii="Cambria" w:hAnsi="Cambria"/>
          <w:i/>
          <w:lang w:val="sr-Cyrl-CS"/>
        </w:rPr>
        <w:t>а и педагога школе</w:t>
      </w:r>
      <w:bookmarkEnd w:id="61"/>
    </w:p>
    <w:p>
      <w:pPr>
        <w:pStyle w:val="4"/>
        <w:rPr>
          <w:rFonts w:ascii="Cambria" w:hAnsi="Cambria"/>
          <w:b w:val="0"/>
          <w:sz w:val="24"/>
          <w:szCs w:val="24"/>
          <w:lang w:val="sr-Cyrl-CS"/>
        </w:rPr>
      </w:pPr>
    </w:p>
    <w:tbl>
      <w:tblPr>
        <w:tblStyle w:val="42"/>
        <w:tblW w:w="8856" w:type="dxa"/>
        <w:tblInd w:w="0" w:type="dxa"/>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5"/>
        <w:gridCol w:w="1698"/>
        <w:gridCol w:w="2733"/>
      </w:tblGrid>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Borders>
              <w:bottom w:val="double" w:color="000000" w:sz="4" w:space="0"/>
            </w:tcBorders>
            <w:shd w:val="clear" w:color="auto" w:fill="D9D9D9"/>
          </w:tcPr>
          <w:p>
            <w:pPr>
              <w:jc w:val="center"/>
              <w:rPr>
                <w:rFonts w:ascii="Cambria" w:hAnsi="Cambria"/>
                <w:b/>
                <w:i/>
                <w:sz w:val="28"/>
              </w:rPr>
            </w:pPr>
            <w:r>
              <w:rPr>
                <w:rFonts w:ascii="Cambria" w:hAnsi="Cambria"/>
                <w:b/>
              </w:rPr>
              <w:t>ОБЛАСТИ РАДА</w:t>
            </w:r>
          </w:p>
        </w:tc>
        <w:tc>
          <w:tcPr>
            <w:tcW w:w="1698" w:type="dxa"/>
            <w:tcBorders>
              <w:bottom w:val="double" w:color="000000" w:sz="4" w:space="0"/>
            </w:tcBorders>
            <w:shd w:val="clear" w:color="auto" w:fill="D9D9D9"/>
          </w:tcPr>
          <w:p>
            <w:pPr>
              <w:jc w:val="center"/>
              <w:rPr>
                <w:rFonts w:ascii="Cambria" w:hAnsi="Cambria"/>
                <w:b/>
              </w:rPr>
            </w:pPr>
            <w:r>
              <w:rPr>
                <w:rFonts w:ascii="Cambria" w:hAnsi="Cambria"/>
                <w:b/>
              </w:rPr>
              <w:t>непосредан/</w:t>
            </w:r>
          </w:p>
          <w:p>
            <w:pPr>
              <w:jc w:val="center"/>
              <w:rPr>
                <w:rFonts w:ascii="Cambria" w:hAnsi="Cambria"/>
                <w:b/>
                <w:i/>
                <w:sz w:val="28"/>
              </w:rPr>
            </w:pPr>
            <w:r>
              <w:rPr>
                <w:rFonts w:ascii="Cambria" w:hAnsi="Cambria"/>
                <w:b/>
              </w:rPr>
              <w:t>посредан рад</w:t>
            </w:r>
          </w:p>
        </w:tc>
        <w:tc>
          <w:tcPr>
            <w:tcW w:w="2733" w:type="dxa"/>
            <w:tcBorders>
              <w:bottom w:val="double" w:color="000000" w:sz="4" w:space="0"/>
            </w:tcBorders>
            <w:shd w:val="clear" w:color="auto" w:fill="D9D9D9"/>
          </w:tcPr>
          <w:p>
            <w:pPr>
              <w:jc w:val="center"/>
              <w:rPr>
                <w:rFonts w:ascii="Cambria" w:hAnsi="Cambria"/>
                <w:b/>
                <w:i/>
                <w:sz w:val="28"/>
              </w:rPr>
            </w:pPr>
            <w:r>
              <w:rPr>
                <w:rFonts w:ascii="Cambria" w:hAnsi="Cambria"/>
                <w:b/>
                <w:sz w:val="20"/>
                <w:szCs w:val="20"/>
                <w:lang w:val="sr-Cyrl-CS"/>
              </w:rPr>
              <w:t>време реализације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Borders>
              <w:top w:val="double" w:color="000000" w:sz="4" w:space="0"/>
            </w:tcBorders>
          </w:tcPr>
          <w:p>
            <w:pPr>
              <w:rPr>
                <w:rFonts w:ascii="Cambria" w:hAnsi="Cambria"/>
                <w:b/>
                <w:i/>
                <w:sz w:val="28"/>
                <w:lang w:val="ru-RU"/>
              </w:rPr>
            </w:pPr>
            <w:r>
              <w:rPr>
                <w:rFonts w:ascii="Cambria" w:hAnsi="Cambria"/>
                <w:lang w:val="sl-SI"/>
              </w:rPr>
              <w:t>I   Планирање и програмирање васпитно-</w:t>
            </w:r>
            <w:r>
              <w:rPr>
                <w:rFonts w:ascii="Cambria" w:hAnsi="Cambria"/>
                <w:lang w:val="sr-Cyrl-CS"/>
              </w:rPr>
              <w:t>-</w:t>
            </w:r>
            <w:r>
              <w:rPr>
                <w:rFonts w:ascii="Cambria" w:hAnsi="Cambria"/>
                <w:lang w:val="sl-SI"/>
              </w:rPr>
              <w:t>образовног</w:t>
            </w:r>
            <w:r>
              <w:rPr>
                <w:rFonts w:ascii="Cambria" w:hAnsi="Cambria"/>
                <w:lang w:val="ru-RU"/>
              </w:rPr>
              <w:t>, односно образовно-васпитног</w:t>
            </w:r>
            <w:r>
              <w:rPr>
                <w:rFonts w:ascii="Cambria" w:hAnsi="Cambria"/>
                <w:lang w:val="sl-SI"/>
              </w:rPr>
              <w:t xml:space="preserve"> рада</w:t>
            </w:r>
          </w:p>
        </w:tc>
        <w:tc>
          <w:tcPr>
            <w:tcW w:w="1698" w:type="dxa"/>
            <w:tcBorders>
              <w:top w:val="double" w:color="000000" w:sz="4" w:space="0"/>
            </w:tcBorders>
          </w:tcPr>
          <w:p>
            <w:pPr>
              <w:jc w:val="center"/>
              <w:rPr>
                <w:rFonts w:ascii="Cambria" w:hAnsi="Cambria"/>
                <w:b/>
                <w:i/>
              </w:rPr>
            </w:pPr>
            <w:r>
              <w:rPr>
                <w:rFonts w:ascii="Cambria" w:hAnsi="Cambria"/>
                <w:b/>
              </w:rPr>
              <w:t>П</w:t>
            </w:r>
          </w:p>
        </w:tc>
        <w:tc>
          <w:tcPr>
            <w:tcW w:w="2733" w:type="dxa"/>
            <w:tcBorders>
              <w:top w:val="double" w:color="000000" w:sz="4" w:space="0"/>
            </w:tcBorders>
          </w:tcPr>
          <w:p>
            <w:pPr>
              <w:jc w:val="center"/>
              <w:rPr>
                <w:rFonts w:ascii="Cambria" w:hAnsi="Cambria"/>
                <w:lang w:val="ru-RU"/>
              </w:rPr>
            </w:pPr>
            <w:r>
              <w:rPr>
                <w:rFonts w:ascii="Cambria" w:hAnsi="Cambria"/>
                <w:lang w:val="ru-RU"/>
              </w:rPr>
              <w:t>август, септембар,октобар 2021</w:t>
            </w:r>
            <w:r>
              <w:rPr>
                <w:rFonts w:ascii="Cambria" w:hAnsi="Cambria"/>
                <w:lang w:val="sr-Cyrl-CS"/>
              </w:rPr>
              <w:t>.</w:t>
            </w:r>
            <w:r>
              <w:rPr>
                <w:rFonts w:ascii="Cambria" w:hAnsi="Cambria"/>
                <w:lang w:val="ru-RU"/>
              </w:rPr>
              <w:t>г.</w:t>
            </w:r>
            <w:r>
              <w:rPr>
                <w:rFonts w:ascii="Cambria" w:hAnsi="Cambria"/>
                <w:lang w:val="sr-Cyrl-CS"/>
              </w:rPr>
              <w:t>,</w:t>
            </w:r>
            <w:r>
              <w:rPr>
                <w:rFonts w:ascii="Cambria" w:hAnsi="Cambria"/>
                <w:lang w:val="ru-RU"/>
              </w:rPr>
              <w:t xml:space="preserve"> јануар 2022</w:t>
            </w:r>
            <w:r>
              <w:rPr>
                <w:rFonts w:ascii="Cambria" w:hAnsi="Cambria"/>
                <w:lang w:val="sr-Cyrl-CS"/>
              </w:rPr>
              <w:t>.г.</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lang w:val="sr-Cyrl-CS"/>
              </w:rPr>
            </w:pPr>
            <w:r>
              <w:rPr>
                <w:rFonts w:ascii="Cambria" w:hAnsi="Cambria"/>
                <w:sz w:val="22"/>
                <w:lang w:val="sl-SI"/>
              </w:rPr>
              <w:t>II</w:t>
            </w:r>
            <w:r>
              <w:rPr>
                <w:rFonts w:ascii="Cambria" w:hAnsi="Cambria"/>
                <w:lang w:val="ru-RU"/>
              </w:rPr>
              <w:t xml:space="preserve">   Праћење и вредновање образовно-</w:t>
            </w:r>
          </w:p>
          <w:p>
            <w:pPr>
              <w:rPr>
                <w:rFonts w:ascii="Cambria" w:hAnsi="Cambria"/>
                <w:b/>
                <w:i/>
                <w:sz w:val="28"/>
                <w:lang w:val="ru-RU"/>
              </w:rPr>
            </w:pPr>
            <w:r>
              <w:rPr>
                <w:rFonts w:ascii="Cambria" w:hAnsi="Cambria"/>
                <w:lang w:val="sr-Cyrl-CS"/>
              </w:rPr>
              <w:t>-</w:t>
            </w:r>
            <w:r>
              <w:rPr>
                <w:rFonts w:ascii="Cambria" w:hAnsi="Cambria"/>
                <w:lang w:val="ru-RU"/>
              </w:rPr>
              <w:t>васпитног, односно васпитно-образовног</w:t>
            </w:r>
            <w:r>
              <w:rPr>
                <w:rFonts w:ascii="Cambria" w:hAnsi="Cambria"/>
                <w:lang w:val="sl-SI"/>
              </w:rPr>
              <w:t xml:space="preserve"> рада</w:t>
            </w:r>
          </w:p>
        </w:tc>
        <w:tc>
          <w:tcPr>
            <w:tcW w:w="1698" w:type="dxa"/>
          </w:tcPr>
          <w:p>
            <w:pPr>
              <w:jc w:val="center"/>
              <w:rPr>
                <w:rFonts w:ascii="Cambria" w:hAnsi="Cambria"/>
                <w:b/>
                <w:i/>
              </w:rPr>
            </w:pPr>
            <w:r>
              <w:rPr>
                <w:rFonts w:ascii="Cambria" w:hAnsi="Cambria"/>
                <w:b/>
              </w:rPr>
              <w:t>Н/П</w:t>
            </w:r>
          </w:p>
        </w:tc>
        <w:tc>
          <w:tcPr>
            <w:tcW w:w="2733" w:type="dxa"/>
          </w:tcPr>
          <w:p>
            <w:pPr>
              <w:jc w:val="center"/>
              <w:rPr>
                <w:rFonts w:ascii="Cambria" w:hAnsi="Cambria"/>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b/>
                <w:i/>
                <w:sz w:val="28"/>
                <w:lang w:val="ru-RU"/>
              </w:rPr>
            </w:pPr>
            <w:r>
              <w:rPr>
                <w:rFonts w:ascii="Cambria" w:hAnsi="Cambria"/>
                <w:sz w:val="22"/>
                <w:lang w:val="sl-SI"/>
              </w:rPr>
              <w:t>III</w:t>
            </w:r>
            <w:r>
              <w:rPr>
                <w:rFonts w:ascii="Cambria" w:hAnsi="Cambria"/>
                <w:b/>
                <w:sz w:val="22"/>
                <w:lang w:val="ru-RU"/>
              </w:rPr>
              <w:t xml:space="preserve">   </w:t>
            </w:r>
            <w:r>
              <w:rPr>
                <w:rFonts w:ascii="Cambria" w:hAnsi="Cambria"/>
                <w:lang w:val="sl-SI"/>
              </w:rPr>
              <w:t xml:space="preserve">Рад са </w:t>
            </w:r>
            <w:r>
              <w:rPr>
                <w:rFonts w:ascii="Cambria" w:hAnsi="Cambria"/>
                <w:lang w:val="ru-RU"/>
              </w:rPr>
              <w:t>васпитачима, односно наставницима</w:t>
            </w:r>
          </w:p>
        </w:tc>
        <w:tc>
          <w:tcPr>
            <w:tcW w:w="1698" w:type="dxa"/>
          </w:tcPr>
          <w:p>
            <w:pPr>
              <w:jc w:val="center"/>
              <w:rPr>
                <w:rFonts w:ascii="Cambria" w:hAnsi="Cambria"/>
                <w:b/>
                <w:i/>
              </w:rPr>
            </w:pPr>
            <w:r>
              <w:rPr>
                <w:rFonts w:ascii="Cambria" w:hAnsi="Cambria"/>
                <w:b/>
              </w:rPr>
              <w:t>Н</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i/>
                <w:sz w:val="28"/>
                <w:lang w:val="ru-RU"/>
              </w:rPr>
            </w:pPr>
            <w:r>
              <w:rPr>
                <w:rFonts w:ascii="Cambria" w:hAnsi="Cambria"/>
                <w:sz w:val="22"/>
                <w:lang w:val="sl-SI"/>
              </w:rPr>
              <w:t>IV</w:t>
            </w:r>
            <w:r>
              <w:rPr>
                <w:rFonts w:ascii="Cambria" w:hAnsi="Cambria"/>
                <w:lang w:val="ru-RU"/>
              </w:rPr>
              <w:t xml:space="preserve">   Рад са децом, односно ученицима</w:t>
            </w:r>
          </w:p>
        </w:tc>
        <w:tc>
          <w:tcPr>
            <w:tcW w:w="1698" w:type="dxa"/>
          </w:tcPr>
          <w:p>
            <w:pPr>
              <w:jc w:val="center"/>
              <w:rPr>
                <w:rFonts w:ascii="Cambria" w:hAnsi="Cambria"/>
                <w:b/>
                <w:i/>
              </w:rPr>
            </w:pPr>
            <w:r>
              <w:rPr>
                <w:rFonts w:ascii="Cambria" w:hAnsi="Cambria"/>
                <w:b/>
              </w:rPr>
              <w:t>Н</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b/>
                <w:i/>
                <w:sz w:val="28"/>
                <w:lang w:val="ru-RU"/>
              </w:rPr>
            </w:pPr>
            <w:r>
              <w:rPr>
                <w:rFonts w:ascii="Cambria" w:hAnsi="Cambria"/>
                <w:sz w:val="22"/>
                <w:lang w:val="sl-SI"/>
              </w:rPr>
              <w:t>V</w:t>
            </w:r>
            <w:r>
              <w:rPr>
                <w:rFonts w:ascii="Cambria" w:hAnsi="Cambria"/>
                <w:lang w:val="sr-Cyrl-CS"/>
              </w:rPr>
              <w:t xml:space="preserve"> </w:t>
            </w:r>
            <w:r>
              <w:rPr>
                <w:rFonts w:ascii="Cambria" w:hAnsi="Cambria"/>
                <w:lang w:val="ru-RU"/>
              </w:rPr>
              <w:t xml:space="preserve">  </w:t>
            </w:r>
            <w:r>
              <w:rPr>
                <w:rFonts w:ascii="Cambria" w:hAnsi="Cambria"/>
                <w:lang w:val="sr-Cyrl-CS"/>
              </w:rPr>
              <w:t>Рад са родитељима/другим законским заступницима</w:t>
            </w:r>
          </w:p>
        </w:tc>
        <w:tc>
          <w:tcPr>
            <w:tcW w:w="1698" w:type="dxa"/>
          </w:tcPr>
          <w:p>
            <w:pPr>
              <w:jc w:val="center"/>
              <w:rPr>
                <w:rFonts w:ascii="Cambria" w:hAnsi="Cambria"/>
                <w:b/>
                <w:i/>
              </w:rPr>
            </w:pPr>
            <w:r>
              <w:rPr>
                <w:rFonts w:ascii="Cambria" w:hAnsi="Cambria"/>
                <w:b/>
              </w:rPr>
              <w:t>Н</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i/>
                <w:sz w:val="28"/>
                <w:lang w:val="ru-RU"/>
              </w:rPr>
            </w:pPr>
            <w:r>
              <w:rPr>
                <w:rFonts w:ascii="Cambria" w:hAnsi="Cambria"/>
                <w:sz w:val="22"/>
                <w:lang w:val="sl-SI"/>
              </w:rPr>
              <w:t>VI</w:t>
            </w:r>
            <w:r>
              <w:rPr>
                <w:rFonts w:ascii="Cambria" w:hAnsi="Cambria"/>
                <w:sz w:val="22"/>
                <w:lang w:val="ru-RU"/>
              </w:rPr>
              <w:t xml:space="preserve">   </w:t>
            </w:r>
            <w:r>
              <w:rPr>
                <w:rFonts w:ascii="Cambria" w:hAnsi="Cambria"/>
                <w:lang w:val="sl-SI"/>
              </w:rPr>
              <w:t xml:space="preserve">Рад </w:t>
            </w:r>
            <w:r>
              <w:rPr>
                <w:rFonts w:ascii="Cambria" w:hAnsi="Cambria"/>
                <w:lang w:val="ru-RU"/>
              </w:rPr>
              <w:t>са директором, стручним сарадницима,</w:t>
            </w:r>
            <w:r>
              <w:rPr>
                <w:rFonts w:ascii="Cambria" w:hAnsi="Cambria"/>
                <w:lang w:val="sr-Cyrl-CS"/>
              </w:rPr>
              <w:t xml:space="preserve"> </w:t>
            </w:r>
            <w:r>
              <w:rPr>
                <w:rFonts w:ascii="Cambria" w:hAnsi="Cambria"/>
                <w:lang w:val="ru-RU"/>
              </w:rPr>
              <w:t>педагошким асистентом и пратиоцем детета, односно ученика</w:t>
            </w:r>
          </w:p>
        </w:tc>
        <w:tc>
          <w:tcPr>
            <w:tcW w:w="1698" w:type="dxa"/>
          </w:tcPr>
          <w:p>
            <w:pPr>
              <w:jc w:val="center"/>
              <w:rPr>
                <w:rFonts w:ascii="Cambria" w:hAnsi="Cambria"/>
                <w:b/>
                <w:i/>
              </w:rPr>
            </w:pPr>
            <w:r>
              <w:rPr>
                <w:rFonts w:ascii="Cambria" w:hAnsi="Cambria"/>
                <w:b/>
              </w:rPr>
              <w:t>Н</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i/>
                <w:sz w:val="28"/>
                <w:lang w:val="ru-RU"/>
              </w:rPr>
            </w:pPr>
            <w:r>
              <w:rPr>
                <w:rFonts w:ascii="Cambria" w:hAnsi="Cambria"/>
                <w:sz w:val="22"/>
                <w:lang w:val="sl-SI"/>
              </w:rPr>
              <w:t xml:space="preserve">VII  </w:t>
            </w:r>
            <w:r>
              <w:rPr>
                <w:rFonts w:ascii="Cambria" w:hAnsi="Cambria"/>
                <w:sz w:val="22"/>
                <w:lang w:val="ru-RU"/>
              </w:rPr>
              <w:t xml:space="preserve"> </w:t>
            </w:r>
            <w:r>
              <w:rPr>
                <w:rFonts w:ascii="Cambria" w:hAnsi="Cambria"/>
                <w:lang w:val="ru-RU"/>
              </w:rPr>
              <w:t>Рад у стручним органима и тимовима</w:t>
            </w:r>
          </w:p>
        </w:tc>
        <w:tc>
          <w:tcPr>
            <w:tcW w:w="1698" w:type="dxa"/>
          </w:tcPr>
          <w:p>
            <w:pPr>
              <w:jc w:val="center"/>
              <w:rPr>
                <w:rFonts w:ascii="Cambria" w:hAnsi="Cambria"/>
                <w:b/>
                <w:i/>
              </w:rPr>
            </w:pPr>
            <w:r>
              <w:rPr>
                <w:rFonts w:ascii="Cambria" w:hAnsi="Cambria"/>
                <w:b/>
              </w:rPr>
              <w:t>Н/П</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i/>
                <w:sz w:val="28"/>
                <w:lang w:val="ru-RU"/>
              </w:rPr>
            </w:pPr>
            <w:r>
              <w:rPr>
                <w:rFonts w:ascii="Cambria" w:hAnsi="Cambria"/>
                <w:sz w:val="22"/>
                <w:lang w:val="sl-SI"/>
              </w:rPr>
              <w:t>VIII</w:t>
            </w:r>
            <w:r>
              <w:rPr>
                <w:rFonts w:ascii="Cambria" w:hAnsi="Cambria"/>
                <w:sz w:val="22"/>
                <w:lang w:val="ru-RU"/>
              </w:rPr>
              <w:t xml:space="preserve"> </w:t>
            </w:r>
            <w:r>
              <w:rPr>
                <w:rFonts w:ascii="Cambria" w:hAnsi="Cambria"/>
                <w:sz w:val="22"/>
                <w:lang w:val="sr-Cyrl-CS"/>
              </w:rPr>
              <w:t xml:space="preserve"> </w:t>
            </w:r>
            <w:r>
              <w:rPr>
                <w:rFonts w:ascii="Cambria" w:hAnsi="Cambria"/>
                <w:sz w:val="22"/>
                <w:lang w:val="ru-RU"/>
              </w:rPr>
              <w:t xml:space="preserve">  </w:t>
            </w:r>
            <w:r>
              <w:rPr>
                <w:rFonts w:ascii="Cambria" w:hAnsi="Cambria"/>
                <w:lang w:val="ru-RU"/>
              </w:rPr>
              <w:t>Сарадња са надлежним установама, организацијама, удружењима и једницом локалне самоуправе</w:t>
            </w:r>
          </w:p>
        </w:tc>
        <w:tc>
          <w:tcPr>
            <w:tcW w:w="1698" w:type="dxa"/>
          </w:tcPr>
          <w:p>
            <w:pPr>
              <w:jc w:val="center"/>
              <w:rPr>
                <w:rFonts w:ascii="Cambria" w:hAnsi="Cambria"/>
                <w:b/>
                <w:i/>
              </w:rPr>
            </w:pPr>
            <w:r>
              <w:rPr>
                <w:rFonts w:ascii="Cambria" w:hAnsi="Cambria"/>
                <w:b/>
              </w:rPr>
              <w:t>П</w:t>
            </w:r>
          </w:p>
        </w:tc>
        <w:tc>
          <w:tcPr>
            <w:tcW w:w="2733" w:type="dxa"/>
          </w:tcPr>
          <w:p>
            <w:pPr>
              <w:jc w:val="center"/>
              <w:rPr>
                <w:rFonts w:ascii="Cambria" w:hAnsi="Cambria"/>
                <w:b/>
                <w:i/>
              </w:rPr>
            </w:pPr>
            <w:r>
              <w:rPr>
                <w:rFonts w:ascii="Cambria" w:hAnsi="Cambria"/>
              </w:rPr>
              <w:t>током целе школске године</w:t>
            </w:r>
          </w:p>
        </w:tc>
      </w:tr>
      <w:tr>
        <w:tblPrEx>
          <w:tblBorders>
            <w:top w:val="double" w:color="000000" w:sz="4" w:space="0"/>
            <w:left w:val="single" w:color="000000" w:sz="4" w:space="0"/>
            <w:bottom w:val="doub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25" w:type="dxa"/>
          </w:tcPr>
          <w:p>
            <w:pPr>
              <w:rPr>
                <w:rFonts w:ascii="Cambria" w:hAnsi="Cambria"/>
                <w:sz w:val="22"/>
                <w:lang w:val="ru-RU"/>
              </w:rPr>
            </w:pPr>
            <w:r>
              <w:rPr>
                <w:rFonts w:ascii="Cambria" w:hAnsi="Cambria"/>
                <w:sz w:val="22"/>
                <w:lang w:val="sl-SI"/>
              </w:rPr>
              <w:t>IX</w:t>
            </w:r>
            <w:r>
              <w:rPr>
                <w:rFonts w:ascii="Cambria" w:hAnsi="Cambria"/>
                <w:lang w:val="ru-RU"/>
              </w:rPr>
              <w:t xml:space="preserve"> </w:t>
            </w:r>
            <w:r>
              <w:rPr>
                <w:rFonts w:ascii="Cambria" w:hAnsi="Cambria"/>
                <w:lang w:val="sr-Cyrl-CS"/>
              </w:rPr>
              <w:t xml:space="preserve"> </w:t>
            </w:r>
            <w:r>
              <w:rPr>
                <w:rFonts w:ascii="Cambria" w:hAnsi="Cambria"/>
                <w:lang w:val="ru-RU"/>
              </w:rPr>
              <w:t>Вођење документације, припрема за рад и стручно усавршавање</w:t>
            </w:r>
          </w:p>
        </w:tc>
        <w:tc>
          <w:tcPr>
            <w:tcW w:w="1698" w:type="dxa"/>
          </w:tcPr>
          <w:p>
            <w:pPr>
              <w:jc w:val="center"/>
              <w:rPr>
                <w:rFonts w:ascii="Cambria" w:hAnsi="Cambria"/>
                <w:b/>
                <w:i/>
              </w:rPr>
            </w:pPr>
            <w:r>
              <w:rPr>
                <w:rFonts w:ascii="Cambria" w:hAnsi="Cambria"/>
                <w:b/>
              </w:rPr>
              <w:t>Н</w:t>
            </w:r>
          </w:p>
        </w:tc>
        <w:tc>
          <w:tcPr>
            <w:tcW w:w="2733" w:type="dxa"/>
          </w:tcPr>
          <w:p>
            <w:pPr>
              <w:jc w:val="center"/>
              <w:rPr>
                <w:rFonts w:ascii="Cambria" w:hAnsi="Cambria"/>
                <w:b/>
                <w:i/>
              </w:rPr>
            </w:pPr>
            <w:r>
              <w:rPr>
                <w:rFonts w:ascii="Cambria" w:hAnsi="Cambria"/>
              </w:rPr>
              <w:t>током целе школске године</w:t>
            </w:r>
          </w:p>
        </w:tc>
      </w:tr>
    </w:tbl>
    <w:p>
      <w:pPr>
        <w:jc w:val="both"/>
        <w:rPr>
          <w:rFonts w:ascii="Cambria" w:hAnsi="Cambria"/>
          <w:lang w:val="sr-Cyrl-CS"/>
        </w:rPr>
      </w:pPr>
    </w:p>
    <w:p>
      <w:pPr>
        <w:jc w:val="both"/>
        <w:rPr>
          <w:rFonts w:ascii="Cambria" w:hAnsi="Cambria"/>
          <w:b/>
          <w:lang w:val="sr-Cyrl-RS"/>
        </w:rPr>
      </w:pPr>
    </w:p>
    <w:p>
      <w:pPr>
        <w:jc w:val="both"/>
        <w:rPr>
          <w:rFonts w:ascii="Cambria" w:hAnsi="Cambria"/>
          <w:b/>
          <w:lang w:val="sr-Cyrl-RS"/>
        </w:rPr>
      </w:pPr>
    </w:p>
    <w:p>
      <w:pPr>
        <w:jc w:val="both"/>
        <w:rPr>
          <w:rFonts w:ascii="Cambria" w:hAnsi="Cambria"/>
          <w:b/>
          <w:sz w:val="28"/>
          <w:lang w:val="ru-RU"/>
        </w:rPr>
      </w:pPr>
      <w:r>
        <w:rPr>
          <w:rFonts w:ascii="Cambria" w:hAnsi="Cambria"/>
          <w:b/>
          <w:lang w:val="sl-SI"/>
        </w:rPr>
        <w:t>Структура 40 часова радне седмице</w:t>
      </w:r>
      <w:r>
        <w:rPr>
          <w:rFonts w:ascii="Cambria" w:hAnsi="Cambria"/>
          <w:b/>
          <w:sz w:val="28"/>
          <w:lang w:val="sl-SI"/>
        </w:rPr>
        <w:t xml:space="preserve"> </w:t>
      </w:r>
      <w:r>
        <w:rPr>
          <w:rFonts w:ascii="Cambria" w:hAnsi="Cambria"/>
          <w:b/>
          <w:lang w:val="sl-SI"/>
        </w:rPr>
        <w:t>ШКОЛСКОГ ПЕДАГОГА</w:t>
      </w:r>
    </w:p>
    <w:p>
      <w:pPr>
        <w:jc w:val="both"/>
        <w:rPr>
          <w:rFonts w:ascii="Cambria" w:hAnsi="Cambria"/>
          <w:b/>
          <w:sz w:val="20"/>
          <w:szCs w:val="20"/>
          <w:lang w:val="sr-Cyrl-CS"/>
        </w:rPr>
      </w:pPr>
    </w:p>
    <w:tbl>
      <w:tblPr>
        <w:tblStyle w:val="42"/>
        <w:tblW w:w="9531"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63"/>
        <w:gridCol w:w="7448"/>
        <w:gridCol w:w="1120"/>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double" w:color="000000" w:sz="6" w:space="0"/>
              <w:right w:val="single" w:color="000000" w:sz="8"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Редни</w:t>
            </w:r>
          </w:p>
          <w:p>
            <w:pPr>
              <w:jc w:val="center"/>
              <w:rPr>
                <w:rFonts w:ascii="Cambria" w:hAnsi="Cambria"/>
                <w:b/>
                <w:lang w:val="sl-SI"/>
              </w:rPr>
            </w:pPr>
            <w:r>
              <w:rPr>
                <w:rFonts w:ascii="Cambria" w:hAnsi="Cambria"/>
                <w:b/>
                <w:sz w:val="20"/>
                <w:szCs w:val="20"/>
                <w:lang w:val="sl-SI"/>
              </w:rPr>
              <w:t>Број</w:t>
            </w:r>
          </w:p>
        </w:tc>
        <w:tc>
          <w:tcPr>
            <w:tcW w:w="7448" w:type="dxa"/>
            <w:tcBorders>
              <w:top w:val="double" w:color="000000" w:sz="6" w:space="0"/>
              <w:left w:val="single" w:color="000000" w:sz="8" w:space="0"/>
              <w:bottom w:val="double" w:color="000000" w:sz="6" w:space="0"/>
              <w:right w:val="single" w:color="000000" w:sz="8" w:space="0"/>
            </w:tcBorders>
            <w:shd w:val="clear" w:color="auto" w:fill="E6E6E6"/>
            <w:vAlign w:val="center"/>
          </w:tcPr>
          <w:p>
            <w:pPr>
              <w:jc w:val="center"/>
              <w:rPr>
                <w:rFonts w:ascii="Cambria" w:hAnsi="Cambria"/>
                <w:b/>
                <w:lang w:val="sl-SI"/>
              </w:rPr>
            </w:pPr>
            <w:r>
              <w:rPr>
                <w:rFonts w:ascii="Cambria" w:hAnsi="Cambria"/>
                <w:b/>
              </w:rPr>
              <w:t>ОБЛАСТИ</w:t>
            </w:r>
            <w:r>
              <w:rPr>
                <w:rFonts w:ascii="Cambria" w:hAnsi="Cambria"/>
                <w:b/>
                <w:lang w:val="sl-SI"/>
              </w:rPr>
              <w:t xml:space="preserve"> РАДА</w:t>
            </w:r>
          </w:p>
        </w:tc>
        <w:tc>
          <w:tcPr>
            <w:tcW w:w="1120" w:type="dxa"/>
            <w:tcBorders>
              <w:top w:val="double" w:color="000000" w:sz="6" w:space="0"/>
              <w:left w:val="single" w:color="000000" w:sz="8" w:space="0"/>
              <w:bottom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радн</w:t>
            </w:r>
            <w:r>
              <w:rPr>
                <w:rFonts w:ascii="Cambria" w:hAnsi="Cambria"/>
                <w:b/>
                <w:sz w:val="20"/>
                <w:szCs w:val="20"/>
                <w:lang w:val="sr-Cyrl-CS"/>
              </w:rPr>
              <w:t>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448" w:type="dxa"/>
            <w:tcBorders>
              <w:top w:val="double" w:color="000000" w:sz="6"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Планирање и програмирање васпитно-образовног</w:t>
            </w:r>
            <w:r>
              <w:rPr>
                <w:rFonts w:ascii="Cambria" w:hAnsi="Cambria"/>
                <w:lang w:val="ru-RU"/>
              </w:rPr>
              <w:t>, односно образовно-васпитног</w:t>
            </w:r>
            <w:r>
              <w:rPr>
                <w:rFonts w:ascii="Cambria" w:hAnsi="Cambria"/>
                <w:lang w:val="sl-SI"/>
              </w:rPr>
              <w:t xml:space="preserve"> рада</w:t>
            </w:r>
          </w:p>
        </w:tc>
        <w:tc>
          <w:tcPr>
            <w:tcW w:w="1120"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Праћење и вредновање образовно-васпитног, односно васпитно- образовног</w:t>
            </w:r>
            <w:r>
              <w:rPr>
                <w:rFonts w:ascii="Cambria" w:hAnsi="Cambria"/>
                <w:lang w:val="sl-SI"/>
              </w:rPr>
              <w:t xml:space="preserve"> рада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 xml:space="preserve">Рад са </w:t>
            </w:r>
            <w:r>
              <w:rPr>
                <w:rFonts w:ascii="Cambria" w:hAnsi="Cambria"/>
                <w:lang w:val="ru-RU"/>
              </w:rPr>
              <w:t>васпитачима, односно наставницима</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Рад са децом, односно ученицима</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r-Cyrl-CS"/>
              </w:rPr>
              <w:t>Рад са родитељима, односно старатељима</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 xml:space="preserve">Рад </w:t>
            </w:r>
            <w:r>
              <w:rPr>
                <w:rFonts w:ascii="Cambria" w:hAnsi="Cambria"/>
                <w:lang w:val="ru-RU"/>
              </w:rPr>
              <w:t>са директором, стручним сарадницима,педагошким асистентом и пратиоцем детета, односно ученика</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Рад у стручним органима и тимовима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Сарадња са надлежним установама, организацијама, удружењима и једницом локалне самоуправе</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9.</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Вођење документације и стручно усавршавање</w:t>
            </w:r>
          </w:p>
        </w:tc>
        <w:tc>
          <w:tcPr>
            <w:tcW w:w="1120"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r-Cyrl-RS"/>
              </w:rPr>
            </w:pPr>
            <w:r>
              <w:rPr>
                <w:rFonts w:ascii="Cambria" w:hAnsi="Cambria"/>
                <w:lang w:val="sr-Cyrl-RS"/>
              </w:rPr>
              <w:t>10.</w:t>
            </w:r>
          </w:p>
        </w:tc>
        <w:tc>
          <w:tcPr>
            <w:tcW w:w="7448"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double" w:color="000000" w:sz="6" w:space="0"/>
              <w:right w:val="single" w:color="000000" w:sz="8" w:space="0"/>
            </w:tcBorders>
            <w:vAlign w:val="center"/>
          </w:tcPr>
          <w:p>
            <w:pPr>
              <w:jc w:val="center"/>
              <w:rPr>
                <w:rFonts w:ascii="Cambria" w:hAnsi="Cambria"/>
              </w:rPr>
            </w:pPr>
            <w:r>
              <w:rPr>
                <w:rFonts w:ascii="Cambria" w:hAnsi="Cambria"/>
              </w:rPr>
              <w:t>1</w:t>
            </w:r>
            <w:r>
              <w:rPr>
                <w:rFonts w:ascii="Cambria" w:hAnsi="Cambria"/>
                <w:lang w:val="sr-Cyrl-RS"/>
              </w:rPr>
              <w:t>1</w:t>
            </w:r>
            <w:r>
              <w:rPr>
                <w:rFonts w:ascii="Cambria" w:hAnsi="Cambria"/>
              </w:rPr>
              <w:t>.</w:t>
            </w:r>
          </w:p>
        </w:tc>
        <w:tc>
          <w:tcPr>
            <w:tcW w:w="7448" w:type="dxa"/>
            <w:tcBorders>
              <w:top w:val="single" w:color="000000" w:sz="8" w:space="0"/>
              <w:left w:val="single" w:color="000000" w:sz="8" w:space="0"/>
              <w:bottom w:val="double" w:color="000000" w:sz="6" w:space="0"/>
              <w:right w:val="single" w:color="000000" w:sz="8" w:space="0"/>
            </w:tcBorders>
          </w:tcPr>
          <w:p>
            <w:pPr>
              <w:rPr>
                <w:rFonts w:ascii="Cambria" w:hAnsi="Cambria"/>
              </w:rPr>
            </w:pPr>
            <w:r>
              <w:rPr>
                <w:rFonts w:ascii="Cambria" w:hAnsi="Cambria"/>
              </w:rPr>
              <w:t xml:space="preserve">Припрема за рад </w:t>
            </w:r>
          </w:p>
        </w:tc>
        <w:tc>
          <w:tcPr>
            <w:tcW w:w="1120" w:type="dxa"/>
            <w:tcBorders>
              <w:top w:val="single" w:color="000000" w:sz="8" w:space="0"/>
              <w:left w:val="single" w:color="000000" w:sz="8" w:space="0"/>
              <w:bottom w:val="double" w:color="000000" w:sz="6" w:space="0"/>
              <w:right w:val="double" w:color="000000" w:sz="6" w:space="0"/>
            </w:tcBorders>
          </w:tcPr>
          <w:p>
            <w:pPr>
              <w:jc w:val="center"/>
              <w:rPr>
                <w:rFonts w:ascii="Cambria" w:hAnsi="Cambria"/>
                <w:lang w:val="sr-Cyrl-RS"/>
              </w:rPr>
            </w:pPr>
            <w:r>
              <w:rPr>
                <w:rFonts w:ascii="Cambria" w:hAnsi="Cambria"/>
                <w:lang w:val="sr-Cyrl-RS"/>
              </w:rPr>
              <w:t>7,5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411" w:type="dxa"/>
            <w:gridSpan w:val="2"/>
            <w:tcBorders>
              <w:top w:val="double" w:color="000000" w:sz="6" w:space="0"/>
              <w:left w:val="double" w:color="000000" w:sz="6" w:space="0"/>
              <w:bottom w:val="double" w:color="000000" w:sz="6" w:space="0"/>
              <w:right w:val="single" w:color="000000" w:sz="8" w:space="0"/>
            </w:tcBorders>
            <w:shd w:val="clear" w:color="auto" w:fill="E6E6E6"/>
          </w:tcPr>
          <w:p>
            <w:pPr>
              <w:jc w:val="center"/>
              <w:rPr>
                <w:rFonts w:ascii="Cambria" w:hAnsi="Cambria"/>
                <w:b/>
                <w:lang w:val="sl-SI"/>
              </w:rPr>
            </w:pPr>
            <w:r>
              <w:rPr>
                <w:rFonts w:ascii="Cambria" w:hAnsi="Cambria"/>
                <w:b/>
                <w:lang w:val="sl-SI"/>
              </w:rPr>
              <w:t>УКУПНО</w:t>
            </w:r>
          </w:p>
        </w:tc>
        <w:tc>
          <w:tcPr>
            <w:tcW w:w="1120" w:type="dxa"/>
            <w:tcBorders>
              <w:top w:val="double" w:color="000000" w:sz="6" w:space="0"/>
              <w:left w:val="single" w:color="000000" w:sz="8" w:space="0"/>
              <w:bottom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center"/>
        <w:rPr>
          <w:rFonts w:ascii="Cambria" w:hAnsi="Cambria"/>
          <w:lang w:val="sr-Cyrl-CS"/>
        </w:rPr>
      </w:pPr>
    </w:p>
    <w:p>
      <w:pPr>
        <w:jc w:val="right"/>
        <w:rPr>
          <w:rFonts w:ascii="Cambria" w:hAnsi="Cambria"/>
        </w:rPr>
      </w:pPr>
      <w:r>
        <w:rPr>
          <w:rFonts w:ascii="Cambria" w:hAnsi="Cambria"/>
          <w:lang w:val="sl-SI"/>
        </w:rPr>
        <w:t>Школски педагог</w:t>
      </w:r>
      <w:r>
        <w:rPr>
          <w:rFonts w:ascii="Cambria" w:hAnsi="Cambria"/>
        </w:rPr>
        <w:t>:</w:t>
      </w:r>
    </w:p>
    <w:p>
      <w:pPr>
        <w:jc w:val="right"/>
        <w:rPr>
          <w:rFonts w:ascii="Cambria" w:hAnsi="Cambria"/>
          <w:b/>
          <w:i/>
        </w:rPr>
      </w:pPr>
      <w:r>
        <w:rPr>
          <w:rFonts w:ascii="Cambria" w:hAnsi="Cambria"/>
          <w:b/>
          <w:i/>
        </w:rPr>
        <w:t>Јелена Стојковић</w:t>
      </w:r>
    </w:p>
    <w:p>
      <w:pPr>
        <w:jc w:val="right"/>
        <w:rPr>
          <w:rFonts w:ascii="Cambria" w:hAnsi="Cambria"/>
          <w:b/>
          <w:i/>
        </w:rPr>
      </w:pPr>
      <w:r>
        <w:rPr>
          <w:rFonts w:ascii="Cambria" w:hAnsi="Cambria"/>
          <w:b/>
          <w:i/>
          <w:lang w:val="sr-Cyrl-CS"/>
        </w:rPr>
        <w:t>Ирена Вучковић Вукадиновић</w:t>
      </w:r>
    </w:p>
    <w:p>
      <w:pPr>
        <w:jc w:val="right"/>
        <w:rPr>
          <w:rFonts w:ascii="Cambria" w:hAnsi="Cambria"/>
          <w:b/>
          <w:i/>
          <w:lang w:val="sr-Cyrl-CS"/>
        </w:rPr>
      </w:pPr>
    </w:p>
    <w:p>
      <w:pPr>
        <w:jc w:val="right"/>
        <w:rPr>
          <w:rFonts w:ascii="Cambria" w:hAnsi="Cambria"/>
          <w:b/>
          <w:i/>
          <w:lang w:val="sr-Cyrl-CS"/>
        </w:rPr>
      </w:pPr>
    </w:p>
    <w:p>
      <w:pPr>
        <w:jc w:val="both"/>
        <w:rPr>
          <w:rFonts w:ascii="Cambria" w:hAnsi="Cambria"/>
          <w:b/>
          <w:sz w:val="28"/>
          <w:lang w:val="sr-Cyrl-CS"/>
        </w:rPr>
      </w:pPr>
      <w:r>
        <w:rPr>
          <w:rFonts w:ascii="Cambria" w:hAnsi="Cambria"/>
          <w:b/>
          <w:lang w:val="sl-SI"/>
        </w:rPr>
        <w:t>Структура 40 часова радне седмице</w:t>
      </w:r>
      <w:r>
        <w:rPr>
          <w:rFonts w:ascii="Cambria" w:hAnsi="Cambria"/>
          <w:b/>
          <w:sz w:val="28"/>
          <w:lang w:val="sl-SI"/>
        </w:rPr>
        <w:t xml:space="preserve"> </w:t>
      </w:r>
      <w:r>
        <w:rPr>
          <w:rFonts w:ascii="Cambria" w:hAnsi="Cambria"/>
          <w:b/>
          <w:lang w:val="sl-SI"/>
        </w:rPr>
        <w:t>ШКОЛСКОГ ПС</w:t>
      </w:r>
      <w:r>
        <w:rPr>
          <w:rFonts w:ascii="Cambria" w:hAnsi="Cambria"/>
          <w:b/>
          <w:lang w:val="sr-Cyrl-CS"/>
        </w:rPr>
        <w:t>И</w:t>
      </w:r>
      <w:r>
        <w:rPr>
          <w:rFonts w:ascii="Cambria" w:hAnsi="Cambria"/>
          <w:b/>
          <w:lang w:val="sl-SI"/>
        </w:rPr>
        <w:t>ХОЛОГА</w:t>
      </w:r>
    </w:p>
    <w:p>
      <w:pPr>
        <w:jc w:val="both"/>
        <w:rPr>
          <w:rFonts w:ascii="Cambria" w:hAnsi="Cambria"/>
          <w:b/>
          <w:sz w:val="20"/>
          <w:szCs w:val="20"/>
          <w:lang w:val="sr-Cyrl-CS"/>
        </w:rPr>
      </w:pPr>
    </w:p>
    <w:tbl>
      <w:tblPr>
        <w:tblStyle w:val="42"/>
        <w:tblW w:w="9531"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63"/>
        <w:gridCol w:w="7448"/>
        <w:gridCol w:w="1120"/>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Редни</w:t>
            </w:r>
          </w:p>
          <w:p>
            <w:pPr>
              <w:jc w:val="center"/>
              <w:rPr>
                <w:rFonts w:ascii="Cambria" w:hAnsi="Cambria"/>
                <w:b/>
                <w:lang w:val="sl-SI"/>
              </w:rPr>
            </w:pPr>
            <w:r>
              <w:rPr>
                <w:rFonts w:ascii="Cambria" w:hAnsi="Cambria"/>
                <w:b/>
                <w:sz w:val="20"/>
                <w:szCs w:val="20"/>
                <w:lang w:val="sl-SI"/>
              </w:rPr>
              <w:t>Број</w:t>
            </w:r>
          </w:p>
        </w:tc>
        <w:tc>
          <w:tcPr>
            <w:tcW w:w="7448" w:type="dxa"/>
            <w:tcBorders>
              <w:top w:val="double" w:color="000000" w:sz="6" w:space="0"/>
              <w:bottom w:val="double" w:color="000000" w:sz="6" w:space="0"/>
            </w:tcBorders>
            <w:shd w:val="clear" w:color="auto" w:fill="E6E6E6"/>
            <w:vAlign w:val="center"/>
          </w:tcPr>
          <w:p>
            <w:pPr>
              <w:jc w:val="center"/>
              <w:rPr>
                <w:rFonts w:ascii="Cambria" w:hAnsi="Cambria"/>
                <w:b/>
              </w:rPr>
            </w:pPr>
            <w:r>
              <w:rPr>
                <w:rFonts w:ascii="Cambria" w:hAnsi="Cambria"/>
                <w:b/>
              </w:rPr>
              <w:t>ОБЛАСТИ РАДА</w:t>
            </w:r>
          </w:p>
        </w:tc>
        <w:tc>
          <w:tcPr>
            <w:tcW w:w="1120"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радн</w:t>
            </w:r>
            <w:r>
              <w:rPr>
                <w:rFonts w:ascii="Cambria" w:hAnsi="Cambria"/>
                <w:b/>
                <w:sz w:val="20"/>
                <w:szCs w:val="20"/>
                <w:lang w:val="sr-Cyrl-CS"/>
              </w:rPr>
              <w:t>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448" w:type="dxa"/>
            <w:tcBorders>
              <w:top w:val="double" w:color="000000" w:sz="6"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Планирање и програмирање васпитно-образовног</w:t>
            </w:r>
            <w:r>
              <w:rPr>
                <w:rFonts w:ascii="Cambria" w:hAnsi="Cambria"/>
                <w:lang w:val="ru-RU"/>
              </w:rPr>
              <w:t>, односно образовно-васпитног</w:t>
            </w:r>
            <w:r>
              <w:rPr>
                <w:rFonts w:ascii="Cambria" w:hAnsi="Cambria"/>
                <w:lang w:val="sl-SI"/>
              </w:rPr>
              <w:t xml:space="preserve"> рада </w:t>
            </w:r>
          </w:p>
        </w:tc>
        <w:tc>
          <w:tcPr>
            <w:tcW w:w="1120"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Праћење и вредновање образовно-васпитног, односно васпитно- образовног</w:t>
            </w:r>
            <w:r>
              <w:rPr>
                <w:rFonts w:ascii="Cambria" w:hAnsi="Cambria"/>
                <w:lang w:val="sl-SI"/>
              </w:rPr>
              <w:t xml:space="preserve"> рада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 xml:space="preserve">Рад са </w:t>
            </w:r>
            <w:r>
              <w:rPr>
                <w:rFonts w:ascii="Cambria" w:hAnsi="Cambria"/>
                <w:lang w:val="ru-RU"/>
              </w:rPr>
              <w:t>васпитачима, односно наставницима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Рад са децом, односно ученицима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10</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r-Cyrl-CS"/>
              </w:rPr>
              <w:t>Рад са родитељима, односно старатељима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 xml:space="preserve">Рад </w:t>
            </w:r>
            <w:r>
              <w:rPr>
                <w:rFonts w:ascii="Cambria" w:hAnsi="Cambria"/>
                <w:lang w:val="ru-RU"/>
              </w:rPr>
              <w:t>са директором, стручним сарадницима,педагошким асистентом и пратиоцем детета, односно ученика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Рад у стручним органима и тимовима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Сарадња са надлежним установама, организацијама, удружењима и једницом локалне самоуправе</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r-Cyrl-RS"/>
              </w:rPr>
            </w:pPr>
            <w:r>
              <w:rPr>
                <w:rFonts w:ascii="Cambria" w:hAnsi="Cambria"/>
                <w:lang w:val="sr-Cyrl-RS"/>
              </w:rPr>
              <w:t>9.</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Вођење документације и стручно усавршавање</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r-Cyrl-RS"/>
              </w:rPr>
            </w:pPr>
            <w:r>
              <w:rPr>
                <w:rFonts w:ascii="Cambria" w:hAnsi="Cambria"/>
                <w:lang w:val="sr-Cyrl-RS"/>
              </w:rPr>
              <w:t>10.</w:t>
            </w:r>
          </w:p>
        </w:tc>
        <w:tc>
          <w:tcPr>
            <w:tcW w:w="7448"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double" w:color="000000" w:sz="12" w:space="0"/>
              <w:right w:val="single" w:color="000000" w:sz="8" w:space="0"/>
            </w:tcBorders>
            <w:vAlign w:val="center"/>
          </w:tcPr>
          <w:p>
            <w:pPr>
              <w:jc w:val="center"/>
              <w:rPr>
                <w:rFonts w:ascii="Cambria" w:hAnsi="Cambria"/>
                <w:lang w:val="sl-SI"/>
              </w:rPr>
            </w:pPr>
            <w:r>
              <w:rPr>
                <w:rFonts w:ascii="Cambria" w:hAnsi="Cambria"/>
                <w:lang w:val="sr-Cyrl-RS"/>
              </w:rPr>
              <w:t>11</w:t>
            </w:r>
            <w:r>
              <w:rPr>
                <w:rFonts w:ascii="Cambria" w:hAnsi="Cambria"/>
                <w:lang w:val="sl-SI"/>
              </w:rPr>
              <w:t>.</w:t>
            </w:r>
          </w:p>
        </w:tc>
        <w:tc>
          <w:tcPr>
            <w:tcW w:w="7448" w:type="dxa"/>
            <w:tcBorders>
              <w:top w:val="single" w:color="000000" w:sz="8" w:space="0"/>
              <w:left w:val="single" w:color="000000" w:sz="8" w:space="0"/>
              <w:bottom w:val="double" w:color="000000" w:sz="12" w:space="0"/>
              <w:right w:val="single" w:color="000000" w:sz="8" w:space="0"/>
            </w:tcBorders>
          </w:tcPr>
          <w:p>
            <w:pPr>
              <w:rPr>
                <w:rFonts w:ascii="Cambria" w:hAnsi="Cambria"/>
              </w:rPr>
            </w:pPr>
            <w:r>
              <w:rPr>
                <w:rFonts w:ascii="Cambria" w:hAnsi="Cambria"/>
              </w:rPr>
              <w:t xml:space="preserve">Припрема за рад </w:t>
            </w:r>
          </w:p>
        </w:tc>
        <w:tc>
          <w:tcPr>
            <w:tcW w:w="1120" w:type="dxa"/>
            <w:tcBorders>
              <w:top w:val="single" w:color="000000" w:sz="8" w:space="0"/>
              <w:left w:val="single" w:color="000000" w:sz="8" w:space="0"/>
              <w:bottom w:val="double" w:color="000000" w:sz="12" w:space="0"/>
              <w:right w:val="double" w:color="000000" w:sz="6" w:space="0"/>
            </w:tcBorders>
          </w:tcPr>
          <w:p>
            <w:pPr>
              <w:jc w:val="center"/>
              <w:rPr>
                <w:rFonts w:ascii="Cambria" w:hAnsi="Cambria"/>
                <w:lang w:val="sr-Cyrl-RS"/>
              </w:rPr>
            </w:pPr>
            <w:r>
              <w:rPr>
                <w:rFonts w:ascii="Cambria" w:hAnsi="Cambria"/>
                <w:lang w:val="sr-Cyrl-RS"/>
              </w:rPr>
              <w:t>7,5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411" w:type="dxa"/>
            <w:gridSpan w:val="2"/>
            <w:tcBorders>
              <w:top w:val="double" w:color="000000" w:sz="6" w:space="0"/>
              <w:left w:val="double" w:color="000000" w:sz="6" w:space="0"/>
              <w:bottom w:val="double" w:color="000000" w:sz="6" w:space="0"/>
            </w:tcBorders>
            <w:shd w:val="clear" w:color="auto" w:fill="E6E6E6"/>
          </w:tcPr>
          <w:p>
            <w:pPr>
              <w:jc w:val="center"/>
              <w:rPr>
                <w:rFonts w:ascii="Cambria" w:hAnsi="Cambria"/>
                <w:b/>
                <w:lang w:val="sl-SI"/>
              </w:rPr>
            </w:pPr>
            <w:r>
              <w:rPr>
                <w:rFonts w:ascii="Cambria" w:hAnsi="Cambria"/>
                <w:b/>
                <w:lang w:val="sl-SI"/>
              </w:rPr>
              <w:t>УКУПНО</w:t>
            </w:r>
          </w:p>
        </w:tc>
        <w:tc>
          <w:tcPr>
            <w:tcW w:w="1120" w:type="dxa"/>
            <w:tcBorders>
              <w:top w:val="double" w:color="000000" w:sz="6" w:space="0"/>
              <w:bottom w:val="double" w:color="000000" w:sz="6" w:space="0"/>
              <w:right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right"/>
        <w:rPr>
          <w:rFonts w:ascii="Cambria" w:hAnsi="Cambria"/>
        </w:rPr>
      </w:pPr>
    </w:p>
    <w:p>
      <w:pPr>
        <w:jc w:val="right"/>
        <w:rPr>
          <w:rFonts w:ascii="Cambria" w:hAnsi="Cambria"/>
        </w:rPr>
      </w:pPr>
      <w:r>
        <w:rPr>
          <w:rFonts w:ascii="Cambria" w:hAnsi="Cambria"/>
          <w:lang w:val="sl-SI"/>
        </w:rPr>
        <w:t>Школски психолог</w:t>
      </w:r>
      <w:r>
        <w:rPr>
          <w:rFonts w:ascii="Cambria" w:hAnsi="Cambria"/>
        </w:rPr>
        <w:t>:</w:t>
      </w:r>
    </w:p>
    <w:p>
      <w:pPr>
        <w:jc w:val="right"/>
        <w:rPr>
          <w:rFonts w:ascii="Cambria" w:hAnsi="Cambria"/>
          <w:b/>
          <w:i/>
          <w:lang w:val="sr-Cyrl-CS"/>
        </w:rPr>
      </w:pPr>
      <w:r>
        <w:rPr>
          <w:rFonts w:ascii="Cambria" w:hAnsi="Cambria"/>
          <w:b/>
          <w:i/>
          <w:lang w:val="sr-Cyrl-CS"/>
        </w:rPr>
        <w:t>Данијела Ибрахим</w:t>
      </w:r>
    </w:p>
    <w:p>
      <w:pPr>
        <w:jc w:val="right"/>
        <w:rPr>
          <w:rFonts w:ascii="Cambria" w:hAnsi="Cambria"/>
          <w:b/>
          <w:i/>
          <w:lang w:val="sr-Cyrl-CS"/>
        </w:rPr>
      </w:pPr>
      <w:r>
        <w:rPr>
          <w:rFonts w:ascii="Cambria" w:hAnsi="Cambria"/>
          <w:b/>
          <w:i/>
          <w:lang w:val="sr-Cyrl-CS"/>
        </w:rPr>
        <w:t>Ивана Николић</w:t>
      </w:r>
    </w:p>
    <w:p>
      <w:pPr>
        <w:jc w:val="right"/>
        <w:rPr>
          <w:rFonts w:ascii="Cambria" w:hAnsi="Cambria"/>
          <w:b/>
          <w:i/>
          <w:lang w:val="sr-Cyrl-CS"/>
        </w:rPr>
      </w:pPr>
      <w:r>
        <w:rPr>
          <w:rFonts w:ascii="Cambria" w:hAnsi="Cambria"/>
          <w:b/>
          <w:i/>
          <w:lang w:val="sr-Cyrl-CS"/>
        </w:rPr>
        <w:t>Тијана Ђурић</w:t>
      </w:r>
    </w:p>
    <w:p>
      <w:pPr>
        <w:pStyle w:val="113"/>
        <w:jc w:val="center"/>
        <w:rPr>
          <w:rFonts w:ascii="Cambria" w:hAnsi="Cambria"/>
          <w:b/>
        </w:rPr>
      </w:pPr>
    </w:p>
    <w:p>
      <w:pPr>
        <w:pStyle w:val="113"/>
        <w:jc w:val="center"/>
        <w:rPr>
          <w:rFonts w:ascii="Cambria" w:hAnsi="Cambria"/>
          <w:b/>
          <w:lang w:val="sr-Cyrl-RS"/>
        </w:rPr>
      </w:pPr>
    </w:p>
    <w:p>
      <w:pPr>
        <w:pStyle w:val="113"/>
        <w:jc w:val="center"/>
        <w:rPr>
          <w:rFonts w:ascii="Cambria" w:hAnsi="Cambria"/>
          <w:b/>
        </w:rPr>
      </w:pPr>
      <w:bookmarkStart w:id="62" w:name="_Toc82505675"/>
      <w:r>
        <w:rPr>
          <w:rFonts w:ascii="Cambria" w:hAnsi="Cambria"/>
          <w:b/>
        </w:rPr>
        <w:t>ПЕДАГОШКИ АСИСТЕНТ</w:t>
      </w:r>
      <w:bookmarkEnd w:id="62"/>
    </w:p>
    <w:p>
      <w:pPr>
        <w:rPr>
          <w:rFonts w:ascii="Cambria" w:hAnsi="Cambria"/>
        </w:rPr>
      </w:pPr>
    </w:p>
    <w:p>
      <w:pPr>
        <w:ind w:firstLine="720"/>
        <w:jc w:val="both"/>
        <w:rPr>
          <w:rFonts w:ascii="Cambria" w:hAnsi="Cambria"/>
          <w:lang w:val="sr-Cyrl-CS" w:eastAsia="sr-Latn-CS"/>
        </w:rPr>
      </w:pPr>
      <w:r>
        <w:rPr>
          <w:rFonts w:ascii="Cambria" w:hAnsi="Cambria"/>
          <w:lang w:val="sr-Cyrl-CS" w:eastAsia="sr-Latn-CS"/>
        </w:rPr>
        <w:t xml:space="preserve">Педагошки асистент је професионално обучен члан школског особља који, у раду са наставницима, ученицима, породицама и заједницом, помаже ученицима из маргинализованих група да искористе све предности образовања и васпитања и превазиђу тешкоће са којима се суочавају током школовања. </w:t>
      </w:r>
    </w:p>
    <w:p>
      <w:pPr>
        <w:ind w:firstLine="720"/>
        <w:jc w:val="both"/>
        <w:rPr>
          <w:rFonts w:ascii="Cambria" w:hAnsi="Cambria"/>
          <w:lang w:val="sr-Cyrl-CS" w:eastAsia="sr-Latn-CS"/>
        </w:rPr>
      </w:pPr>
      <w:r>
        <w:rPr>
          <w:rFonts w:ascii="Cambria" w:hAnsi="Cambria"/>
          <w:lang w:val="sr-Cyrl-CS" w:eastAsia="sr-Latn-CS"/>
        </w:rPr>
        <w:t>Педагошки асистент ради са децом која долазе из социјално депривираних средина (руралних), ромском децом и, уопште, са ученицима зе које наставни колектив процени да им је потребна образовна подршка кроз различите видове индивидуализованог приступа у раду у оквиру наставе.</w:t>
      </w:r>
    </w:p>
    <w:p>
      <w:pPr>
        <w:jc w:val="both"/>
        <w:rPr>
          <w:rFonts w:ascii="Cambria" w:hAnsi="Cambria"/>
          <w:lang w:val="sr-Cyrl-CS" w:eastAsia="sr-Latn-CS"/>
        </w:rPr>
      </w:pPr>
      <w:r>
        <w:rPr>
          <w:rFonts w:ascii="Cambria" w:hAnsi="Cambria"/>
          <w:lang w:val="sr-Cyrl-CS" w:eastAsia="sr-Latn-CS"/>
        </w:rPr>
        <w:t xml:space="preserve"> </w:t>
      </w:r>
      <w:r>
        <w:rPr>
          <w:rFonts w:ascii="Cambria" w:hAnsi="Cambria"/>
          <w:lang w:val="sr-Cyrl-CS" w:eastAsia="sr-Latn-CS"/>
        </w:rPr>
        <w:tab/>
      </w:r>
      <w:r>
        <w:rPr>
          <w:rFonts w:ascii="Cambria" w:hAnsi="Cambria"/>
          <w:lang w:val="sr-Cyrl-CS" w:eastAsia="sr-Latn-CS"/>
        </w:rPr>
        <w:t>Учествује у реализацији наставног процеса који креира и у оквиру одељења спроводи наставник разредне или предметне наставе, тако што асистира наставнику у реализацији наставних активности спроводећи задатке по налогу наставника.</w:t>
      </w:r>
    </w:p>
    <w:p>
      <w:pPr>
        <w:rPr>
          <w:rFonts w:ascii="Cambria" w:hAnsi="Cambria"/>
          <w:lang w:val="sr-Cyrl-CS" w:eastAsia="sr-Latn-CS"/>
        </w:rPr>
      </w:pPr>
    </w:p>
    <w:p>
      <w:pPr>
        <w:pStyle w:val="76"/>
        <w:rPr>
          <w:rFonts w:ascii="Cambria" w:hAnsi="Cambria"/>
          <w:i/>
          <w:lang w:val="sr-Cyrl-CS" w:eastAsia="sr-Latn-CS"/>
        </w:rPr>
      </w:pPr>
      <w:bookmarkStart w:id="63" w:name="_Toc82505676"/>
      <w:r>
        <w:rPr>
          <w:rFonts w:ascii="Cambria" w:hAnsi="Cambria"/>
          <w:i/>
          <w:lang w:val="sr-Cyrl-CS" w:eastAsia="sr-Latn-CS"/>
        </w:rPr>
        <w:t>План рада педагошког асистента</w:t>
      </w:r>
      <w:bookmarkEnd w:id="63"/>
    </w:p>
    <w:p>
      <w:pPr>
        <w:rPr>
          <w:rFonts w:ascii="Cambria" w:hAnsi="Cambria"/>
          <w:b/>
          <w:i/>
          <w:lang w:val="sr-Cyrl-CS" w:eastAsia="sr-Latn-CS"/>
        </w:rPr>
      </w:pPr>
    </w:p>
    <w:p>
      <w:pPr>
        <w:rPr>
          <w:rFonts w:ascii="Cambria" w:hAnsi="Cambria"/>
          <w:lang w:val="sr-Cyrl-CS" w:eastAsia="sr-Latn-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b/>
                <w:lang w:val="sr-Cyrl-CS" w:eastAsia="sr-Latn-CS"/>
              </w:rPr>
            </w:pPr>
            <w:r>
              <w:rPr>
                <w:rFonts w:ascii="Cambria" w:hAnsi="Cambria"/>
                <w:b/>
                <w:lang w:val="sr-Cyrl-CS" w:eastAsia="sr-Latn-CS"/>
              </w:rPr>
              <w:t xml:space="preserve">Време реализације </w:t>
            </w:r>
          </w:p>
        </w:tc>
        <w:tc>
          <w:tcPr>
            <w:tcW w:w="7201" w:type="dxa"/>
          </w:tcPr>
          <w:p>
            <w:pPr>
              <w:jc w:val="both"/>
              <w:rPr>
                <w:rFonts w:ascii="Cambria" w:hAnsi="Cambria"/>
                <w:b/>
                <w:lang w:val="sr-Cyrl-CS" w:eastAsia="sr-Latn-CS"/>
              </w:rPr>
            </w:pPr>
            <w:r>
              <w:rPr>
                <w:rFonts w:ascii="Cambria" w:hAnsi="Cambria"/>
                <w:b/>
                <w:lang w:val="sr-Cyrl-CS" w:eastAsia="sr-Latn-CS"/>
              </w:rPr>
              <w:t>Садржај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rPr>
            </w:pPr>
            <w:r>
              <w:rPr>
                <w:rFonts w:ascii="Cambria" w:hAnsi="Cambria"/>
                <w:lang w:val="sl-SI"/>
              </w:rPr>
              <w:t xml:space="preserve">Планирање </w:t>
            </w:r>
            <w:r>
              <w:rPr>
                <w:rFonts w:ascii="Cambria" w:hAnsi="Cambria"/>
                <w:lang w:val="sr-Cyrl-CS"/>
              </w:rPr>
              <w:t>,</w:t>
            </w:r>
            <w:r>
              <w:rPr>
                <w:rFonts w:ascii="Cambria" w:hAnsi="Cambria"/>
                <w:lang w:val="sl-SI"/>
              </w:rPr>
              <w:t xml:space="preserve"> програмирање </w:t>
            </w:r>
            <w:r>
              <w:rPr>
                <w:rFonts w:ascii="Cambria" w:hAnsi="Cambria"/>
              </w:rPr>
              <w:t xml:space="preserve">рада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sr-Cyrl-CS" w:eastAsia="sr-Latn-CS"/>
              </w:rPr>
            </w:pPr>
            <w:r>
              <w:rPr>
                <w:rFonts w:ascii="Cambria" w:hAnsi="Cambria"/>
                <w:lang w:val="sl-SI"/>
              </w:rPr>
              <w:t>Помоћ и додатна подршка ученицима у складу са њиховим потребама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sl-SI"/>
              </w:rPr>
            </w:pPr>
            <w:r>
              <w:rPr>
                <w:rFonts w:ascii="Cambria" w:hAnsi="Cambria"/>
                <w:lang w:val="sl-SI"/>
              </w:rPr>
              <w:t>Помоћ наставницима и стручним сарадницима ради унапређивања њиховог рада са ученицима којима је</w:t>
            </w:r>
            <w:r>
              <w:rPr>
                <w:rFonts w:ascii="Cambria" w:hAnsi="Cambria"/>
                <w:lang w:val="sr-Cyrl-CS"/>
              </w:rPr>
              <w:t xml:space="preserve"> </w:t>
            </w:r>
            <w:r>
              <w:rPr>
                <w:rFonts w:ascii="Cambria" w:hAnsi="Cambria"/>
                <w:lang w:val="sl-SI"/>
              </w:rPr>
              <w:t>потребна додатна образовна подршка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ru-RU"/>
              </w:rPr>
            </w:pPr>
            <w:r>
              <w:rPr>
                <w:rFonts w:ascii="Cambria" w:hAnsi="Cambria"/>
                <w:lang w:val="sl-SI"/>
              </w:rPr>
              <w:t>Сарадња са родитељима</w:t>
            </w:r>
            <w:r>
              <w:rPr>
                <w:rFonts w:ascii="Cambria" w:hAnsi="Cambria"/>
                <w:lang w:val="sr-Cyrl-CS"/>
              </w:rPr>
              <w:t>,</w:t>
            </w:r>
            <w:r>
              <w:rPr>
                <w:rFonts w:ascii="Cambria" w:hAnsi="Cambria"/>
                <w:lang w:val="sl-SI"/>
              </w:rPr>
              <w:t xml:space="preserve"> односно </w:t>
            </w:r>
            <w:r>
              <w:rPr>
                <w:rFonts w:ascii="Cambria" w:hAnsi="Cambria"/>
                <w:lang w:val="ru-RU"/>
              </w:rPr>
              <w:t>другим законским заступницима, рад на терену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sl-SI"/>
              </w:rPr>
            </w:pPr>
            <w:r>
              <w:rPr>
                <w:rFonts w:ascii="Cambria" w:hAnsi="Cambria"/>
                <w:lang w:val="sl-SI"/>
              </w:rPr>
              <w:t xml:space="preserve">Рад у стручним органима школе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sl-SI"/>
              </w:rPr>
            </w:pPr>
            <w:r>
              <w:rPr>
                <w:rFonts w:ascii="Cambria" w:hAnsi="Cambria"/>
                <w:lang w:val="sl-SI"/>
              </w:rPr>
              <w:t>Рад у тиму за инклузивно образовање, односно тиму за пружање додатне подршке ученицима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ru-RU"/>
              </w:rPr>
            </w:pPr>
            <w:r>
              <w:rPr>
                <w:rFonts w:ascii="Cambria" w:hAnsi="Cambria"/>
                <w:lang w:val="ru-RU"/>
              </w:rPr>
              <w:t>Сарадња са надлежним установама, организацијама, удружењима и једницом локалне самоуправе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Pr>
          <w:p>
            <w:pPr>
              <w:jc w:val="both"/>
              <w:rPr>
                <w:rFonts w:ascii="Cambria" w:hAnsi="Cambria"/>
                <w:sz w:val="20"/>
                <w:szCs w:val="20"/>
                <w:lang w:val="sr-Cyrl-CS" w:eastAsia="sr-Latn-CS"/>
              </w:rPr>
            </w:pPr>
            <w:r>
              <w:rPr>
                <w:rFonts w:ascii="Cambria" w:hAnsi="Cambria"/>
                <w:sz w:val="20"/>
                <w:szCs w:val="20"/>
                <w:lang w:val="sr-Cyrl-CS" w:eastAsia="sr-Latn-CS"/>
              </w:rPr>
              <w:t>Септембар 2021-Јун 2022</w:t>
            </w:r>
          </w:p>
        </w:tc>
        <w:tc>
          <w:tcPr>
            <w:tcW w:w="7201" w:type="dxa"/>
          </w:tcPr>
          <w:p>
            <w:pPr>
              <w:jc w:val="both"/>
              <w:rPr>
                <w:rFonts w:ascii="Cambria" w:hAnsi="Cambria"/>
                <w:lang w:val="sl-SI"/>
              </w:rPr>
            </w:pPr>
            <w:r>
              <w:rPr>
                <w:rFonts w:ascii="Cambria" w:hAnsi="Cambria"/>
                <w:lang w:val="sl-SI"/>
              </w:rPr>
              <w:t>Евиденција о раду са ученицима, родитељима</w:t>
            </w:r>
            <w:r>
              <w:rPr>
                <w:rFonts w:ascii="Cambria" w:hAnsi="Cambria"/>
                <w:lang w:val="ru-RU"/>
              </w:rPr>
              <w:t>/другим законским заступницима</w:t>
            </w:r>
            <w:r>
              <w:rPr>
                <w:rFonts w:ascii="Cambria" w:hAnsi="Cambria"/>
                <w:lang w:val="sl-SI"/>
              </w:rPr>
              <w:t xml:space="preserve">  и евиденција о сарадњи са запосленима</w:t>
            </w:r>
          </w:p>
        </w:tc>
      </w:tr>
    </w:tbl>
    <w:p>
      <w:pPr>
        <w:rPr>
          <w:rFonts w:ascii="Cambria" w:hAnsi="Cambria"/>
          <w:lang w:val="sr-Cyrl-CS" w:eastAsia="sr-Latn-CS"/>
        </w:rPr>
      </w:pPr>
    </w:p>
    <w:p>
      <w:pPr>
        <w:jc w:val="both"/>
        <w:rPr>
          <w:rFonts w:ascii="Cambria" w:hAnsi="Cambria"/>
          <w:b/>
          <w:lang w:val="ru-RU"/>
        </w:rPr>
      </w:pPr>
    </w:p>
    <w:p>
      <w:pPr>
        <w:jc w:val="both"/>
        <w:rPr>
          <w:rFonts w:ascii="Cambria" w:hAnsi="Cambria"/>
          <w:b/>
          <w:lang w:val="sr-Cyrl-RS"/>
        </w:rPr>
      </w:pPr>
    </w:p>
    <w:p>
      <w:pPr>
        <w:jc w:val="both"/>
        <w:rPr>
          <w:rFonts w:ascii="Cambria" w:hAnsi="Cambria"/>
          <w:b/>
          <w:lang w:val="sr-Cyrl-RS"/>
        </w:rPr>
      </w:pPr>
    </w:p>
    <w:p>
      <w:pPr>
        <w:jc w:val="both"/>
        <w:rPr>
          <w:rFonts w:ascii="Cambria" w:hAnsi="Cambria"/>
          <w:b/>
          <w:sz w:val="28"/>
          <w:lang w:val="ru-RU"/>
        </w:rPr>
      </w:pPr>
      <w:r>
        <w:rPr>
          <w:rFonts w:ascii="Cambria" w:hAnsi="Cambria"/>
          <w:b/>
          <w:lang w:val="sl-SI"/>
        </w:rPr>
        <w:t>Структура 40 часова радне седмице</w:t>
      </w:r>
      <w:r>
        <w:rPr>
          <w:rFonts w:ascii="Cambria" w:hAnsi="Cambria"/>
          <w:b/>
          <w:sz w:val="28"/>
          <w:lang w:val="sl-SI"/>
        </w:rPr>
        <w:t xml:space="preserve"> </w:t>
      </w:r>
      <w:r>
        <w:rPr>
          <w:rFonts w:ascii="Cambria" w:hAnsi="Cambria"/>
          <w:b/>
          <w:lang w:val="sr-Cyrl-CS"/>
        </w:rPr>
        <w:t>ПЕДАГОШКОГ АСИСТЕНТА</w:t>
      </w:r>
    </w:p>
    <w:p>
      <w:pPr>
        <w:jc w:val="both"/>
        <w:rPr>
          <w:rFonts w:ascii="Cambria" w:hAnsi="Cambria"/>
          <w:b/>
          <w:sz w:val="20"/>
          <w:szCs w:val="20"/>
          <w:lang w:val="sr-Cyrl-CS"/>
        </w:rPr>
      </w:pPr>
    </w:p>
    <w:tbl>
      <w:tblPr>
        <w:tblStyle w:val="42"/>
        <w:tblW w:w="9531"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756"/>
        <w:gridCol w:w="7920"/>
        <w:gridCol w:w="855"/>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sz w:val="18"/>
                <w:szCs w:val="20"/>
                <w:lang w:val="sl-SI"/>
              </w:rPr>
            </w:pPr>
            <w:r>
              <w:rPr>
                <w:rFonts w:ascii="Cambria" w:hAnsi="Cambria"/>
                <w:b/>
                <w:sz w:val="18"/>
                <w:szCs w:val="20"/>
                <w:lang w:val="sl-SI"/>
              </w:rPr>
              <w:t>Редни</w:t>
            </w:r>
          </w:p>
          <w:p>
            <w:pPr>
              <w:jc w:val="center"/>
              <w:rPr>
                <w:rFonts w:ascii="Cambria" w:hAnsi="Cambria"/>
                <w:b/>
                <w:sz w:val="18"/>
                <w:lang w:val="sl-SI"/>
              </w:rPr>
            </w:pPr>
            <w:r>
              <w:rPr>
                <w:rFonts w:ascii="Cambria" w:hAnsi="Cambria"/>
                <w:b/>
                <w:sz w:val="18"/>
                <w:szCs w:val="20"/>
                <w:lang w:val="sl-SI"/>
              </w:rPr>
              <w:t>Број</w:t>
            </w:r>
          </w:p>
        </w:tc>
        <w:tc>
          <w:tcPr>
            <w:tcW w:w="7920" w:type="dxa"/>
            <w:tcBorders>
              <w:top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855"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sz w:val="18"/>
                <w:szCs w:val="20"/>
                <w:lang w:val="sl-SI"/>
              </w:rPr>
            </w:pPr>
            <w:r>
              <w:rPr>
                <w:rFonts w:ascii="Cambria" w:hAnsi="Cambria"/>
                <w:b/>
                <w:sz w:val="18"/>
                <w:szCs w:val="20"/>
                <w:lang w:val="sl-SI"/>
              </w:rPr>
              <w:t>радн</w:t>
            </w:r>
            <w:r>
              <w:rPr>
                <w:rFonts w:ascii="Cambria" w:hAnsi="Cambria"/>
                <w:b/>
                <w:sz w:val="18"/>
                <w:szCs w:val="20"/>
                <w:lang w:val="sr-Cyrl-CS"/>
              </w:rPr>
              <w:t>и</w:t>
            </w:r>
            <w:r>
              <w:rPr>
                <w:rFonts w:ascii="Cambria" w:hAnsi="Cambria"/>
                <w:b/>
                <w:sz w:val="18"/>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920" w:type="dxa"/>
            <w:tcBorders>
              <w:top w:val="double" w:color="000000" w:sz="6" w:space="0"/>
              <w:left w:val="single" w:color="000000" w:sz="8" w:space="0"/>
              <w:bottom w:val="single" w:color="000000" w:sz="8" w:space="0"/>
              <w:right w:val="single" w:color="000000" w:sz="8" w:space="0"/>
            </w:tcBorders>
          </w:tcPr>
          <w:p>
            <w:pPr>
              <w:rPr>
                <w:rFonts w:ascii="Cambria" w:hAnsi="Cambria"/>
              </w:rPr>
            </w:pPr>
            <w:r>
              <w:rPr>
                <w:rFonts w:ascii="Cambria" w:hAnsi="Cambria"/>
                <w:lang w:val="sl-SI"/>
              </w:rPr>
              <w:t xml:space="preserve">Планирање </w:t>
            </w:r>
            <w:r>
              <w:rPr>
                <w:rFonts w:ascii="Cambria" w:hAnsi="Cambria"/>
                <w:lang w:val="sr-Cyrl-CS"/>
              </w:rPr>
              <w:t>,</w:t>
            </w:r>
            <w:r>
              <w:rPr>
                <w:rFonts w:ascii="Cambria" w:hAnsi="Cambria"/>
                <w:lang w:val="sl-SI"/>
              </w:rPr>
              <w:t xml:space="preserve"> програмирање </w:t>
            </w:r>
            <w:r>
              <w:rPr>
                <w:rFonts w:ascii="Cambria" w:hAnsi="Cambria"/>
              </w:rPr>
              <w:t xml:space="preserve">рада </w:t>
            </w:r>
          </w:p>
        </w:tc>
        <w:tc>
          <w:tcPr>
            <w:tcW w:w="855" w:type="dxa"/>
            <w:tcBorders>
              <w:top w:val="double" w:color="000000" w:sz="6"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920" w:type="dxa"/>
            <w:tcBorders>
              <w:top w:val="single" w:color="000000" w:sz="8" w:space="0"/>
              <w:left w:val="single" w:color="000000" w:sz="8" w:space="0"/>
              <w:bottom w:val="single" w:color="000000" w:sz="8" w:space="0"/>
              <w:right w:val="single" w:color="000000" w:sz="8" w:space="0"/>
            </w:tcBorders>
          </w:tcPr>
          <w:p>
            <w:pPr>
              <w:ind w:left="-63"/>
              <w:rPr>
                <w:rFonts w:ascii="Cambria" w:hAnsi="Cambria"/>
                <w:lang w:val="sl-SI"/>
              </w:rPr>
            </w:pPr>
            <w:r>
              <w:rPr>
                <w:rFonts w:ascii="Cambria" w:hAnsi="Cambria"/>
                <w:lang w:val="sl-SI"/>
              </w:rPr>
              <w:t>Помоћ и додатна подршка ученицима у складу са њиховим потребама</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lang w:val="sl-SI"/>
              </w:rPr>
              <w:t>1</w:t>
            </w:r>
            <w:r>
              <w:rPr>
                <w:rFonts w:ascii="Cambria" w:hAnsi="Cambria"/>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Помоћ наставницима и стручним сарадницима ради унапређивања њиховог рада са ученицима којима је</w:t>
            </w:r>
            <w:r>
              <w:rPr>
                <w:rFonts w:ascii="Cambria" w:hAnsi="Cambria"/>
                <w:lang w:val="sr-Cyrl-CS"/>
              </w:rPr>
              <w:t xml:space="preserve"> </w:t>
            </w:r>
            <w:r>
              <w:rPr>
                <w:rFonts w:ascii="Cambria" w:hAnsi="Cambria"/>
                <w:lang w:val="sl-SI"/>
              </w:rPr>
              <w:t>потребна додатна образовна подршка</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Сарадња са родитељима</w:t>
            </w:r>
            <w:r>
              <w:rPr>
                <w:rFonts w:ascii="Cambria" w:hAnsi="Cambria"/>
                <w:lang w:val="sr-Cyrl-CS"/>
              </w:rPr>
              <w:t>,</w:t>
            </w:r>
            <w:r>
              <w:rPr>
                <w:rFonts w:ascii="Cambria" w:hAnsi="Cambria"/>
                <w:lang w:val="sl-SI"/>
              </w:rPr>
              <w:t xml:space="preserve"> односно старатељима</w:t>
            </w:r>
            <w:r>
              <w:rPr>
                <w:rFonts w:ascii="Cambria" w:hAnsi="Cambria"/>
                <w:lang w:val="ru-RU"/>
              </w:rPr>
              <w:t>,рад на терену</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 xml:space="preserve">Рад у стручним органима школе </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Рад у тиму за инклузивно образовање, односно тиму за пружање додатне подршке ученицима</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rPr>
            </w:pPr>
            <w:r>
              <w:rPr>
                <w:rFonts w:ascii="Cambria" w:hAnsi="Cambria"/>
              </w:rPr>
              <w:t>7.</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Сарадња са надлежним установама, организацијама, удружењима и једницом локалне самоуправе</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Евиденција о раду са ученицима, родитељима  и евиденција о сарадњи са запосленима</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920"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Стручно усавршавање</w:t>
            </w:r>
          </w:p>
        </w:tc>
        <w:tc>
          <w:tcPr>
            <w:tcW w:w="855" w:type="dxa"/>
            <w:tcBorders>
              <w:top w:val="single" w:color="000000" w:sz="8" w:space="0"/>
              <w:left w:val="single" w:color="000000" w:sz="8" w:space="0"/>
              <w:bottom w:val="single" w:color="000000" w:sz="8" w:space="0"/>
              <w:right w:val="double" w:color="000000" w:sz="6" w:space="0"/>
            </w:tcBorders>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r-Cyrl-RS"/>
              </w:rPr>
            </w:pPr>
            <w:r>
              <w:rPr>
                <w:rFonts w:ascii="Cambria" w:hAnsi="Cambria"/>
                <w:lang w:val="sr-Cyrl-RS"/>
              </w:rPr>
              <w:t>9.</w:t>
            </w:r>
          </w:p>
        </w:tc>
        <w:tc>
          <w:tcPr>
            <w:tcW w:w="7920"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85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756" w:type="dxa"/>
            <w:tcBorders>
              <w:top w:val="single" w:color="000000" w:sz="8" w:space="0"/>
              <w:left w:val="double" w:color="000000" w:sz="6" w:space="0"/>
              <w:bottom w:val="double" w:color="000000" w:sz="6" w:space="0"/>
              <w:right w:val="single" w:color="000000" w:sz="8" w:space="0"/>
            </w:tcBorders>
            <w:vAlign w:val="center"/>
          </w:tcPr>
          <w:p>
            <w:pPr>
              <w:jc w:val="center"/>
              <w:rPr>
                <w:rFonts w:ascii="Cambria" w:hAnsi="Cambria"/>
                <w:lang w:val="sl-SI"/>
              </w:rPr>
            </w:pPr>
            <w:r>
              <w:rPr>
                <w:rFonts w:ascii="Cambria" w:hAnsi="Cambria"/>
                <w:lang w:val="sr-Cyrl-RS"/>
              </w:rPr>
              <w:t>10</w:t>
            </w:r>
            <w:r>
              <w:rPr>
                <w:rFonts w:ascii="Cambria" w:hAnsi="Cambria"/>
                <w:lang w:val="sl-SI"/>
              </w:rPr>
              <w:t>.</w:t>
            </w:r>
          </w:p>
        </w:tc>
        <w:tc>
          <w:tcPr>
            <w:tcW w:w="7920" w:type="dxa"/>
            <w:tcBorders>
              <w:top w:val="single" w:color="000000" w:sz="8" w:space="0"/>
              <w:left w:val="single" w:color="000000" w:sz="8" w:space="0"/>
              <w:bottom w:val="double" w:color="000000" w:sz="6" w:space="0"/>
              <w:right w:val="single" w:color="000000" w:sz="8" w:space="0"/>
            </w:tcBorders>
          </w:tcPr>
          <w:p>
            <w:pPr>
              <w:rPr>
                <w:rFonts w:ascii="Cambria" w:hAnsi="Cambria"/>
              </w:rPr>
            </w:pPr>
            <w:r>
              <w:rPr>
                <w:rFonts w:ascii="Cambria" w:hAnsi="Cambria"/>
              </w:rPr>
              <w:t>Припрема за рад</w:t>
            </w:r>
          </w:p>
        </w:tc>
        <w:tc>
          <w:tcPr>
            <w:tcW w:w="855" w:type="dxa"/>
            <w:tcBorders>
              <w:top w:val="single" w:color="000000" w:sz="8" w:space="0"/>
              <w:left w:val="single" w:color="000000" w:sz="8" w:space="0"/>
              <w:bottom w:val="double" w:color="000000" w:sz="6" w:space="0"/>
              <w:right w:val="double" w:color="000000" w:sz="6" w:space="0"/>
            </w:tcBorders>
          </w:tcPr>
          <w:p>
            <w:pPr>
              <w:jc w:val="center"/>
              <w:rPr>
                <w:rFonts w:ascii="Cambria" w:hAnsi="Cambria"/>
                <w:lang w:val="sr-Cyrl-RS"/>
              </w:rPr>
            </w:pPr>
            <w:r>
              <w:rPr>
                <w:rFonts w:ascii="Cambria" w:hAnsi="Cambria"/>
                <w:lang w:val="sr-Cyrl-RS"/>
              </w:rPr>
              <w:t>7,5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676" w:type="dxa"/>
            <w:gridSpan w:val="2"/>
            <w:tcBorders>
              <w:top w:val="double" w:color="000000" w:sz="6" w:space="0"/>
              <w:left w:val="double" w:color="000000" w:sz="6" w:space="0"/>
              <w:bottom w:val="double" w:color="000000" w:sz="6" w:space="0"/>
            </w:tcBorders>
            <w:shd w:val="clear" w:color="auto" w:fill="E6E6E6"/>
          </w:tcPr>
          <w:p>
            <w:pPr>
              <w:jc w:val="center"/>
              <w:rPr>
                <w:rFonts w:ascii="Cambria" w:hAnsi="Cambria"/>
                <w:b/>
                <w:lang w:val="sl-SI"/>
              </w:rPr>
            </w:pPr>
            <w:r>
              <w:rPr>
                <w:rFonts w:ascii="Cambria" w:hAnsi="Cambria"/>
                <w:b/>
                <w:lang w:val="sl-SI"/>
              </w:rPr>
              <w:t>УКУПНО</w:t>
            </w:r>
          </w:p>
        </w:tc>
        <w:tc>
          <w:tcPr>
            <w:tcW w:w="855" w:type="dxa"/>
            <w:tcBorders>
              <w:top w:val="double" w:color="000000" w:sz="6" w:space="0"/>
              <w:bottom w:val="double" w:color="000000" w:sz="6" w:space="0"/>
              <w:right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right"/>
        <w:rPr>
          <w:rFonts w:ascii="Cambria" w:hAnsi="Cambria"/>
        </w:rPr>
      </w:pPr>
      <w:r>
        <w:rPr>
          <w:rFonts w:ascii="Cambria" w:hAnsi="Cambria"/>
        </w:rPr>
        <w:t>Педагошки асистент</w:t>
      </w:r>
    </w:p>
    <w:p>
      <w:pPr>
        <w:jc w:val="right"/>
        <w:rPr>
          <w:rFonts w:ascii="Cambria" w:hAnsi="Cambria"/>
          <w:b/>
          <w:i/>
        </w:rPr>
      </w:pPr>
      <w:r>
        <w:rPr>
          <w:rFonts w:ascii="Cambria" w:hAnsi="Cambria"/>
          <w:b/>
          <w:i/>
        </w:rPr>
        <w:t>Ивица Агушевић</w:t>
      </w:r>
    </w:p>
    <w:p>
      <w:pPr>
        <w:pStyle w:val="3"/>
        <w:tabs>
          <w:tab w:val="left" w:pos="2635"/>
        </w:tabs>
        <w:rPr>
          <w:rFonts w:ascii="Cambria" w:hAnsi="Cambria"/>
          <w:lang w:val="sr-Cyrl-CS"/>
        </w:rPr>
      </w:pPr>
      <w:r>
        <w:rPr>
          <w:rFonts w:ascii="Cambria" w:hAnsi="Cambria"/>
          <w:b w:val="0"/>
          <w:i w:val="0"/>
          <w:sz w:val="24"/>
          <w:szCs w:val="24"/>
          <w:lang w:val="sr-Cyrl-CS"/>
        </w:rPr>
        <w:tab/>
      </w:r>
    </w:p>
    <w:p>
      <w:pPr>
        <w:pStyle w:val="113"/>
        <w:jc w:val="center"/>
        <w:rPr>
          <w:rFonts w:ascii="Cambria" w:hAnsi="Cambria"/>
          <w:b/>
        </w:rPr>
      </w:pPr>
      <w:bookmarkStart w:id="64" w:name="_Toc82505677"/>
      <w:r>
        <w:rPr>
          <w:rFonts w:ascii="Cambria" w:hAnsi="Cambria"/>
          <w:b/>
        </w:rPr>
        <w:t>БИБЛИОТЕКАР</w:t>
      </w:r>
      <w:bookmarkEnd w:id="64"/>
    </w:p>
    <w:p>
      <w:pPr>
        <w:jc w:val="both"/>
        <w:rPr>
          <w:rFonts w:ascii="Cambria" w:hAnsi="Cambria"/>
        </w:rPr>
      </w:pPr>
    </w:p>
    <w:p>
      <w:pPr>
        <w:rPr>
          <w:rFonts w:ascii="Cambria" w:hAnsi="Cambria"/>
          <w:lang w:val="ru-RU"/>
        </w:rPr>
      </w:pPr>
      <w:r>
        <w:rPr>
          <w:rFonts w:ascii="Cambria" w:hAnsi="Cambria"/>
          <w:lang w:val="ru-RU"/>
        </w:rPr>
        <w:tab/>
      </w:r>
      <w:r>
        <w:rPr>
          <w:rFonts w:ascii="Cambria" w:hAnsi="Cambria"/>
          <w:lang w:val="ru-RU"/>
        </w:rPr>
        <w:t>Школски библиотекар својим стручним ангажовањем, доприноси остваривању и унапређивању образовно-васпитног рада у школи. Библиотекар подстиче промовисање читања и самосталност ученика у учењу, даје свој пун допринос развоју информационе писмености за ученике и наставнике.</w:t>
      </w:r>
    </w:p>
    <w:p>
      <w:pPr>
        <w:pStyle w:val="3"/>
        <w:rPr>
          <w:rFonts w:ascii="Cambria" w:hAnsi="Cambria"/>
          <w:lang w:val="ru-RU"/>
        </w:rPr>
      </w:pPr>
    </w:p>
    <w:p>
      <w:pPr>
        <w:pStyle w:val="76"/>
        <w:rPr>
          <w:rFonts w:ascii="Cambria" w:hAnsi="Cambria"/>
          <w:i/>
          <w:lang w:val="sr-Cyrl-CS"/>
        </w:rPr>
      </w:pPr>
      <w:bookmarkStart w:id="65" w:name="_Toc82505678"/>
      <w:r>
        <w:rPr>
          <w:rFonts w:ascii="Cambria" w:hAnsi="Cambria"/>
          <w:i/>
          <w:lang w:val="sr-Cyrl-CS"/>
        </w:rPr>
        <w:t>План рада школског библиотекара</w:t>
      </w:r>
      <w:bookmarkEnd w:id="65"/>
    </w:p>
    <w:p>
      <w:pPr>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778" w:type="dxa"/>
            <w:vAlign w:val="center"/>
          </w:tcPr>
          <w:p>
            <w:pPr>
              <w:jc w:val="center"/>
              <w:rPr>
                <w:rFonts w:ascii="Cambria" w:hAnsi="Cambria"/>
                <w:b/>
                <w:lang w:val="sr-Cyrl-CS"/>
              </w:rPr>
            </w:pPr>
            <w:r>
              <w:rPr>
                <w:rFonts w:ascii="Cambria" w:hAnsi="Cambria"/>
                <w:b/>
                <w:lang w:val="sr-Cyrl-CS"/>
              </w:rPr>
              <w:t>ПРОГРАМСКО ПОДРУЧЈЕ РАДА</w:t>
            </w:r>
          </w:p>
        </w:tc>
        <w:tc>
          <w:tcPr>
            <w:tcW w:w="3078" w:type="dxa"/>
            <w:vAlign w:val="center"/>
          </w:tcPr>
          <w:p>
            <w:pPr>
              <w:jc w:val="center"/>
              <w:rPr>
                <w:rFonts w:ascii="Cambria" w:hAnsi="Cambria"/>
                <w:b/>
                <w:lang w:val="sr-Cyrl-CS"/>
              </w:rPr>
            </w:pPr>
            <w:r>
              <w:rPr>
                <w:rFonts w:ascii="Cambria" w:hAnsi="Cambria"/>
                <w:b/>
                <w:lang w:val="sr-Cyrl-CS"/>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I</w:t>
            </w:r>
            <w:r>
              <w:rPr>
                <w:rFonts w:ascii="Cambria" w:hAnsi="Cambria"/>
                <w:b/>
                <w:sz w:val="20"/>
                <w:szCs w:val="20"/>
                <w:lang w:val="sr-Cyrl-CS"/>
              </w:rPr>
              <w:t xml:space="preserve">   ПЛАНИРАЊЕ И ПРОГРАМИРЊЕ ОБРАЗОВНО-ВАСПИТНОГ  РАДА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Израда годишњег и месечног плана рада</w:t>
            </w:r>
          </w:p>
        </w:tc>
        <w:tc>
          <w:tcPr>
            <w:tcW w:w="3078" w:type="dxa"/>
            <w:vAlign w:val="center"/>
          </w:tcPr>
          <w:p>
            <w:pPr>
              <w:jc w:val="center"/>
              <w:rPr>
                <w:rFonts w:ascii="Cambria" w:hAnsi="Cambria"/>
                <w:sz w:val="20"/>
                <w:szCs w:val="20"/>
                <w:lang w:val="sr-Cyrl-CS"/>
              </w:rPr>
            </w:pPr>
            <w:r>
              <w:rPr>
                <w:rFonts w:ascii="Cambria" w:hAnsi="Cambria"/>
                <w:sz w:val="20"/>
                <w:szCs w:val="20"/>
                <w:lang w:val="sr-Cyrl-CS"/>
              </w:rPr>
              <w:t>Август-Септембар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Планирање набавке литературе, публикација за ученике,наставнике и стручне сараднике</w:t>
            </w:r>
          </w:p>
        </w:tc>
        <w:tc>
          <w:tcPr>
            <w:tcW w:w="3078" w:type="dxa"/>
            <w:vAlign w:val="center"/>
          </w:tcPr>
          <w:p>
            <w:pPr>
              <w:jc w:val="center"/>
              <w:rPr>
                <w:rFonts w:ascii="Cambria" w:hAnsi="Cambria"/>
                <w:sz w:val="20"/>
                <w:szCs w:val="20"/>
                <w:lang w:val="sr-Cyrl-RS"/>
              </w:rPr>
            </w:pPr>
            <w:r>
              <w:rPr>
                <w:rFonts w:ascii="Cambria" w:hAnsi="Cambria"/>
                <w:sz w:val="20"/>
                <w:szCs w:val="20"/>
              </w:rPr>
              <w:t>Август-Септембар 20</w:t>
            </w:r>
            <w:r>
              <w:rPr>
                <w:rFonts w:ascii="Cambria" w:hAnsi="Cambria"/>
                <w:sz w:val="20"/>
                <w:szCs w:val="20"/>
                <w:lang w:val="sr-Cyrl-RS"/>
              </w:rPr>
              <w:t>21</w:t>
            </w:r>
          </w:p>
          <w:p>
            <w:pPr>
              <w:jc w:val="center"/>
              <w:rPr>
                <w:rFonts w:ascii="Cambria" w:hAnsi="Cambria"/>
                <w:sz w:val="20"/>
                <w:szCs w:val="20"/>
                <w:lang w:val="sr-Cyrl-RS"/>
              </w:rPr>
            </w:pPr>
            <w:r>
              <w:rPr>
                <w:rFonts w:ascii="Cambria" w:hAnsi="Cambria"/>
                <w:sz w:val="20"/>
                <w:szCs w:val="20"/>
              </w:rPr>
              <w:t>Мај-Јун 202</w:t>
            </w:r>
            <w:r>
              <w:rPr>
                <w:rFonts w:ascii="Cambria" w:hAnsi="Cambria"/>
                <w:sz w:val="20"/>
                <w:szCs w:val="20"/>
                <w:lang w:val="sr-Cyrl-R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Планирање и програмирање рада са ученицима у школској библиотеци-секција</w:t>
            </w:r>
          </w:p>
        </w:tc>
        <w:tc>
          <w:tcPr>
            <w:tcW w:w="3078" w:type="dxa"/>
            <w:vAlign w:val="center"/>
          </w:tcPr>
          <w:p>
            <w:pPr>
              <w:jc w:val="center"/>
              <w:rPr>
                <w:rFonts w:ascii="Cambria" w:hAnsi="Cambria"/>
                <w:sz w:val="20"/>
                <w:szCs w:val="20"/>
                <w:lang w:val="sr-Cyrl-CS"/>
              </w:rPr>
            </w:pPr>
            <w:r>
              <w:rPr>
                <w:rFonts w:ascii="Cambria" w:hAnsi="Cambria"/>
                <w:sz w:val="20"/>
                <w:szCs w:val="20"/>
                <w:lang w:val="sr-Cyrl-CS"/>
              </w:rPr>
              <w:t>Август-Септембар 2021</w:t>
            </w:r>
          </w:p>
          <w:p>
            <w:pPr>
              <w:jc w:val="center"/>
              <w:rPr>
                <w:rFonts w:ascii="Cambria" w:hAnsi="Cambria"/>
                <w:sz w:val="20"/>
                <w:szCs w:val="20"/>
                <w:lang w:val="sr-Cyrl-CS"/>
              </w:rPr>
            </w:pPr>
            <w:r>
              <w:rPr>
                <w:rFonts w:ascii="Cambria" w:hAnsi="Cambria"/>
                <w:sz w:val="20"/>
                <w:szCs w:val="20"/>
                <w:lang w:val="sr-Cyrl-CS"/>
              </w:rPr>
              <w:t>Јануар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Планирање развоја  школске библиотеке и набавка библиотечке грађе</w:t>
            </w:r>
          </w:p>
        </w:tc>
        <w:tc>
          <w:tcPr>
            <w:tcW w:w="3078" w:type="dxa"/>
            <w:vAlign w:val="center"/>
          </w:tcPr>
          <w:p>
            <w:pPr>
              <w:jc w:val="center"/>
              <w:rPr>
                <w:rFonts w:ascii="Cambria" w:hAnsi="Cambria"/>
                <w:sz w:val="20"/>
                <w:szCs w:val="20"/>
                <w:lang w:val="sr-Cyrl-CS"/>
              </w:rPr>
            </w:pPr>
            <w:r>
              <w:rPr>
                <w:rFonts w:ascii="Cambria" w:hAnsi="Cambria"/>
                <w:sz w:val="20"/>
                <w:szCs w:val="20"/>
                <w:lang w:val="sr-Cyrl-CS"/>
              </w:rPr>
              <w:t>Август-Септембар 2021</w:t>
            </w:r>
          </w:p>
          <w:p>
            <w:pPr>
              <w:jc w:val="center"/>
              <w:rPr>
                <w:rFonts w:ascii="Cambria" w:hAnsi="Cambria"/>
                <w:sz w:val="20"/>
                <w:szCs w:val="20"/>
                <w:lang w:val="sr-Cyrl-CS"/>
              </w:rPr>
            </w:pPr>
            <w:r>
              <w:rPr>
                <w:rFonts w:ascii="Cambria" w:hAnsi="Cambria"/>
                <w:sz w:val="20"/>
                <w:szCs w:val="20"/>
                <w:lang w:val="sr-Cyrl-CS"/>
              </w:rPr>
              <w:t>Јануар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II</w:t>
            </w:r>
            <w:r>
              <w:rPr>
                <w:rFonts w:ascii="Cambria" w:hAnsi="Cambria"/>
                <w:b/>
                <w:sz w:val="20"/>
                <w:szCs w:val="20"/>
                <w:lang w:val="sr-Cyrl-CS"/>
              </w:rPr>
              <w:t xml:space="preserve">  ПРАЋЕЊЕ И ВРЕДНОВАЊЕ ОБРАЗОВНО ВАСПИТНОГ РАДА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Вођење аутоматизованог библиотечког пословања са увидом у наставне планове и програме рада школе</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Одабирање и припремање литературе и друге грађе за разне ОВ активности</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 xml:space="preserve">III  </w:t>
            </w:r>
            <w:r>
              <w:rPr>
                <w:rFonts w:ascii="Cambria" w:hAnsi="Cambria"/>
                <w:b/>
                <w:sz w:val="20"/>
                <w:szCs w:val="20"/>
                <w:lang w:val="sr-Cyrl-CS"/>
              </w:rPr>
              <w:t>РАД СА НАСТАВНИЦИМА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Сарадња са наставницима на промоцији читања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Сарадња са наставницима у припремању ученика за самостално коришћење разних извора информација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Сарадња са наставницима око коришћења наставничко-сарадничког дела школске библиотеке</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Информисање корисника школске библиотеке о новоиздатим књигама, стручним часописима, изложбама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 xml:space="preserve">IV  </w:t>
            </w:r>
            <w:r>
              <w:rPr>
                <w:rFonts w:ascii="Cambria" w:hAnsi="Cambria"/>
                <w:b/>
                <w:sz w:val="20"/>
                <w:szCs w:val="20"/>
                <w:lang w:val="sr-Cyrl-CS"/>
              </w:rPr>
              <w:t>РАД СА УЧЕНИЦИМА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Припремање ученика за самостално коришћење различитих извора сазнања у настави и ван ње</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Рад на развијању позитивног односа према читању</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V</w:t>
            </w:r>
            <w:r>
              <w:rPr>
                <w:rFonts w:ascii="Cambria" w:hAnsi="Cambria"/>
                <w:b/>
                <w:sz w:val="20"/>
                <w:szCs w:val="20"/>
                <w:lang w:val="sr-Cyrl-CS"/>
              </w:rPr>
              <w:t xml:space="preserve">  РАД СА РОДИТЕЉИМА/ДРУГИМ ЗАКОНСКИМ ЗАСТУПНИЦИМА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Учешће на родитељским састанцима и давање информација о читалачким интересовањима и потребама ученика</w:t>
            </w:r>
          </w:p>
        </w:tc>
        <w:tc>
          <w:tcPr>
            <w:tcW w:w="3078" w:type="dxa"/>
            <w:vAlign w:val="center"/>
          </w:tcPr>
          <w:p>
            <w:pPr>
              <w:jc w:val="center"/>
              <w:rPr>
                <w:rFonts w:ascii="Cambria" w:hAnsi="Cambria"/>
                <w:sz w:val="20"/>
                <w:szCs w:val="20"/>
                <w:lang w:val="sr-Cyrl-CS"/>
              </w:rPr>
            </w:pPr>
            <w:r>
              <w:rPr>
                <w:rFonts w:ascii="Cambria" w:hAnsi="Cambria"/>
                <w:sz w:val="20"/>
                <w:szCs w:val="20"/>
                <w:lang w:val="sr-Cyrl-CS"/>
              </w:rPr>
              <w:t>Септембар 2021</w:t>
            </w:r>
          </w:p>
          <w:p>
            <w:pPr>
              <w:jc w:val="center"/>
              <w:rPr>
                <w:rFonts w:ascii="Cambria" w:hAnsi="Cambria"/>
                <w:sz w:val="20"/>
                <w:szCs w:val="20"/>
                <w:lang w:val="sr-Cyrl-CS"/>
              </w:rPr>
            </w:pPr>
            <w:r>
              <w:rPr>
                <w:rFonts w:ascii="Cambria" w:hAnsi="Cambria"/>
                <w:sz w:val="20"/>
                <w:szCs w:val="20"/>
                <w:lang w:val="sr-Cyrl-CS"/>
              </w:rPr>
              <w:t>Јануар-Фебруар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Сарадња са родитељима/другим законским заступницима у вези са развијањем читалачких навика ученика</w:t>
            </w:r>
          </w:p>
        </w:tc>
        <w:tc>
          <w:tcPr>
            <w:tcW w:w="3078" w:type="dxa"/>
            <w:vAlign w:val="center"/>
          </w:tcPr>
          <w:p>
            <w:pPr>
              <w:jc w:val="center"/>
              <w:rPr>
                <w:rFonts w:ascii="Cambria" w:hAnsi="Cambria"/>
                <w:sz w:val="20"/>
                <w:szCs w:val="20"/>
                <w:lang w:val="sr-Latn-RS"/>
              </w:rPr>
            </w:pPr>
            <w:r>
              <w:rPr>
                <w:rFonts w:ascii="Cambria" w:hAnsi="Cambria"/>
                <w:sz w:val="20"/>
                <w:szCs w:val="20"/>
                <w:lang w:val="ru-RU"/>
              </w:rPr>
              <w:t>Септембар, Новембар 202</w:t>
            </w:r>
            <w:r>
              <w:rPr>
                <w:rFonts w:ascii="Cambria" w:hAnsi="Cambria"/>
                <w:sz w:val="20"/>
                <w:szCs w:val="20"/>
                <w:lang w:val="sr-Latn-RS"/>
              </w:rPr>
              <w:t>1</w:t>
            </w:r>
          </w:p>
          <w:p>
            <w:pPr>
              <w:jc w:val="center"/>
              <w:rPr>
                <w:rFonts w:ascii="Cambria" w:hAnsi="Cambria"/>
                <w:sz w:val="20"/>
                <w:szCs w:val="20"/>
                <w:lang w:val="ru-RU"/>
              </w:rPr>
            </w:pPr>
            <w:r>
              <w:rPr>
                <w:rFonts w:ascii="Cambria" w:hAnsi="Cambria"/>
                <w:sz w:val="20"/>
                <w:szCs w:val="20"/>
                <w:lang w:val="ru-RU"/>
              </w:rPr>
              <w:t>Јануар, Април, Јун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VI</w:t>
            </w:r>
            <w:r>
              <w:rPr>
                <w:rFonts w:ascii="Cambria" w:hAnsi="Cambria"/>
                <w:b/>
                <w:sz w:val="20"/>
                <w:szCs w:val="20"/>
                <w:lang w:val="sr-Cyrl-CS"/>
              </w:rPr>
              <w:t xml:space="preserve">  РАД СА ДИРЕКТОРОМ, СТРУЧНИМ САРАДНИЦИМА, ПЕДАГОШКИМ АСИСТЕНТОМ</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Рад са стручним већима наставника, педагогом, психологом и директором у вези са набавком књижевне грађе и са организацијом рада школске библиотеке</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Информисање стручног већа, стручних сарадника и директора о набавци књига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Реализација и организација књижевних сусрета, културних догађаја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Организовање културних активности школе (књижевне трибине, сусрети, акције прикупљања старих књига)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VII</w:t>
            </w:r>
            <w:r>
              <w:rPr>
                <w:rFonts w:ascii="Cambria" w:hAnsi="Cambria"/>
                <w:b/>
                <w:sz w:val="20"/>
                <w:szCs w:val="20"/>
                <w:lang w:val="sr-Cyrl-CS"/>
              </w:rPr>
              <w:t xml:space="preserve">  РАД У СТРУЧНИМ ОРГАНИМА И ТИМОВИМА</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Рад у стручним тимовима у складу са решењем директора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sz w:val="20"/>
                <w:szCs w:val="20"/>
                <w:lang w:val="sr-Cyrl-CS"/>
              </w:rPr>
            </w:pPr>
            <w:r>
              <w:rPr>
                <w:rFonts w:ascii="Cambria" w:hAnsi="Cambria"/>
                <w:b/>
                <w:sz w:val="20"/>
                <w:szCs w:val="20"/>
              </w:rPr>
              <w:t>VIII</w:t>
            </w:r>
            <w:r>
              <w:rPr>
                <w:rFonts w:ascii="Cambria" w:hAnsi="Cambria"/>
                <w:b/>
                <w:sz w:val="20"/>
                <w:szCs w:val="20"/>
                <w:lang w:val="sr-Cyrl-CS"/>
              </w:rPr>
              <w:t xml:space="preserve">  ВОЂЕЊЕ ДОКУМЕНТАЦИЈЕ, ПРИПРЕМА ЗА РАД И СТРУЧНО УСАВРШАВАЊЕ</w:t>
            </w:r>
          </w:p>
          <w:p>
            <w:pPr>
              <w:jc w:val="both"/>
              <w:rPr>
                <w:rFonts w:ascii="Cambria" w:hAnsi="Cambria"/>
                <w:b/>
                <w:sz w:val="20"/>
                <w:szCs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Праћење и евиденција коришћења литературе у школској библиотеци</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Вођење документације о раду школске библиотеке и школског библиотекара</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Pr>
          <w:p>
            <w:pPr>
              <w:rPr>
                <w:rFonts w:ascii="Cambria" w:hAnsi="Cambria"/>
                <w:lang w:val="sr-Cyrl-CS"/>
              </w:rPr>
            </w:pPr>
            <w:r>
              <w:rPr>
                <w:rFonts w:ascii="Cambria" w:hAnsi="Cambria"/>
                <w:lang w:val="sr-Cyrl-CS"/>
              </w:rPr>
              <w:t>Стручно усавршавање – учешће на семинарима и др.скуповима на којима учешће узимају школски библиотекари</w:t>
            </w:r>
          </w:p>
        </w:tc>
        <w:tc>
          <w:tcPr>
            <w:tcW w:w="3078" w:type="dxa"/>
            <w:vAlign w:val="center"/>
          </w:tcPr>
          <w:p>
            <w:pPr>
              <w:jc w:val="center"/>
              <w:rPr>
                <w:rFonts w:ascii="Cambria" w:hAnsi="Cambria"/>
                <w:sz w:val="20"/>
                <w:szCs w:val="20"/>
              </w:rPr>
            </w:pPr>
            <w:r>
              <w:rPr>
                <w:rFonts w:ascii="Cambria" w:hAnsi="Cambria"/>
                <w:sz w:val="20"/>
                <w:szCs w:val="20"/>
                <w:lang w:val="sr-Cyrl-CS" w:eastAsia="sr-Latn-CS"/>
              </w:rPr>
              <w:t>Септембар 2021-Јун 2022</w:t>
            </w:r>
          </w:p>
        </w:tc>
      </w:tr>
    </w:tbl>
    <w:p>
      <w:pPr>
        <w:rPr>
          <w:rFonts w:ascii="Cambria" w:hAnsi="Cambria"/>
          <w:b/>
          <w:lang w:val="sr-Cyrl-CS"/>
        </w:rPr>
      </w:pPr>
    </w:p>
    <w:p>
      <w:pPr>
        <w:rPr>
          <w:rFonts w:ascii="Cambria" w:hAnsi="Cambria"/>
          <w:b/>
          <w:lang w:val="sr-Cyrl-CS"/>
        </w:rPr>
      </w:pPr>
    </w:p>
    <w:p>
      <w:pPr>
        <w:rPr>
          <w:rFonts w:ascii="Cambria" w:hAnsi="Cambria"/>
          <w:b/>
        </w:rPr>
      </w:pPr>
      <w:r>
        <w:rPr>
          <w:rFonts w:ascii="Cambria" w:hAnsi="Cambria"/>
          <w:b/>
          <w:lang w:val="sr-Cyrl-CS"/>
        </w:rPr>
        <w:t>С</w:t>
      </w:r>
      <w:r>
        <w:rPr>
          <w:rFonts w:ascii="Cambria" w:hAnsi="Cambria"/>
          <w:b/>
          <w:lang w:val="sl-SI"/>
        </w:rPr>
        <w:t>труктура 40 часова радне седмице Б</w:t>
      </w:r>
      <w:r>
        <w:rPr>
          <w:rFonts w:ascii="Cambria" w:hAnsi="Cambria"/>
          <w:b/>
          <w:lang w:val="sr-Cyrl-CS"/>
        </w:rPr>
        <w:t>И</w:t>
      </w:r>
      <w:r>
        <w:rPr>
          <w:rFonts w:ascii="Cambria" w:hAnsi="Cambria"/>
          <w:b/>
          <w:lang w:val="sl-SI"/>
        </w:rPr>
        <w:t>БЛ</w:t>
      </w:r>
      <w:r>
        <w:rPr>
          <w:rFonts w:ascii="Cambria" w:hAnsi="Cambria"/>
          <w:b/>
          <w:lang w:val="sr-Cyrl-CS"/>
        </w:rPr>
        <w:t>И</w:t>
      </w:r>
      <w:r>
        <w:rPr>
          <w:rFonts w:ascii="Cambria" w:hAnsi="Cambria"/>
          <w:b/>
          <w:lang w:val="sl-SI"/>
        </w:rPr>
        <w:t>ОТЕКАР</w:t>
      </w:r>
      <w:r>
        <w:rPr>
          <w:rFonts w:ascii="Cambria" w:hAnsi="Cambria"/>
          <w:b/>
        </w:rPr>
        <w:t>А</w:t>
      </w:r>
    </w:p>
    <w:p>
      <w:pPr>
        <w:rPr>
          <w:rFonts w:ascii="Cambria" w:hAnsi="Cambria"/>
          <w:b/>
        </w:rPr>
      </w:pPr>
    </w:p>
    <w:tbl>
      <w:tblPr>
        <w:tblStyle w:val="42"/>
        <w:tblW w:w="9531"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63"/>
        <w:gridCol w:w="7448"/>
        <w:gridCol w:w="1120"/>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Редни</w:t>
            </w:r>
          </w:p>
          <w:p>
            <w:pPr>
              <w:jc w:val="center"/>
              <w:rPr>
                <w:rFonts w:ascii="Cambria" w:hAnsi="Cambria"/>
                <w:b/>
                <w:lang w:val="sl-SI"/>
              </w:rPr>
            </w:pPr>
            <w:r>
              <w:rPr>
                <w:rFonts w:ascii="Cambria" w:hAnsi="Cambria"/>
                <w:b/>
                <w:sz w:val="20"/>
                <w:szCs w:val="20"/>
                <w:lang w:val="sl-SI"/>
              </w:rPr>
              <w:t>Број</w:t>
            </w:r>
          </w:p>
        </w:tc>
        <w:tc>
          <w:tcPr>
            <w:tcW w:w="7448" w:type="dxa"/>
            <w:tcBorders>
              <w:top w:val="double" w:color="000000" w:sz="6" w:space="0"/>
              <w:bottom w:val="double" w:color="000000" w:sz="6" w:space="0"/>
            </w:tcBorders>
            <w:shd w:val="clear" w:color="auto" w:fill="E6E6E6"/>
            <w:vAlign w:val="center"/>
          </w:tcPr>
          <w:p>
            <w:pPr>
              <w:jc w:val="center"/>
              <w:rPr>
                <w:rFonts w:ascii="Cambria" w:hAnsi="Cambria"/>
                <w:b/>
              </w:rPr>
            </w:pPr>
            <w:r>
              <w:rPr>
                <w:rFonts w:ascii="Cambria" w:hAnsi="Cambria"/>
                <w:b/>
              </w:rPr>
              <w:t>ОБЛАСТИ РАДА</w:t>
            </w:r>
          </w:p>
        </w:tc>
        <w:tc>
          <w:tcPr>
            <w:tcW w:w="1120"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sz w:val="20"/>
                <w:szCs w:val="20"/>
                <w:lang w:val="sl-SI"/>
              </w:rPr>
            </w:pPr>
            <w:r>
              <w:rPr>
                <w:rFonts w:ascii="Cambria" w:hAnsi="Cambria"/>
                <w:b/>
                <w:sz w:val="20"/>
                <w:szCs w:val="20"/>
                <w:lang w:val="sl-SI"/>
              </w:rPr>
              <w:t>радн</w:t>
            </w:r>
            <w:r>
              <w:rPr>
                <w:rFonts w:ascii="Cambria" w:hAnsi="Cambria"/>
                <w:b/>
                <w:sz w:val="20"/>
                <w:szCs w:val="20"/>
                <w:lang w:val="sr-Cyrl-CS"/>
              </w:rPr>
              <w:t>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448" w:type="dxa"/>
            <w:tcBorders>
              <w:top w:val="double" w:color="000000" w:sz="6"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Планирање и програмирање васпитно-образовног</w:t>
            </w:r>
            <w:r>
              <w:rPr>
                <w:rFonts w:ascii="Cambria" w:hAnsi="Cambria"/>
                <w:lang w:val="ru-RU"/>
              </w:rPr>
              <w:t>, односно образовно-васпитног</w:t>
            </w:r>
            <w:r>
              <w:rPr>
                <w:rFonts w:ascii="Cambria" w:hAnsi="Cambria"/>
                <w:lang w:val="sl-SI"/>
              </w:rPr>
              <w:t xml:space="preserve"> рада </w:t>
            </w:r>
          </w:p>
        </w:tc>
        <w:tc>
          <w:tcPr>
            <w:tcW w:w="1120"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ru-RU"/>
              </w:rPr>
              <w:t>Праћење и вредновање образовно-васпитног, односно васпитно- образовног</w:t>
            </w:r>
            <w:r>
              <w:rPr>
                <w:rFonts w:ascii="Cambria" w:hAnsi="Cambria"/>
                <w:lang w:val="sl-SI"/>
              </w:rPr>
              <w:t xml:space="preserve"> рада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 xml:space="preserve">Рад са </w:t>
            </w:r>
            <w:r>
              <w:rPr>
                <w:rFonts w:ascii="Cambria" w:hAnsi="Cambria"/>
                <w:lang w:val="ru-RU"/>
              </w:rPr>
              <w:t>васпитачима, односно наставницима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Рад са децом, односно ученицима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r-Cyrl-CS"/>
              </w:rPr>
              <w:t>Рад са родитељима, односно старатељима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sl-SI"/>
              </w:rPr>
              <w:t xml:space="preserve">Рад </w:t>
            </w:r>
            <w:r>
              <w:rPr>
                <w:rFonts w:ascii="Cambria" w:hAnsi="Cambria"/>
                <w:lang w:val="ru-RU"/>
              </w:rPr>
              <w:t>са директором, стручним сарадницима,педагошким асистентом и пратиоцем детета, односно ученика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Рад у стручним органима и тимовима</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Сарадња са надлежним установама, организацијама, удружењима и једницом локалне самоуправе</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p>
        </w:tc>
        <w:tc>
          <w:tcPr>
            <w:tcW w:w="7448" w:type="dxa"/>
            <w:tcBorders>
              <w:top w:val="single" w:color="000000" w:sz="8" w:space="0"/>
              <w:left w:val="single" w:color="000000" w:sz="8" w:space="0"/>
              <w:bottom w:val="single" w:color="000000" w:sz="8" w:space="0"/>
              <w:right w:val="single" w:color="000000" w:sz="8" w:space="0"/>
            </w:tcBorders>
          </w:tcPr>
          <w:p>
            <w:pPr>
              <w:rPr>
                <w:rFonts w:ascii="Cambria" w:hAnsi="Cambria"/>
                <w:lang w:val="ru-RU"/>
              </w:rPr>
            </w:pPr>
            <w:r>
              <w:rPr>
                <w:rFonts w:ascii="Cambria" w:hAnsi="Cambria"/>
                <w:lang w:val="ru-RU"/>
              </w:rPr>
              <w:t>Вођење документације и стручно усавршавање</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rPr>
            </w:pPr>
            <w:r>
              <w:rPr>
                <w:rFonts w:ascii="Cambria" w:hAnsi="Cambria"/>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r-Cyrl-RS"/>
              </w:rPr>
            </w:pPr>
            <w:r>
              <w:rPr>
                <w:rFonts w:ascii="Cambria" w:hAnsi="Cambria"/>
                <w:lang w:val="sr-Cyrl-RS"/>
              </w:rPr>
              <w:t>9.</w:t>
            </w:r>
          </w:p>
        </w:tc>
        <w:tc>
          <w:tcPr>
            <w:tcW w:w="7448"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120"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3" w:type="dxa"/>
            <w:tcBorders>
              <w:top w:val="single" w:color="000000" w:sz="8" w:space="0"/>
              <w:left w:val="double" w:color="000000" w:sz="6" w:space="0"/>
              <w:bottom w:val="double" w:color="000000" w:sz="6" w:space="0"/>
              <w:right w:val="single" w:color="000000" w:sz="8" w:space="0"/>
            </w:tcBorders>
            <w:vAlign w:val="center"/>
          </w:tcPr>
          <w:p>
            <w:pPr>
              <w:jc w:val="center"/>
              <w:rPr>
                <w:rFonts w:ascii="Cambria" w:hAnsi="Cambria"/>
                <w:lang w:val="sl-SI"/>
              </w:rPr>
            </w:pPr>
            <w:r>
              <w:rPr>
                <w:rFonts w:ascii="Cambria" w:hAnsi="Cambria"/>
                <w:lang w:val="sr-Cyrl-RS"/>
              </w:rPr>
              <w:t>10</w:t>
            </w:r>
            <w:r>
              <w:rPr>
                <w:rFonts w:ascii="Cambria" w:hAnsi="Cambria"/>
                <w:lang w:val="sl-SI"/>
              </w:rPr>
              <w:t>.</w:t>
            </w:r>
          </w:p>
        </w:tc>
        <w:tc>
          <w:tcPr>
            <w:tcW w:w="7448" w:type="dxa"/>
            <w:tcBorders>
              <w:top w:val="single" w:color="000000" w:sz="8" w:space="0"/>
              <w:left w:val="single" w:color="000000" w:sz="8" w:space="0"/>
              <w:bottom w:val="double" w:color="000000" w:sz="6" w:space="0"/>
              <w:right w:val="single" w:color="000000" w:sz="8" w:space="0"/>
            </w:tcBorders>
          </w:tcPr>
          <w:p>
            <w:pPr>
              <w:rPr>
                <w:rFonts w:ascii="Cambria" w:hAnsi="Cambria"/>
              </w:rPr>
            </w:pPr>
            <w:r>
              <w:rPr>
                <w:rFonts w:ascii="Cambria" w:hAnsi="Cambria"/>
              </w:rPr>
              <w:t xml:space="preserve">Припрема за рад </w:t>
            </w:r>
          </w:p>
        </w:tc>
        <w:tc>
          <w:tcPr>
            <w:tcW w:w="1120" w:type="dxa"/>
            <w:tcBorders>
              <w:top w:val="single" w:color="000000" w:sz="8" w:space="0"/>
              <w:left w:val="single" w:color="000000" w:sz="8" w:space="0"/>
              <w:bottom w:val="double" w:color="000000" w:sz="6" w:space="0"/>
              <w:right w:val="double" w:color="000000" w:sz="6" w:space="0"/>
            </w:tcBorders>
          </w:tcPr>
          <w:p>
            <w:pPr>
              <w:jc w:val="center"/>
              <w:rPr>
                <w:rFonts w:ascii="Cambria" w:hAnsi="Cambria"/>
                <w:lang w:val="sr-Cyrl-RS"/>
              </w:rPr>
            </w:pPr>
            <w:r>
              <w:rPr>
                <w:rFonts w:ascii="Cambria" w:hAnsi="Cambria"/>
                <w:lang w:val="sr-Cyrl-RS"/>
              </w:rPr>
              <w:t>7,5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411" w:type="dxa"/>
            <w:gridSpan w:val="2"/>
            <w:tcBorders>
              <w:top w:val="double" w:color="000000" w:sz="6" w:space="0"/>
              <w:left w:val="double" w:color="000000" w:sz="6" w:space="0"/>
              <w:bottom w:val="double" w:color="000000" w:sz="6" w:space="0"/>
            </w:tcBorders>
            <w:shd w:val="clear" w:color="auto" w:fill="E6E6E6"/>
          </w:tcPr>
          <w:p>
            <w:pPr>
              <w:pStyle w:val="116"/>
              <w:rPr>
                <w:b/>
                <w:sz w:val="24"/>
                <w:szCs w:val="24"/>
                <w:lang w:val="sl-SI"/>
              </w:rPr>
            </w:pPr>
            <w:r>
              <w:rPr>
                <w:b/>
                <w:sz w:val="24"/>
                <w:szCs w:val="24"/>
                <w:lang w:val="sl-SI"/>
              </w:rPr>
              <w:t>УКУПНО</w:t>
            </w:r>
          </w:p>
        </w:tc>
        <w:tc>
          <w:tcPr>
            <w:tcW w:w="1120" w:type="dxa"/>
            <w:tcBorders>
              <w:top w:val="double" w:color="000000" w:sz="6" w:space="0"/>
              <w:bottom w:val="double" w:color="000000" w:sz="6" w:space="0"/>
              <w:right w:val="double" w:color="000000" w:sz="6" w:space="0"/>
            </w:tcBorders>
            <w:shd w:val="clear" w:color="auto" w:fill="E6E6E6"/>
          </w:tcPr>
          <w:p>
            <w:pPr>
              <w:pStyle w:val="116"/>
              <w:jc w:val="center"/>
              <w:rPr>
                <w:b/>
                <w:sz w:val="24"/>
                <w:szCs w:val="24"/>
                <w:lang w:val="sl-SI"/>
              </w:rPr>
            </w:pPr>
            <w:r>
              <w:rPr>
                <w:b/>
                <w:sz w:val="24"/>
                <w:szCs w:val="24"/>
                <w:lang w:val="sl-SI"/>
              </w:rPr>
              <w:t>40</w:t>
            </w:r>
          </w:p>
        </w:tc>
      </w:tr>
    </w:tbl>
    <w:p>
      <w:pPr>
        <w:jc w:val="right"/>
        <w:rPr>
          <w:rFonts w:ascii="Cambria" w:hAnsi="Cambria"/>
          <w:lang w:val="sr-Cyrl-CS"/>
        </w:rPr>
      </w:pPr>
      <w:r>
        <w:rPr>
          <w:rFonts w:ascii="Cambria" w:hAnsi="Cambria"/>
          <w:lang w:val="sr-Cyrl-CS"/>
        </w:rPr>
        <w:t>Библиотекар школе:</w:t>
      </w:r>
    </w:p>
    <w:p>
      <w:pPr>
        <w:jc w:val="right"/>
        <w:rPr>
          <w:rFonts w:ascii="Cambria" w:hAnsi="Cambria"/>
          <w:b/>
          <w:i/>
          <w:lang w:val="sr-Cyrl-RS"/>
        </w:rPr>
      </w:pPr>
      <w:r>
        <w:rPr>
          <w:rFonts w:ascii="Cambria" w:hAnsi="Cambria"/>
          <w:b/>
          <w:i/>
          <w:lang w:val="sr-Cyrl-CS"/>
        </w:rPr>
        <w:t>Вукица Живковић</w:t>
      </w:r>
    </w:p>
    <w:p>
      <w:pPr>
        <w:jc w:val="right"/>
        <w:rPr>
          <w:rFonts w:ascii="Cambria" w:hAnsi="Cambria"/>
          <w:b/>
          <w:i/>
          <w:lang w:val="sr-Cyrl-RS"/>
        </w:rPr>
      </w:pPr>
      <w:r>
        <w:rPr>
          <w:rFonts w:ascii="Cambria" w:hAnsi="Cambria"/>
          <w:b/>
          <w:i/>
          <w:lang w:val="sr-Cyrl-RS"/>
        </w:rPr>
        <w:t>Марија Динић Симић</w:t>
      </w:r>
    </w:p>
    <w:p>
      <w:pPr>
        <w:jc w:val="right"/>
        <w:rPr>
          <w:rFonts w:ascii="Cambria" w:hAnsi="Cambria"/>
          <w:b/>
          <w:i/>
          <w:lang w:val="sr-Cyrl-RS"/>
        </w:rPr>
      </w:pPr>
      <w:r>
        <w:rPr>
          <w:rFonts w:ascii="Cambria" w:hAnsi="Cambria"/>
          <w:b/>
          <w:i/>
          <w:lang w:val="sr-Cyrl-RS"/>
        </w:rPr>
        <w:t>Небојша Стаменковић</w:t>
      </w:r>
    </w:p>
    <w:p>
      <w:pPr>
        <w:jc w:val="right"/>
        <w:rPr>
          <w:rFonts w:ascii="Cambria" w:hAnsi="Cambria"/>
          <w:b/>
          <w:i/>
          <w:lang w:val="sr-Cyrl-RS"/>
        </w:rPr>
      </w:pPr>
      <w:r>
        <w:rPr>
          <w:rFonts w:ascii="Cambria" w:hAnsi="Cambria"/>
          <w:b/>
          <w:i/>
          <w:lang w:val="sr-Cyrl-RS"/>
        </w:rPr>
        <w:t>Дејан Митровић</w:t>
      </w:r>
    </w:p>
    <w:p>
      <w:pPr>
        <w:jc w:val="right"/>
        <w:rPr>
          <w:rFonts w:ascii="Cambria" w:hAnsi="Cambria"/>
          <w:b/>
          <w:i/>
          <w:lang w:val="sr-Cyrl-RS"/>
        </w:rPr>
      </w:pPr>
      <w:r>
        <w:rPr>
          <w:rFonts w:ascii="Cambria" w:hAnsi="Cambria"/>
          <w:b/>
          <w:i/>
          <w:lang w:val="sr-Cyrl-RS"/>
        </w:rPr>
        <w:t>Ненад Игњатовић</w:t>
      </w:r>
    </w:p>
    <w:p>
      <w:pPr>
        <w:jc w:val="right"/>
        <w:rPr>
          <w:rFonts w:ascii="Cambria" w:hAnsi="Cambria"/>
          <w:b/>
          <w:i/>
          <w:lang w:val="sr-Cyrl-RS"/>
        </w:rPr>
      </w:pPr>
      <w:r>
        <w:rPr>
          <w:rFonts w:ascii="Cambria" w:hAnsi="Cambria"/>
          <w:b/>
          <w:i/>
          <w:lang w:val="sr-Cyrl-RS"/>
        </w:rPr>
        <w:t>Зоран Вељковић</w:t>
      </w:r>
    </w:p>
    <w:p>
      <w:pPr>
        <w:rPr>
          <w:rStyle w:val="112"/>
          <w:rFonts w:ascii="Cambria" w:hAnsi="Cambria"/>
        </w:rPr>
      </w:pPr>
    </w:p>
    <w:p>
      <w:pPr>
        <w:jc w:val="center"/>
        <w:rPr>
          <w:rStyle w:val="112"/>
          <w:rFonts w:ascii="Cambria" w:hAnsi="Cambria"/>
        </w:rPr>
      </w:pPr>
    </w:p>
    <w:p>
      <w:pPr>
        <w:jc w:val="center"/>
        <w:rPr>
          <w:lang w:val="sr-Cyrl-CS"/>
        </w:rPr>
      </w:pPr>
      <w:bookmarkStart w:id="66" w:name="_Toc82505679"/>
      <w:r>
        <w:rPr>
          <w:rStyle w:val="112"/>
          <w:rFonts w:ascii="Cambria" w:hAnsi="Cambria"/>
        </w:rPr>
        <w:t>СЕКРЕТАР ШКОЛЕ</w:t>
      </w:r>
      <w:bookmarkEnd w:id="66"/>
    </w:p>
    <w:p>
      <w:pPr>
        <w:rPr>
          <w:rFonts w:ascii="Cambria" w:hAnsi="Cambria"/>
        </w:rPr>
      </w:pPr>
    </w:p>
    <w:p>
      <w:pPr>
        <w:ind w:firstLine="720"/>
        <w:jc w:val="both"/>
        <w:rPr>
          <w:rFonts w:ascii="Cambria" w:hAnsi="Cambria"/>
          <w:lang w:val="sr-Cyrl-CS"/>
        </w:rPr>
      </w:pPr>
      <w:r>
        <w:rPr>
          <w:rFonts w:ascii="Cambria" w:hAnsi="Cambria"/>
          <w:lang w:val="sr-Cyrl-CS"/>
        </w:rPr>
        <w:t xml:space="preserve">Секретар школе води комплетно административно и управно пословање школе, води послове у вези са радним односом радника, ради статистичке извештаје, шаље акте, пише захтеве, прослеђује захтеве и води целокупну школску документацију. </w:t>
      </w:r>
    </w:p>
    <w:p>
      <w:pPr>
        <w:ind w:firstLine="720"/>
        <w:jc w:val="both"/>
        <w:rPr>
          <w:rFonts w:ascii="Cambria" w:hAnsi="Cambria"/>
          <w:lang w:val="sr-Cyrl-CS"/>
        </w:rPr>
      </w:pPr>
    </w:p>
    <w:p>
      <w:pPr>
        <w:pStyle w:val="76"/>
        <w:rPr>
          <w:rFonts w:ascii="Cambria" w:hAnsi="Cambria"/>
          <w:i/>
          <w:lang w:val="sr-Cyrl-CS"/>
        </w:rPr>
      </w:pPr>
      <w:bookmarkStart w:id="67" w:name="_Toc82505680"/>
      <w:r>
        <w:rPr>
          <w:rFonts w:ascii="Cambria" w:hAnsi="Cambria"/>
          <w:i/>
          <w:lang w:val="sr-Cyrl-CS"/>
        </w:rPr>
        <w:t>План рада секретара школе</w:t>
      </w:r>
      <w:bookmarkEnd w:id="67"/>
    </w:p>
    <w:p>
      <w:pPr>
        <w:pStyle w:val="4"/>
        <w:rPr>
          <w:rFonts w:ascii="Cambria" w:hAnsi="Cambria"/>
          <w:lang w:val="sr-Cyrl-CS"/>
        </w:rPr>
      </w:pPr>
    </w:p>
    <w:tbl>
      <w:tblPr>
        <w:tblStyle w:val="42"/>
        <w:tblW w:w="885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359"/>
        <w:gridCol w:w="501"/>
        <w:gridCol w:w="501"/>
        <w:gridCol w:w="501"/>
        <w:gridCol w:w="359"/>
        <w:gridCol w:w="359"/>
        <w:gridCol w:w="359"/>
        <w:gridCol w:w="359"/>
        <w:gridCol w:w="359"/>
        <w:gridCol w:w="359"/>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Merge w:val="restart"/>
            <w:vAlign w:val="center"/>
          </w:tcPr>
          <w:p>
            <w:pPr>
              <w:jc w:val="center"/>
              <w:rPr>
                <w:rFonts w:ascii="Cambria" w:hAnsi="Cambria"/>
                <w:b/>
                <w:lang w:val="sr-Cyrl-CS"/>
              </w:rPr>
            </w:pPr>
            <w:r>
              <w:rPr>
                <w:rFonts w:ascii="Cambria" w:hAnsi="Cambria"/>
                <w:b/>
                <w:lang w:val="sr-Cyrl-CS"/>
              </w:rPr>
              <w:t>САДРЖАЈ ПЛАНА РАДА</w:t>
            </w:r>
          </w:p>
        </w:tc>
        <w:tc>
          <w:tcPr>
            <w:tcW w:w="4465" w:type="dxa"/>
            <w:gridSpan w:val="11"/>
            <w:vAlign w:val="center"/>
          </w:tcPr>
          <w:p>
            <w:pPr>
              <w:jc w:val="center"/>
              <w:rPr>
                <w:rFonts w:ascii="Cambria" w:hAnsi="Cambria"/>
                <w:b/>
                <w:lang w:val="sr-Cyrl-CS"/>
              </w:rPr>
            </w:pPr>
            <w:r>
              <w:rPr>
                <w:rFonts w:ascii="Cambria" w:hAnsi="Cambria"/>
                <w:b/>
                <w:lang w:val="sr-Cyrl-CS"/>
              </w:rPr>
              <w:t>ГАНТОГРАМ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Merge w:val="continue"/>
            <w:vAlign w:val="center"/>
          </w:tcPr>
          <w:p>
            <w:pPr>
              <w:jc w:val="center"/>
              <w:rPr>
                <w:rFonts w:ascii="Cambria" w:hAnsi="Cambria"/>
                <w:b/>
                <w:lang w:val="sr-Cyrl-CS"/>
              </w:rPr>
            </w:pPr>
          </w:p>
        </w:tc>
        <w:tc>
          <w:tcPr>
            <w:tcW w:w="359" w:type="dxa"/>
            <w:vAlign w:val="center"/>
          </w:tcPr>
          <w:p>
            <w:pPr>
              <w:jc w:val="center"/>
              <w:rPr>
                <w:rFonts w:ascii="Cambria" w:hAnsi="Cambria"/>
                <w:b/>
                <w:lang w:val="sr-Cyrl-CS"/>
              </w:rPr>
            </w:pPr>
            <w:r>
              <w:rPr>
                <w:rFonts w:ascii="Cambria" w:hAnsi="Cambria"/>
                <w:b/>
                <w:lang w:val="sr-Cyrl-CS"/>
              </w:rPr>
              <w:t>9</w:t>
            </w:r>
          </w:p>
        </w:tc>
        <w:tc>
          <w:tcPr>
            <w:tcW w:w="501" w:type="dxa"/>
            <w:vAlign w:val="center"/>
          </w:tcPr>
          <w:p>
            <w:pPr>
              <w:jc w:val="center"/>
              <w:rPr>
                <w:rFonts w:ascii="Cambria" w:hAnsi="Cambria"/>
                <w:b/>
                <w:lang w:val="sr-Cyrl-CS"/>
              </w:rPr>
            </w:pPr>
            <w:r>
              <w:rPr>
                <w:rFonts w:ascii="Cambria" w:hAnsi="Cambria"/>
                <w:b/>
                <w:lang w:val="sr-Cyrl-CS"/>
              </w:rPr>
              <w:t>10</w:t>
            </w:r>
          </w:p>
        </w:tc>
        <w:tc>
          <w:tcPr>
            <w:tcW w:w="501" w:type="dxa"/>
            <w:vAlign w:val="center"/>
          </w:tcPr>
          <w:p>
            <w:pPr>
              <w:jc w:val="center"/>
              <w:rPr>
                <w:rFonts w:ascii="Cambria" w:hAnsi="Cambria"/>
                <w:b/>
                <w:lang w:val="sr-Cyrl-CS"/>
              </w:rPr>
            </w:pPr>
            <w:r>
              <w:rPr>
                <w:rFonts w:ascii="Cambria" w:hAnsi="Cambria"/>
                <w:b/>
                <w:lang w:val="sr-Cyrl-CS"/>
              </w:rPr>
              <w:t>11</w:t>
            </w:r>
          </w:p>
        </w:tc>
        <w:tc>
          <w:tcPr>
            <w:tcW w:w="501" w:type="dxa"/>
            <w:vAlign w:val="center"/>
          </w:tcPr>
          <w:p>
            <w:pPr>
              <w:jc w:val="center"/>
              <w:rPr>
                <w:rFonts w:ascii="Cambria" w:hAnsi="Cambria"/>
                <w:b/>
                <w:lang w:val="sr-Cyrl-CS"/>
              </w:rPr>
            </w:pPr>
            <w:r>
              <w:rPr>
                <w:rFonts w:ascii="Cambria" w:hAnsi="Cambria"/>
                <w:b/>
                <w:lang w:val="sr-Cyrl-CS"/>
              </w:rPr>
              <w:t>12</w:t>
            </w:r>
          </w:p>
        </w:tc>
        <w:tc>
          <w:tcPr>
            <w:tcW w:w="359" w:type="dxa"/>
            <w:vAlign w:val="center"/>
          </w:tcPr>
          <w:p>
            <w:pPr>
              <w:jc w:val="center"/>
              <w:rPr>
                <w:rFonts w:ascii="Cambria" w:hAnsi="Cambria"/>
                <w:b/>
                <w:lang w:val="sr-Cyrl-CS"/>
              </w:rPr>
            </w:pPr>
            <w:r>
              <w:rPr>
                <w:rFonts w:ascii="Cambria" w:hAnsi="Cambria"/>
                <w:b/>
                <w:lang w:val="sr-Cyrl-CS"/>
              </w:rPr>
              <w:t>1</w:t>
            </w:r>
          </w:p>
        </w:tc>
        <w:tc>
          <w:tcPr>
            <w:tcW w:w="359" w:type="dxa"/>
            <w:vAlign w:val="center"/>
          </w:tcPr>
          <w:p>
            <w:pPr>
              <w:jc w:val="center"/>
              <w:rPr>
                <w:rFonts w:ascii="Cambria" w:hAnsi="Cambria"/>
                <w:b/>
                <w:lang w:val="sr-Cyrl-CS"/>
              </w:rPr>
            </w:pPr>
            <w:r>
              <w:rPr>
                <w:rFonts w:ascii="Cambria" w:hAnsi="Cambria"/>
                <w:b/>
                <w:lang w:val="sr-Cyrl-CS"/>
              </w:rPr>
              <w:t>2</w:t>
            </w:r>
          </w:p>
        </w:tc>
        <w:tc>
          <w:tcPr>
            <w:tcW w:w="359" w:type="dxa"/>
            <w:vAlign w:val="center"/>
          </w:tcPr>
          <w:p>
            <w:pPr>
              <w:jc w:val="center"/>
              <w:rPr>
                <w:rFonts w:ascii="Cambria" w:hAnsi="Cambria"/>
                <w:b/>
                <w:lang w:val="sr-Cyrl-CS"/>
              </w:rPr>
            </w:pPr>
            <w:r>
              <w:rPr>
                <w:rFonts w:ascii="Cambria" w:hAnsi="Cambria"/>
                <w:b/>
                <w:lang w:val="sr-Cyrl-CS"/>
              </w:rPr>
              <w:t>3</w:t>
            </w:r>
          </w:p>
        </w:tc>
        <w:tc>
          <w:tcPr>
            <w:tcW w:w="359" w:type="dxa"/>
            <w:vAlign w:val="center"/>
          </w:tcPr>
          <w:p>
            <w:pPr>
              <w:jc w:val="center"/>
              <w:rPr>
                <w:rFonts w:ascii="Cambria" w:hAnsi="Cambria"/>
                <w:b/>
                <w:lang w:val="sr-Cyrl-CS"/>
              </w:rPr>
            </w:pPr>
            <w:r>
              <w:rPr>
                <w:rFonts w:ascii="Cambria" w:hAnsi="Cambria"/>
                <w:b/>
                <w:lang w:val="sr-Cyrl-CS"/>
              </w:rPr>
              <w:t>4</w:t>
            </w:r>
          </w:p>
        </w:tc>
        <w:tc>
          <w:tcPr>
            <w:tcW w:w="359" w:type="dxa"/>
            <w:vAlign w:val="center"/>
          </w:tcPr>
          <w:p>
            <w:pPr>
              <w:jc w:val="center"/>
              <w:rPr>
                <w:rFonts w:ascii="Cambria" w:hAnsi="Cambria"/>
                <w:b/>
                <w:lang w:val="sr-Cyrl-CS"/>
              </w:rPr>
            </w:pPr>
            <w:r>
              <w:rPr>
                <w:rFonts w:ascii="Cambria" w:hAnsi="Cambria"/>
                <w:b/>
                <w:lang w:val="sr-Cyrl-CS"/>
              </w:rPr>
              <w:t>5</w:t>
            </w:r>
          </w:p>
        </w:tc>
        <w:tc>
          <w:tcPr>
            <w:tcW w:w="359" w:type="dxa"/>
            <w:vAlign w:val="center"/>
          </w:tcPr>
          <w:p>
            <w:pPr>
              <w:jc w:val="center"/>
              <w:rPr>
                <w:rFonts w:ascii="Cambria" w:hAnsi="Cambria"/>
                <w:b/>
                <w:lang w:val="sr-Cyrl-CS"/>
              </w:rPr>
            </w:pPr>
            <w:r>
              <w:rPr>
                <w:rFonts w:ascii="Cambria" w:hAnsi="Cambria"/>
                <w:b/>
                <w:lang w:val="sr-Cyrl-CS"/>
              </w:rPr>
              <w:t>6</w:t>
            </w:r>
          </w:p>
        </w:tc>
        <w:tc>
          <w:tcPr>
            <w:tcW w:w="449" w:type="dxa"/>
            <w:vAlign w:val="center"/>
          </w:tcPr>
          <w:p>
            <w:pPr>
              <w:jc w:val="center"/>
              <w:rPr>
                <w:rFonts w:ascii="Cambria" w:hAnsi="Cambria"/>
                <w:b/>
                <w:lang w:val="sr-Cyrl-CS"/>
              </w:rPr>
            </w:pPr>
            <w:r>
              <w:rPr>
                <w:rFonts w:ascii="Cambria" w:hAnsi="Cambria"/>
                <w:b/>
                <w:lang w:val="sr-Cyrl-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Организација рада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Планирање рада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Нормативна делатност</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Промена на актима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Управни послови</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Извршни послови</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Административна пословања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Упис ученика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Кадровско пословање</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Координирање рада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Непосредни послови</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Сарадња са родитељима/другим законским заступницима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Евиденција</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Pr>
          <w:p>
            <w:pPr>
              <w:jc w:val="both"/>
              <w:rPr>
                <w:rFonts w:ascii="Cambria" w:hAnsi="Cambria"/>
                <w:lang w:val="sr-Cyrl-CS"/>
              </w:rPr>
            </w:pPr>
            <w:r>
              <w:rPr>
                <w:rFonts w:ascii="Cambria" w:hAnsi="Cambria"/>
                <w:lang w:val="sr-Cyrl-CS"/>
              </w:rPr>
              <w:t>Остали послови</w:t>
            </w:r>
          </w:p>
        </w:tc>
        <w:tc>
          <w:tcPr>
            <w:tcW w:w="359"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501"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359" w:type="dxa"/>
          </w:tcPr>
          <w:p>
            <w:pPr>
              <w:jc w:val="both"/>
              <w:rPr>
                <w:rFonts w:ascii="Cambria" w:hAnsi="Cambria"/>
              </w:rPr>
            </w:pPr>
            <w:r>
              <w:rPr>
                <w:rFonts w:ascii="Cambria" w:hAnsi="Cambria"/>
              </w:rPr>
              <w:t>x</w:t>
            </w:r>
          </w:p>
        </w:tc>
        <w:tc>
          <w:tcPr>
            <w:tcW w:w="449" w:type="dxa"/>
          </w:tcPr>
          <w:p>
            <w:pPr>
              <w:jc w:val="both"/>
              <w:rPr>
                <w:rFonts w:ascii="Cambria" w:hAnsi="Cambria"/>
              </w:rPr>
            </w:pPr>
            <w:r>
              <w:rPr>
                <w:rFonts w:ascii="Cambria" w:hAnsi="Cambria"/>
              </w:rPr>
              <w:t>x</w:t>
            </w:r>
          </w:p>
        </w:tc>
      </w:tr>
    </w:tbl>
    <w:p>
      <w:pPr>
        <w:pStyle w:val="4"/>
        <w:rPr>
          <w:rFonts w:ascii="Cambria" w:hAnsi="Cambria"/>
          <w:lang w:val="sr-Cyrl-CS"/>
        </w:rPr>
      </w:pPr>
    </w:p>
    <w:p>
      <w:pPr>
        <w:rPr>
          <w:lang w:val="sr-Cyrl-CS"/>
        </w:rPr>
      </w:pPr>
    </w:p>
    <w:p>
      <w:pPr>
        <w:jc w:val="both"/>
        <w:rPr>
          <w:rFonts w:ascii="Cambria" w:hAnsi="Cambria"/>
          <w:b/>
          <w:lang w:val="ru-RU"/>
        </w:rPr>
      </w:pPr>
      <w:r>
        <w:rPr>
          <w:rFonts w:ascii="Cambria" w:hAnsi="Cambria"/>
          <w:b/>
          <w:lang w:val="sl-SI"/>
        </w:rPr>
        <w:t>Структура 40 часов</w:t>
      </w:r>
      <w:r>
        <w:rPr>
          <w:rFonts w:ascii="Cambria" w:hAnsi="Cambria"/>
          <w:b/>
          <w:lang w:val="sr-Cyrl-CS"/>
        </w:rPr>
        <w:t>не</w:t>
      </w:r>
      <w:r>
        <w:rPr>
          <w:rFonts w:ascii="Cambria" w:hAnsi="Cambria"/>
          <w:b/>
          <w:lang w:val="sl-SI"/>
        </w:rPr>
        <w:t xml:space="preserve"> радне седмице</w:t>
      </w:r>
      <w:r>
        <w:rPr>
          <w:rFonts w:ascii="Cambria" w:hAnsi="Cambria"/>
          <w:b/>
          <w:lang w:val="sr-Cyrl-CS"/>
        </w:rPr>
        <w:t xml:space="preserve"> </w:t>
      </w:r>
      <w:r>
        <w:rPr>
          <w:rFonts w:ascii="Cambria" w:hAnsi="Cambria"/>
          <w:b/>
          <w:lang w:val="sl-SI"/>
        </w:rPr>
        <w:t>СЕКРЕТАР</w:t>
      </w:r>
      <w:r>
        <w:rPr>
          <w:rFonts w:ascii="Cambria" w:hAnsi="Cambria"/>
          <w:b/>
          <w:lang w:val="ru-RU"/>
        </w:rPr>
        <w:t>А</w:t>
      </w:r>
      <w:r>
        <w:rPr>
          <w:rFonts w:ascii="Cambria" w:hAnsi="Cambria"/>
          <w:b/>
          <w:lang w:val="sl-SI"/>
        </w:rPr>
        <w:t xml:space="preserve"> ШКОЛЕ</w:t>
      </w:r>
    </w:p>
    <w:p>
      <w:pPr>
        <w:jc w:val="both"/>
        <w:rPr>
          <w:rFonts w:ascii="Cambria" w:hAnsi="Cambria"/>
          <w:b/>
          <w:lang w:val="ru-RU"/>
        </w:rPr>
      </w:pPr>
    </w:p>
    <w:tbl>
      <w:tblPr>
        <w:tblStyle w:val="42"/>
        <w:tblW w:w="9556"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27"/>
        <w:gridCol w:w="7551"/>
        <w:gridCol w:w="1078"/>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588" w:hRule="atLeast"/>
          <w:jc w:val="center"/>
        </w:trPr>
        <w:tc>
          <w:tcPr>
            <w:tcW w:w="927" w:type="dxa"/>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sz w:val="22"/>
                <w:szCs w:val="22"/>
                <w:lang w:val="sl-SI"/>
              </w:rPr>
            </w:pPr>
            <w:r>
              <w:rPr>
                <w:rFonts w:ascii="Cambria" w:hAnsi="Cambria"/>
                <w:b/>
                <w:sz w:val="22"/>
                <w:szCs w:val="22"/>
                <w:lang w:val="sl-SI"/>
              </w:rPr>
              <w:t>Редни</w:t>
            </w:r>
          </w:p>
          <w:p>
            <w:pPr>
              <w:jc w:val="center"/>
              <w:rPr>
                <w:rFonts w:ascii="Cambria" w:hAnsi="Cambria"/>
                <w:b/>
                <w:lang w:val="sl-SI"/>
              </w:rPr>
            </w:pPr>
            <w:r>
              <w:rPr>
                <w:rFonts w:ascii="Cambria" w:hAnsi="Cambria"/>
                <w:b/>
                <w:sz w:val="22"/>
                <w:szCs w:val="22"/>
                <w:lang w:val="sl-SI"/>
              </w:rPr>
              <w:t>Број</w:t>
            </w:r>
          </w:p>
        </w:tc>
        <w:tc>
          <w:tcPr>
            <w:tcW w:w="7551" w:type="dxa"/>
            <w:tcBorders>
              <w:top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1078"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sz w:val="22"/>
                <w:szCs w:val="22"/>
                <w:lang w:val="sl-SI"/>
              </w:rPr>
            </w:pPr>
            <w:r>
              <w:rPr>
                <w:rFonts w:ascii="Cambria" w:hAnsi="Cambria"/>
                <w:b/>
                <w:sz w:val="22"/>
                <w:szCs w:val="22"/>
                <w:lang w:val="sl-SI"/>
              </w:rPr>
              <w:t>радн</w:t>
            </w:r>
            <w:r>
              <w:rPr>
                <w:rFonts w:ascii="Cambria" w:hAnsi="Cambria"/>
                <w:b/>
                <w:sz w:val="22"/>
                <w:szCs w:val="22"/>
                <w:lang w:val="sr-Cyrl-CS"/>
              </w:rPr>
              <w:t>и</w:t>
            </w:r>
            <w:r>
              <w:rPr>
                <w:rFonts w:ascii="Cambria" w:hAnsi="Cambria"/>
                <w:b/>
                <w:sz w:val="22"/>
                <w:szCs w:val="22"/>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07" w:hRule="atLeast"/>
          <w:jc w:val="center"/>
        </w:trPr>
        <w:tc>
          <w:tcPr>
            <w:tcW w:w="927"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551" w:type="dxa"/>
            <w:tcBorders>
              <w:top w:val="double" w:color="000000" w:sz="6"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 xml:space="preserve">Организација рада помоћног и техничког особља </w:t>
            </w:r>
          </w:p>
        </w:tc>
        <w:tc>
          <w:tcPr>
            <w:tcW w:w="1078"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9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и допуна нормативних аката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Припрема седница органиме органима управљања и комисијама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9"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Суделовање на седницама органа управљања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57"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Праћење законских и других прописа за успешно обављање задатака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и учешће у организационим пословима школе</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39"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решења и обављање др</w:t>
            </w:r>
            <w:r>
              <w:rPr>
                <w:rFonts w:ascii="Cambria" w:hAnsi="Cambria"/>
                <w:lang w:val="sr-Cyrl-CS"/>
              </w:rPr>
              <w:t>.</w:t>
            </w:r>
            <w:r>
              <w:rPr>
                <w:rFonts w:ascii="Cambria" w:hAnsi="Cambria"/>
                <w:lang w:val="sl-SI"/>
              </w:rPr>
              <w:t>послова везаних за радне односе</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Припремање, уређивање и отпремање поште и вођење евиденције о одсутности радника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9.</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Заступање школе пред судом у споровима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0,5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10.</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са друштвеним организацијама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1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11.</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и израда статистичких података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96"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12.</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персоналне документације радника, пријаве, одјаве, евиденција о несрећи на послу, матичне књиге радника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3"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13.</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Упис ученика, контрола матичне књиге, издавање сведочанстава и преводница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7"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14.</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са директором, стручном службом, рачуноводством, наставним особљем и родитељима</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44"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15.</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Послови на препису акта школе</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70" w:hRule="atLeast"/>
          <w:jc w:val="center"/>
        </w:trPr>
        <w:tc>
          <w:tcPr>
            <w:tcW w:w="927"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16.</w:t>
            </w:r>
          </w:p>
        </w:tc>
        <w:tc>
          <w:tcPr>
            <w:tcW w:w="7551"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078"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06" w:hRule="atLeast"/>
          <w:jc w:val="center"/>
        </w:trPr>
        <w:tc>
          <w:tcPr>
            <w:tcW w:w="927" w:type="dxa"/>
            <w:tcBorders>
              <w:top w:val="single" w:color="000000" w:sz="8" w:space="0"/>
              <w:left w:val="double" w:color="000000" w:sz="6" w:space="0"/>
              <w:bottom w:val="double" w:color="000080" w:sz="6" w:space="0"/>
              <w:right w:val="single" w:color="000000" w:sz="8" w:space="0"/>
            </w:tcBorders>
            <w:vAlign w:val="center"/>
          </w:tcPr>
          <w:p>
            <w:pPr>
              <w:jc w:val="center"/>
              <w:rPr>
                <w:rFonts w:ascii="Cambria" w:hAnsi="Cambria"/>
                <w:lang w:val="sl-SI"/>
              </w:rPr>
            </w:pPr>
            <w:r>
              <w:rPr>
                <w:rFonts w:ascii="Cambria" w:hAnsi="Cambria"/>
                <w:lang w:val="sl-SI"/>
              </w:rPr>
              <w:t>1</w:t>
            </w:r>
            <w:r>
              <w:rPr>
                <w:rFonts w:ascii="Cambria" w:hAnsi="Cambria"/>
                <w:lang w:val="sr-Cyrl-CS"/>
              </w:rPr>
              <w:t>7</w:t>
            </w:r>
            <w:r>
              <w:rPr>
                <w:rFonts w:ascii="Cambria" w:hAnsi="Cambria"/>
                <w:lang w:val="sl-SI"/>
              </w:rPr>
              <w:t>.</w:t>
            </w:r>
          </w:p>
        </w:tc>
        <w:tc>
          <w:tcPr>
            <w:tcW w:w="7551" w:type="dxa"/>
            <w:tcBorders>
              <w:top w:val="single" w:color="000000" w:sz="8" w:space="0"/>
              <w:left w:val="single" w:color="000000" w:sz="8" w:space="0"/>
              <w:bottom w:val="double" w:color="000080" w:sz="6" w:space="0"/>
              <w:right w:val="single" w:color="000000" w:sz="8" w:space="0"/>
            </w:tcBorders>
            <w:vAlign w:val="center"/>
          </w:tcPr>
          <w:p>
            <w:pPr>
              <w:rPr>
                <w:rFonts w:ascii="Cambria" w:hAnsi="Cambria"/>
                <w:lang w:val="sl-SI"/>
              </w:rPr>
            </w:pPr>
            <w:r>
              <w:rPr>
                <w:rFonts w:ascii="Cambria" w:hAnsi="Cambria"/>
                <w:lang w:val="sl-SI"/>
              </w:rPr>
              <w:t>Остали послови по налогу директора</w:t>
            </w:r>
          </w:p>
        </w:tc>
        <w:tc>
          <w:tcPr>
            <w:tcW w:w="1078" w:type="dxa"/>
            <w:tcBorders>
              <w:top w:val="single" w:color="000000" w:sz="8" w:space="0"/>
              <w:left w:val="single" w:color="000000" w:sz="8" w:space="0"/>
              <w:bottom w:val="double" w:color="000080" w:sz="6"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38" w:hRule="atLeast"/>
          <w:jc w:val="center"/>
        </w:trPr>
        <w:tc>
          <w:tcPr>
            <w:tcW w:w="8478" w:type="dxa"/>
            <w:gridSpan w:val="2"/>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УКУПНО</w:t>
            </w:r>
          </w:p>
        </w:tc>
        <w:tc>
          <w:tcPr>
            <w:tcW w:w="1078"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lang w:val="sl-SI"/>
              </w:rPr>
            </w:pPr>
            <w:r>
              <w:rPr>
                <w:rFonts w:ascii="Cambria" w:hAnsi="Cambria"/>
                <w:b/>
                <w:lang w:val="sl-SI"/>
              </w:rPr>
              <w:t>40</w:t>
            </w:r>
          </w:p>
        </w:tc>
      </w:tr>
    </w:tbl>
    <w:p>
      <w:pPr>
        <w:jc w:val="right"/>
        <w:rPr>
          <w:rFonts w:ascii="Cambria" w:hAnsi="Cambria"/>
        </w:rPr>
      </w:pPr>
      <w:r>
        <w:rPr>
          <w:rFonts w:ascii="Cambria" w:hAnsi="Cambria"/>
        </w:rPr>
        <w:t>Секретар школе</w:t>
      </w:r>
    </w:p>
    <w:p>
      <w:pPr>
        <w:jc w:val="right"/>
        <w:rPr>
          <w:rFonts w:ascii="Cambria" w:hAnsi="Cambria"/>
          <w:i/>
        </w:rPr>
      </w:pPr>
      <w:r>
        <w:rPr>
          <w:rFonts w:ascii="Cambria" w:hAnsi="Cambria"/>
          <w:b/>
          <w:i/>
        </w:rPr>
        <w:t>Светомир Димитирјевић</w:t>
      </w:r>
    </w:p>
    <w:p>
      <w:pPr>
        <w:pStyle w:val="3"/>
        <w:rPr>
          <w:rFonts w:ascii="Cambria" w:hAnsi="Cambria"/>
          <w:lang w:val="sr-Cyrl-CS"/>
        </w:rPr>
      </w:pPr>
    </w:p>
    <w:p>
      <w:pPr>
        <w:rPr>
          <w:rFonts w:ascii="Cambria" w:hAnsi="Cambria" w:cs="Arial"/>
          <w:lang w:val="sr-Cyrl-CS"/>
        </w:rPr>
      </w:pPr>
    </w:p>
    <w:p>
      <w:pPr>
        <w:ind w:firstLine="720"/>
        <w:jc w:val="both"/>
        <w:rPr>
          <w:rFonts w:ascii="Cambria" w:hAnsi="Cambria"/>
          <w:lang w:val="sr-Cyrl-CS"/>
        </w:rPr>
      </w:pPr>
      <w:r>
        <w:rPr>
          <w:rFonts w:ascii="Cambria" w:hAnsi="Cambria"/>
          <w:lang w:val="sr-Cyrl-CS"/>
        </w:rPr>
        <w:t>У домену нормативне делатности, секретар школе перманентно усавршава нормативне акте и усаглашава их са позитивним законским прописима. Посебно води и ажурира преводнице ученика.</w:t>
      </w: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pStyle w:val="113"/>
        <w:jc w:val="center"/>
        <w:rPr>
          <w:rFonts w:ascii="Cambria" w:hAnsi="Cambria"/>
          <w:b/>
        </w:rPr>
      </w:pPr>
      <w:bookmarkStart w:id="68" w:name="_Toc82505681"/>
      <w:r>
        <w:rPr>
          <w:rFonts w:ascii="Cambria" w:hAnsi="Cambria"/>
          <w:b/>
        </w:rPr>
        <w:t>АДМИНИСТРАТИВНИ РАДНИК</w:t>
      </w:r>
      <w:bookmarkEnd w:id="68"/>
    </w:p>
    <w:p>
      <w:pPr>
        <w:jc w:val="center"/>
        <w:rPr>
          <w:rFonts w:ascii="Cambria" w:hAnsi="Cambria"/>
          <w:b/>
          <w:i/>
        </w:rPr>
      </w:pPr>
    </w:p>
    <w:p>
      <w:pPr>
        <w:rPr>
          <w:rFonts w:ascii="Cambria" w:hAnsi="Cambria"/>
          <w:b/>
        </w:rPr>
      </w:pPr>
    </w:p>
    <w:p>
      <w:pPr>
        <w:rPr>
          <w:rFonts w:ascii="Cambria" w:hAnsi="Cambria"/>
          <w:b/>
          <w:lang w:val="ru-RU"/>
        </w:rPr>
      </w:pPr>
      <w:r>
        <w:rPr>
          <w:rFonts w:ascii="Cambria" w:hAnsi="Cambria"/>
          <w:b/>
          <w:lang w:val="sl-SI"/>
        </w:rPr>
        <w:t>Структура 40 часова ра</w:t>
      </w:r>
      <w:r>
        <w:rPr>
          <w:rFonts w:ascii="Cambria" w:hAnsi="Cambria"/>
          <w:b/>
          <w:lang w:val="sr-Cyrl-CS"/>
        </w:rPr>
        <w:t>дне с</w:t>
      </w:r>
      <w:r>
        <w:rPr>
          <w:rFonts w:ascii="Cambria" w:hAnsi="Cambria"/>
          <w:b/>
          <w:lang w:val="sl-SI"/>
        </w:rPr>
        <w:t>едми</w:t>
      </w:r>
      <w:r>
        <w:rPr>
          <w:rFonts w:ascii="Cambria" w:hAnsi="Cambria"/>
          <w:b/>
          <w:lang w:val="sr-Cyrl-CS"/>
        </w:rPr>
        <w:t>це АДМИНИСТРАТИВНОГ РАДНИКА</w:t>
      </w:r>
    </w:p>
    <w:p>
      <w:pPr>
        <w:rPr>
          <w:rFonts w:ascii="Cambria" w:hAnsi="Cambria"/>
          <w:b/>
          <w:lang w:val="ru-RU"/>
        </w:rPr>
      </w:pPr>
      <w:r>
        <w:rPr>
          <w:rFonts w:ascii="Cambria" w:hAnsi="Cambria"/>
          <w:b/>
          <w:lang w:val="sr-Cyrl-CS"/>
        </w:rPr>
        <w:t xml:space="preserve"> </w:t>
      </w:r>
    </w:p>
    <w:tbl>
      <w:tblPr>
        <w:tblStyle w:val="42"/>
        <w:tblW w:w="9309"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69"/>
        <w:gridCol w:w="7125"/>
        <w:gridCol w:w="1215"/>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double" w:color="000000" w:sz="6" w:space="0"/>
              <w:left w:val="double" w:color="000000" w:sz="6" w:space="0"/>
              <w:bottom w:val="double" w:color="000000" w:sz="6" w:space="0"/>
            </w:tcBorders>
            <w:shd w:val="clear" w:color="auto" w:fill="E6E6E6"/>
          </w:tcPr>
          <w:p>
            <w:pPr>
              <w:jc w:val="center"/>
              <w:rPr>
                <w:rFonts w:ascii="Cambria" w:hAnsi="Cambria"/>
                <w:b/>
                <w:sz w:val="20"/>
                <w:szCs w:val="20"/>
                <w:lang w:val="sl-SI"/>
              </w:rPr>
            </w:pPr>
            <w:r>
              <w:rPr>
                <w:rFonts w:ascii="Cambria" w:hAnsi="Cambria"/>
                <w:b/>
                <w:sz w:val="20"/>
                <w:szCs w:val="20"/>
                <w:lang w:val="sl-SI"/>
              </w:rPr>
              <w:t>Редни</w:t>
            </w:r>
          </w:p>
          <w:p>
            <w:pPr>
              <w:jc w:val="center"/>
              <w:rPr>
                <w:rFonts w:ascii="Cambria" w:hAnsi="Cambria"/>
                <w:b/>
                <w:lang w:val="sl-SI"/>
              </w:rPr>
            </w:pPr>
            <w:r>
              <w:rPr>
                <w:rFonts w:ascii="Cambria" w:hAnsi="Cambria"/>
                <w:b/>
                <w:sz w:val="20"/>
                <w:szCs w:val="20"/>
                <w:lang w:val="sl-SI"/>
              </w:rPr>
              <w:t>Број</w:t>
            </w:r>
          </w:p>
        </w:tc>
        <w:tc>
          <w:tcPr>
            <w:tcW w:w="7125" w:type="dxa"/>
            <w:tcBorders>
              <w:top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1215" w:type="dxa"/>
            <w:tcBorders>
              <w:top w:val="double" w:color="000000" w:sz="6" w:space="0"/>
              <w:bottom w:val="double" w:color="000000" w:sz="6" w:space="0"/>
              <w:right w:val="double" w:color="000000" w:sz="6" w:space="0"/>
            </w:tcBorders>
            <w:shd w:val="clear" w:color="auto" w:fill="E6E6E6"/>
          </w:tcPr>
          <w:p>
            <w:pPr>
              <w:jc w:val="center"/>
              <w:rPr>
                <w:rFonts w:ascii="Cambria" w:hAnsi="Cambria"/>
                <w:b/>
                <w:sz w:val="20"/>
                <w:szCs w:val="20"/>
                <w:lang w:val="sl-SI"/>
              </w:rPr>
            </w:pPr>
            <w:r>
              <w:rPr>
                <w:rFonts w:ascii="Cambria" w:hAnsi="Cambria"/>
                <w:b/>
                <w:sz w:val="20"/>
                <w:szCs w:val="20"/>
                <w:lang w:val="sl-SI"/>
              </w:rPr>
              <w:t>рад</w:t>
            </w:r>
            <w:r>
              <w:rPr>
                <w:rFonts w:ascii="Cambria" w:hAnsi="Cambria"/>
                <w:b/>
                <w:sz w:val="20"/>
                <w:szCs w:val="20"/>
                <w:lang w:val="sr-Cyrl-CS"/>
              </w:rPr>
              <w:t>ни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double" w:color="000000" w:sz="6"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w:t>
            </w:r>
          </w:p>
        </w:tc>
        <w:tc>
          <w:tcPr>
            <w:tcW w:w="7125" w:type="dxa"/>
            <w:tcBorders>
              <w:top w:val="double" w:color="000000" w:sz="6"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и допуна нормативних аката</w:t>
            </w:r>
          </w:p>
        </w:tc>
        <w:tc>
          <w:tcPr>
            <w:tcW w:w="1215"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2.</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Припрема седница органиме органима управљања и комисијама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3.</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Праћење законских и других прописа за успешно обављање задатака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4.</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и учешће у организационим пословима школе</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5.</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решења и обављање др</w:t>
            </w:r>
            <w:r>
              <w:rPr>
                <w:rFonts w:ascii="Cambria" w:hAnsi="Cambria"/>
                <w:lang w:val="sr-Cyrl-CS"/>
              </w:rPr>
              <w:t>.</w:t>
            </w:r>
            <w:r>
              <w:rPr>
                <w:rFonts w:ascii="Cambria" w:hAnsi="Cambria"/>
                <w:lang w:val="sl-SI"/>
              </w:rPr>
              <w:t>послова везаних за радне односе</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Припремање, уређивање и отпремање поште и вођење евиденције о одсутности радника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са друштвеним организацијама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8.</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и израда статистичких података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9.</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персоналне документације радника, пријаве, одјаве, евиденција о несрећи на послу, матичне књиге радника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10.</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Упис ученика, контрола матичне књиге, издавање сведочанстава и преводница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11.</w:t>
            </w:r>
          </w:p>
        </w:tc>
        <w:tc>
          <w:tcPr>
            <w:tcW w:w="7125"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са директором, стручном службом, рачуноводством, наставним особљем и родитељима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auto" w:sz="4" w:space="0"/>
              <w:right w:val="single" w:color="000000" w:sz="8" w:space="0"/>
            </w:tcBorders>
          </w:tcPr>
          <w:p>
            <w:pPr>
              <w:jc w:val="center"/>
              <w:rPr>
                <w:rFonts w:ascii="Cambria" w:hAnsi="Cambria"/>
                <w:lang w:val="sl-SI"/>
              </w:rPr>
            </w:pPr>
            <w:r>
              <w:rPr>
                <w:rFonts w:ascii="Cambria" w:hAnsi="Cambria"/>
                <w:lang w:val="sl-SI"/>
              </w:rPr>
              <w:t>12.</w:t>
            </w:r>
          </w:p>
        </w:tc>
        <w:tc>
          <w:tcPr>
            <w:tcW w:w="7125" w:type="dxa"/>
            <w:tcBorders>
              <w:top w:val="single" w:color="000000" w:sz="8" w:space="0"/>
              <w:left w:val="single" w:color="000000" w:sz="8" w:space="0"/>
              <w:bottom w:val="single" w:color="auto" w:sz="4" w:space="0"/>
              <w:right w:val="single" w:color="000000" w:sz="8" w:space="0"/>
            </w:tcBorders>
            <w:vAlign w:val="center"/>
          </w:tcPr>
          <w:p>
            <w:pPr>
              <w:rPr>
                <w:rFonts w:ascii="Cambria" w:hAnsi="Cambria"/>
                <w:lang w:val="sl-SI"/>
              </w:rPr>
            </w:pPr>
            <w:r>
              <w:rPr>
                <w:rFonts w:ascii="Cambria" w:hAnsi="Cambria"/>
                <w:lang w:val="sl-SI"/>
              </w:rPr>
              <w:t>Послови на препису акта школе</w:t>
            </w:r>
          </w:p>
        </w:tc>
        <w:tc>
          <w:tcPr>
            <w:tcW w:w="1215" w:type="dxa"/>
            <w:tcBorders>
              <w:top w:val="single" w:color="000000" w:sz="8" w:space="0"/>
              <w:left w:val="single" w:color="000000" w:sz="8" w:space="0"/>
              <w:bottom w:val="single" w:color="auto" w:sz="4" w:space="0"/>
              <w:right w:val="double" w:color="000000" w:sz="6" w:space="0"/>
            </w:tcBorders>
            <w:vAlign w:val="center"/>
          </w:tcPr>
          <w:p>
            <w:pPr>
              <w:jc w:val="center"/>
              <w:rPr>
                <w:rFonts w:ascii="Cambria" w:hAnsi="Cambria"/>
                <w:lang w:val="sr-Cyrl-RS"/>
              </w:rPr>
            </w:pPr>
            <w:r>
              <w:rPr>
                <w:rFonts w:ascii="Cambria" w:hAnsi="Cambria"/>
                <w:lang w:val="sr-Cyrl-RS"/>
              </w:rPr>
              <w:t>3,5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auto" w:sz="4" w:space="0"/>
              <w:left w:val="double" w:color="000000" w:sz="6" w:space="0"/>
              <w:bottom w:val="single" w:color="auto" w:sz="4" w:space="0"/>
              <w:right w:val="single" w:color="000000" w:sz="8" w:space="0"/>
            </w:tcBorders>
          </w:tcPr>
          <w:p>
            <w:pPr>
              <w:jc w:val="center"/>
              <w:rPr>
                <w:rFonts w:ascii="Cambria" w:hAnsi="Cambria"/>
                <w:lang w:val="sr-Cyrl-RS"/>
              </w:rPr>
            </w:pPr>
            <w:r>
              <w:rPr>
                <w:rFonts w:ascii="Cambria" w:hAnsi="Cambria"/>
                <w:lang w:val="sr-Cyrl-RS"/>
              </w:rPr>
              <w:t>13.</w:t>
            </w:r>
          </w:p>
        </w:tc>
        <w:tc>
          <w:tcPr>
            <w:tcW w:w="7125" w:type="dxa"/>
            <w:tcBorders>
              <w:top w:val="single" w:color="auto" w:sz="4" w:space="0"/>
              <w:left w:val="single" w:color="000000" w:sz="8" w:space="0"/>
              <w:bottom w:val="single" w:color="auto" w:sz="4"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215" w:type="dxa"/>
            <w:tcBorders>
              <w:top w:val="single" w:color="auto" w:sz="4" w:space="0"/>
              <w:left w:val="single" w:color="000000" w:sz="8" w:space="0"/>
              <w:bottom w:val="single" w:color="auto" w:sz="4" w:space="0"/>
              <w:right w:val="double" w:color="000000" w:sz="6" w:space="0"/>
            </w:tcBorders>
            <w:vAlign w:val="center"/>
          </w:tcPr>
          <w:p>
            <w:pPr>
              <w:jc w:val="center"/>
              <w:rPr>
                <w:rFonts w:ascii="Cambria" w:hAnsi="Cambria"/>
                <w:lang w:val="sr-Cyrl-RS"/>
              </w:rPr>
            </w:pPr>
            <w:r>
              <w:rPr>
                <w:rFonts w:ascii="Cambria" w:hAnsi="Cambria"/>
                <w:lang w:val="sr-Cyrl-RS"/>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auto" w:sz="4" w:space="0"/>
              <w:left w:val="double" w:color="000000" w:sz="6" w:space="0"/>
              <w:bottom w:val="double" w:color="000000" w:sz="6" w:space="0"/>
              <w:right w:val="single" w:color="000000" w:sz="8" w:space="0"/>
            </w:tcBorders>
          </w:tcPr>
          <w:p>
            <w:pPr>
              <w:jc w:val="center"/>
              <w:rPr>
                <w:rFonts w:ascii="Cambria" w:hAnsi="Cambria"/>
                <w:lang w:val="sr-Cyrl-RS"/>
              </w:rPr>
            </w:pPr>
            <w:r>
              <w:rPr>
                <w:rFonts w:ascii="Cambria" w:hAnsi="Cambria"/>
                <w:lang w:val="sr-Cyrl-RS"/>
              </w:rPr>
              <w:t>14</w:t>
            </w:r>
          </w:p>
        </w:tc>
        <w:tc>
          <w:tcPr>
            <w:tcW w:w="7125" w:type="dxa"/>
            <w:tcBorders>
              <w:top w:val="single" w:color="auto" w:sz="4" w:space="0"/>
              <w:left w:val="single" w:color="000000" w:sz="8" w:space="0"/>
              <w:bottom w:val="double" w:color="000000" w:sz="6" w:space="0"/>
              <w:right w:val="single" w:color="000000" w:sz="8" w:space="0"/>
            </w:tcBorders>
            <w:vAlign w:val="center"/>
          </w:tcPr>
          <w:p>
            <w:pPr>
              <w:rPr>
                <w:rFonts w:ascii="Cambria" w:hAnsi="Cambria"/>
                <w:lang w:val="sl-SI"/>
              </w:rPr>
            </w:pPr>
            <w:r>
              <w:rPr>
                <w:rFonts w:ascii="Cambria" w:hAnsi="Cambria"/>
                <w:lang w:val="sl-SI"/>
              </w:rPr>
              <w:t>Остали послови по налогу директора</w:t>
            </w:r>
          </w:p>
        </w:tc>
        <w:tc>
          <w:tcPr>
            <w:tcW w:w="1215" w:type="dxa"/>
            <w:tcBorders>
              <w:top w:val="single" w:color="auto" w:sz="4" w:space="0"/>
              <w:left w:val="single" w:color="000000" w:sz="8" w:space="0"/>
              <w:bottom w:val="double" w:color="000000" w:sz="6"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094" w:type="dxa"/>
            <w:gridSpan w:val="2"/>
            <w:tcBorders>
              <w:top w:val="double" w:color="000000" w:sz="6" w:space="0"/>
              <w:left w:val="double" w:color="000000" w:sz="6" w:space="0"/>
              <w:bottom w:val="double" w:color="000000" w:sz="6" w:space="0"/>
            </w:tcBorders>
            <w:shd w:val="clear" w:color="auto" w:fill="E6E6E6"/>
          </w:tcPr>
          <w:p>
            <w:pPr>
              <w:jc w:val="center"/>
              <w:rPr>
                <w:rFonts w:ascii="Cambria" w:hAnsi="Cambria"/>
                <w:b/>
                <w:lang w:val="sl-SI"/>
              </w:rPr>
            </w:pPr>
            <w:r>
              <w:rPr>
                <w:rFonts w:ascii="Cambria" w:hAnsi="Cambria"/>
                <w:b/>
                <w:lang w:val="sl-SI"/>
              </w:rPr>
              <w:t>УКУПНО</w:t>
            </w:r>
          </w:p>
        </w:tc>
        <w:tc>
          <w:tcPr>
            <w:tcW w:w="1215" w:type="dxa"/>
            <w:tcBorders>
              <w:top w:val="double" w:color="000000" w:sz="6" w:space="0"/>
              <w:bottom w:val="double" w:color="000000" w:sz="6" w:space="0"/>
              <w:right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both"/>
        <w:rPr>
          <w:rFonts w:ascii="Cambria" w:hAnsi="Cambria"/>
          <w:b/>
          <w:sz w:val="8"/>
          <w:szCs w:val="8"/>
          <w:lang w:val="sr-Cyrl-CS"/>
        </w:rPr>
      </w:pPr>
    </w:p>
    <w:p>
      <w:pPr>
        <w:jc w:val="right"/>
        <w:rPr>
          <w:rFonts w:ascii="Cambria" w:hAnsi="Cambria"/>
        </w:rPr>
      </w:pPr>
      <w:r>
        <w:rPr>
          <w:rFonts w:ascii="Cambria" w:hAnsi="Cambria"/>
          <w:lang w:val="sr-Cyrl-CS"/>
        </w:rPr>
        <w:t>Администартивни радник</w:t>
      </w:r>
    </w:p>
    <w:p>
      <w:pPr>
        <w:jc w:val="right"/>
        <w:rPr>
          <w:rFonts w:ascii="Cambria" w:hAnsi="Cambria"/>
          <w:b/>
        </w:rPr>
      </w:pPr>
      <w:r>
        <w:rPr>
          <w:rFonts w:ascii="Cambria" w:hAnsi="Cambria"/>
          <w:b/>
          <w:i/>
          <w:lang w:val="sr-Cyrl-CS"/>
        </w:rPr>
        <w:t>Оливера Марјановић</w:t>
      </w: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ind w:left="360"/>
        <w:jc w:val="center"/>
        <w:rPr>
          <w:rFonts w:ascii="Cambria" w:hAnsi="Cambria"/>
          <w:lang w:val="sr-Cyrl-CS"/>
        </w:rPr>
      </w:pPr>
    </w:p>
    <w:p>
      <w:pPr>
        <w:pStyle w:val="113"/>
        <w:jc w:val="center"/>
        <w:rPr>
          <w:rFonts w:ascii="Cambria" w:hAnsi="Cambria"/>
          <w:b/>
        </w:rPr>
      </w:pPr>
      <w:bookmarkStart w:id="69" w:name="_Toc82505682"/>
      <w:r>
        <w:rPr>
          <w:rFonts w:ascii="Cambria" w:hAnsi="Cambria"/>
          <w:b/>
        </w:rPr>
        <w:t>ШЕФ РАЧУНОВОДСТВА</w:t>
      </w:r>
      <w:bookmarkEnd w:id="69"/>
    </w:p>
    <w:p>
      <w:pPr>
        <w:jc w:val="center"/>
        <w:rPr>
          <w:rFonts w:ascii="Cambria" w:hAnsi="Cambria"/>
          <w:b/>
          <w:sz w:val="28"/>
          <w:szCs w:val="28"/>
          <w:lang w:val="ru-RU"/>
        </w:rPr>
      </w:pPr>
    </w:p>
    <w:p>
      <w:pPr>
        <w:jc w:val="both"/>
        <w:rPr>
          <w:rFonts w:ascii="Cambria" w:hAnsi="Cambria"/>
          <w:b/>
          <w:lang w:val="sr-Cyrl-CS"/>
        </w:rPr>
      </w:pPr>
      <w:r>
        <w:rPr>
          <w:rFonts w:ascii="Cambria" w:hAnsi="Cambria"/>
          <w:lang w:val="ru-RU"/>
        </w:rPr>
        <w:t xml:space="preserve"> </w:t>
      </w:r>
      <w:r>
        <w:rPr>
          <w:rFonts w:ascii="Cambria" w:hAnsi="Cambria"/>
          <w:b/>
          <w:lang w:val="sl-SI"/>
        </w:rPr>
        <w:t xml:space="preserve">Структура 40 часова радне седмице </w:t>
      </w:r>
      <w:r>
        <w:rPr>
          <w:rFonts w:ascii="Cambria" w:hAnsi="Cambria"/>
          <w:b/>
          <w:lang w:val="sr-Cyrl-CS"/>
        </w:rPr>
        <w:t>ШЕФА РАЧУНОВОДСТВА</w:t>
      </w:r>
    </w:p>
    <w:p>
      <w:pPr>
        <w:jc w:val="both"/>
        <w:rPr>
          <w:rFonts w:ascii="Cambria" w:hAnsi="Cambria"/>
          <w:b/>
          <w:lang w:val="sr-Cyrl-CS"/>
        </w:rPr>
      </w:pPr>
    </w:p>
    <w:tbl>
      <w:tblPr>
        <w:tblStyle w:val="42"/>
        <w:tblW w:w="9179"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28"/>
        <w:gridCol w:w="7172"/>
        <w:gridCol w:w="1079"/>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697" w:hRule="atLeast"/>
          <w:jc w:val="center"/>
        </w:trPr>
        <w:tc>
          <w:tcPr>
            <w:tcW w:w="928" w:type="dxa"/>
            <w:tcBorders>
              <w:top w:val="double" w:color="000000" w:sz="6" w:space="0"/>
              <w:left w:val="double" w:color="000000" w:sz="6" w:space="0"/>
              <w:bottom w:val="double" w:color="000080" w:sz="6" w:space="0"/>
            </w:tcBorders>
            <w:shd w:val="clear" w:color="auto" w:fill="E6E6E6"/>
            <w:vAlign w:val="center"/>
          </w:tcPr>
          <w:p>
            <w:pPr>
              <w:jc w:val="center"/>
              <w:rPr>
                <w:rFonts w:ascii="Cambria" w:hAnsi="Cambria"/>
                <w:b/>
                <w:sz w:val="22"/>
                <w:szCs w:val="22"/>
                <w:lang w:val="sl-SI"/>
              </w:rPr>
            </w:pPr>
            <w:r>
              <w:rPr>
                <w:rFonts w:ascii="Cambria" w:hAnsi="Cambria"/>
                <w:b/>
                <w:sz w:val="22"/>
                <w:szCs w:val="22"/>
                <w:lang w:val="sl-SI"/>
              </w:rPr>
              <w:t>Редни</w:t>
            </w:r>
          </w:p>
          <w:p>
            <w:pPr>
              <w:jc w:val="center"/>
              <w:rPr>
                <w:rFonts w:ascii="Cambria" w:hAnsi="Cambria"/>
                <w:b/>
                <w:lang w:val="sl-SI"/>
              </w:rPr>
            </w:pPr>
            <w:r>
              <w:rPr>
                <w:rFonts w:ascii="Cambria" w:hAnsi="Cambria"/>
                <w:b/>
                <w:sz w:val="22"/>
                <w:szCs w:val="22"/>
                <w:lang w:val="sl-SI"/>
              </w:rPr>
              <w:t>Број</w:t>
            </w:r>
          </w:p>
        </w:tc>
        <w:tc>
          <w:tcPr>
            <w:tcW w:w="7172" w:type="dxa"/>
            <w:tcBorders>
              <w:top w:val="double" w:color="000000" w:sz="6" w:space="0"/>
              <w:bottom w:val="double" w:color="000080" w:sz="6" w:space="0"/>
            </w:tcBorders>
            <w:shd w:val="clear" w:color="auto" w:fill="E6E6E6"/>
          </w:tcPr>
          <w:p>
            <w:pPr>
              <w:jc w:val="center"/>
              <w:rPr>
                <w:rFonts w:ascii="Cambria" w:hAnsi="Cambria"/>
                <w:b/>
                <w:lang w:val="sl-SI"/>
              </w:rPr>
            </w:pPr>
          </w:p>
          <w:p>
            <w:pPr>
              <w:jc w:val="center"/>
              <w:rPr>
                <w:rFonts w:ascii="Cambria" w:hAnsi="Cambria"/>
                <w:b/>
                <w:lang w:val="sl-SI"/>
              </w:rPr>
            </w:pPr>
            <w:r>
              <w:rPr>
                <w:rFonts w:ascii="Cambria" w:hAnsi="Cambria"/>
                <w:b/>
                <w:lang w:val="sl-SI"/>
              </w:rPr>
              <w:t>САДРЖАЈ РАДА</w:t>
            </w:r>
          </w:p>
        </w:tc>
        <w:tc>
          <w:tcPr>
            <w:tcW w:w="1079" w:type="dxa"/>
            <w:tcBorders>
              <w:top w:val="double" w:color="000000" w:sz="6" w:space="0"/>
              <w:bottom w:val="double" w:color="000080" w:sz="6" w:space="0"/>
              <w:right w:val="double" w:color="000000" w:sz="6" w:space="0"/>
            </w:tcBorders>
            <w:shd w:val="clear" w:color="auto" w:fill="E6E6E6"/>
            <w:vAlign w:val="center"/>
          </w:tcPr>
          <w:p>
            <w:pPr>
              <w:jc w:val="center"/>
              <w:rPr>
                <w:rFonts w:ascii="Cambria" w:hAnsi="Cambria"/>
                <w:b/>
                <w:sz w:val="22"/>
                <w:szCs w:val="22"/>
                <w:lang w:val="sl-SI"/>
              </w:rPr>
            </w:pPr>
            <w:r>
              <w:rPr>
                <w:rFonts w:ascii="Cambria" w:hAnsi="Cambria"/>
                <w:b/>
                <w:sz w:val="22"/>
                <w:szCs w:val="22"/>
                <w:lang w:val="sl-SI"/>
              </w:rPr>
              <w:t>радн</w:t>
            </w:r>
            <w:r>
              <w:rPr>
                <w:rFonts w:ascii="Cambria" w:hAnsi="Cambria"/>
                <w:b/>
                <w:sz w:val="22"/>
                <w:szCs w:val="22"/>
                <w:lang w:val="sr-Cyrl-CS"/>
              </w:rPr>
              <w:t>и</w:t>
            </w:r>
            <w:r>
              <w:rPr>
                <w:rFonts w:ascii="Cambria" w:hAnsi="Cambria"/>
                <w:b/>
                <w:sz w:val="22"/>
                <w:szCs w:val="22"/>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0" w:hRule="atLeast"/>
          <w:jc w:val="center"/>
        </w:trPr>
        <w:tc>
          <w:tcPr>
            <w:tcW w:w="928" w:type="dxa"/>
            <w:tcBorders>
              <w:top w:val="double" w:color="000000" w:sz="6"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w:t>
            </w:r>
          </w:p>
        </w:tc>
        <w:tc>
          <w:tcPr>
            <w:tcW w:w="7172" w:type="dxa"/>
            <w:tcBorders>
              <w:top w:val="double" w:color="000000" w:sz="6"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ребаланса финансијског плана</w:t>
            </w:r>
          </w:p>
        </w:tc>
        <w:tc>
          <w:tcPr>
            <w:tcW w:w="1079" w:type="dxa"/>
            <w:tcBorders>
              <w:top w:val="double" w:color="000000" w:sz="6"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85"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 xml:space="preserve">Праћење остваривања прихода према финансијском плану </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21"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3.</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 xml:space="preserve">зрада платних листа и налога, вирмана и друге документације </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238"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4.</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извештаја о финансијском пословању органима управљања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0"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5.</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Ускла</w:t>
            </w:r>
            <w:r>
              <w:rPr>
                <w:rFonts w:ascii="Cambria" w:hAnsi="Cambria"/>
                <w:lang w:val="sr-Cyrl-CS"/>
              </w:rPr>
              <w:t>ђ</w:t>
            </w:r>
            <w:r>
              <w:rPr>
                <w:rFonts w:ascii="Cambria" w:hAnsi="Cambria"/>
                <w:lang w:val="sl-SI"/>
              </w:rPr>
              <w:t>ивање финансијског пословања са стањем у банци</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9"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Праћење примене колективног уговора о расподели личних доходака у школи</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0,5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9"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Слагање,</w:t>
            </w:r>
            <w:r>
              <w:rPr>
                <w:rFonts w:ascii="Cambria" w:hAnsi="Cambria"/>
                <w:lang w:val="sr-Cyrl-CS"/>
              </w:rPr>
              <w:t xml:space="preserve"> </w:t>
            </w:r>
            <w:r>
              <w:rPr>
                <w:rFonts w:ascii="Cambria" w:hAnsi="Cambria"/>
                <w:lang w:val="sl-SI"/>
              </w:rPr>
              <w:t>контирање, књижење и израда улазних и излазних рачуна, аконтација по уговорима, књижење расподеле</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85"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8.</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Ускла</w:t>
            </w:r>
            <w:r>
              <w:rPr>
                <w:rFonts w:ascii="Cambria" w:hAnsi="Cambria"/>
                <w:lang w:val="sr-Cyrl-CS"/>
              </w:rPr>
              <w:t>ђ</w:t>
            </w:r>
            <w:r>
              <w:rPr>
                <w:rFonts w:ascii="Cambria" w:hAnsi="Cambria"/>
                <w:lang w:val="sl-SI"/>
              </w:rPr>
              <w:t>ивање купца и добављача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0,5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9"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9.</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Књижење потрошног материјала, ул</w:t>
            </w:r>
            <w:r>
              <w:rPr>
                <w:rFonts w:ascii="Cambria" w:hAnsi="Cambria"/>
                <w:lang w:val="sr-Cyrl-CS"/>
              </w:rPr>
              <w:t>а</w:t>
            </w:r>
            <w:r>
              <w:rPr>
                <w:rFonts w:ascii="Cambria" w:hAnsi="Cambria"/>
                <w:lang w:val="sl-SI"/>
              </w:rPr>
              <w:t>зних и излазних рачуна, писање вирмана, рокови плаћања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04"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10.</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Сумирање картица о дневнику на крају тромесечја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67"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11.</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тромесечног обрачуна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85"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12.</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завршног рачуна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4</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13"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13.</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картица, закључивање старих и отварање нових</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0"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14.</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Сарадња са оргнаима управљања и благајником</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22"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15.</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r-Cyrl-CS"/>
              </w:rPr>
              <w:t>И</w:t>
            </w:r>
            <w:r>
              <w:rPr>
                <w:rFonts w:ascii="Cambria" w:hAnsi="Cambria"/>
                <w:lang w:val="sl-SI"/>
              </w:rPr>
              <w:t>зрада разних статистичких извештаја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r-Cyrl-RS"/>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76"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16.</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картице за основна средства и ситан инвентар</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8"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17.</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Обрачун амортизације и књижења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0"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18.</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Рад и пружање помоћи комисијама</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395"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19.</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Семинари, симпозијуми, рад у стручном друштву</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9"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20.</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Припремање извештаја за школски одбор</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r-Cyrl-RS"/>
              </w:rPr>
            </w:pPr>
            <w:r>
              <w:rPr>
                <w:rFonts w:ascii="Cambria" w:hAnsi="Cambria"/>
                <w:lang w:val="sl-SI"/>
              </w:rPr>
              <w:t>0,5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0"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21.</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Праћење законских прописа и стручне литературе</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40" w:hRule="atLeast"/>
          <w:jc w:val="center"/>
        </w:trPr>
        <w:tc>
          <w:tcPr>
            <w:tcW w:w="928"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22.</w:t>
            </w:r>
          </w:p>
        </w:tc>
        <w:tc>
          <w:tcPr>
            <w:tcW w:w="7172" w:type="dxa"/>
            <w:tcBorders>
              <w:top w:val="single" w:color="000000" w:sz="8" w:space="0"/>
              <w:left w:val="single" w:color="000000" w:sz="8" w:space="0"/>
              <w:bottom w:val="single" w:color="000000" w:sz="8" w:space="0"/>
              <w:right w:val="single" w:color="000000" w:sz="8" w:space="0"/>
            </w:tcBorders>
            <w:vAlign w:val="center"/>
          </w:tcPr>
          <w:p>
            <w:pPr>
              <w:rPr>
                <w:rFonts w:ascii="Cambria" w:hAnsi="Cambria"/>
                <w:lang w:val="sl-SI"/>
              </w:rPr>
            </w:pPr>
            <w:r>
              <w:rPr>
                <w:rFonts w:ascii="Cambria" w:hAnsi="Cambria"/>
                <w:lang w:val="sl-SI"/>
              </w:rPr>
              <w:t>Дневни одмор</w:t>
            </w:r>
          </w:p>
        </w:tc>
        <w:tc>
          <w:tcPr>
            <w:tcW w:w="1079"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458" w:hRule="atLeast"/>
          <w:jc w:val="center"/>
        </w:trPr>
        <w:tc>
          <w:tcPr>
            <w:tcW w:w="928" w:type="dxa"/>
            <w:tcBorders>
              <w:top w:val="single" w:color="000000" w:sz="8" w:space="0"/>
              <w:left w:val="double" w:color="000000" w:sz="6" w:space="0"/>
              <w:bottom w:val="double" w:color="000080" w:sz="6" w:space="0"/>
              <w:right w:val="single" w:color="000000" w:sz="8" w:space="0"/>
            </w:tcBorders>
            <w:vAlign w:val="center"/>
          </w:tcPr>
          <w:p>
            <w:pPr>
              <w:jc w:val="center"/>
              <w:rPr>
                <w:rFonts w:ascii="Cambria" w:hAnsi="Cambria"/>
                <w:lang w:val="sl-SI"/>
              </w:rPr>
            </w:pPr>
            <w:r>
              <w:rPr>
                <w:rFonts w:ascii="Cambria" w:hAnsi="Cambria"/>
                <w:lang w:val="sl-SI"/>
              </w:rPr>
              <w:t>23.</w:t>
            </w:r>
          </w:p>
        </w:tc>
        <w:tc>
          <w:tcPr>
            <w:tcW w:w="7172" w:type="dxa"/>
            <w:tcBorders>
              <w:top w:val="single" w:color="000000" w:sz="8" w:space="0"/>
              <w:left w:val="single" w:color="000000" w:sz="8" w:space="0"/>
              <w:bottom w:val="double" w:color="000080" w:sz="6" w:space="0"/>
              <w:right w:val="single" w:color="000000" w:sz="8" w:space="0"/>
            </w:tcBorders>
            <w:vAlign w:val="center"/>
          </w:tcPr>
          <w:p>
            <w:pPr>
              <w:rPr>
                <w:rFonts w:ascii="Cambria" w:hAnsi="Cambria"/>
                <w:lang w:val="sl-SI"/>
              </w:rPr>
            </w:pPr>
            <w:r>
              <w:rPr>
                <w:rFonts w:ascii="Cambria" w:hAnsi="Cambria"/>
                <w:lang w:val="sl-SI"/>
              </w:rPr>
              <w:t>Остали послови по налогу директора школе</w:t>
            </w:r>
          </w:p>
        </w:tc>
        <w:tc>
          <w:tcPr>
            <w:tcW w:w="1079" w:type="dxa"/>
            <w:tcBorders>
              <w:top w:val="single" w:color="000000" w:sz="8" w:space="0"/>
              <w:left w:val="single" w:color="000000" w:sz="8" w:space="0"/>
              <w:bottom w:val="double" w:color="000080" w:sz="6"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trHeight w:val="530" w:hRule="atLeast"/>
          <w:jc w:val="center"/>
        </w:trPr>
        <w:tc>
          <w:tcPr>
            <w:tcW w:w="8100" w:type="dxa"/>
            <w:gridSpan w:val="2"/>
            <w:tcBorders>
              <w:top w:val="double" w:color="000000" w:sz="6" w:space="0"/>
              <w:left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УКУПНО</w:t>
            </w:r>
          </w:p>
        </w:tc>
        <w:tc>
          <w:tcPr>
            <w:tcW w:w="1079" w:type="dxa"/>
            <w:tcBorders>
              <w:top w:val="double" w:color="000000" w:sz="6" w:space="0"/>
              <w:bottom w:val="double" w:color="000000" w:sz="6" w:space="0"/>
              <w:right w:val="double" w:color="000000" w:sz="6" w:space="0"/>
            </w:tcBorders>
            <w:shd w:val="clear" w:color="auto" w:fill="E6E6E6"/>
            <w:vAlign w:val="center"/>
          </w:tcPr>
          <w:p>
            <w:pPr>
              <w:jc w:val="center"/>
              <w:rPr>
                <w:rFonts w:ascii="Cambria" w:hAnsi="Cambria"/>
                <w:b/>
                <w:lang w:val="sl-SI"/>
              </w:rPr>
            </w:pPr>
            <w:r>
              <w:rPr>
                <w:rFonts w:ascii="Cambria" w:hAnsi="Cambria"/>
                <w:b/>
                <w:lang w:val="sl-SI"/>
              </w:rPr>
              <w:t>40</w:t>
            </w:r>
          </w:p>
        </w:tc>
      </w:tr>
    </w:tbl>
    <w:p>
      <w:pPr>
        <w:jc w:val="right"/>
        <w:rPr>
          <w:rFonts w:ascii="Cambria" w:hAnsi="Cambria"/>
        </w:rPr>
      </w:pPr>
      <w:r>
        <w:rPr>
          <w:rFonts w:ascii="Cambria" w:hAnsi="Cambria"/>
        </w:rPr>
        <w:t>Шеф рачуноводства</w:t>
      </w:r>
    </w:p>
    <w:p>
      <w:pPr>
        <w:jc w:val="right"/>
        <w:rPr>
          <w:rFonts w:ascii="Cambria" w:hAnsi="Cambria"/>
          <w:b/>
          <w:i/>
          <w:lang w:val="sr-Cyrl-CS"/>
        </w:rPr>
      </w:pPr>
      <w:r>
        <w:rPr>
          <w:rFonts w:ascii="Cambria" w:hAnsi="Cambria"/>
          <w:b/>
          <w:lang w:val="sl-SI"/>
        </w:rPr>
        <w:t xml:space="preserve"> </w:t>
      </w:r>
      <w:r>
        <w:rPr>
          <w:rFonts w:ascii="Cambria" w:hAnsi="Cambria"/>
          <w:b/>
          <w:i/>
          <w:lang w:val="sr-Cyrl-CS"/>
        </w:rPr>
        <w:t>Виолета Пешић</w:t>
      </w: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jc w:val="right"/>
        <w:rPr>
          <w:rFonts w:ascii="Cambria" w:hAnsi="Cambria"/>
          <w:b/>
          <w:i/>
          <w:lang w:val="sr-Cyrl-CS"/>
        </w:rPr>
      </w:pPr>
    </w:p>
    <w:p>
      <w:pPr>
        <w:pStyle w:val="113"/>
        <w:jc w:val="center"/>
        <w:rPr>
          <w:rFonts w:ascii="Cambria" w:hAnsi="Cambria"/>
          <w:b/>
        </w:rPr>
      </w:pPr>
      <w:bookmarkStart w:id="70" w:name="_Toc82505683"/>
      <w:r>
        <w:rPr>
          <w:rFonts w:ascii="Cambria" w:hAnsi="Cambria"/>
          <w:b/>
        </w:rPr>
        <w:t>АДМИНИСТРАТИВНО-ФИНАНСИЈСКИ РАДНИК</w:t>
      </w:r>
      <w:bookmarkEnd w:id="70"/>
    </w:p>
    <w:p>
      <w:pPr>
        <w:jc w:val="center"/>
        <w:rPr>
          <w:rFonts w:ascii="Cambria" w:hAnsi="Cambria"/>
          <w:b/>
          <w:i/>
        </w:rPr>
      </w:pPr>
    </w:p>
    <w:p>
      <w:pPr>
        <w:rPr>
          <w:rFonts w:ascii="Cambria" w:hAnsi="Cambria"/>
          <w:b/>
        </w:rPr>
      </w:pPr>
    </w:p>
    <w:p>
      <w:pPr>
        <w:rPr>
          <w:rFonts w:ascii="Cambria" w:hAnsi="Cambria"/>
          <w:b/>
          <w:lang w:val="ru-RU"/>
        </w:rPr>
      </w:pPr>
      <w:r>
        <w:rPr>
          <w:rFonts w:ascii="Cambria" w:hAnsi="Cambria"/>
          <w:b/>
          <w:lang w:val="sl-SI"/>
        </w:rPr>
        <w:t>Структура 40 часова ра</w:t>
      </w:r>
      <w:r>
        <w:rPr>
          <w:rFonts w:ascii="Cambria" w:hAnsi="Cambria"/>
          <w:b/>
          <w:lang w:val="sr-Cyrl-CS"/>
        </w:rPr>
        <w:t>дне с</w:t>
      </w:r>
      <w:r>
        <w:rPr>
          <w:rFonts w:ascii="Cambria" w:hAnsi="Cambria"/>
          <w:b/>
          <w:lang w:val="sl-SI"/>
        </w:rPr>
        <w:t>едми</w:t>
      </w:r>
      <w:r>
        <w:rPr>
          <w:rFonts w:ascii="Cambria" w:hAnsi="Cambria"/>
          <w:b/>
          <w:lang w:val="sr-Cyrl-CS"/>
        </w:rPr>
        <w:t>це АДМИНИСТРАТИВНО-ФИНАНСИЈСКОГ РАДНИКА</w:t>
      </w:r>
    </w:p>
    <w:p>
      <w:pPr>
        <w:rPr>
          <w:rFonts w:ascii="Cambria" w:hAnsi="Cambria"/>
          <w:b/>
          <w:lang w:val="ru-RU"/>
        </w:rPr>
      </w:pPr>
      <w:r>
        <w:rPr>
          <w:rFonts w:ascii="Cambria" w:hAnsi="Cambria"/>
          <w:b/>
          <w:lang w:val="sr-Cyrl-CS"/>
        </w:rPr>
        <w:t xml:space="preserve"> </w:t>
      </w:r>
    </w:p>
    <w:tbl>
      <w:tblPr>
        <w:tblStyle w:val="42"/>
        <w:tblW w:w="9309" w:type="dxa"/>
        <w:jc w:val="center"/>
        <w:tblInd w:w="0" w:type="dxa"/>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
      <w:tblGrid>
        <w:gridCol w:w="969"/>
        <w:gridCol w:w="7125"/>
        <w:gridCol w:w="1215"/>
      </w:tblGrid>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double" w:color="000000" w:sz="6" w:space="0"/>
              <w:left w:val="double" w:color="000000" w:sz="6" w:space="0"/>
              <w:bottom w:val="double" w:color="000000" w:sz="6" w:space="0"/>
            </w:tcBorders>
            <w:shd w:val="clear" w:color="auto" w:fill="E6E6E6"/>
          </w:tcPr>
          <w:p>
            <w:pPr>
              <w:jc w:val="center"/>
              <w:rPr>
                <w:rFonts w:ascii="Cambria" w:hAnsi="Cambria"/>
                <w:b/>
                <w:sz w:val="20"/>
                <w:szCs w:val="20"/>
                <w:lang w:val="sl-SI"/>
              </w:rPr>
            </w:pPr>
            <w:r>
              <w:rPr>
                <w:rFonts w:ascii="Cambria" w:hAnsi="Cambria"/>
                <w:b/>
                <w:sz w:val="20"/>
                <w:szCs w:val="20"/>
                <w:lang w:val="sl-SI"/>
              </w:rPr>
              <w:t>Редни</w:t>
            </w:r>
          </w:p>
          <w:p>
            <w:pPr>
              <w:jc w:val="center"/>
              <w:rPr>
                <w:rFonts w:ascii="Cambria" w:hAnsi="Cambria"/>
                <w:b/>
                <w:lang w:val="sl-SI"/>
              </w:rPr>
            </w:pPr>
            <w:r>
              <w:rPr>
                <w:rFonts w:ascii="Cambria" w:hAnsi="Cambria"/>
                <w:b/>
                <w:sz w:val="20"/>
                <w:szCs w:val="20"/>
                <w:lang w:val="sl-SI"/>
              </w:rPr>
              <w:t>Број</w:t>
            </w:r>
          </w:p>
        </w:tc>
        <w:tc>
          <w:tcPr>
            <w:tcW w:w="7125" w:type="dxa"/>
            <w:tcBorders>
              <w:top w:val="double" w:color="000000" w:sz="6" w:space="0"/>
              <w:bottom w:val="double" w:color="000000" w:sz="6" w:space="0"/>
            </w:tcBorders>
            <w:shd w:val="clear" w:color="auto" w:fill="E6E6E6"/>
            <w:vAlign w:val="center"/>
          </w:tcPr>
          <w:p>
            <w:pPr>
              <w:jc w:val="center"/>
              <w:rPr>
                <w:rFonts w:ascii="Cambria" w:hAnsi="Cambria"/>
                <w:b/>
                <w:lang w:val="sl-SI"/>
              </w:rPr>
            </w:pPr>
            <w:r>
              <w:rPr>
                <w:rFonts w:ascii="Cambria" w:hAnsi="Cambria"/>
                <w:b/>
                <w:lang w:val="sl-SI"/>
              </w:rPr>
              <w:t>САДРЖАЈ РАДА</w:t>
            </w:r>
          </w:p>
        </w:tc>
        <w:tc>
          <w:tcPr>
            <w:tcW w:w="1215" w:type="dxa"/>
            <w:tcBorders>
              <w:top w:val="double" w:color="000000" w:sz="6" w:space="0"/>
              <w:bottom w:val="double" w:color="000000" w:sz="6" w:space="0"/>
              <w:right w:val="double" w:color="000000" w:sz="6" w:space="0"/>
            </w:tcBorders>
            <w:shd w:val="clear" w:color="auto" w:fill="E6E6E6"/>
          </w:tcPr>
          <w:p>
            <w:pPr>
              <w:jc w:val="center"/>
              <w:rPr>
                <w:rFonts w:ascii="Cambria" w:hAnsi="Cambria"/>
                <w:b/>
                <w:sz w:val="20"/>
                <w:szCs w:val="20"/>
                <w:lang w:val="sl-SI"/>
              </w:rPr>
            </w:pPr>
            <w:r>
              <w:rPr>
                <w:rFonts w:ascii="Cambria" w:hAnsi="Cambria"/>
                <w:b/>
                <w:sz w:val="20"/>
                <w:szCs w:val="20"/>
                <w:lang w:val="sl-SI"/>
              </w:rPr>
              <w:t>рад</w:t>
            </w:r>
            <w:r>
              <w:rPr>
                <w:rFonts w:ascii="Cambria" w:hAnsi="Cambria"/>
                <w:b/>
                <w:sz w:val="20"/>
                <w:szCs w:val="20"/>
                <w:lang w:val="sr-Cyrl-CS"/>
              </w:rPr>
              <w:t>ни</w:t>
            </w:r>
            <w:r>
              <w:rPr>
                <w:rFonts w:ascii="Cambria" w:hAnsi="Cambria"/>
                <w:b/>
                <w:sz w:val="20"/>
                <w:szCs w:val="20"/>
                <w:lang w:val="sl-SI"/>
              </w:rPr>
              <w:t>х сати</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double" w:color="000000" w:sz="6"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w:t>
            </w:r>
          </w:p>
        </w:tc>
        <w:tc>
          <w:tcPr>
            <w:tcW w:w="7125" w:type="dxa"/>
            <w:tcBorders>
              <w:top w:val="double" w:color="000000" w:sz="6"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Обрачун и исплата личног дохотка</w:t>
            </w:r>
          </w:p>
        </w:tc>
        <w:tc>
          <w:tcPr>
            <w:tcW w:w="1215" w:type="dxa"/>
            <w:tcBorders>
              <w:top w:val="double" w:color="000000" w:sz="6"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12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2.</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 xml:space="preserve">Сарадња са службом за здрав. </w:t>
            </w:r>
            <w:r>
              <w:rPr>
                <w:rFonts w:ascii="Cambria" w:hAnsi="Cambria"/>
                <w:lang w:val="sr-Cyrl-CS"/>
              </w:rPr>
              <w:t>,с</w:t>
            </w:r>
            <w:r>
              <w:rPr>
                <w:rFonts w:ascii="Cambria" w:hAnsi="Cambria"/>
                <w:lang w:val="sl-SI"/>
              </w:rPr>
              <w:t xml:space="preserve">оц. </w:t>
            </w:r>
            <w:r>
              <w:rPr>
                <w:rFonts w:ascii="Cambria" w:hAnsi="Cambria"/>
                <w:lang w:val="sr-Cyrl-CS"/>
              </w:rPr>
              <w:t>и</w:t>
            </w:r>
            <w:r>
              <w:rPr>
                <w:rFonts w:ascii="Cambria" w:hAnsi="Cambria"/>
                <w:lang w:val="sl-SI"/>
              </w:rPr>
              <w:t xml:space="preserve"> пензијско осигурање </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3.</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r-Cyrl-CS"/>
              </w:rPr>
              <w:t>И</w:t>
            </w:r>
            <w:r>
              <w:rPr>
                <w:rFonts w:ascii="Cambria" w:hAnsi="Cambria"/>
                <w:lang w:val="sl-SI"/>
              </w:rPr>
              <w:t>зрада новчаних спецификација за полагање новца у банци</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4.</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благајничког дневника са предрадњама</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5.</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Во</w:t>
            </w:r>
            <w:r>
              <w:rPr>
                <w:rFonts w:ascii="Cambria" w:hAnsi="Cambria"/>
                <w:lang w:val="sr-Cyrl-CS"/>
              </w:rPr>
              <w:t>ђ</w:t>
            </w:r>
            <w:r>
              <w:rPr>
                <w:rFonts w:ascii="Cambria" w:hAnsi="Cambria"/>
                <w:lang w:val="sl-SI"/>
              </w:rPr>
              <w:t>ење картотеке дохотка</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7</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6.</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r-Cyrl-CS"/>
              </w:rPr>
              <w:t>И</w:t>
            </w:r>
            <w:r>
              <w:rPr>
                <w:rFonts w:ascii="Cambria" w:hAnsi="Cambria"/>
                <w:lang w:val="sl-SI"/>
              </w:rPr>
              <w:t>зрада извештаја о кретању исплата личних доходака за органе управљања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vAlign w:val="center"/>
          </w:tcPr>
          <w:p>
            <w:pPr>
              <w:jc w:val="center"/>
              <w:rPr>
                <w:rFonts w:ascii="Cambria" w:hAnsi="Cambria"/>
                <w:lang w:val="sl-SI"/>
              </w:rPr>
            </w:pPr>
            <w:r>
              <w:rPr>
                <w:rFonts w:ascii="Cambria" w:hAnsi="Cambria"/>
                <w:lang w:val="sl-SI"/>
              </w:rPr>
              <w:t>7.</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Примање</w:t>
            </w:r>
            <w:r>
              <w:rPr>
                <w:rFonts w:ascii="Cambria" w:hAnsi="Cambria"/>
                <w:lang w:val="sr-Cyrl-CS"/>
              </w:rPr>
              <w:t xml:space="preserve"> </w:t>
            </w:r>
            <w:r>
              <w:rPr>
                <w:rFonts w:ascii="Cambria" w:hAnsi="Cambria"/>
                <w:lang w:val="sl-SI"/>
              </w:rPr>
              <w:t>уплата и издавање признаница од ученика и наставника</w:t>
            </w:r>
          </w:p>
        </w:tc>
        <w:tc>
          <w:tcPr>
            <w:tcW w:w="1215" w:type="dxa"/>
            <w:tcBorders>
              <w:top w:val="single" w:color="000000" w:sz="8" w:space="0"/>
              <w:left w:val="single" w:color="000000" w:sz="8" w:space="0"/>
              <w:bottom w:val="single" w:color="000000" w:sz="8" w:space="0"/>
              <w:right w:val="double" w:color="000000" w:sz="6" w:space="0"/>
            </w:tcBorders>
            <w:vAlign w:val="center"/>
          </w:tcPr>
          <w:p>
            <w:pPr>
              <w:jc w:val="center"/>
              <w:rPr>
                <w:rFonts w:ascii="Cambria" w:hAnsi="Cambria"/>
                <w:lang w:val="sl-SI"/>
              </w:rPr>
            </w:pPr>
            <w:r>
              <w:rPr>
                <w:rFonts w:ascii="Cambria" w:hAnsi="Cambria"/>
                <w:lang w:val="sl-SI"/>
              </w:rPr>
              <w:t>3</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8.</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Полагање и подизање новца у банци</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2</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9.</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r-Cyrl-CS"/>
              </w:rPr>
              <w:t>И</w:t>
            </w:r>
            <w:r>
              <w:rPr>
                <w:rFonts w:ascii="Cambria" w:hAnsi="Cambria"/>
                <w:lang w:val="sl-SI"/>
              </w:rPr>
              <w:t>зрада обрасца М-4</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1,5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10.</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Дактилографски послови по налогу директора</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single" w:color="000000" w:sz="8" w:space="0"/>
              <w:right w:val="single" w:color="000000" w:sz="8" w:space="0"/>
            </w:tcBorders>
          </w:tcPr>
          <w:p>
            <w:pPr>
              <w:jc w:val="center"/>
              <w:rPr>
                <w:rFonts w:ascii="Cambria" w:hAnsi="Cambria"/>
                <w:lang w:val="sl-SI"/>
              </w:rPr>
            </w:pPr>
            <w:r>
              <w:rPr>
                <w:rFonts w:ascii="Cambria" w:hAnsi="Cambria"/>
                <w:lang w:val="sl-SI"/>
              </w:rPr>
              <w:t>11.</w:t>
            </w:r>
          </w:p>
        </w:tc>
        <w:tc>
          <w:tcPr>
            <w:tcW w:w="7125" w:type="dxa"/>
            <w:tcBorders>
              <w:top w:val="single" w:color="000000" w:sz="8" w:space="0"/>
              <w:left w:val="single" w:color="000000" w:sz="8" w:space="0"/>
              <w:bottom w:val="single" w:color="000000" w:sz="8" w:space="0"/>
              <w:right w:val="single" w:color="000000" w:sz="8" w:space="0"/>
            </w:tcBorders>
          </w:tcPr>
          <w:p>
            <w:pPr>
              <w:rPr>
                <w:rFonts w:ascii="Cambria" w:hAnsi="Cambria"/>
                <w:lang w:val="sl-SI"/>
              </w:rPr>
            </w:pPr>
            <w:r>
              <w:rPr>
                <w:rFonts w:ascii="Cambria" w:hAnsi="Cambria"/>
                <w:lang w:val="sl-SI"/>
              </w:rPr>
              <w:t>Дневни одмор</w:t>
            </w:r>
          </w:p>
        </w:tc>
        <w:tc>
          <w:tcPr>
            <w:tcW w:w="1215" w:type="dxa"/>
            <w:tcBorders>
              <w:top w:val="single" w:color="000000" w:sz="8" w:space="0"/>
              <w:left w:val="single" w:color="000000" w:sz="8" w:space="0"/>
              <w:bottom w:val="single" w:color="000000" w:sz="8" w:space="0"/>
              <w:right w:val="double" w:color="000000" w:sz="6" w:space="0"/>
            </w:tcBorders>
          </w:tcPr>
          <w:p>
            <w:pPr>
              <w:jc w:val="center"/>
              <w:rPr>
                <w:rFonts w:ascii="Cambria" w:hAnsi="Cambria"/>
                <w:lang w:val="sl-SI"/>
              </w:rPr>
            </w:pPr>
            <w:r>
              <w:rPr>
                <w:rFonts w:ascii="Cambria" w:hAnsi="Cambria"/>
                <w:lang w:val="sl-SI"/>
              </w:rPr>
              <w:t>2,5</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969" w:type="dxa"/>
            <w:tcBorders>
              <w:top w:val="single" w:color="000000" w:sz="8" w:space="0"/>
              <w:left w:val="double" w:color="000000" w:sz="6" w:space="0"/>
              <w:bottom w:val="double" w:color="000000" w:sz="6" w:space="0"/>
              <w:right w:val="single" w:color="000000" w:sz="8" w:space="0"/>
            </w:tcBorders>
          </w:tcPr>
          <w:p>
            <w:pPr>
              <w:jc w:val="center"/>
              <w:rPr>
                <w:rFonts w:ascii="Cambria" w:hAnsi="Cambria"/>
                <w:lang w:val="sl-SI"/>
              </w:rPr>
            </w:pPr>
            <w:r>
              <w:rPr>
                <w:rFonts w:ascii="Cambria" w:hAnsi="Cambria"/>
                <w:lang w:val="sl-SI"/>
              </w:rPr>
              <w:t>12.</w:t>
            </w:r>
          </w:p>
        </w:tc>
        <w:tc>
          <w:tcPr>
            <w:tcW w:w="7125" w:type="dxa"/>
            <w:tcBorders>
              <w:top w:val="single" w:color="000000" w:sz="8" w:space="0"/>
              <w:left w:val="single" w:color="000000" w:sz="8" w:space="0"/>
              <w:bottom w:val="double" w:color="000000" w:sz="6" w:space="0"/>
              <w:right w:val="single" w:color="000000" w:sz="8" w:space="0"/>
            </w:tcBorders>
          </w:tcPr>
          <w:p>
            <w:pPr>
              <w:rPr>
                <w:rFonts w:ascii="Cambria" w:hAnsi="Cambria"/>
                <w:lang w:val="sl-SI"/>
              </w:rPr>
            </w:pPr>
            <w:r>
              <w:rPr>
                <w:rFonts w:ascii="Cambria" w:hAnsi="Cambria"/>
                <w:lang w:val="sl-SI"/>
              </w:rPr>
              <w:t>Остали послови по налогу директора школе</w:t>
            </w:r>
          </w:p>
        </w:tc>
        <w:tc>
          <w:tcPr>
            <w:tcW w:w="1215" w:type="dxa"/>
            <w:tcBorders>
              <w:top w:val="single" w:color="000000" w:sz="8" w:space="0"/>
              <w:left w:val="single" w:color="000000" w:sz="8" w:space="0"/>
              <w:bottom w:val="double" w:color="000000" w:sz="6" w:space="0"/>
              <w:right w:val="double" w:color="000000" w:sz="6" w:space="0"/>
            </w:tcBorders>
          </w:tcPr>
          <w:p>
            <w:pPr>
              <w:jc w:val="center"/>
              <w:rPr>
                <w:rFonts w:ascii="Cambria" w:hAnsi="Cambria"/>
                <w:lang w:val="sl-SI"/>
              </w:rPr>
            </w:pPr>
            <w:r>
              <w:rPr>
                <w:rFonts w:ascii="Cambria" w:hAnsi="Cambria"/>
                <w:lang w:val="sl-SI"/>
              </w:rPr>
              <w:t>1</w:t>
            </w:r>
          </w:p>
        </w:tc>
      </w:tr>
      <w:tr>
        <w:tblPrEx>
          <w:tblBorders>
            <w:top w:val="double" w:color="000080" w:sz="6" w:space="0"/>
            <w:left w:val="double" w:color="000080" w:sz="6" w:space="0"/>
            <w:bottom w:val="double" w:color="000080" w:sz="6" w:space="0"/>
            <w:right w:val="double" w:color="000080" w:sz="6" w:space="0"/>
            <w:insideH w:val="single" w:color="C0C0C0" w:sz="8" w:space="0"/>
            <w:insideV w:val="single" w:color="C0C0C0" w:sz="8" w:space="0"/>
          </w:tblBorders>
          <w:tblLayout w:type="fixed"/>
          <w:tblCellMar>
            <w:top w:w="0" w:type="dxa"/>
            <w:left w:w="108" w:type="dxa"/>
            <w:bottom w:w="0" w:type="dxa"/>
            <w:right w:w="108" w:type="dxa"/>
          </w:tblCellMar>
        </w:tblPrEx>
        <w:trPr>
          <w:jc w:val="center"/>
        </w:trPr>
        <w:tc>
          <w:tcPr>
            <w:tcW w:w="8094" w:type="dxa"/>
            <w:gridSpan w:val="2"/>
            <w:tcBorders>
              <w:top w:val="double" w:color="000000" w:sz="6" w:space="0"/>
              <w:left w:val="double" w:color="000000" w:sz="6" w:space="0"/>
              <w:bottom w:val="double" w:color="000000" w:sz="6" w:space="0"/>
            </w:tcBorders>
            <w:shd w:val="clear" w:color="auto" w:fill="E6E6E6"/>
          </w:tcPr>
          <w:p>
            <w:pPr>
              <w:jc w:val="center"/>
              <w:rPr>
                <w:rFonts w:ascii="Cambria" w:hAnsi="Cambria"/>
                <w:b/>
                <w:lang w:val="sl-SI"/>
              </w:rPr>
            </w:pPr>
            <w:r>
              <w:rPr>
                <w:rFonts w:ascii="Cambria" w:hAnsi="Cambria"/>
                <w:b/>
                <w:lang w:val="sl-SI"/>
              </w:rPr>
              <w:t>УКУПНО</w:t>
            </w:r>
          </w:p>
        </w:tc>
        <w:tc>
          <w:tcPr>
            <w:tcW w:w="1215" w:type="dxa"/>
            <w:tcBorders>
              <w:top w:val="double" w:color="000000" w:sz="6" w:space="0"/>
              <w:bottom w:val="double" w:color="000000" w:sz="6" w:space="0"/>
              <w:right w:val="double" w:color="000000" w:sz="6" w:space="0"/>
            </w:tcBorders>
            <w:shd w:val="clear" w:color="auto" w:fill="E6E6E6"/>
          </w:tcPr>
          <w:p>
            <w:pPr>
              <w:jc w:val="center"/>
              <w:rPr>
                <w:rFonts w:ascii="Cambria" w:hAnsi="Cambria"/>
                <w:b/>
                <w:lang w:val="sl-SI"/>
              </w:rPr>
            </w:pPr>
            <w:r>
              <w:rPr>
                <w:rFonts w:ascii="Cambria" w:hAnsi="Cambria"/>
                <w:b/>
                <w:lang w:val="sl-SI"/>
              </w:rPr>
              <w:t>40</w:t>
            </w:r>
          </w:p>
        </w:tc>
      </w:tr>
    </w:tbl>
    <w:p>
      <w:pPr>
        <w:jc w:val="both"/>
        <w:rPr>
          <w:rFonts w:ascii="Cambria" w:hAnsi="Cambria"/>
          <w:b/>
          <w:sz w:val="8"/>
          <w:szCs w:val="8"/>
          <w:lang w:val="sr-Cyrl-CS"/>
        </w:rPr>
      </w:pPr>
    </w:p>
    <w:p>
      <w:pPr>
        <w:jc w:val="right"/>
        <w:rPr>
          <w:rFonts w:ascii="Cambria" w:hAnsi="Cambria"/>
        </w:rPr>
      </w:pPr>
      <w:r>
        <w:rPr>
          <w:rFonts w:ascii="Cambria" w:hAnsi="Cambria"/>
          <w:lang w:val="sr-Cyrl-CS"/>
        </w:rPr>
        <w:t>Администартивно-финансијски радник</w:t>
      </w:r>
    </w:p>
    <w:p>
      <w:pPr>
        <w:jc w:val="right"/>
        <w:rPr>
          <w:lang w:val="sr-Cyrl-RS"/>
        </w:rPr>
      </w:pPr>
      <w:r>
        <w:rPr>
          <w:rFonts w:ascii="Cambria" w:hAnsi="Cambria"/>
          <w:b/>
          <w:i/>
          <w:lang w:val="sr-Cyrl-CS"/>
        </w:rPr>
        <w:t>Милена Ђорђевић</w:t>
      </w: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pStyle w:val="99"/>
        <w:jc w:val="center"/>
        <w:rPr>
          <w:rFonts w:ascii="Cambria" w:hAnsi="Cambria"/>
          <w:b/>
          <w:i/>
          <w:sz w:val="72"/>
          <w:szCs w:val="72"/>
          <w:lang w:val="sr-Cyrl-RS"/>
        </w:rPr>
      </w:pPr>
    </w:p>
    <w:p>
      <w:pPr>
        <w:pStyle w:val="99"/>
        <w:jc w:val="center"/>
        <w:rPr>
          <w:rFonts w:ascii="Cambria" w:hAnsi="Cambria"/>
          <w:b/>
          <w:i/>
          <w:sz w:val="72"/>
          <w:szCs w:val="72"/>
          <w:lang w:val="sr-Cyrl-RS"/>
        </w:rPr>
      </w:pPr>
    </w:p>
    <w:p>
      <w:pPr>
        <w:pStyle w:val="99"/>
        <w:jc w:val="center"/>
        <w:rPr>
          <w:rFonts w:ascii="Cambria" w:hAnsi="Cambria"/>
          <w:b/>
          <w:i/>
          <w:sz w:val="72"/>
          <w:szCs w:val="72"/>
          <w:lang w:val="sr-Cyrl-RS"/>
        </w:rPr>
      </w:pPr>
    </w:p>
    <w:p>
      <w:pPr>
        <w:pStyle w:val="2"/>
        <w:rPr>
          <w:lang w:val="sr-Cyrl-RS"/>
        </w:rPr>
      </w:pPr>
    </w:p>
    <w:p>
      <w:pPr>
        <w:pStyle w:val="99"/>
        <w:jc w:val="center"/>
        <w:rPr>
          <w:rFonts w:ascii="Cambria" w:hAnsi="Cambria"/>
          <w:b/>
          <w:i/>
          <w:sz w:val="72"/>
          <w:szCs w:val="72"/>
        </w:rPr>
      </w:pPr>
      <w:bookmarkStart w:id="71" w:name="_Toc82505684"/>
      <w:r>
        <w:rPr>
          <w:rFonts w:ascii="Cambria" w:hAnsi="Cambria"/>
          <w:b/>
          <w:i/>
          <w:sz w:val="72"/>
          <w:szCs w:val="72"/>
        </w:rPr>
        <w:t>ИНДИВИДУАЛНИ ПЛАНОВИ И ПРОГРАМИ НАСТАВНИКА</w:t>
      </w:r>
      <w:bookmarkEnd w:id="71"/>
    </w:p>
    <w:p>
      <w:pPr>
        <w:pStyle w:val="3"/>
        <w:rPr>
          <w:rFonts w:ascii="Cambria" w:hAnsi="Cambria"/>
          <w:lang w:val="sr-Cyrl-CS"/>
        </w:rPr>
      </w:pPr>
    </w:p>
    <w:p>
      <w:pPr>
        <w:jc w:val="center"/>
        <w:rPr>
          <w:rFonts w:ascii="Cambria" w:hAnsi="Cambria"/>
          <w:b/>
          <w:lang w:val="sr-Cyrl-CS"/>
        </w:rPr>
      </w:pPr>
    </w:p>
    <w:p>
      <w:pPr>
        <w:jc w:val="center"/>
        <w:rPr>
          <w:rFonts w:ascii="Cambria" w:hAnsi="Cambria"/>
          <w:b/>
          <w:lang w:val="sr-Cyrl-CS"/>
        </w:rPr>
      </w:pPr>
    </w:p>
    <w:p>
      <w:pPr>
        <w:jc w:val="center"/>
        <w:rPr>
          <w:rFonts w:ascii="Cambria" w:hAnsi="Cambria"/>
          <w:b/>
          <w:lang w:val="sr-Cyrl-CS"/>
        </w:rPr>
      </w:pPr>
    </w:p>
    <w:p>
      <w:pPr>
        <w:jc w:val="center"/>
        <w:rPr>
          <w:rFonts w:ascii="Cambria" w:hAnsi="Cambria"/>
          <w:b/>
          <w:lang w:val="sr-Cyrl-CS"/>
        </w:rPr>
      </w:pPr>
    </w:p>
    <w:p>
      <w:pPr>
        <w:jc w:val="center"/>
        <w:rPr>
          <w:rFonts w:ascii="Cambria" w:hAnsi="Cambria"/>
          <w:b/>
          <w:lang w:val="sr-Cyrl-CS"/>
        </w:rPr>
      </w:pPr>
    </w:p>
    <w:p>
      <w:pPr>
        <w:jc w:val="center"/>
        <w:rPr>
          <w:rFonts w:ascii="Cambria" w:hAnsi="Cambria"/>
          <w:b/>
          <w:lang w:val="sr-Cyrl-CS"/>
        </w:rPr>
      </w:pPr>
    </w:p>
    <w:p>
      <w:pPr>
        <w:jc w:val="center"/>
        <w:rPr>
          <w:rFonts w:ascii="Cambria" w:hAnsi="Cambria"/>
          <w:b/>
          <w:lang w:val="sr-Cyrl-CS"/>
        </w:rPr>
      </w:pPr>
    </w:p>
    <w:p>
      <w:pPr>
        <w:rPr>
          <w:rFonts w:ascii="Cambria" w:hAnsi="Cambria"/>
          <w:b/>
          <w:lang w:val="ru-RU"/>
        </w:rPr>
      </w:pPr>
    </w:p>
    <w:p>
      <w:pPr>
        <w:pStyle w:val="3"/>
        <w:rPr>
          <w:rFonts w:ascii="Cambria" w:hAnsi="Cambria"/>
          <w:lang w:val="ru-RU"/>
        </w:rPr>
      </w:pPr>
    </w:p>
    <w:p>
      <w:pPr>
        <w:rPr>
          <w:lang w:val="ru-RU"/>
        </w:rPr>
      </w:pPr>
    </w:p>
    <w:p>
      <w:pPr>
        <w:rPr>
          <w:rFonts w:ascii="Cambria" w:hAnsi="Cambria"/>
          <w:lang w:val="ru-RU"/>
        </w:rPr>
      </w:pPr>
    </w:p>
    <w:p>
      <w:pPr>
        <w:pStyle w:val="3"/>
        <w:rPr>
          <w:rFonts w:ascii="Cambria" w:hAnsi="Cambria"/>
          <w:lang w:val="ru-RU"/>
        </w:rPr>
      </w:pPr>
    </w:p>
    <w:p>
      <w:pPr>
        <w:pStyle w:val="3"/>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pStyle w:val="3"/>
        <w:rPr>
          <w:rFonts w:ascii="Cambria" w:hAnsi="Cambria"/>
          <w:lang w:val="ru-RU"/>
        </w:rPr>
      </w:pPr>
    </w:p>
    <w:p>
      <w:pPr>
        <w:ind w:firstLine="720"/>
        <w:jc w:val="both"/>
        <w:rPr>
          <w:rFonts w:ascii="Cambria" w:hAnsi="Cambria"/>
          <w:lang w:val="ru-RU"/>
        </w:rPr>
      </w:pPr>
      <w:r>
        <w:rPr>
          <w:rFonts w:ascii="Cambria" w:hAnsi="Cambria"/>
          <w:lang w:val="sr-Cyrl-CS"/>
        </w:rPr>
        <w:t xml:space="preserve">Наставници и стручни сарадници припремају своје индивидуалне оперативне планове рада за поједине наставне области и одређене видове ваннаставних активности, а на основу Правилника о наставном плану и програму за основну школу и задужења у оквиру 40-о часовне радне недеље за ову школску годину. Идивидуални планови рада наставника од првог до осмог разреда чине саставни део Годишњег плана рада у виду прилога </w:t>
      </w:r>
      <w:r>
        <w:rPr>
          <w:rFonts w:ascii="Cambria" w:hAnsi="Cambria"/>
          <w:lang w:val="ru-RU"/>
        </w:rPr>
        <w:t>-</w:t>
      </w:r>
      <w:r>
        <w:rPr>
          <w:rFonts w:ascii="Cambria" w:hAnsi="Cambria"/>
          <w:lang w:val="sr-Cyrl-CS"/>
        </w:rPr>
        <w:t>анекса.</w:t>
      </w:r>
      <w:r>
        <w:rPr>
          <w:rFonts w:ascii="Cambria" w:hAnsi="Cambria"/>
          <w:lang w:val="ru-RU"/>
        </w:rPr>
        <w:t xml:space="preserve"> </w:t>
      </w:r>
    </w:p>
    <w:p>
      <w:pPr>
        <w:jc w:val="both"/>
        <w:rPr>
          <w:rFonts w:ascii="Cambria" w:hAnsi="Cambria"/>
          <w:lang w:val="ru-RU"/>
        </w:rPr>
      </w:pPr>
    </w:p>
    <w:p>
      <w:pPr>
        <w:pStyle w:val="3"/>
        <w:rPr>
          <w:rFonts w:ascii="Cambria" w:hAnsi="Cambria"/>
          <w:lang w:val="ru-RU"/>
        </w:rPr>
      </w:pPr>
    </w:p>
    <w:p>
      <w:pPr>
        <w:pStyle w:val="113"/>
        <w:jc w:val="center"/>
        <w:rPr>
          <w:rFonts w:ascii="Cambria" w:hAnsi="Cambria"/>
          <w:b/>
        </w:rPr>
      </w:pPr>
      <w:r>
        <w:rPr>
          <w:rFonts w:ascii="Cambria" w:hAnsi="Cambria"/>
        </w:rPr>
        <w:tab/>
      </w:r>
      <w:bookmarkStart w:id="72" w:name="_Toc82505685"/>
      <w:r>
        <w:rPr>
          <w:rFonts w:ascii="Cambria" w:hAnsi="Cambria"/>
          <w:b/>
        </w:rPr>
        <w:t>РЕДОВНА НАСТАВА</w:t>
      </w:r>
      <w:bookmarkEnd w:id="72"/>
    </w:p>
    <w:p>
      <w:pPr>
        <w:jc w:val="both"/>
        <w:rPr>
          <w:rFonts w:ascii="Cambria" w:hAnsi="Cambria"/>
          <w:lang w:val="ru-RU"/>
        </w:rPr>
      </w:pPr>
    </w:p>
    <w:p>
      <w:pPr>
        <w:ind w:firstLine="741"/>
        <w:jc w:val="both"/>
        <w:rPr>
          <w:rFonts w:ascii="Cambria" w:hAnsi="Cambria"/>
          <w:lang w:val="ru-RU"/>
        </w:rPr>
      </w:pPr>
      <w:r>
        <w:rPr>
          <w:rFonts w:ascii="Cambria" w:hAnsi="Cambria"/>
          <w:lang w:val="ru-RU"/>
        </w:rPr>
        <w:t xml:space="preserve">Редовна настава-наставом предвиђена васпитно-образовна делатност у школи која обавезује на похађање, односно учешће у васпитно-образовном и школском раду према прописаном наставном плану и програму. </w:t>
      </w:r>
    </w:p>
    <w:p>
      <w:pPr>
        <w:ind w:firstLine="741"/>
        <w:jc w:val="both"/>
        <w:rPr>
          <w:rFonts w:ascii="Cambria" w:hAnsi="Cambria"/>
          <w:lang w:val="ru-RU"/>
        </w:rPr>
      </w:pPr>
      <w:r>
        <w:rPr>
          <w:rFonts w:ascii="Cambria" w:hAnsi="Cambria"/>
          <w:lang w:val="ru-RU"/>
        </w:rPr>
        <w:t>Редовна настава је један од облика образовно-васпитног рада преко које се остварују основни принципи, циљеви, општи исходи и стандарди образовања и васпитања.</w:t>
      </w:r>
    </w:p>
    <w:p>
      <w:pPr>
        <w:ind w:firstLine="741"/>
        <w:jc w:val="both"/>
        <w:rPr>
          <w:rFonts w:ascii="Cambria" w:hAnsi="Cambria"/>
          <w:lang w:val="ru-RU"/>
        </w:rPr>
      </w:pPr>
      <w:r>
        <w:rPr>
          <w:rFonts w:ascii="Cambria" w:hAnsi="Cambria"/>
          <w:lang w:val="ru-RU"/>
        </w:rPr>
        <w:t xml:space="preserve"> Акценат је на примени  савремене  технологије, разноликих активних метода и облика рада уз сталну употребу наставних средстава, с циљем иновирања и унапређивања наставе.</w:t>
      </w:r>
    </w:p>
    <w:p>
      <w:pPr>
        <w:ind w:firstLine="720"/>
        <w:rPr>
          <w:rFonts w:ascii="Cambria" w:hAnsi="Cambria"/>
          <w:lang w:val="ru-RU"/>
        </w:rPr>
      </w:pPr>
      <w:r>
        <w:rPr>
          <w:rFonts w:ascii="Cambria" w:hAnsi="Cambria"/>
          <w:lang w:val="ru-RU"/>
        </w:rPr>
        <w:t>Редовна настава се остварује кроз:</w:t>
      </w:r>
    </w:p>
    <w:p>
      <w:pPr>
        <w:rPr>
          <w:rFonts w:ascii="Cambria" w:hAnsi="Cambria"/>
          <w:lang w:val="ru-RU"/>
        </w:rPr>
      </w:pPr>
      <w:r>
        <w:rPr>
          <w:rFonts w:ascii="Cambria" w:hAnsi="Cambria"/>
          <w:lang w:val="ru-RU"/>
        </w:rPr>
        <w:t xml:space="preserve">предметну наставу-настава организована по предметима и кабинетима, </w:t>
      </w:r>
    </w:p>
    <w:p>
      <w:pPr>
        <w:rPr>
          <w:rFonts w:ascii="Cambria" w:hAnsi="Cambria"/>
          <w:lang w:val="ru-RU"/>
        </w:rPr>
      </w:pPr>
      <w:r>
        <w:rPr>
          <w:rFonts w:ascii="Cambria" w:hAnsi="Cambria"/>
          <w:lang w:val="ru-RU"/>
        </w:rPr>
        <w:t xml:space="preserve">разредну наставу-организацијски облик наставе у нижим разредима основне у којима један учитељ изводи већину наставних садржаја. </w:t>
      </w:r>
    </w:p>
    <w:p>
      <w:pPr>
        <w:ind w:firstLine="741"/>
        <w:jc w:val="both"/>
        <w:rPr>
          <w:rFonts w:ascii="Cambria" w:hAnsi="Cambria"/>
          <w:lang w:val="ru-RU"/>
        </w:rPr>
      </w:pPr>
      <w:r>
        <w:rPr>
          <w:rFonts w:ascii="Cambria" w:hAnsi="Cambria"/>
          <w:lang w:val="ru-RU"/>
        </w:rPr>
        <w:t>Квалитетну редовну наставу прати квалитетна припрема и планирање наставног рада. За постизање ових циљева постављена је дидактичко-методичка разрада наставног процеса који ће допринети да се наставни процес врши систематски и организовано.</w:t>
      </w:r>
    </w:p>
    <w:p>
      <w:pPr>
        <w:ind w:firstLine="741"/>
        <w:jc w:val="both"/>
        <w:rPr>
          <w:rFonts w:ascii="Cambria" w:hAnsi="Cambria"/>
          <w:lang w:val="ru-RU"/>
        </w:rPr>
      </w:pPr>
      <w:r>
        <w:rPr>
          <w:rFonts w:ascii="Cambria" w:hAnsi="Cambria"/>
          <w:lang w:val="ru-RU"/>
        </w:rPr>
        <w:t xml:space="preserve">  </w:t>
      </w:r>
      <w:r>
        <w:rPr>
          <w:rFonts w:ascii="Cambria" w:hAnsi="Cambria"/>
          <w:lang w:val="sl-SI"/>
        </w:rPr>
        <w:t>Глоба</w:t>
      </w:r>
      <w:r>
        <w:rPr>
          <w:rFonts w:ascii="Cambria" w:hAnsi="Cambria"/>
          <w:lang w:val="ru-RU"/>
        </w:rPr>
        <w:t>л</w:t>
      </w:r>
      <w:r>
        <w:rPr>
          <w:rFonts w:ascii="Cambria" w:hAnsi="Cambria"/>
          <w:lang w:val="sl-SI"/>
        </w:rPr>
        <w:t>но</w:t>
      </w:r>
      <w:r>
        <w:rPr>
          <w:rFonts w:ascii="Cambria" w:hAnsi="Cambria"/>
          <w:lang w:val="sr-Cyrl-CS"/>
        </w:rPr>
        <w:t xml:space="preserve"> </w:t>
      </w:r>
      <w:r>
        <w:rPr>
          <w:rFonts w:ascii="Cambria" w:hAnsi="Cambria"/>
          <w:lang w:val="sl-SI"/>
        </w:rPr>
        <w:t>планирање наставног рада обухватиће планирање рада наставника који ће у току године водити одре</w:t>
      </w:r>
      <w:r>
        <w:rPr>
          <w:rFonts w:ascii="Cambria" w:hAnsi="Cambria"/>
          <w:lang w:val="sr-Cyrl-CS"/>
        </w:rPr>
        <w:t>ђ</w:t>
      </w:r>
      <w:r>
        <w:rPr>
          <w:rFonts w:ascii="Cambria" w:hAnsi="Cambria"/>
          <w:lang w:val="sl-SI"/>
        </w:rPr>
        <w:t>ени наставни предмет, а састоји се у одре</w:t>
      </w:r>
      <w:r>
        <w:rPr>
          <w:rFonts w:ascii="Cambria" w:hAnsi="Cambria"/>
          <w:lang w:val="sr-Cyrl-CS"/>
        </w:rPr>
        <w:t>ђ</w:t>
      </w:r>
      <w:r>
        <w:rPr>
          <w:rFonts w:ascii="Cambria" w:hAnsi="Cambria"/>
          <w:lang w:val="sl-SI"/>
        </w:rPr>
        <w:t xml:space="preserve">ивању оријентационог, оквирног плана рада за тај предмет. </w:t>
      </w:r>
    </w:p>
    <w:p>
      <w:pPr>
        <w:ind w:firstLine="741"/>
        <w:jc w:val="both"/>
        <w:rPr>
          <w:rFonts w:ascii="Cambria" w:hAnsi="Cambria"/>
        </w:rPr>
      </w:pPr>
      <w:r>
        <w:rPr>
          <w:rFonts w:ascii="Cambria" w:hAnsi="Cambria"/>
          <w:lang w:val="sl-SI"/>
        </w:rPr>
        <w:t>Глобални</w:t>
      </w:r>
      <w:r>
        <w:rPr>
          <w:rFonts w:ascii="Cambria" w:hAnsi="Cambria"/>
          <w:lang w:val="sr-Cyrl-CS"/>
        </w:rPr>
        <w:t xml:space="preserve"> </w:t>
      </w:r>
      <w:r>
        <w:rPr>
          <w:rFonts w:ascii="Cambria" w:hAnsi="Cambria"/>
          <w:lang w:val="sl-SI"/>
        </w:rPr>
        <w:t>план обухвата следеће:</w:t>
      </w:r>
    </w:p>
    <w:p>
      <w:pPr>
        <w:numPr>
          <w:ilvl w:val="0"/>
          <w:numId w:val="17"/>
        </w:numPr>
        <w:jc w:val="both"/>
        <w:rPr>
          <w:rFonts w:ascii="Cambria" w:hAnsi="Cambria"/>
          <w:lang w:val="sl-SI"/>
        </w:rPr>
      </w:pPr>
      <w:r>
        <w:rPr>
          <w:rFonts w:ascii="Cambria" w:hAnsi="Cambria"/>
          <w:lang w:val="sr-Cyrl-CS"/>
        </w:rPr>
        <w:t>ра</w:t>
      </w:r>
      <w:r>
        <w:rPr>
          <w:rFonts w:ascii="Cambria" w:hAnsi="Cambria"/>
          <w:lang w:val="sl-SI"/>
        </w:rPr>
        <w:t>според наставних целина на теме</w:t>
      </w:r>
    </w:p>
    <w:p>
      <w:pPr>
        <w:numPr>
          <w:ilvl w:val="0"/>
          <w:numId w:val="17"/>
        </w:numPr>
        <w:jc w:val="both"/>
        <w:rPr>
          <w:rFonts w:ascii="Cambria" w:hAnsi="Cambria"/>
          <w:lang w:val="sl-SI"/>
        </w:rPr>
      </w:pPr>
      <w:r>
        <w:rPr>
          <w:rFonts w:ascii="Cambria" w:hAnsi="Cambria"/>
          <w:lang w:val="sr-Cyrl-CS"/>
        </w:rPr>
        <w:t>с</w:t>
      </w:r>
      <w:r>
        <w:rPr>
          <w:rFonts w:ascii="Cambria" w:hAnsi="Cambria"/>
          <w:lang w:val="sl-SI"/>
        </w:rPr>
        <w:t>труктуру фонда часова</w:t>
      </w:r>
    </w:p>
    <w:p>
      <w:pPr>
        <w:numPr>
          <w:ilvl w:val="0"/>
          <w:numId w:val="17"/>
        </w:numPr>
        <w:jc w:val="both"/>
        <w:rPr>
          <w:rFonts w:ascii="Cambria" w:hAnsi="Cambria"/>
          <w:lang w:val="sl-SI"/>
        </w:rPr>
      </w:pPr>
      <w:r>
        <w:rPr>
          <w:rFonts w:ascii="Cambria" w:hAnsi="Cambria"/>
        </w:rPr>
        <w:t>образовн</w:t>
      </w:r>
      <w:r>
        <w:rPr>
          <w:rFonts w:ascii="Cambria" w:hAnsi="Cambria"/>
          <w:lang w:val="sr-Cyrl-RS"/>
        </w:rPr>
        <w:t>е</w:t>
      </w:r>
      <w:r>
        <w:rPr>
          <w:rFonts w:ascii="Cambria" w:hAnsi="Cambria"/>
        </w:rPr>
        <w:t xml:space="preserve"> исход</w:t>
      </w:r>
      <w:r>
        <w:rPr>
          <w:rFonts w:ascii="Cambria" w:hAnsi="Cambria"/>
          <w:lang w:val="sr-Cyrl-RS"/>
        </w:rPr>
        <w:t>е</w:t>
      </w:r>
    </w:p>
    <w:p>
      <w:pPr>
        <w:numPr>
          <w:ilvl w:val="0"/>
          <w:numId w:val="17"/>
        </w:numPr>
        <w:jc w:val="both"/>
        <w:rPr>
          <w:rFonts w:ascii="Cambria" w:hAnsi="Cambria"/>
          <w:lang w:val="sl-SI"/>
        </w:rPr>
      </w:pPr>
      <w:r>
        <w:rPr>
          <w:rFonts w:ascii="Cambria" w:hAnsi="Cambria"/>
        </w:rPr>
        <w:t>проверу остварености постигнутих исхода</w:t>
      </w:r>
    </w:p>
    <w:p>
      <w:pPr>
        <w:numPr>
          <w:ilvl w:val="0"/>
          <w:numId w:val="17"/>
        </w:numPr>
        <w:jc w:val="both"/>
        <w:rPr>
          <w:rFonts w:ascii="Cambria" w:hAnsi="Cambria"/>
          <w:lang w:val="sl-SI"/>
        </w:rPr>
      </w:pPr>
      <w:r>
        <w:rPr>
          <w:rFonts w:ascii="Cambria" w:hAnsi="Cambria"/>
        </w:rPr>
        <w:t>циљеве и зада</w:t>
      </w:r>
      <w:r>
        <w:rPr>
          <w:rFonts w:ascii="Cambria" w:hAnsi="Cambria"/>
          <w:lang w:val="sr-Cyrl-RS"/>
        </w:rPr>
        <w:t>тке</w:t>
      </w:r>
      <w:r>
        <w:rPr>
          <w:rFonts w:ascii="Cambria" w:hAnsi="Cambria"/>
        </w:rPr>
        <w:t xml:space="preserve"> наставе</w:t>
      </w:r>
    </w:p>
    <w:p>
      <w:pPr>
        <w:numPr>
          <w:ilvl w:val="0"/>
          <w:numId w:val="17"/>
        </w:numPr>
        <w:jc w:val="both"/>
        <w:rPr>
          <w:rFonts w:ascii="Cambria" w:hAnsi="Cambria"/>
          <w:lang w:val="sl-SI"/>
        </w:rPr>
      </w:pPr>
      <w:r>
        <w:rPr>
          <w:rFonts w:ascii="Cambria" w:hAnsi="Cambria"/>
        </w:rPr>
        <w:t>међупредметне компетенције</w:t>
      </w:r>
    </w:p>
    <w:p>
      <w:pPr>
        <w:ind w:left="720"/>
        <w:jc w:val="both"/>
        <w:rPr>
          <w:rFonts w:ascii="Cambria" w:hAnsi="Cambria"/>
          <w:lang w:val="sl-SI"/>
        </w:rPr>
      </w:pPr>
      <w:r>
        <w:rPr>
          <w:rFonts w:ascii="Cambria" w:hAnsi="Cambria"/>
          <w:lang w:val="sl-SI"/>
        </w:rPr>
        <w:t xml:space="preserve"> </w:t>
      </w:r>
    </w:p>
    <w:p>
      <w:pPr>
        <w:ind w:firstLine="798"/>
        <w:jc w:val="both"/>
        <w:rPr>
          <w:rFonts w:ascii="Cambria" w:hAnsi="Cambria"/>
          <w:lang w:val="sl-SI"/>
        </w:rPr>
      </w:pPr>
      <w:r>
        <w:rPr>
          <w:rFonts w:ascii="Cambria" w:hAnsi="Cambria"/>
          <w:lang w:val="sl-SI"/>
        </w:rPr>
        <w:t xml:space="preserve">Оперативно – месечно планирање рада радиће се на почетку </w:t>
      </w:r>
      <w:r>
        <w:rPr>
          <w:rFonts w:ascii="Cambria" w:hAnsi="Cambria"/>
          <w:lang w:val="ru-RU"/>
        </w:rPr>
        <w:t>школске године</w:t>
      </w:r>
      <w:r>
        <w:rPr>
          <w:rFonts w:ascii="Cambria" w:hAnsi="Cambria"/>
          <w:lang w:val="sl-SI"/>
        </w:rPr>
        <w:t xml:space="preserve"> и обухватиће следеће:</w:t>
      </w:r>
    </w:p>
    <w:p>
      <w:pPr>
        <w:numPr>
          <w:ilvl w:val="0"/>
          <w:numId w:val="18"/>
        </w:numPr>
        <w:jc w:val="both"/>
        <w:rPr>
          <w:rFonts w:ascii="Cambria" w:hAnsi="Cambria"/>
          <w:lang w:val="sl-SI"/>
        </w:rPr>
      </w:pPr>
      <w:r>
        <w:rPr>
          <w:rFonts w:ascii="Cambria" w:hAnsi="Cambria"/>
          <w:lang w:val="sr-Cyrl-CS"/>
        </w:rPr>
        <w:t>р</w:t>
      </w:r>
      <w:r>
        <w:rPr>
          <w:rFonts w:ascii="Cambria" w:hAnsi="Cambria"/>
          <w:lang w:val="sl-SI"/>
        </w:rPr>
        <w:t>аспоред наставних тема на наставне јединице</w:t>
      </w:r>
    </w:p>
    <w:p>
      <w:pPr>
        <w:numPr>
          <w:ilvl w:val="0"/>
          <w:numId w:val="18"/>
        </w:numPr>
        <w:jc w:val="both"/>
        <w:rPr>
          <w:rFonts w:ascii="Cambria" w:hAnsi="Cambria"/>
          <w:lang w:val="sl-SI"/>
        </w:rPr>
      </w:pPr>
      <w:r>
        <w:rPr>
          <w:rFonts w:ascii="Cambria" w:hAnsi="Cambria"/>
          <w:lang w:val="sr-Cyrl-CS"/>
        </w:rPr>
        <w:t>с</w:t>
      </w:r>
      <w:r>
        <w:rPr>
          <w:rFonts w:ascii="Cambria" w:hAnsi="Cambria"/>
          <w:lang w:val="sl-SI"/>
        </w:rPr>
        <w:t>труктуру фонда часова у оквиру теме</w:t>
      </w:r>
    </w:p>
    <w:p>
      <w:pPr>
        <w:numPr>
          <w:ilvl w:val="0"/>
          <w:numId w:val="18"/>
        </w:numPr>
        <w:jc w:val="both"/>
        <w:rPr>
          <w:rFonts w:ascii="Cambria" w:hAnsi="Cambria"/>
          <w:lang w:val="sl-SI"/>
        </w:rPr>
      </w:pPr>
      <w:r>
        <w:rPr>
          <w:rFonts w:ascii="Cambria" w:hAnsi="Cambria"/>
          <w:lang w:val="sr-Cyrl-CS"/>
        </w:rPr>
        <w:t>н</w:t>
      </w:r>
      <w:r>
        <w:rPr>
          <w:rFonts w:ascii="Cambria" w:hAnsi="Cambria"/>
          <w:lang w:val="sl-SI"/>
        </w:rPr>
        <w:t>аста</w:t>
      </w:r>
      <w:r>
        <w:rPr>
          <w:rFonts w:ascii="Cambria" w:hAnsi="Cambria"/>
        </w:rPr>
        <w:t>в</w:t>
      </w:r>
      <w:r>
        <w:rPr>
          <w:rFonts w:ascii="Cambria" w:hAnsi="Cambria"/>
          <w:lang w:val="sl-SI"/>
        </w:rPr>
        <w:t>не методе</w:t>
      </w:r>
    </w:p>
    <w:p>
      <w:pPr>
        <w:numPr>
          <w:ilvl w:val="0"/>
          <w:numId w:val="18"/>
        </w:numPr>
        <w:jc w:val="both"/>
        <w:rPr>
          <w:rFonts w:ascii="Cambria" w:hAnsi="Cambria"/>
          <w:lang w:val="sl-SI"/>
        </w:rPr>
      </w:pPr>
      <w:r>
        <w:rPr>
          <w:rFonts w:ascii="Cambria" w:hAnsi="Cambria"/>
          <w:lang w:val="sr-Cyrl-CS"/>
        </w:rPr>
        <w:t>о</w:t>
      </w:r>
      <w:r>
        <w:rPr>
          <w:rFonts w:ascii="Cambria" w:hAnsi="Cambria"/>
          <w:lang w:val="sl-SI"/>
        </w:rPr>
        <w:t>блик</w:t>
      </w:r>
      <w:r>
        <w:rPr>
          <w:rFonts w:ascii="Cambria" w:hAnsi="Cambria"/>
        </w:rPr>
        <w:t>е</w:t>
      </w:r>
      <w:r>
        <w:rPr>
          <w:rFonts w:ascii="Cambria" w:hAnsi="Cambria"/>
          <w:lang w:val="sl-SI"/>
        </w:rPr>
        <w:t xml:space="preserve"> рада</w:t>
      </w:r>
    </w:p>
    <w:p>
      <w:pPr>
        <w:numPr>
          <w:ilvl w:val="0"/>
          <w:numId w:val="18"/>
        </w:numPr>
        <w:jc w:val="both"/>
        <w:rPr>
          <w:rFonts w:ascii="Cambria" w:hAnsi="Cambria"/>
          <w:lang w:val="sl-SI"/>
        </w:rPr>
      </w:pPr>
      <w:r>
        <w:rPr>
          <w:rFonts w:ascii="Cambria" w:hAnsi="Cambria"/>
          <w:lang w:val="sr-Cyrl-CS"/>
        </w:rPr>
        <w:t>н</w:t>
      </w:r>
      <w:r>
        <w:rPr>
          <w:rFonts w:ascii="Cambria" w:hAnsi="Cambria"/>
          <w:lang w:val="sl-SI"/>
        </w:rPr>
        <w:t xml:space="preserve">аставна средства </w:t>
      </w:r>
    </w:p>
    <w:p>
      <w:pPr>
        <w:numPr>
          <w:ilvl w:val="0"/>
          <w:numId w:val="18"/>
        </w:numPr>
        <w:jc w:val="both"/>
        <w:rPr>
          <w:rFonts w:ascii="Cambria" w:hAnsi="Cambria"/>
          <w:lang w:val="sl-SI"/>
        </w:rPr>
      </w:pPr>
      <w:r>
        <w:rPr>
          <w:rFonts w:ascii="Cambria" w:hAnsi="Cambria"/>
        </w:rPr>
        <w:t>образовне исходе</w:t>
      </w:r>
    </w:p>
    <w:p>
      <w:pPr>
        <w:numPr>
          <w:ilvl w:val="0"/>
          <w:numId w:val="18"/>
        </w:numPr>
        <w:jc w:val="both"/>
        <w:rPr>
          <w:rFonts w:ascii="Cambria" w:hAnsi="Cambria"/>
          <w:lang w:val="sl-SI"/>
        </w:rPr>
      </w:pPr>
      <w:r>
        <w:rPr>
          <w:rFonts w:ascii="Cambria" w:hAnsi="Cambria"/>
          <w:lang w:val="sr-Cyrl-RS"/>
        </w:rPr>
        <w:t>међупредметно повезивање</w:t>
      </w:r>
    </w:p>
    <w:p>
      <w:pPr>
        <w:numPr>
          <w:ilvl w:val="0"/>
          <w:numId w:val="18"/>
        </w:numPr>
        <w:jc w:val="both"/>
        <w:rPr>
          <w:rFonts w:ascii="Cambria" w:hAnsi="Cambria"/>
          <w:lang w:val="sl-SI"/>
        </w:rPr>
      </w:pPr>
      <w:r>
        <w:rPr>
          <w:rFonts w:ascii="Cambria" w:hAnsi="Cambria"/>
          <w:lang w:val="sr-Cyrl-RS"/>
        </w:rPr>
        <w:t xml:space="preserve">евалуација квалитета испланираног </w:t>
      </w:r>
    </w:p>
    <w:p>
      <w:pPr>
        <w:numPr>
          <w:ilvl w:val="0"/>
          <w:numId w:val="18"/>
        </w:numPr>
        <w:jc w:val="both"/>
        <w:rPr>
          <w:rFonts w:ascii="Cambria" w:hAnsi="Cambria"/>
          <w:lang w:val="sl-SI"/>
        </w:rPr>
      </w:pPr>
      <w:r>
        <w:rPr>
          <w:rFonts w:ascii="Cambria" w:hAnsi="Cambria"/>
          <w:lang w:val="sr-Cyrl-RS"/>
        </w:rPr>
        <w:t>начин организације наставе (садржаја) онлајн</w:t>
      </w:r>
    </w:p>
    <w:p>
      <w:pPr>
        <w:ind w:firstLine="798"/>
        <w:jc w:val="both"/>
        <w:rPr>
          <w:rFonts w:ascii="Cambria" w:hAnsi="Cambria"/>
          <w:lang w:val="sl-SI"/>
        </w:rPr>
      </w:pPr>
    </w:p>
    <w:p>
      <w:pPr>
        <w:ind w:firstLine="798"/>
        <w:jc w:val="both"/>
        <w:rPr>
          <w:rFonts w:ascii="Cambria" w:hAnsi="Cambria"/>
          <w:lang w:val="ru-RU"/>
        </w:rPr>
      </w:pPr>
      <w:r>
        <w:rPr>
          <w:rFonts w:ascii="Cambria" w:hAnsi="Cambria"/>
          <w:b/>
          <w:lang w:val="sl-SI"/>
        </w:rPr>
        <w:t>Припремање наставника за наставни час</w:t>
      </w:r>
      <w:r>
        <w:rPr>
          <w:rFonts w:ascii="Cambria" w:hAnsi="Cambria"/>
          <w:lang w:val="sl-SI"/>
        </w:rPr>
        <w:t xml:space="preserve"> </w:t>
      </w:r>
      <w:r>
        <w:rPr>
          <w:rFonts w:ascii="Cambria" w:hAnsi="Cambria"/>
          <w:lang w:val="ru-RU"/>
        </w:rPr>
        <w:t xml:space="preserve">је од изузетне важности за успешну реализацију и ефекте часа у процесу образовања и васпитања ученика. Припреме се врше конкретно за сваки час и садрже све елементе који су важни за примену општих дидактичких ставова и специфичности које прате савремену наставу (активно учење, индивидуализовани приступ ученицима и примена исхода). </w:t>
      </w:r>
    </w:p>
    <w:p>
      <w:pPr>
        <w:jc w:val="both"/>
        <w:rPr>
          <w:rFonts w:ascii="Cambria" w:hAnsi="Cambria"/>
          <w:lang w:val="ru-RU"/>
        </w:rPr>
      </w:pPr>
      <w:r>
        <w:rPr>
          <w:rFonts w:ascii="Cambria" w:hAnsi="Cambria"/>
          <w:lang w:val="ru-RU"/>
        </w:rPr>
        <w:t xml:space="preserve"> </w:t>
      </w:r>
      <w:r>
        <w:rPr>
          <w:rFonts w:ascii="Cambria" w:hAnsi="Cambria"/>
          <w:lang w:val="ru-RU"/>
        </w:rPr>
        <w:tab/>
      </w:r>
      <w:r>
        <w:rPr>
          <w:rFonts w:ascii="Cambria" w:hAnsi="Cambria"/>
          <w:lang w:val="ru-RU"/>
        </w:rPr>
        <w:t>У прилогу Годишњег плана рада школе налазе се глобални и оперативни планови рада наставника по предметима. Поменути планови рада налазиће се у код педагога/психолога школе и наставника.</w:t>
      </w:r>
    </w:p>
    <w:p>
      <w:pPr>
        <w:pStyle w:val="113"/>
        <w:rPr>
          <w:rFonts w:ascii="Cambria" w:hAnsi="Cambria"/>
          <w:b/>
        </w:rPr>
      </w:pPr>
    </w:p>
    <w:p>
      <w:pPr>
        <w:pStyle w:val="113"/>
        <w:jc w:val="center"/>
        <w:rPr>
          <w:rFonts w:ascii="Cambria" w:hAnsi="Cambria"/>
          <w:b/>
        </w:rPr>
      </w:pPr>
      <w:bookmarkStart w:id="73" w:name="_Toc82505686"/>
      <w:r>
        <w:rPr>
          <w:rFonts w:ascii="Cambria" w:hAnsi="Cambria"/>
          <w:b/>
        </w:rPr>
        <w:t>ПЛАНОВИ РАДА НАСТАВНИКА ЗА РЕДОВНУ НАСТАВУ</w:t>
      </w:r>
      <w:bookmarkEnd w:id="73"/>
    </w:p>
    <w:p>
      <w:pPr>
        <w:jc w:val="both"/>
        <w:rPr>
          <w:rFonts w:ascii="Cambria" w:hAnsi="Cambria"/>
          <w:b/>
          <w:lang w:val="sr-Cyrl-CS"/>
        </w:rPr>
      </w:pPr>
    </w:p>
    <w:p>
      <w:pPr>
        <w:ind w:firstLine="720"/>
        <w:jc w:val="both"/>
        <w:rPr>
          <w:rFonts w:ascii="Cambria" w:hAnsi="Cambria"/>
          <w:lang w:val="sr-Cyrl-CS"/>
        </w:rPr>
      </w:pPr>
      <w:r>
        <w:rPr>
          <w:rFonts w:ascii="Cambria" w:hAnsi="Cambria"/>
          <w:lang w:val="sr-Cyrl-CS"/>
        </w:rPr>
        <w:t xml:space="preserve">У оквиру планирања наставног рада,  наставници раде глобалне- годишње планове и месечне оперативне планове рада. </w:t>
      </w:r>
    </w:p>
    <w:p>
      <w:pPr>
        <w:jc w:val="both"/>
        <w:rPr>
          <w:rFonts w:ascii="Cambria" w:hAnsi="Cambria"/>
          <w:lang w:val="sr-Cyrl-CS"/>
        </w:rPr>
      </w:pPr>
      <w:r>
        <w:rPr>
          <w:rFonts w:ascii="Cambria" w:hAnsi="Cambria"/>
          <w:lang w:val="sr-Cyrl-CS"/>
        </w:rPr>
        <w:tab/>
      </w:r>
      <w:r>
        <w:rPr>
          <w:rFonts w:ascii="Cambria" w:hAnsi="Cambria"/>
          <w:b/>
          <w:lang w:val="sr-Cyrl-CS"/>
        </w:rPr>
        <w:t>Глобални - годишњи план</w:t>
      </w:r>
      <w:r>
        <w:rPr>
          <w:rFonts w:ascii="Cambria" w:hAnsi="Cambria"/>
          <w:lang w:val="sr-Cyrl-CS"/>
        </w:rPr>
        <w:t xml:space="preserve"> рада садржи наставни предмет, разред, име наставника, наставну тему, оријентационо време рада за сваку наставну тему-  посебно  број часова за обраду, утврђивање, проверу и систематизацију, међупредметне компетенције. Глобалне планове рада , наставници предају на почетку школске године 1. 9. педагогу школе. </w:t>
      </w:r>
    </w:p>
    <w:p>
      <w:pPr>
        <w:jc w:val="both"/>
        <w:rPr>
          <w:rFonts w:ascii="Cambria" w:hAnsi="Cambria"/>
          <w:lang w:val="sr-Cyrl-CS"/>
        </w:rPr>
      </w:pPr>
      <w:r>
        <w:rPr>
          <w:rFonts w:ascii="Cambria" w:hAnsi="Cambria"/>
          <w:lang w:val="sr-Cyrl-CS"/>
        </w:rPr>
        <w:tab/>
      </w:r>
      <w:r>
        <w:rPr>
          <w:rFonts w:ascii="Cambria" w:hAnsi="Cambria"/>
          <w:b/>
          <w:lang w:val="sr-Cyrl-CS"/>
        </w:rPr>
        <w:t>Оперативни - месечни план</w:t>
      </w:r>
      <w:r>
        <w:rPr>
          <w:rFonts w:ascii="Cambria" w:hAnsi="Cambria"/>
          <w:lang w:val="sr-Cyrl-CS"/>
        </w:rPr>
        <w:t xml:space="preserve"> рада садржи</w:t>
      </w:r>
      <w:r>
        <w:rPr>
          <w:rFonts w:ascii="Cambria" w:hAnsi="Cambria"/>
          <w:lang w:val="ru-RU"/>
        </w:rPr>
        <w:t>:</w:t>
      </w:r>
      <w:r>
        <w:rPr>
          <w:rFonts w:ascii="Cambria" w:hAnsi="Cambria"/>
          <w:lang w:val="sr-Cyrl-CS"/>
        </w:rPr>
        <w:t xml:space="preserve"> месец на који се план односи, назив предмета, разред и одељење, редни број наставне теме, редни број часова, назив наставне јединице, тип часа, наставне методе, облике рада, наставна средства, међупредметно повезивање, образовни исходи који се односе на дату наставну јединицу и потпис наставника. Месечне планове рада, предају до 5. у месецу, на који се тај месечни план  рада односи, такође педагогу.</w:t>
      </w:r>
    </w:p>
    <w:p>
      <w:pPr>
        <w:jc w:val="both"/>
        <w:rPr>
          <w:rFonts w:ascii="Cambria" w:hAnsi="Cambria"/>
          <w:lang w:val="sr-Cyrl-CS"/>
        </w:rPr>
      </w:pPr>
      <w:r>
        <w:rPr>
          <w:rFonts w:ascii="Cambria" w:hAnsi="Cambria"/>
          <w:lang w:val="sr-Cyrl-CS"/>
        </w:rPr>
        <w:tab/>
      </w:r>
      <w:r>
        <w:rPr>
          <w:rFonts w:ascii="Cambria" w:hAnsi="Cambria"/>
          <w:b/>
          <w:lang w:val="sr-Cyrl-CS"/>
        </w:rPr>
        <w:t>Индивидуални наставни план -</w:t>
      </w:r>
      <w:r>
        <w:rPr>
          <w:rFonts w:ascii="Cambria" w:hAnsi="Cambria"/>
          <w:lang w:val="sr-Cyrl-CS"/>
        </w:rPr>
        <w:t xml:space="preserve"> када је у питању образовање и васпитање деце са сметњама у развоју, важно је истаћи да од школске године 2010-11. она стичу право на образовање на основу посебних наставних планова и програма. Планом се прилагођава начин  на који ће му се рад прилагодити преко индивидуализованих приступа и наставних  метода, прилагођавање садржаја и посебног дневног распореда активности у групи.</w:t>
      </w:r>
    </w:p>
    <w:p>
      <w:pPr>
        <w:jc w:val="both"/>
        <w:rPr>
          <w:rFonts w:ascii="Cambria" w:hAnsi="Cambria"/>
          <w:lang w:val="sr-Cyrl-CS"/>
        </w:rPr>
      </w:pPr>
      <w:r>
        <w:rPr>
          <w:rFonts w:ascii="Cambria" w:hAnsi="Cambria"/>
          <w:lang w:val="sr-Cyrl-CS"/>
        </w:rPr>
        <w:tab/>
      </w:r>
      <w:r>
        <w:rPr>
          <w:rFonts w:ascii="Cambria" w:hAnsi="Cambria"/>
          <w:lang w:val="sr-Cyrl-CS"/>
        </w:rPr>
        <w:t>Индивидуални образовни план мора да садржи утврђене циљеве образовно-васпитног рада са дететом и посебно дефинисане исходе за свако дете које се образује по ИОП-у. Закон предвиђа могућност  да се и ученици са изузетним способностима образују по ИОП-у који је прилагођен њиховим потребама и могућностима  напредовања.</w:t>
      </w:r>
    </w:p>
    <w:p>
      <w:pPr>
        <w:jc w:val="both"/>
        <w:rPr>
          <w:rFonts w:ascii="Cambria" w:hAnsi="Cambria"/>
          <w:lang w:val="sr-Cyrl-CS"/>
        </w:rPr>
      </w:pPr>
      <w:r>
        <w:rPr>
          <w:rFonts w:ascii="Cambria" w:hAnsi="Cambria"/>
          <w:lang w:val="sr-Cyrl-CS"/>
        </w:rPr>
        <w:tab/>
      </w:r>
      <w:r>
        <w:rPr>
          <w:rFonts w:ascii="Cambria" w:hAnsi="Cambria"/>
          <w:lang w:val="sr-Cyrl-CS"/>
        </w:rPr>
        <w:t>Индивидуални образовни план доноси педагошки колегијум на предлог стручног тима за инклузивно образовање. ИОП се вреднује тромесечно у првој години уписа у установу, а у свим наредним годинама на почетку сваког полугодишта.</w:t>
      </w:r>
    </w:p>
    <w:p>
      <w:pPr>
        <w:jc w:val="both"/>
        <w:rPr>
          <w:rFonts w:ascii="Cambria" w:hAnsi="Cambria"/>
          <w:lang w:val="sr-Cyrl-CS"/>
        </w:rPr>
      </w:pPr>
      <w:r>
        <w:rPr>
          <w:rFonts w:ascii="Cambria" w:hAnsi="Cambria"/>
          <w:lang w:val="sr-Cyrl-CS"/>
        </w:rPr>
        <w:tab/>
      </w:r>
      <w:r>
        <w:rPr>
          <w:rFonts w:ascii="Cambria" w:hAnsi="Cambria"/>
          <w:lang w:val="sr-Cyrl-CS"/>
        </w:rPr>
        <w:t xml:space="preserve">Уз планове редовне наставе, наставници предају и планове  рада слободних активности, допунске, додатне наставе као и осталих облика рада, свако према својим задужењима на основу одлуке наставничког већа. </w:t>
      </w:r>
    </w:p>
    <w:p>
      <w:pPr>
        <w:jc w:val="both"/>
        <w:rPr>
          <w:rFonts w:ascii="Cambria" w:hAnsi="Cambria"/>
          <w:sz w:val="16"/>
          <w:szCs w:val="16"/>
          <w:lang w:val="sr-Cyrl-CS"/>
        </w:rPr>
      </w:pPr>
      <w:r>
        <w:rPr>
          <w:rFonts w:ascii="Cambria" w:hAnsi="Cambria"/>
          <w:lang w:val="sr-Cyrl-CS"/>
        </w:rPr>
        <w:tab/>
      </w:r>
      <w:r>
        <w:rPr>
          <w:rFonts w:ascii="Cambria" w:hAnsi="Cambria"/>
          <w:lang w:val="sr-Cyrl-CS"/>
        </w:rPr>
        <w:t xml:space="preserve">Планови рада наставника се чувају у досијеима код педагога/психолога школе и на мајловима школе. Педагог/психолог школе води евиденцију о предатим плановима  и врши преглед предатих планова. Увид у планове рада наставника врши и директор школе. </w:t>
      </w:r>
    </w:p>
    <w:p>
      <w:pPr>
        <w:pStyle w:val="113"/>
        <w:jc w:val="center"/>
        <w:rPr>
          <w:rFonts w:ascii="Cambria" w:hAnsi="Cambria"/>
          <w:b/>
          <w:lang w:val="en-US"/>
        </w:rPr>
      </w:pPr>
      <w:bookmarkStart w:id="74" w:name="_Toc82505687"/>
      <w:r>
        <w:rPr>
          <w:rFonts w:ascii="Cambria" w:hAnsi="Cambria"/>
          <w:b/>
          <w:lang w:val="en-US"/>
        </w:rPr>
        <w:t>УЏБЕНИЦИ</w:t>
      </w:r>
      <w:bookmarkEnd w:id="74"/>
    </w:p>
    <w:p>
      <w:pPr>
        <w:rPr>
          <w:rFonts w:ascii="Cambria" w:hAnsi="Cambria"/>
          <w:b/>
          <w:lang w:val="sr-Cyrl-CS"/>
        </w:rPr>
      </w:pPr>
    </w:p>
    <w:tbl>
      <w:tblPr>
        <w:tblStyle w:val="42"/>
        <w:tblW w:w="1042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3296"/>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21" w:type="dxa"/>
            <w:gridSpan w:val="3"/>
            <w:shd w:val="clear" w:color="auto" w:fill="D9D9D9"/>
            <w:vAlign w:val="bottom"/>
          </w:tcPr>
          <w:p>
            <w:pPr>
              <w:jc w:val="center"/>
              <w:rPr>
                <w:rFonts w:ascii="Cambria" w:hAnsi="Cambria"/>
                <w:b/>
              </w:rPr>
            </w:pPr>
            <w:r>
              <w:rPr>
                <w:rFonts w:ascii="Cambria" w:hAnsi="Cambria"/>
                <w:b/>
                <w:sz w:val="32"/>
              </w:rPr>
              <w:t>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739" w:type="dxa"/>
            <w:shd w:val="clear" w:color="auto" w:fill="D9D9D9"/>
            <w:vAlign w:val="bottom"/>
          </w:tcPr>
          <w:p>
            <w:pPr>
              <w:rPr>
                <w:rFonts w:ascii="Cambria" w:hAnsi="Cambria"/>
                <w:lang w:val="ru-RU"/>
              </w:rPr>
            </w:pPr>
            <w:r>
              <w:rPr>
                <w:rFonts w:ascii="Cambria" w:hAnsi="Cambria"/>
                <w:lang w:val="ru-RU"/>
              </w:rPr>
              <w:t>Издавач</w:t>
            </w:r>
          </w:p>
        </w:tc>
        <w:tc>
          <w:tcPr>
            <w:tcW w:w="3296" w:type="dxa"/>
            <w:shd w:val="clear" w:color="auto" w:fill="D9D9D9"/>
            <w:vAlign w:val="bottom"/>
          </w:tcPr>
          <w:p>
            <w:pPr>
              <w:rPr>
                <w:rFonts w:ascii="Cambria" w:hAnsi="Cambria"/>
                <w:lang w:val="ru-RU"/>
              </w:rPr>
            </w:pPr>
            <w:r>
              <w:rPr>
                <w:rFonts w:ascii="Cambria" w:hAnsi="Cambria"/>
                <w:lang w:val="ru-RU"/>
              </w:rPr>
              <w:t>Предмет</w:t>
            </w:r>
          </w:p>
        </w:tc>
        <w:tc>
          <w:tcPr>
            <w:tcW w:w="5386" w:type="dxa"/>
            <w:shd w:val="clear" w:color="auto" w:fill="D9D9D9"/>
            <w:vAlign w:val="bottom"/>
          </w:tcPr>
          <w:p>
            <w:pPr>
              <w:rPr>
                <w:rFonts w:ascii="Cambria" w:hAnsi="Cambria"/>
                <w:lang w:val="ru-RU"/>
              </w:rPr>
            </w:pPr>
            <w:r>
              <w:rPr>
                <w:rFonts w:ascii="Cambria" w:hAnsi="Cambria"/>
                <w:lang w:val="ru-RU"/>
              </w:rPr>
              <w:t>Назив уџбеника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 xml:space="preserve">Српски језик </w:t>
            </w:r>
          </w:p>
        </w:tc>
        <w:tc>
          <w:tcPr>
            <w:tcW w:w="5386" w:type="dxa"/>
          </w:tcPr>
          <w:p>
            <w:pPr>
              <w:rPr>
                <w:rFonts w:ascii="Cambria" w:hAnsi="Cambria"/>
              </w:rPr>
            </w:pPr>
            <w:r>
              <w:rPr>
                <w:rFonts w:ascii="Cambria" w:hAnsi="Cambria"/>
              </w:rPr>
              <w:t xml:space="preserve">Читанка </w:t>
            </w:r>
            <w:r>
              <w:rPr>
                <w:rFonts w:ascii="Cambria" w:hAnsi="Cambria"/>
                <w:lang w:val="sr-Cyrl-RS"/>
              </w:rPr>
              <w:t>„Различак“</w:t>
            </w:r>
            <w:r>
              <w:rPr>
                <w:rFonts w:ascii="Cambria" w:hAnsi="Cambria"/>
              </w:rPr>
              <w:t xml:space="preserve">– Р. Жежељ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 xml:space="preserve">Српски језик </w:t>
            </w:r>
          </w:p>
        </w:tc>
        <w:tc>
          <w:tcPr>
            <w:tcW w:w="5386" w:type="dxa"/>
          </w:tcPr>
          <w:p>
            <w:pPr>
              <w:rPr>
                <w:rFonts w:ascii="Cambria" w:hAnsi="Cambria"/>
                <w:lang w:val="sr-Cyrl-RS"/>
              </w:rPr>
            </w:pPr>
            <w:r>
              <w:rPr>
                <w:rFonts w:ascii="Cambria" w:hAnsi="Cambria"/>
              </w:rPr>
              <w:t>Буквар „Маша и Раша“</w:t>
            </w:r>
            <w:r>
              <w:rPr>
                <w:rFonts w:ascii="Cambria" w:hAnsi="Cambria"/>
                <w:lang w:val="sr-Cyrl-RS"/>
              </w:rPr>
              <w:t xml:space="preserve"> са словарицом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1739" w:type="dxa"/>
          </w:tcPr>
          <w:p>
            <w:pPr>
              <w:rPr>
                <w:rFonts w:ascii="Cambria" w:hAnsi="Cambria"/>
              </w:rPr>
            </w:pPr>
            <w:r>
              <w:rPr>
                <w:rFonts w:ascii="Cambria" w:hAnsi="Cambria"/>
              </w:rPr>
              <w:t>Klett</w:t>
            </w:r>
          </w:p>
        </w:tc>
        <w:tc>
          <w:tcPr>
            <w:tcW w:w="3296" w:type="dxa"/>
          </w:tcPr>
          <w:p>
            <w:pPr>
              <w:rPr>
                <w:rFonts w:ascii="Cambria" w:hAnsi="Cambria"/>
              </w:rPr>
            </w:pPr>
            <w:r>
              <w:rPr>
                <w:rFonts w:ascii="Cambria" w:hAnsi="Cambria"/>
              </w:rPr>
              <w:t>Математика</w:t>
            </w:r>
          </w:p>
        </w:tc>
        <w:tc>
          <w:tcPr>
            <w:tcW w:w="5386" w:type="dxa"/>
          </w:tcPr>
          <w:p>
            <w:pPr>
              <w:rPr>
                <w:rFonts w:ascii="Cambria" w:hAnsi="Cambria"/>
                <w:lang w:val="ru-RU"/>
              </w:rPr>
            </w:pPr>
            <w:r>
              <w:rPr>
                <w:rFonts w:ascii="Cambria" w:hAnsi="Cambria"/>
                <w:lang w:val="ru-RU"/>
              </w:rPr>
              <w:t>Математика 1 – уџбеник из четири дела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Музичка култура</w:t>
            </w:r>
          </w:p>
        </w:tc>
        <w:tc>
          <w:tcPr>
            <w:tcW w:w="5386" w:type="dxa"/>
          </w:tcPr>
          <w:p>
            <w:pPr>
              <w:rPr>
                <w:rFonts w:ascii="Cambria" w:hAnsi="Cambria"/>
              </w:rPr>
            </w:pPr>
            <w:r>
              <w:rPr>
                <w:rFonts w:ascii="Cambria" w:hAnsi="Cambria"/>
              </w:rPr>
              <w:t>Уџбеник „Маша и Раша“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Ликовна култура</w:t>
            </w:r>
          </w:p>
        </w:tc>
        <w:tc>
          <w:tcPr>
            <w:tcW w:w="5386" w:type="dxa"/>
          </w:tcPr>
          <w:p>
            <w:pPr>
              <w:rPr>
                <w:rFonts w:ascii="Cambria" w:hAnsi="Cambria" w:eastAsia="Batang"/>
                <w:lang w:val="ru-RU"/>
              </w:rPr>
            </w:pPr>
            <w:r>
              <w:rPr>
                <w:rFonts w:ascii="Cambria" w:hAnsi="Cambria" w:eastAsia="Batang"/>
                <w:lang w:val="ru-RU"/>
              </w:rPr>
              <w:t>Уџбенички комплет "Свет у мојим рукама"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 xml:space="preserve">Свет око нас </w:t>
            </w:r>
          </w:p>
        </w:tc>
        <w:tc>
          <w:tcPr>
            <w:tcW w:w="5386" w:type="dxa"/>
          </w:tcPr>
          <w:p>
            <w:pPr>
              <w:rPr>
                <w:rFonts w:ascii="Cambria" w:hAnsi="Cambria"/>
                <w:lang w:val="ru-RU"/>
              </w:rPr>
            </w:pPr>
            <w:r>
              <w:rPr>
                <w:rFonts w:ascii="Cambria" w:hAnsi="Cambria"/>
                <w:lang w:val="ru-RU"/>
              </w:rPr>
              <w:t>Уџбеник са радним лист. свет око нас  (1А,1Б)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Енглески језик</w:t>
            </w:r>
          </w:p>
        </w:tc>
        <w:tc>
          <w:tcPr>
            <w:tcW w:w="5386" w:type="dxa"/>
          </w:tcPr>
          <w:p>
            <w:pPr>
              <w:rPr>
                <w:rFonts w:ascii="Cambria" w:hAnsi="Cambria"/>
              </w:rPr>
            </w:pPr>
            <w:r>
              <w:rPr>
                <w:rFonts w:ascii="Cambria" w:hAnsi="Cambria"/>
                <w:color w:val="000000"/>
              </w:rPr>
              <w:t>PLAYWAY TO ENGLISH 1-уџбеник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739" w:type="dxa"/>
          </w:tcPr>
          <w:p>
            <w:pPr>
              <w:rPr>
                <w:rFonts w:ascii="Cambria" w:hAnsi="Cambria"/>
              </w:rPr>
            </w:pPr>
            <w:r>
              <w:rPr>
                <w:rFonts w:ascii="Cambria" w:hAnsi="Cambria"/>
              </w:rPr>
              <w:t xml:space="preserve">Klett </w:t>
            </w:r>
          </w:p>
        </w:tc>
        <w:tc>
          <w:tcPr>
            <w:tcW w:w="3296" w:type="dxa"/>
          </w:tcPr>
          <w:p>
            <w:pPr>
              <w:rPr>
                <w:rFonts w:ascii="Cambria" w:hAnsi="Cambria"/>
              </w:rPr>
            </w:pPr>
            <w:r>
              <w:rPr>
                <w:rFonts w:ascii="Cambria" w:hAnsi="Cambria"/>
              </w:rPr>
              <w:t>Енглески језик</w:t>
            </w:r>
          </w:p>
        </w:tc>
        <w:tc>
          <w:tcPr>
            <w:tcW w:w="5386" w:type="dxa"/>
          </w:tcPr>
          <w:p>
            <w:pPr>
              <w:rPr>
                <w:rFonts w:ascii="Cambria" w:hAnsi="Cambria"/>
                <w:color w:val="000000"/>
              </w:rPr>
            </w:pPr>
            <w:r>
              <w:rPr>
                <w:rFonts w:ascii="Cambria" w:hAnsi="Cambria"/>
                <w:color w:val="000000"/>
              </w:rPr>
              <w:t>PLAYWAY TO ENGLISH 1 –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Cambria" w:hAnsi="Cambria"/>
              </w:rPr>
            </w:pPr>
            <w:r>
              <w:rPr>
                <w:rFonts w:ascii="Cambria" w:hAnsi="Cambria"/>
                <w:lang w:val="sr-Cyrl-RS"/>
              </w:rPr>
              <w:t>Азбука грађанског васпитања 1 –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Вер</w:t>
            </w:r>
            <w:r>
              <w:rPr>
                <w:rFonts w:ascii="Cambria" w:hAnsi="Cambria"/>
                <w:lang w:val="sr-Cyrl-RS"/>
              </w:rPr>
              <w:t>ска настава</w:t>
            </w:r>
          </w:p>
        </w:tc>
        <w:tc>
          <w:tcPr>
            <w:tcW w:w="5386" w:type="dxa"/>
            <w:shd w:val="clear" w:color="000000" w:fill="FFFFFF"/>
          </w:tcPr>
          <w:p>
            <w:pPr>
              <w:rPr>
                <w:rFonts w:ascii="Cambria" w:hAnsi="Cambria"/>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lang w:val="sr-Cyrl-RS"/>
              </w:rPr>
            </w:pPr>
            <w:r>
              <w:rPr>
                <w:rFonts w:ascii="Cambria" w:hAnsi="Cambria"/>
                <w:lang w:val="sr-Cyrl-RS"/>
              </w:rPr>
              <w:t>Дигитални свет</w:t>
            </w:r>
          </w:p>
        </w:tc>
        <w:tc>
          <w:tcPr>
            <w:tcW w:w="5386" w:type="dxa"/>
            <w:shd w:val="clear" w:color="000000" w:fill="FFFFFF"/>
          </w:tcPr>
          <w:p>
            <w:pPr>
              <w:spacing w:before="100" w:beforeAutospacing="1" w:after="100" w:afterAutospacing="1"/>
              <w:ind w:left="-39"/>
              <w:textAlignment w:val="baseline"/>
              <w:rPr>
                <w:rFonts w:ascii="Cambria" w:hAnsi="Cambria"/>
              </w:rPr>
            </w:pPr>
            <w:r>
              <w:rPr>
                <w:lang w:val="sr-Cyrl-RS"/>
              </w:rPr>
              <w:t xml:space="preserve">Дигитални свет 1 - </w:t>
            </w:r>
            <w:r>
              <w:fldChar w:fldCharType="begin"/>
            </w:r>
            <w:r>
              <w:instrText xml:space="preserve"> HYPERLINK "https://eknjizara.rs/izdanja/?pretraga=1&amp;writer=biljana-kalafatic" </w:instrText>
            </w:r>
            <w:r>
              <w:fldChar w:fldCharType="separate"/>
            </w:r>
            <w:r>
              <w:rPr>
                <w:rStyle w:val="39"/>
                <w:rFonts w:asciiTheme="majorHAnsi" w:hAnsiTheme="majorHAnsi"/>
                <w:color w:val="auto"/>
                <w:u w:val="none"/>
              </w:rPr>
              <w:t>Биљана Калафатић,</w:t>
            </w:r>
            <w:r>
              <w:rPr>
                <w:rStyle w:val="39"/>
                <w:rFonts w:asciiTheme="majorHAnsi" w:hAnsiTheme="majorHAnsi"/>
                <w:color w:val="auto"/>
                <w:u w:val="none"/>
              </w:rPr>
              <w:fldChar w:fldCharType="end"/>
            </w:r>
            <w:r>
              <w:rPr>
                <w:rFonts w:cs="Arial" w:asciiTheme="majorHAnsi" w:hAnsiTheme="majorHAnsi"/>
                <w:lang w:val="sr-Cyrl-RS"/>
              </w:rPr>
              <w:t xml:space="preserve"> </w:t>
            </w:r>
            <w:r>
              <w:fldChar w:fldCharType="begin"/>
            </w:r>
            <w:r>
              <w:instrText xml:space="preserve"> HYPERLINK "https://eknjizara.rs/izdanja/?pretraga=1&amp;writer=marina-injac" </w:instrText>
            </w:r>
            <w:r>
              <w:fldChar w:fldCharType="separate"/>
            </w:r>
            <w:r>
              <w:rPr>
                <w:rStyle w:val="39"/>
                <w:rFonts w:asciiTheme="majorHAnsi" w:hAnsiTheme="majorHAnsi"/>
                <w:color w:val="auto"/>
                <w:u w:val="none"/>
              </w:rPr>
              <w:t>Марина Ињац,</w:t>
            </w:r>
            <w:r>
              <w:rPr>
                <w:rStyle w:val="39"/>
                <w:rFonts w:asciiTheme="majorHAnsi" w:hAnsiTheme="majorHAnsi"/>
                <w:color w:val="auto"/>
                <w:u w:val="none"/>
              </w:rPr>
              <w:fldChar w:fldCharType="end"/>
            </w:r>
            <w:r>
              <w:rPr>
                <w:rFonts w:cs="Arial" w:asciiTheme="majorHAnsi" w:hAnsiTheme="majorHAnsi"/>
                <w:lang w:val="sr-Cyrl-RS"/>
              </w:rPr>
              <w:t xml:space="preserve"> </w:t>
            </w:r>
            <w:r>
              <w:fldChar w:fldCharType="begin"/>
            </w:r>
            <w:r>
              <w:instrText xml:space="preserve"> HYPERLINK "https://eknjizara.rs/izdanja/?pretraga=1&amp;writer=natasa-andjelkovic" </w:instrText>
            </w:r>
            <w:r>
              <w:fldChar w:fldCharType="separate"/>
            </w:r>
            <w:r>
              <w:rPr>
                <w:rStyle w:val="39"/>
                <w:rFonts w:asciiTheme="majorHAnsi" w:hAnsiTheme="majorHAnsi"/>
                <w:color w:val="auto"/>
                <w:u w:val="none"/>
              </w:rPr>
              <w:t>Наташа Анђелковић</w:t>
            </w:r>
            <w:r>
              <w:rPr>
                <w:rStyle w:val="39"/>
                <w:rFonts w:asciiTheme="majorHAnsi" w:hAnsiTheme="majorHAnsi"/>
                <w:color w:val="auto"/>
                <w:u w:val="non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II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vAlign w:val="bottom"/>
          </w:tcPr>
          <w:p>
            <w:pPr>
              <w:rPr>
                <w:rFonts w:ascii="Cambria" w:hAnsi="Cambria"/>
              </w:rPr>
            </w:pPr>
            <w:r>
              <w:rPr>
                <w:rFonts w:ascii="Cambria" w:hAnsi="Cambria"/>
              </w:rPr>
              <w:t>Издавач</w:t>
            </w:r>
          </w:p>
        </w:tc>
        <w:tc>
          <w:tcPr>
            <w:tcW w:w="3296" w:type="dxa"/>
            <w:shd w:val="clear" w:color="auto" w:fill="D9D9D9"/>
            <w:vAlign w:val="bottom"/>
          </w:tcPr>
          <w:p>
            <w:pPr>
              <w:rPr>
                <w:rFonts w:ascii="Cambria" w:hAnsi="Cambria"/>
              </w:rPr>
            </w:pPr>
            <w:r>
              <w:rPr>
                <w:rFonts w:ascii="Cambria" w:hAnsi="Cambria"/>
              </w:rPr>
              <w:t>Предмет</w:t>
            </w:r>
          </w:p>
        </w:tc>
        <w:tc>
          <w:tcPr>
            <w:tcW w:w="5386" w:type="dxa"/>
            <w:shd w:val="clear" w:color="auto" w:fill="D9D9D9"/>
            <w:vAlign w:val="bottom"/>
          </w:tcPr>
          <w:p>
            <w:pPr>
              <w:rPr>
                <w:rFonts w:ascii="Cambria" w:hAnsi="Cambria"/>
              </w:rPr>
            </w:pPr>
            <w:r>
              <w:rPr>
                <w:rFonts w:ascii="Cambria" w:hAnsi="Cambria"/>
              </w:rPr>
              <w:t>Назив уџбеника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color w:val="000000"/>
                <w:lang w:val="ru-RU"/>
              </w:rPr>
            </w:pPr>
            <w:r>
              <w:rPr>
                <w:rFonts w:ascii="Cambria" w:hAnsi="Cambria"/>
                <w:color w:val="000000"/>
                <w:lang w:val="ru-RU"/>
              </w:rPr>
              <w:t>Читанка "Зов речи" Р. Жежељ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Граматика "О језику" Р. Жежељ Ралић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Абецедар – уџбеник за учење латинице Р.Жежељ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Математика</w:t>
            </w:r>
          </w:p>
        </w:tc>
        <w:tc>
          <w:tcPr>
            <w:tcW w:w="5386" w:type="dxa"/>
            <w:shd w:val="clear" w:color="000000" w:fill="FFFFFF"/>
          </w:tcPr>
          <w:p>
            <w:pPr>
              <w:rPr>
                <w:rFonts w:ascii="Cambria" w:hAnsi="Cambria"/>
                <w:lang w:val="ru-RU"/>
              </w:rPr>
            </w:pPr>
            <w:r>
              <w:rPr>
                <w:rFonts w:ascii="Cambria" w:hAnsi="Cambria"/>
                <w:color w:val="000000"/>
                <w:lang w:val="ru-RU"/>
              </w:rPr>
              <w:t xml:space="preserve">Уџбеник из четири дела - Б. Поповић, Н. Вуловић, П. Анокић, М. Кандић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lang w:val="ru-RU"/>
              </w:rPr>
            </w:pPr>
            <w:r>
              <w:rPr>
                <w:rFonts w:ascii="Cambria" w:hAnsi="Cambria"/>
                <w:color w:val="000000"/>
                <w:lang w:val="ru-RU"/>
              </w:rPr>
              <w:t>Уџбеник "Маша и Раша"+ 2ЦД – Г. Грујић, М. Соколовић-Игњачевић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tcPr>
          <w:p>
            <w:pPr>
              <w:rPr>
                <w:rFonts w:ascii="Cambria" w:hAnsi="Cambria"/>
                <w:lang w:val="ru-RU"/>
              </w:rPr>
            </w:pPr>
            <w:r>
              <w:rPr>
                <w:rFonts w:ascii="Cambria" w:hAnsi="Cambria"/>
                <w:color w:val="000000"/>
                <w:lang w:val="ru-RU"/>
              </w:rPr>
              <w:t>Ликовна култура 1 – С. Филиповић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lang w:val="sr-Cyrl-RS"/>
              </w:rPr>
            </w:pPr>
            <w:r>
              <w:rPr>
                <w:rFonts w:ascii="Cambria" w:hAnsi="Cambria"/>
                <w:lang w:val="sr-Cyrl-RS"/>
              </w:rPr>
              <w:t>Дигитални свет</w:t>
            </w:r>
          </w:p>
        </w:tc>
        <w:tc>
          <w:tcPr>
            <w:tcW w:w="5386" w:type="dxa"/>
            <w:shd w:val="clear" w:color="000000" w:fill="FFFFFF"/>
          </w:tcPr>
          <w:p>
            <w:pPr>
              <w:spacing w:before="100" w:beforeAutospacing="1" w:after="100" w:afterAutospacing="1"/>
              <w:ind w:left="-39"/>
              <w:textAlignment w:val="baseline"/>
              <w:rPr>
                <w:rFonts w:ascii="Cambria" w:hAnsi="Cambria"/>
                <w:lang w:val="sr-Cyrl-RS"/>
              </w:rPr>
            </w:pPr>
            <w:r>
              <w:rPr>
                <w:lang w:val="sr-Cyrl-RS"/>
              </w:rPr>
              <w:t xml:space="preserve">Дигитални свет 2 – </w:t>
            </w:r>
            <w:r>
              <w:fldChar w:fldCharType="begin"/>
            </w:r>
            <w:r>
              <w:instrText xml:space="preserve"> HYPERLINK "https://eknjizara.rs/izdanja/?pretraga=1&amp;writer=biljana-kalafatic" </w:instrText>
            </w:r>
            <w:r>
              <w:fldChar w:fldCharType="separate"/>
            </w:r>
            <w:r>
              <w:rPr>
                <w:rStyle w:val="39"/>
                <w:rFonts w:asciiTheme="majorHAnsi" w:hAnsiTheme="majorHAnsi"/>
                <w:color w:val="auto"/>
                <w:u w:val="none"/>
                <w:lang w:val="sr-Cyrl-RS"/>
              </w:rPr>
              <w:t>Јован Јовановић</w:t>
            </w:r>
            <w:r>
              <w:rPr>
                <w:rStyle w:val="39"/>
                <w:rFonts w:asciiTheme="majorHAnsi" w:hAnsiTheme="majorHAnsi"/>
                <w:color w:val="auto"/>
                <w:u w:val="none"/>
              </w:rPr>
              <w:t>,</w:t>
            </w:r>
            <w:r>
              <w:rPr>
                <w:rStyle w:val="39"/>
                <w:rFonts w:asciiTheme="majorHAnsi" w:hAnsiTheme="majorHAnsi"/>
                <w:color w:val="auto"/>
                <w:u w:val="none"/>
              </w:rPr>
              <w:fldChar w:fldCharType="end"/>
            </w:r>
            <w:r>
              <w:rPr>
                <w:rFonts w:cs="Arial" w:asciiTheme="majorHAnsi" w:hAnsiTheme="majorHAnsi"/>
                <w:lang w:val="sr-Cyrl-RS"/>
              </w:rPr>
              <w:t xml:space="preserve"> </w:t>
            </w:r>
            <w:r>
              <w:fldChar w:fldCharType="begin"/>
            </w:r>
            <w:r>
              <w:instrText xml:space="preserve"> HYPERLINK "https://eknjizara.rs/izdanja/?pretraga=1&amp;writer=marina-injac" </w:instrText>
            </w:r>
            <w:r>
              <w:fldChar w:fldCharType="separate"/>
            </w:r>
            <w:r>
              <w:rPr>
                <w:rStyle w:val="39"/>
                <w:rFonts w:asciiTheme="majorHAnsi" w:hAnsiTheme="majorHAnsi"/>
                <w:color w:val="auto"/>
                <w:u w:val="none"/>
              </w:rPr>
              <w:t>Марина Ињац,</w:t>
            </w:r>
            <w:r>
              <w:rPr>
                <w:rStyle w:val="39"/>
                <w:rFonts w:asciiTheme="majorHAnsi" w:hAnsiTheme="majorHAnsi"/>
                <w:color w:val="auto"/>
                <w:u w:val="none"/>
              </w:rPr>
              <w:fldChar w:fldCharType="end"/>
            </w:r>
            <w:r>
              <w:rPr>
                <w:rStyle w:val="39"/>
                <w:rFonts w:asciiTheme="majorHAnsi" w:hAnsiTheme="majorHAnsi"/>
                <w:color w:val="auto"/>
                <w:u w:val="none"/>
                <w:lang w:val="sr-Cyrl-RS"/>
              </w:rPr>
              <w:t xml:space="preserve"> Стефан Поповић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color w:val="000000"/>
              </w:rPr>
            </w:pPr>
            <w:r>
              <w:rPr>
                <w:rFonts w:ascii="Cambria" w:hAnsi="Cambria"/>
                <w:color w:val="000000"/>
              </w:rPr>
              <w:t xml:space="preserve">PLAYWAY TO ENGLISH 2-уџбеник – F.Gerngros, H. Puhta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color w:val="000000"/>
              </w:rPr>
            </w:pPr>
            <w:r>
              <w:rPr>
                <w:rFonts w:ascii="Cambria" w:hAnsi="Cambria"/>
                <w:color w:val="000000"/>
              </w:rPr>
              <w:t>PLAYWAY TO ENGLISH 2-радна свеска - F.Gerngros, H. Puhta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Свет око нас</w:t>
            </w:r>
          </w:p>
        </w:tc>
        <w:tc>
          <w:tcPr>
            <w:tcW w:w="5386" w:type="dxa"/>
            <w:shd w:val="clear" w:color="000000" w:fill="FFFFFF"/>
          </w:tcPr>
          <w:p>
            <w:pPr>
              <w:rPr>
                <w:rFonts w:ascii="Cambria" w:hAnsi="Cambria"/>
                <w:lang w:val="ru-RU"/>
              </w:rPr>
            </w:pPr>
            <w:r>
              <w:rPr>
                <w:rFonts w:ascii="Cambria" w:hAnsi="Cambria"/>
                <w:lang w:val="ru-RU"/>
              </w:rPr>
              <w:t>Уџбеник “Маша и Раша“, два дела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КЦ</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Cambria" w:hAnsi="Cambria"/>
              </w:rPr>
            </w:pPr>
            <w:r>
              <w:rPr>
                <w:rFonts w:ascii="Cambria" w:hAnsi="Cambria"/>
              </w:rPr>
              <w:t>Грађанско Васпитање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Вер</w:t>
            </w:r>
            <w:r>
              <w:rPr>
                <w:rFonts w:ascii="Cambria" w:hAnsi="Cambria"/>
                <w:lang w:val="sr-Cyrl-RS"/>
              </w:rPr>
              <w:t>ска настава</w:t>
            </w:r>
          </w:p>
        </w:tc>
        <w:tc>
          <w:tcPr>
            <w:tcW w:w="5386" w:type="dxa"/>
            <w:shd w:val="clear" w:color="000000" w:fill="FFFFFF"/>
          </w:tcPr>
          <w:p>
            <w:pPr>
              <w:rPr>
                <w:rFonts w:ascii="Cambria" w:hAnsi="Cambria"/>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b/>
              </w:rPr>
            </w:pPr>
            <w:r>
              <w:rPr>
                <w:rFonts w:ascii="Cambria" w:hAnsi="Cambria"/>
                <w:b/>
                <w:sz w:val="32"/>
              </w:rPr>
              <w:t>III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vAlign w:val="bottom"/>
          </w:tcPr>
          <w:p>
            <w:pPr>
              <w:rPr>
                <w:rFonts w:ascii="Cambria" w:hAnsi="Cambria"/>
              </w:rPr>
            </w:pPr>
            <w:r>
              <w:rPr>
                <w:rFonts w:ascii="Cambria" w:hAnsi="Cambria"/>
              </w:rPr>
              <w:t>Издавач</w:t>
            </w:r>
          </w:p>
        </w:tc>
        <w:tc>
          <w:tcPr>
            <w:tcW w:w="3296" w:type="dxa"/>
            <w:shd w:val="clear" w:color="auto" w:fill="D9D9D9"/>
            <w:vAlign w:val="bottom"/>
          </w:tcPr>
          <w:p>
            <w:pPr>
              <w:rPr>
                <w:rFonts w:ascii="Cambria" w:hAnsi="Cambria"/>
              </w:rPr>
            </w:pPr>
            <w:r>
              <w:rPr>
                <w:rFonts w:ascii="Cambria" w:hAnsi="Cambria"/>
              </w:rPr>
              <w:t>Предмет</w:t>
            </w:r>
          </w:p>
        </w:tc>
        <w:tc>
          <w:tcPr>
            <w:tcW w:w="5386" w:type="dxa"/>
            <w:shd w:val="clear" w:color="auto" w:fill="D9D9D9"/>
            <w:vAlign w:val="bottom"/>
          </w:tcPr>
          <w:p>
            <w:pPr>
              <w:rPr>
                <w:rFonts w:ascii="Cambria" w:hAnsi="Cambria"/>
              </w:rPr>
            </w:pPr>
            <w:r>
              <w:rPr>
                <w:rFonts w:ascii="Cambria" w:hAnsi="Cambria"/>
              </w:rPr>
              <w:t>Назив уџбеника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 xml:space="preserve">Читанка "Уз речи растемо" Н. Станковић-Шошо, М. Костић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 xml:space="preserve">Граматика "Дар речи" –Ј. Срдић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lang w:val="sr-Cyrl-RS"/>
              </w:rPr>
              <w:t>Српски језик</w:t>
            </w:r>
          </w:p>
        </w:tc>
        <w:tc>
          <w:tcPr>
            <w:tcW w:w="5386" w:type="dxa"/>
            <w:shd w:val="clear" w:color="000000" w:fill="FFFFFF"/>
          </w:tcPr>
          <w:p>
            <w:pPr>
              <w:rPr>
                <w:rFonts w:ascii="Cambria" w:hAnsi="Cambria"/>
                <w:color w:val="000000"/>
                <w:lang w:val="ru-RU"/>
              </w:rPr>
            </w:pPr>
            <w:r>
              <w:rPr>
                <w:rFonts w:ascii="Cambria" w:hAnsi="Cambria"/>
                <w:color w:val="000000"/>
                <w:lang w:val="ru-RU"/>
              </w:rPr>
              <w:t>Радна свеска - Н. Станковић-Шошо, Ј. Срдић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Математика</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color w:val="000000"/>
                <w:lang w:val="sr-Cyrl-RS"/>
              </w:rPr>
              <w:t>, С. Тахировић Раковић, И. Иваничевић Илић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Природа и друштво</w:t>
            </w:r>
          </w:p>
        </w:tc>
        <w:tc>
          <w:tcPr>
            <w:tcW w:w="5386" w:type="dxa"/>
            <w:shd w:val="clear" w:color="000000" w:fill="FFFFFF"/>
          </w:tcPr>
          <w:p>
            <w:pPr>
              <w:rPr>
                <w:rFonts w:ascii="Cambria" w:hAnsi="Cambria"/>
                <w:lang w:val="ru-RU"/>
              </w:rPr>
            </w:pPr>
            <w:r>
              <w:rPr>
                <w:rFonts w:ascii="Cambria" w:hAnsi="Cambria"/>
                <w:lang w:val="ru-RU"/>
              </w:rPr>
              <w:t xml:space="preserve">Уџбеник – А. Шикл Ерски, М. Мунитлак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lang w:val="sr-Cyrl-RS"/>
              </w:rPr>
              <w:t>Природа и друштво</w:t>
            </w:r>
          </w:p>
        </w:tc>
        <w:tc>
          <w:tcPr>
            <w:tcW w:w="5386" w:type="dxa"/>
            <w:shd w:val="clear" w:color="000000" w:fill="FFFFFF"/>
          </w:tcPr>
          <w:p>
            <w:pPr>
              <w:rPr>
                <w:rFonts w:ascii="Cambria" w:hAnsi="Cambria"/>
                <w:lang w:val="ru-RU"/>
              </w:rPr>
            </w:pPr>
            <w:r>
              <w:rPr>
                <w:rFonts w:ascii="Cambria" w:hAnsi="Cambria"/>
                <w:lang w:val="ru-RU"/>
              </w:rPr>
              <w:t xml:space="preserve">Радна свеска - А. Шикл Ерски, М. Мунитлак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lang w:val="ru-RU"/>
              </w:rPr>
            </w:pPr>
            <w:r>
              <w:rPr>
                <w:rFonts w:ascii="Cambria" w:hAnsi="Cambria"/>
                <w:color w:val="000000"/>
                <w:lang w:val="ru-RU"/>
              </w:rPr>
              <w:t xml:space="preserve">Музичка култура 3 – Д. Михајловић Бокан, М. Ињац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tcPr>
          <w:p>
            <w:pPr>
              <w:rPr>
                <w:rFonts w:ascii="Cambria" w:hAnsi="Cambria"/>
                <w:lang w:val="ru-RU"/>
              </w:rPr>
            </w:pPr>
            <w:r>
              <w:rPr>
                <w:rFonts w:ascii="Cambria" w:hAnsi="Cambria"/>
                <w:lang w:val="ru-RU"/>
              </w:rPr>
              <w:t xml:space="preserve">Ликовна култура 3 – М. Мићић, Г. Мићић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rPr>
            </w:pPr>
            <w:r>
              <w:rPr>
                <w:rFonts w:ascii="Cambria" w:hAnsi="Cambria"/>
                <w:color w:val="000000"/>
              </w:rPr>
              <w:t>PLAYWAY TO ENGLISH 3- уџбеник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rPr>
            </w:pPr>
            <w:r>
              <w:rPr>
                <w:rFonts w:ascii="Cambria" w:hAnsi="Cambria"/>
                <w:color w:val="000000"/>
              </w:rPr>
              <w:t>PLAYWAY TO ENGLISH 3-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w:t>
            </w:r>
            <w:r>
              <w:rPr>
                <w:rFonts w:ascii="Cambria" w:hAnsi="Cambria"/>
                <w:lang w:val="sr-Cyrl-RS"/>
              </w:rPr>
              <w:t>рска настава</w:t>
            </w:r>
          </w:p>
        </w:tc>
        <w:tc>
          <w:tcPr>
            <w:tcW w:w="5386" w:type="dxa"/>
            <w:shd w:val="clear" w:color="000000" w:fill="FFFFFF"/>
          </w:tcPr>
          <w:p>
            <w:pPr>
              <w:rPr>
                <w:rFonts w:ascii="Cambria" w:hAnsi="Cambria"/>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КЦ</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Cambria" w:hAnsi="Cambria"/>
              </w:rPr>
            </w:pPr>
            <w:r>
              <w:rPr>
                <w:rFonts w:ascii="Cambria" w:hAnsi="Cambria"/>
                <w:color w:val="000000"/>
              </w:rPr>
              <w:t>Грађанско васпитање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IV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vAlign w:val="bottom"/>
          </w:tcPr>
          <w:p>
            <w:pPr>
              <w:rPr>
                <w:rFonts w:ascii="Cambria" w:hAnsi="Cambria"/>
              </w:rPr>
            </w:pPr>
            <w:r>
              <w:rPr>
                <w:rFonts w:ascii="Cambria" w:hAnsi="Cambria"/>
              </w:rPr>
              <w:t>Издавач</w:t>
            </w:r>
          </w:p>
        </w:tc>
        <w:tc>
          <w:tcPr>
            <w:tcW w:w="3296" w:type="dxa"/>
            <w:shd w:val="clear" w:color="auto" w:fill="D9D9D9"/>
            <w:vAlign w:val="bottom"/>
          </w:tcPr>
          <w:p>
            <w:pPr>
              <w:rPr>
                <w:rFonts w:ascii="Cambria" w:hAnsi="Cambria"/>
              </w:rPr>
            </w:pPr>
            <w:r>
              <w:rPr>
                <w:rFonts w:ascii="Cambria" w:hAnsi="Cambria"/>
              </w:rPr>
              <w:t>Предмет</w:t>
            </w:r>
          </w:p>
        </w:tc>
        <w:tc>
          <w:tcPr>
            <w:tcW w:w="5386" w:type="dxa"/>
            <w:shd w:val="clear" w:color="auto" w:fill="D9D9D9"/>
            <w:vAlign w:val="bottom"/>
          </w:tcPr>
          <w:p>
            <w:pPr>
              <w:rPr>
                <w:rFonts w:ascii="Cambria" w:hAnsi="Cambria"/>
              </w:rPr>
            </w:pPr>
            <w:r>
              <w:rPr>
                <w:rFonts w:ascii="Cambria" w:hAnsi="Cambria"/>
              </w:rPr>
              <w:t>Назив уџбеника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Читанка  "Бескрајне речи" Н.С.Шошо, С.Чабрић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lang w:val="ru-RU"/>
              </w:rPr>
            </w:pPr>
            <w:r>
              <w:rPr>
                <w:rFonts w:ascii="Cambria" w:hAnsi="Cambria"/>
                <w:color w:val="000000"/>
                <w:lang w:val="ru-RU"/>
              </w:rPr>
              <w:t>Граматика "Дар речи" – Ј.Срдић, З.Петковић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Српски језик</w:t>
            </w:r>
          </w:p>
        </w:tc>
        <w:tc>
          <w:tcPr>
            <w:tcW w:w="5386" w:type="dxa"/>
            <w:shd w:val="clear" w:color="000000" w:fill="FFFFFF"/>
          </w:tcPr>
          <w:p>
            <w:pPr>
              <w:rPr>
                <w:rFonts w:ascii="Cambria" w:hAnsi="Cambria"/>
                <w:color w:val="000000"/>
                <w:lang w:val="ru-RU"/>
              </w:rPr>
            </w:pPr>
            <w:r>
              <w:rPr>
                <w:rFonts w:ascii="Cambria" w:hAnsi="Cambria"/>
                <w:color w:val="000000"/>
                <w:lang w:val="ru-RU"/>
              </w:rPr>
              <w:t>Адна свеска – Н.С.Шошо, Ј.Срдић, З.Петковић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Математика</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rPr>
              <w:t xml:space="preserve"> </w:t>
            </w:r>
            <w:r>
              <w:rPr>
                <w:rFonts w:ascii="Cambria" w:hAnsi="Cambria"/>
                <w:lang w:val="sr-Cyrl-RS"/>
              </w:rPr>
              <w:t>из 4 дела – С.Т.Раковић, И.И.Илић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Математика</w:t>
            </w:r>
          </w:p>
        </w:tc>
        <w:tc>
          <w:tcPr>
            <w:tcW w:w="5386" w:type="dxa"/>
            <w:shd w:val="clear" w:color="000000" w:fill="FFFFFF"/>
          </w:tcPr>
          <w:p>
            <w:pPr>
              <w:rPr>
                <w:rFonts w:ascii="Cambria" w:hAnsi="Cambria"/>
                <w:lang w:val="sr-Cyrl-RS"/>
              </w:rPr>
            </w:pPr>
            <w:r>
              <w:rPr>
                <w:rFonts w:ascii="Cambria" w:hAnsi="Cambria"/>
                <w:color w:val="000000"/>
                <w:lang w:val="sr-Cyrl-RS"/>
              </w:rPr>
              <w:t xml:space="preserve">Наставни листови - </w:t>
            </w:r>
            <w:r>
              <w:rPr>
                <w:rFonts w:ascii="Cambria" w:hAnsi="Cambria"/>
                <w:lang w:val="sr-Cyrl-RS"/>
              </w:rPr>
              <w:t>С.Т.Раковић, И.И.Илић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Природа и друштво</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rPr>
              <w:t xml:space="preserve"> </w:t>
            </w:r>
            <w:r>
              <w:rPr>
                <w:rFonts w:ascii="Cambria" w:hAnsi="Cambria"/>
                <w:lang w:val="sr-Cyrl-RS"/>
              </w:rPr>
              <w:t>– А.Кандић, Г.С.Симић, Ж.Васић, И.Петровић, И.Матејић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Природа и друштво</w:t>
            </w:r>
          </w:p>
        </w:tc>
        <w:tc>
          <w:tcPr>
            <w:tcW w:w="5386" w:type="dxa"/>
            <w:shd w:val="clear" w:color="000000" w:fill="FFFFFF"/>
          </w:tcPr>
          <w:p>
            <w:pPr>
              <w:rPr>
                <w:rFonts w:ascii="Cambria" w:hAnsi="Cambria"/>
                <w:lang w:val="sr-Cyrl-RS"/>
              </w:rPr>
            </w:pPr>
            <w:r>
              <w:rPr>
                <w:rFonts w:ascii="Cambria" w:hAnsi="Cambria"/>
                <w:color w:val="000000"/>
              </w:rPr>
              <w:t>Радна свеска</w:t>
            </w:r>
            <w:r>
              <w:rPr>
                <w:rFonts w:ascii="Cambria" w:hAnsi="Cambria"/>
                <w:color w:val="000000"/>
                <w:lang w:val="sr-Cyrl-RS"/>
              </w:rPr>
              <w:t xml:space="preserve"> - </w:t>
            </w:r>
            <w:r>
              <w:rPr>
                <w:rFonts w:ascii="Cambria" w:hAnsi="Cambria"/>
                <w:lang w:val="sr-Cyrl-RS"/>
              </w:rPr>
              <w:t>А.Кандић, Г.С.Симић, Ж.Васић, И.Петровић, И.Матејић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r>
              <w:rPr>
                <w:rFonts w:ascii="Cambria" w:hAnsi="Cambria"/>
              </w:rPr>
              <w:t xml:space="preserve"> </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lang w:val="ru-RU"/>
              </w:rPr>
            </w:pPr>
            <w:r>
              <w:rPr>
                <w:rFonts w:ascii="Cambria" w:hAnsi="Cambria"/>
                <w:color w:val="000000"/>
                <w:lang w:val="ru-RU"/>
              </w:rPr>
              <w:t>Уџбеник +2 ЦД – Д.М.Бокан, М.Ињац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lang w:val="sr-Cyrl-RS"/>
              </w:rPr>
              <w:t>Ликовна култура</w:t>
            </w:r>
          </w:p>
        </w:tc>
        <w:tc>
          <w:tcPr>
            <w:tcW w:w="5386" w:type="dxa"/>
            <w:shd w:val="clear" w:color="000000" w:fill="FFFFFF"/>
          </w:tcPr>
          <w:p>
            <w:pPr>
              <w:rPr>
                <w:rFonts w:ascii="Cambria" w:hAnsi="Cambria"/>
                <w:lang w:val="ru-RU"/>
              </w:rPr>
            </w:pPr>
            <w:r>
              <w:rPr>
                <w:rFonts w:ascii="Cambria" w:hAnsi="Cambria"/>
                <w:color w:val="000000"/>
                <w:lang w:val="ru-RU"/>
              </w:rPr>
              <w:t>Уџбеник – М.Мићић, Г.Мићић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rPr>
            </w:pPr>
            <w:r>
              <w:rPr>
                <w:rFonts w:ascii="Cambria" w:hAnsi="Cambria"/>
                <w:color w:val="000000"/>
              </w:rPr>
              <w:t>PLYWAY TO ENGLSH 4 - уџбеник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tcPr>
          <w:p>
            <w:pPr>
              <w:rPr>
                <w:rFonts w:ascii="Cambria" w:hAnsi="Cambria"/>
              </w:rPr>
            </w:pPr>
            <w:r>
              <w:rPr>
                <w:rFonts w:ascii="Cambria" w:hAnsi="Cambria"/>
                <w:color w:val="000000"/>
              </w:rPr>
              <w:t>PLYWAY TO ENGLSH 4 –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Вер</w:t>
            </w:r>
            <w:r>
              <w:rPr>
                <w:rFonts w:ascii="Cambria" w:hAnsi="Cambria"/>
                <w:lang w:val="sr-Cyrl-RS"/>
              </w:rPr>
              <w:t>ска настава</w:t>
            </w:r>
          </w:p>
        </w:tc>
        <w:tc>
          <w:tcPr>
            <w:tcW w:w="5386" w:type="dxa"/>
            <w:shd w:val="clear" w:color="000000" w:fill="FFFFFF"/>
          </w:tcPr>
          <w:p>
            <w:pPr>
              <w:rPr>
                <w:rFonts w:ascii="Cambria" w:hAnsi="Cambria"/>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КЦ</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Cambria" w:hAnsi="Cambria"/>
              </w:rPr>
            </w:pPr>
            <w:r>
              <w:rPr>
                <w:rFonts w:ascii="Cambria" w:hAnsi="Cambria"/>
              </w:rPr>
              <w:t>Грађанско васпитање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V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tcPr>
          <w:p>
            <w:pPr>
              <w:rPr>
                <w:rFonts w:ascii="Cambria" w:hAnsi="Cambria"/>
              </w:rPr>
            </w:pPr>
            <w:r>
              <w:rPr>
                <w:rFonts w:ascii="Cambria" w:hAnsi="Cambria"/>
              </w:rPr>
              <w:t>Издавач</w:t>
            </w:r>
          </w:p>
        </w:tc>
        <w:tc>
          <w:tcPr>
            <w:tcW w:w="3296" w:type="dxa"/>
            <w:shd w:val="clear" w:color="auto" w:fill="D9D9D9"/>
          </w:tcPr>
          <w:p>
            <w:pPr>
              <w:rPr>
                <w:rFonts w:ascii="Cambria" w:hAnsi="Cambria"/>
              </w:rPr>
            </w:pPr>
            <w:r>
              <w:rPr>
                <w:rFonts w:ascii="Cambria" w:hAnsi="Cambria"/>
              </w:rPr>
              <w:t>Предмет</w:t>
            </w:r>
          </w:p>
        </w:tc>
        <w:tc>
          <w:tcPr>
            <w:tcW w:w="5386" w:type="dxa"/>
            <w:shd w:val="clear" w:color="auto" w:fill="D9D9D9"/>
          </w:tcPr>
          <w:p>
            <w:pPr>
              <w:rPr>
                <w:rFonts w:ascii="Cambria" w:hAnsi="Cambria"/>
              </w:rPr>
            </w:pPr>
            <w:r>
              <w:rPr>
                <w:rFonts w:ascii="Cambria" w:hAnsi="Cambria"/>
              </w:rPr>
              <w:t>Назив уџбеника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lang w:val="ru-RU"/>
              </w:rPr>
            </w:pPr>
            <w:r>
              <w:rPr>
                <w:rFonts w:ascii="Cambria" w:hAnsi="Cambria"/>
                <w:lang w:val="ru-RU"/>
              </w:rPr>
              <w:t>Читанка – З. Мркаљ, З. Несторовић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rPr>
            </w:pPr>
            <w:r>
              <w:rPr>
                <w:rFonts w:ascii="Cambria" w:hAnsi="Cambria"/>
              </w:rPr>
              <w:t>Граматика</w:t>
            </w:r>
            <w:r>
              <w:rPr>
                <w:rFonts w:ascii="Cambria" w:hAnsi="Cambria"/>
                <w:lang w:val="sr-Cyrl-RS"/>
              </w:rPr>
              <w:t xml:space="preserve"> и радна свеска</w:t>
            </w:r>
            <w:r>
              <w:rPr>
                <w:rFonts w:ascii="Cambria" w:hAnsi="Cambria"/>
              </w:rPr>
              <w:t xml:space="preserve"> - Весна Ломпар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Математика </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 П. Огризовић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Математика </w:t>
            </w:r>
          </w:p>
        </w:tc>
        <w:tc>
          <w:tcPr>
            <w:tcW w:w="5386" w:type="dxa"/>
            <w:shd w:val="clear" w:color="000000" w:fill="FFFFFF"/>
          </w:tcPr>
          <w:p>
            <w:pPr>
              <w:rPr>
                <w:rFonts w:ascii="Cambria" w:hAnsi="Cambria"/>
              </w:rPr>
            </w:pPr>
            <w:r>
              <w:rPr>
                <w:rFonts w:ascii="Cambria" w:hAnsi="Cambria"/>
              </w:rPr>
              <w:t>Збирка задатака – П. Огризовић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Историја</w:t>
            </w:r>
          </w:p>
        </w:tc>
        <w:tc>
          <w:tcPr>
            <w:tcW w:w="5386" w:type="dxa"/>
            <w:shd w:val="clear" w:color="000000" w:fill="FFFFFF"/>
          </w:tcPr>
          <w:p>
            <w:pPr>
              <w:rPr>
                <w:rFonts w:ascii="Cambria" w:hAnsi="Cambria"/>
                <w:lang w:val="ru-RU"/>
              </w:rPr>
            </w:pPr>
            <w:r>
              <w:rPr>
                <w:rFonts w:ascii="Cambria" w:hAnsi="Cambria"/>
                <w:color w:val="000000"/>
                <w:lang w:val="ru-RU"/>
              </w:rPr>
              <w:t>Уџбеник</w:t>
            </w:r>
            <w:r>
              <w:rPr>
                <w:rFonts w:ascii="Cambria" w:hAnsi="Cambria"/>
                <w:lang w:val="ru-RU"/>
              </w:rPr>
              <w:t xml:space="preserve"> –Д. Лопандић, И. Петровић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Геoграфија</w:t>
            </w:r>
          </w:p>
        </w:tc>
        <w:tc>
          <w:tcPr>
            <w:tcW w:w="5386" w:type="dxa"/>
            <w:shd w:val="clear" w:color="000000" w:fill="FFFFFF"/>
          </w:tcPr>
          <w:p>
            <w:pPr>
              <w:rPr>
                <w:rFonts w:ascii="Cambria" w:hAnsi="Cambria"/>
                <w:lang w:val="ru-RU"/>
              </w:rPr>
            </w:pPr>
            <w:r>
              <w:rPr>
                <w:rFonts w:ascii="Cambria" w:hAnsi="Cambria"/>
                <w:color w:val="000000"/>
                <w:lang w:val="ru-RU"/>
              </w:rPr>
              <w:t>Уџбеник</w:t>
            </w:r>
            <w:r>
              <w:rPr>
                <w:rFonts w:ascii="Cambria" w:hAnsi="Cambria"/>
                <w:lang w:val="ru-RU"/>
              </w:rPr>
              <w:t xml:space="preserve"> – В. Ковачевић, С. Топаловић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Bigz</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Фреска </w:t>
            </w:r>
          </w:p>
        </w:tc>
        <w:tc>
          <w:tcPr>
            <w:tcW w:w="3296" w:type="dxa"/>
            <w:shd w:val="clear" w:color="auto" w:fill="auto"/>
          </w:tcPr>
          <w:p>
            <w:pPr>
              <w:rPr>
                <w:rFonts w:ascii="Cambria" w:hAnsi="Cambria"/>
                <w:lang w:val="sr-Cyrl-RS"/>
              </w:rPr>
            </w:pPr>
            <w:r>
              <w:rPr>
                <w:rFonts w:ascii="Cambria" w:hAnsi="Cambria"/>
              </w:rPr>
              <w:t>Енглески језик</w:t>
            </w:r>
            <w:r>
              <w:rPr>
                <w:rFonts w:ascii="Cambria" w:hAnsi="Cambria"/>
                <w:lang w:val="sr-Cyrl-RS"/>
              </w:rPr>
              <w:t xml:space="preserve"> </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 RIGHT 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Фреска </w:t>
            </w:r>
          </w:p>
        </w:tc>
        <w:tc>
          <w:tcPr>
            <w:tcW w:w="3296" w:type="dxa"/>
            <w:shd w:val="clear" w:color="auto" w:fill="auto"/>
          </w:tcPr>
          <w:p>
            <w:pPr>
              <w:rPr>
                <w:rFonts w:ascii="Cambria" w:hAnsi="Cambria"/>
                <w:lang w:val="sr-Cyrl-RS"/>
              </w:rPr>
            </w:pPr>
            <w:r>
              <w:rPr>
                <w:rFonts w:ascii="Cambria" w:hAnsi="Cambria"/>
              </w:rPr>
              <w:t>Енглески језик</w:t>
            </w:r>
            <w:r>
              <w:rPr>
                <w:rFonts w:ascii="Cambria" w:hAnsi="Cambria"/>
                <w:lang w:val="sr-Cyrl-RS"/>
              </w:rPr>
              <w:t xml:space="preserve"> </w:t>
            </w:r>
          </w:p>
        </w:tc>
        <w:tc>
          <w:tcPr>
            <w:tcW w:w="5386" w:type="dxa"/>
            <w:shd w:val="clear" w:color="000000" w:fill="FFFFFF"/>
          </w:tcPr>
          <w:p>
            <w:pPr>
              <w:rPr>
                <w:rFonts w:ascii="Cambria" w:hAnsi="Cambria"/>
              </w:rPr>
            </w:pPr>
            <w:r>
              <w:rPr>
                <w:rFonts w:ascii="Cambria" w:hAnsi="Cambria"/>
              </w:rPr>
              <w:t>Радна свеска- RIGHT 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lang w:val="sr-Cyrl-RS"/>
              </w:rPr>
            </w:pPr>
            <w:r>
              <w:rPr>
                <w:rFonts w:ascii="Cambria" w:hAnsi="Cambria"/>
              </w:rPr>
              <w:t>Француски језик</w:t>
            </w:r>
            <w:r>
              <w:rPr>
                <w:rFonts w:ascii="Cambria" w:hAnsi="Cambria"/>
                <w:lang w:val="sr-Cyrl-RS"/>
              </w:rPr>
              <w:t xml:space="preserve"> </w:t>
            </w:r>
          </w:p>
        </w:tc>
        <w:tc>
          <w:tcPr>
            <w:tcW w:w="5386" w:type="dxa"/>
            <w:shd w:val="clear" w:color="000000" w:fill="FFFFFF"/>
          </w:tcPr>
          <w:p>
            <w:pPr>
              <w:rPr>
                <w:rFonts w:ascii="Cambria" w:hAnsi="Cambria"/>
              </w:rPr>
            </w:pPr>
            <w:r>
              <w:rPr>
                <w:rFonts w:ascii="Cambria" w:hAnsi="Cambria"/>
              </w:rPr>
              <w:t xml:space="preserve">CLUB @ DOS- </w:t>
            </w:r>
            <w:r>
              <w:rPr>
                <w:rFonts w:ascii="Cambria" w:hAnsi="Cambria"/>
                <w:color w:val="000000"/>
              </w:rPr>
              <w:t>Уџбеник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lang w:val="sr-Cyrl-RS"/>
              </w:rPr>
            </w:pPr>
            <w:r>
              <w:rPr>
                <w:rFonts w:ascii="Cambria" w:hAnsi="Cambria"/>
              </w:rPr>
              <w:t>Француски језик</w:t>
            </w:r>
            <w:r>
              <w:rPr>
                <w:rFonts w:ascii="Cambria" w:hAnsi="Cambria"/>
                <w:lang w:val="sr-Cyrl-RS"/>
              </w:rPr>
              <w:t xml:space="preserve"> </w:t>
            </w:r>
          </w:p>
        </w:tc>
        <w:tc>
          <w:tcPr>
            <w:tcW w:w="5386" w:type="dxa"/>
            <w:shd w:val="clear" w:color="000000" w:fill="FFFFFF"/>
          </w:tcPr>
          <w:p>
            <w:pPr>
              <w:rPr>
                <w:rFonts w:ascii="Cambria" w:hAnsi="Cambria"/>
              </w:rPr>
            </w:pPr>
            <w:r>
              <w:rPr>
                <w:rFonts w:ascii="Cambria" w:hAnsi="Cambria"/>
              </w:rPr>
              <w:t>CLUB @ DOS  -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Нови Логос</w:t>
            </w:r>
          </w:p>
        </w:tc>
        <w:tc>
          <w:tcPr>
            <w:tcW w:w="3296" w:type="dxa"/>
            <w:shd w:val="clear" w:color="auto" w:fill="auto"/>
          </w:tcPr>
          <w:p>
            <w:pPr>
              <w:rPr>
                <w:rFonts w:ascii="Cambria" w:hAnsi="Cambria"/>
              </w:rPr>
            </w:pPr>
            <w:r>
              <w:rPr>
                <w:rFonts w:ascii="Cambria" w:hAnsi="Cambria"/>
              </w:rPr>
              <w:t>Техника и технологија</w:t>
            </w:r>
          </w:p>
        </w:tc>
        <w:tc>
          <w:tcPr>
            <w:tcW w:w="5386" w:type="dxa"/>
            <w:shd w:val="clear" w:color="000000" w:fill="FFFFFF"/>
          </w:tcPr>
          <w:p>
            <w:pPr>
              <w:rPr>
                <w:rFonts w:ascii="Cambria" w:hAnsi="Cambria"/>
                <w:lang w:val="ru-RU"/>
              </w:rPr>
            </w:pPr>
            <w:r>
              <w:rPr>
                <w:rFonts w:ascii="Cambria" w:hAnsi="Cambria"/>
                <w:color w:val="000000"/>
                <w:lang w:val="ru-RU"/>
              </w:rPr>
              <w:t>Уџбеник</w:t>
            </w:r>
            <w:r>
              <w:rPr>
                <w:rFonts w:ascii="Cambria" w:hAnsi="Cambria"/>
                <w:lang w:val="ru-RU"/>
              </w:rPr>
              <w:t xml:space="preserve"> –Ж. Васић, Д. Каруовић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+ЦД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БИГЗ</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lang w:val="sr-Cyrl-RS"/>
              </w:rPr>
            </w:pPr>
            <w:r>
              <w:rPr>
                <w:rFonts w:ascii="Cambria" w:hAnsi="Cambria"/>
              </w:rPr>
              <w:t xml:space="preserve">Информатика </w:t>
            </w:r>
            <w:r>
              <w:rPr>
                <w:rFonts w:ascii="Cambria" w:hAnsi="Cambria"/>
                <w:lang w:val="sr-Cyrl-RS"/>
              </w:rPr>
              <w:t>и рачунарство</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 В. Стевановић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Вер</w:t>
            </w:r>
            <w:r>
              <w:rPr>
                <w:rFonts w:ascii="Cambria" w:hAnsi="Cambria"/>
                <w:lang w:val="sr-Cyrl-RS"/>
              </w:rPr>
              <w:t>ска настава</w:t>
            </w:r>
          </w:p>
        </w:tc>
        <w:tc>
          <w:tcPr>
            <w:tcW w:w="5386" w:type="dxa"/>
            <w:shd w:val="clear" w:color="000000" w:fill="FFFFFF"/>
          </w:tcPr>
          <w:p>
            <w:pPr>
              <w:rPr>
                <w:rFonts w:ascii="Cambria" w:hAnsi="Cambria"/>
                <w:color w:val="000000"/>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МПНТР</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Theme="majorHAnsi" w:hAnsiTheme="majorHAnsi"/>
                <w:color w:val="000000"/>
              </w:rPr>
            </w:pPr>
            <w:r>
              <w:rPr>
                <w:rFonts w:cs="Arial" w:asciiTheme="majorHAnsi" w:hAnsiTheme="majorHAnsi"/>
                <w:shd w:val="clear" w:color="auto" w:fill="F8F9FA"/>
              </w:rPr>
              <w:t>Грађанско васпитање за 5.разред основне школе - приручник за наставнике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VI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tcPr>
          <w:p>
            <w:pPr>
              <w:rPr>
                <w:rFonts w:ascii="Cambria" w:hAnsi="Cambria"/>
              </w:rPr>
            </w:pPr>
            <w:r>
              <w:rPr>
                <w:rFonts w:ascii="Cambria" w:hAnsi="Cambria"/>
              </w:rPr>
              <w:t>Издавач</w:t>
            </w:r>
          </w:p>
        </w:tc>
        <w:tc>
          <w:tcPr>
            <w:tcW w:w="3296" w:type="dxa"/>
            <w:shd w:val="clear" w:color="auto" w:fill="D9D9D9"/>
          </w:tcPr>
          <w:p>
            <w:pPr>
              <w:rPr>
                <w:rFonts w:ascii="Cambria" w:hAnsi="Cambria"/>
              </w:rPr>
            </w:pPr>
            <w:r>
              <w:rPr>
                <w:rFonts w:ascii="Cambria" w:hAnsi="Cambria"/>
              </w:rPr>
              <w:t>Издавач</w:t>
            </w:r>
          </w:p>
        </w:tc>
        <w:tc>
          <w:tcPr>
            <w:tcW w:w="5386" w:type="dxa"/>
            <w:shd w:val="clear" w:color="auto" w:fill="D9D9D9"/>
          </w:tcPr>
          <w:p>
            <w:pPr>
              <w:rPr>
                <w:rFonts w:ascii="Cambria" w:hAnsi="Cambria"/>
              </w:rPr>
            </w:pPr>
            <w:r>
              <w:rPr>
                <w:rFonts w:ascii="Cambria" w:hAnsi="Cambria"/>
              </w:rPr>
              <w:t>Издавач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lang w:val="sr-Cyrl-RS"/>
              </w:rPr>
            </w:pPr>
            <w:r>
              <w:rPr>
                <w:rFonts w:ascii="Cambria" w:hAnsi="Cambria"/>
                <w:color w:val="000000"/>
              </w:rPr>
              <w:t xml:space="preserve">Читанка </w:t>
            </w:r>
            <w:r>
              <w:rPr>
                <w:rFonts w:ascii="Cambria" w:hAnsi="Cambria"/>
                <w:color w:val="000000"/>
                <w:lang w:val="sr-Cyrl-RS"/>
              </w:rPr>
              <w:t>„Извор“ – З.Мркаљ, З. Несторовић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lang w:val="sr-Cyrl-RS"/>
              </w:rPr>
            </w:pPr>
            <w:r>
              <w:rPr>
                <w:rFonts w:ascii="Cambria" w:hAnsi="Cambria"/>
                <w:color w:val="000000"/>
              </w:rPr>
              <w:t>Граматика 6</w:t>
            </w:r>
            <w:r>
              <w:rPr>
                <w:rFonts w:ascii="Cambria" w:hAnsi="Cambria"/>
                <w:color w:val="000000"/>
                <w:lang w:val="sr-Cyrl-RS"/>
              </w:rPr>
              <w:t xml:space="preserve"> – В. Ломпар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lang w:val="ru-RU"/>
              </w:rPr>
            </w:pPr>
            <w:r>
              <w:rPr>
                <w:rFonts w:ascii="Cambria" w:hAnsi="Cambria"/>
                <w:color w:val="000000"/>
                <w:lang w:val="ru-RU"/>
              </w:rPr>
              <w:t>Српски језик и књижевност 6 – радна свеска</w:t>
            </w:r>
          </w:p>
        </w:tc>
      </w:tr>
      <w:tr>
        <w:tblPrEx>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 xml:space="preserve">Нови </w:t>
            </w:r>
            <w:r>
              <w:rPr>
                <w:rFonts w:ascii="Cambria" w:hAnsi="Cambria"/>
              </w:rPr>
              <w:t>Логос</w:t>
            </w:r>
          </w:p>
        </w:tc>
        <w:tc>
          <w:tcPr>
            <w:tcW w:w="3296" w:type="dxa"/>
            <w:shd w:val="clear" w:color="auto" w:fill="auto"/>
          </w:tcPr>
          <w:p>
            <w:pPr>
              <w:rPr>
                <w:rFonts w:ascii="Cambria" w:hAnsi="Cambria"/>
              </w:rPr>
            </w:pPr>
            <w:r>
              <w:rPr>
                <w:rFonts w:ascii="Cambria" w:hAnsi="Cambria"/>
              </w:rPr>
              <w:t xml:space="preserve">Математика </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 Т. Малић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lang w:val="sr-Cyrl-RS"/>
              </w:rPr>
              <w:t xml:space="preserve">Нови </w:t>
            </w:r>
            <w:r>
              <w:rPr>
                <w:rFonts w:ascii="Cambria" w:hAnsi="Cambria"/>
              </w:rPr>
              <w:t xml:space="preserve">Логос </w:t>
            </w:r>
          </w:p>
        </w:tc>
        <w:tc>
          <w:tcPr>
            <w:tcW w:w="3296" w:type="dxa"/>
            <w:shd w:val="clear" w:color="auto" w:fill="auto"/>
          </w:tcPr>
          <w:p>
            <w:pPr>
              <w:rPr>
                <w:rFonts w:ascii="Cambria" w:hAnsi="Cambria"/>
              </w:rPr>
            </w:pPr>
            <w:r>
              <w:rPr>
                <w:rFonts w:ascii="Cambria" w:hAnsi="Cambria"/>
              </w:rPr>
              <w:t xml:space="preserve">Математика   </w:t>
            </w:r>
          </w:p>
        </w:tc>
        <w:tc>
          <w:tcPr>
            <w:tcW w:w="5386" w:type="dxa"/>
            <w:shd w:val="clear" w:color="000000" w:fill="FFFFFF"/>
          </w:tcPr>
          <w:p>
            <w:pPr>
              <w:rPr>
                <w:rFonts w:ascii="Cambria" w:hAnsi="Cambria"/>
                <w:lang w:val="ru-RU"/>
              </w:rPr>
            </w:pPr>
            <w:r>
              <w:rPr>
                <w:rFonts w:ascii="Cambria" w:hAnsi="Cambria"/>
                <w:color w:val="000000"/>
                <w:lang w:val="ru-RU"/>
              </w:rPr>
              <w:t>Збирка – Т. Малић, М. Јовановић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r>
              <w:rPr>
                <w:rFonts w:ascii="Cambria" w:hAnsi="Cambria"/>
                <w:lang w:val="sr-Cyrl-RS"/>
              </w:rPr>
              <w:t xml:space="preserve">Нови </w:t>
            </w:r>
            <w:r>
              <w:rPr>
                <w:rFonts w:ascii="Cambria" w:hAnsi="Cambria"/>
              </w:rPr>
              <w:t xml:space="preserve">Логос </w:t>
            </w:r>
          </w:p>
        </w:tc>
        <w:tc>
          <w:tcPr>
            <w:tcW w:w="3296" w:type="dxa"/>
            <w:shd w:val="clear" w:color="auto" w:fill="auto"/>
          </w:tcPr>
          <w:p>
            <w:pPr>
              <w:rPr>
                <w:rFonts w:ascii="Cambria" w:hAnsi="Cambria"/>
              </w:rPr>
            </w:pPr>
            <w:r>
              <w:rPr>
                <w:rFonts w:ascii="Cambria" w:hAnsi="Cambria"/>
              </w:rPr>
              <w:t xml:space="preserve">Физика </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color w:val="000000"/>
                <w:lang w:val="sr-Cyrl-RS"/>
              </w:rPr>
              <w:t xml:space="preserve"> 6</w:t>
            </w:r>
            <w:r>
              <w:rPr>
                <w:rFonts w:ascii="Cambria" w:hAnsi="Cambria"/>
                <w:color w:val="000000"/>
              </w:rPr>
              <w:t xml:space="preserve"> – </w:t>
            </w:r>
            <w:r>
              <w:rPr>
                <w:rFonts w:ascii="Cambria" w:hAnsi="Cambria"/>
                <w:color w:val="000000"/>
                <w:lang w:val="sr-Cyrl-RS"/>
              </w:rPr>
              <w:t>А. Кандић, Г. Попарић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r>
              <w:rPr>
                <w:rFonts w:ascii="Cambria" w:hAnsi="Cambria"/>
                <w:lang w:val="sr-Cyrl-RS"/>
              </w:rPr>
              <w:t xml:space="preserve">Нови </w:t>
            </w:r>
            <w:r>
              <w:rPr>
                <w:rFonts w:ascii="Cambria" w:hAnsi="Cambria"/>
              </w:rPr>
              <w:t xml:space="preserve">Логос </w:t>
            </w:r>
          </w:p>
        </w:tc>
        <w:tc>
          <w:tcPr>
            <w:tcW w:w="3296" w:type="dxa"/>
            <w:shd w:val="clear" w:color="auto" w:fill="auto"/>
          </w:tcPr>
          <w:p>
            <w:pPr>
              <w:rPr>
                <w:rFonts w:ascii="Cambria" w:hAnsi="Cambria"/>
              </w:rPr>
            </w:pPr>
            <w:r>
              <w:rPr>
                <w:rFonts w:ascii="Cambria" w:hAnsi="Cambria"/>
              </w:rPr>
              <w:t>Физика</w:t>
            </w:r>
          </w:p>
        </w:tc>
        <w:tc>
          <w:tcPr>
            <w:tcW w:w="5386" w:type="dxa"/>
            <w:shd w:val="clear" w:color="000000" w:fill="FFFFFF"/>
          </w:tcPr>
          <w:p>
            <w:pPr>
              <w:rPr>
                <w:rFonts w:ascii="Cambria" w:hAnsi="Cambria"/>
                <w:color w:val="000000"/>
              </w:rPr>
            </w:pPr>
            <w:r>
              <w:rPr>
                <w:rFonts w:ascii="Cambria" w:hAnsi="Cambria"/>
                <w:color w:val="000000"/>
              </w:rPr>
              <w:t xml:space="preserve">Збирка </w:t>
            </w:r>
            <w:r>
              <w:rPr>
                <w:rFonts w:ascii="Cambria" w:hAnsi="Cambria"/>
                <w:color w:val="000000"/>
                <w:lang w:val="sr-Cyrl-RS"/>
              </w:rPr>
              <w:t xml:space="preserve">6 </w:t>
            </w:r>
            <w:r>
              <w:rPr>
                <w:rFonts w:ascii="Cambria" w:hAnsi="Cambria"/>
                <w:color w:val="000000"/>
              </w:rPr>
              <w:t xml:space="preserve">– </w:t>
            </w:r>
            <w:r>
              <w:rPr>
                <w:rFonts w:ascii="Cambria" w:hAnsi="Cambria"/>
                <w:color w:val="000000"/>
                <w:lang w:val="sr-Cyrl-RS"/>
              </w:rPr>
              <w:t xml:space="preserve">А. Кандић </w:t>
            </w:r>
            <w:r>
              <w:rPr>
                <w:rFonts w:ascii="Cambria" w:hAnsi="Cambri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Историја</w:t>
            </w:r>
          </w:p>
        </w:tc>
        <w:tc>
          <w:tcPr>
            <w:tcW w:w="5386" w:type="dxa"/>
            <w:shd w:val="clear" w:color="000000" w:fill="FFFFFF"/>
          </w:tcPr>
          <w:p>
            <w:pPr>
              <w:rPr>
                <w:rFonts w:ascii="Cambria" w:hAnsi="Cambria"/>
                <w:lang w:val="ru-RU"/>
              </w:rPr>
            </w:pPr>
            <w:r>
              <w:rPr>
                <w:rFonts w:ascii="Cambria" w:hAnsi="Cambria"/>
                <w:color w:val="000000"/>
                <w:lang w:val="ru-RU"/>
              </w:rPr>
              <w:t>Уџбеник</w:t>
            </w:r>
            <w:r>
              <w:rPr>
                <w:rFonts w:ascii="Cambria" w:hAnsi="Cambria"/>
                <w:lang w:val="ru-RU"/>
              </w:rPr>
              <w:t xml:space="preserve"> – Д. Лопандић, И. Петровић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Геграфија</w:t>
            </w:r>
          </w:p>
        </w:tc>
        <w:tc>
          <w:tcPr>
            <w:tcW w:w="5386" w:type="dxa"/>
            <w:shd w:val="clear" w:color="000000" w:fill="FFFFFF"/>
          </w:tcPr>
          <w:p>
            <w:pPr>
              <w:rPr>
                <w:rFonts w:ascii="Cambria" w:hAnsi="Cambria"/>
              </w:rPr>
            </w:pPr>
            <w:r>
              <w:rPr>
                <w:rFonts w:ascii="Cambria" w:hAnsi="Cambria"/>
                <w:color w:val="000000"/>
              </w:rPr>
              <w:t>Уџбеник</w:t>
            </w:r>
            <w:r>
              <w:rPr>
                <w:rFonts w:ascii="Cambria" w:hAnsi="Cambria"/>
              </w:rPr>
              <w:t xml:space="preserve"> – Т. Парезановић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Интерсистем</w:t>
            </w:r>
          </w:p>
        </w:tc>
        <w:tc>
          <w:tcPr>
            <w:tcW w:w="3296" w:type="dxa"/>
            <w:shd w:val="clear" w:color="auto" w:fill="auto"/>
          </w:tcPr>
          <w:p>
            <w:pPr>
              <w:rPr>
                <w:rFonts w:ascii="Cambria" w:hAnsi="Cambria"/>
              </w:rPr>
            </w:pPr>
            <w:r>
              <w:rPr>
                <w:rFonts w:ascii="Cambria" w:hAnsi="Cambria"/>
              </w:rPr>
              <w:t>Геграфија</w:t>
            </w:r>
          </w:p>
        </w:tc>
        <w:tc>
          <w:tcPr>
            <w:tcW w:w="5386" w:type="dxa"/>
            <w:shd w:val="clear" w:color="000000" w:fill="FFFFFF"/>
          </w:tcPr>
          <w:p>
            <w:pPr>
              <w:rPr>
                <w:rFonts w:ascii="Cambria" w:hAnsi="Cambria"/>
                <w:lang w:val="sr-Cyrl-RS"/>
              </w:rPr>
            </w:pPr>
            <w:r>
              <w:rPr>
                <w:rFonts w:ascii="Cambria" w:hAnsi="Cambria"/>
                <w:color w:val="000000"/>
              </w:rPr>
              <w:t>Неме карте</w:t>
            </w:r>
            <w:r>
              <w:rPr>
                <w:rFonts w:ascii="Cambria" w:hAnsi="Cambria"/>
                <w:color w:val="000000"/>
                <w:lang w:val="sr-Cyrl-RS"/>
              </w:rPr>
              <w:t xml:space="preserve"> Европе 6.разред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БИГЗ</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tcPr>
          <w:p>
            <w:pPr>
              <w:rPr>
                <w:rFonts w:ascii="Cambria" w:hAnsi="Cambria"/>
              </w:rPr>
            </w:pPr>
            <w:r>
              <w:rPr>
                <w:rFonts w:ascii="Cambria" w:hAnsi="Cambria"/>
                <w:color w:val="000000"/>
              </w:rPr>
              <w:t xml:space="preserve">Уџбеник 6 – Д. Бошковић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БИГЗ</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tcPr>
          <w:p>
            <w:pPr>
              <w:rPr>
                <w:rFonts w:ascii="Cambria" w:hAnsi="Cambria"/>
                <w:color w:val="000000"/>
              </w:rPr>
            </w:pPr>
            <w:r>
              <w:rPr>
                <w:rFonts w:ascii="Cambria" w:hAnsi="Cambria"/>
                <w:color w:val="000000"/>
              </w:rPr>
              <w:t>Радна свеска – Д. Бошковић</w:t>
            </w:r>
            <w:r>
              <w:rPr>
                <w:rFonts w:ascii="Cambria" w:hAnsi="Cambria"/>
                <w:color w:val="000000"/>
                <w:lang w:val="sr-Cyrl-RS"/>
              </w:rPr>
              <w:t>, Б. Молнар</w:t>
            </w:r>
            <w:r>
              <w:rPr>
                <w:rFonts w:ascii="Cambria" w:hAnsi="Cambri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Техника и технологија</w:t>
            </w:r>
          </w:p>
        </w:tc>
        <w:tc>
          <w:tcPr>
            <w:tcW w:w="5386" w:type="dxa"/>
            <w:shd w:val="clear" w:color="000000" w:fill="FFFFFF"/>
          </w:tcPr>
          <w:p>
            <w:pPr>
              <w:rPr>
                <w:rFonts w:ascii="Cambria" w:hAnsi="Cambria"/>
                <w:lang w:val="ru-RU"/>
              </w:rPr>
            </w:pPr>
            <w:r>
              <w:rPr>
                <w:rFonts w:ascii="Cambria" w:hAnsi="Cambria"/>
                <w:lang w:val="ru-RU"/>
              </w:rPr>
              <w:t xml:space="preserve">Уџбеник + ЦД – Ж. Васић, И. Ђисалов, Д. Каруовић, М. Бокен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Техника и технологија</w:t>
            </w:r>
          </w:p>
        </w:tc>
        <w:tc>
          <w:tcPr>
            <w:tcW w:w="5386" w:type="dxa"/>
            <w:shd w:val="clear" w:color="000000" w:fill="FFFFFF"/>
          </w:tcPr>
          <w:p>
            <w:pPr>
              <w:rPr>
                <w:rFonts w:ascii="Cambria" w:hAnsi="Cambria"/>
              </w:rPr>
            </w:pPr>
            <w:r>
              <w:rPr>
                <w:rFonts w:ascii="Cambria" w:hAnsi="Cambria"/>
              </w:rPr>
              <w:t>Материјал за конструкторско моделовање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БИГЗ</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tcPr>
          <w:p>
            <w:pPr>
              <w:rPr>
                <w:rFonts w:ascii="Cambria" w:hAnsi="Cambria"/>
                <w:lang w:val="ru-RU"/>
              </w:rPr>
            </w:pPr>
            <w:r>
              <w:rPr>
                <w:rFonts w:ascii="Cambria" w:hAnsi="Cambria"/>
                <w:lang w:val="ru-RU"/>
              </w:rPr>
              <w:t xml:space="preserve">Ликовна култура 6 уџбеник – М. Павловић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lang w:val="ru-RU"/>
              </w:rPr>
            </w:pPr>
            <w:r>
              <w:rPr>
                <w:rFonts w:ascii="Cambria" w:hAnsi="Cambria"/>
                <w:lang w:val="ru-RU"/>
              </w:rPr>
              <w:t xml:space="preserve">Уџбеник – Г. Грујић, М. Соколовић, Б. Лековић, С. Кесић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Фреска </w:t>
            </w:r>
          </w:p>
        </w:tc>
        <w:tc>
          <w:tcPr>
            <w:tcW w:w="3296" w:type="dxa"/>
            <w:shd w:val="clear" w:color="auto" w:fill="auto"/>
          </w:tcPr>
          <w:p>
            <w:pPr>
              <w:rPr>
                <w:rFonts w:ascii="Cambria" w:hAnsi="Cambria"/>
                <w:lang w:val="sr-Cyrl-RS"/>
              </w:rPr>
            </w:pPr>
            <w:r>
              <w:rPr>
                <w:rFonts w:ascii="Cambria" w:hAnsi="Cambria"/>
              </w:rPr>
              <w:t xml:space="preserve">Енглески језик </w:t>
            </w:r>
            <w:r>
              <w:rPr>
                <w:rFonts w:ascii="Cambria" w:hAnsi="Cambria"/>
                <w:lang w:val="sr-Cyrl-RS"/>
              </w:rPr>
              <w:t>6 година учења</w:t>
            </w:r>
          </w:p>
        </w:tc>
        <w:tc>
          <w:tcPr>
            <w:tcW w:w="5386" w:type="dxa"/>
            <w:shd w:val="clear" w:color="000000" w:fill="FFFFFF"/>
          </w:tcPr>
          <w:p>
            <w:pPr>
              <w:rPr>
                <w:rFonts w:ascii="Cambria" w:hAnsi="Cambria"/>
                <w:color w:val="000000"/>
              </w:rPr>
            </w:pPr>
            <w:r>
              <w:rPr>
                <w:rFonts w:ascii="Cambria" w:hAnsi="Cambria"/>
                <w:color w:val="000000"/>
              </w:rPr>
              <w:t>RIGHT ON 6 – уџбеник - Dženi Duli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Фреска </w:t>
            </w:r>
          </w:p>
        </w:tc>
        <w:tc>
          <w:tcPr>
            <w:tcW w:w="3296" w:type="dxa"/>
            <w:shd w:val="clear" w:color="auto" w:fill="auto"/>
          </w:tcPr>
          <w:p>
            <w:pPr>
              <w:rPr>
                <w:rFonts w:ascii="Cambria" w:hAnsi="Cambria"/>
                <w:lang w:val="sr-Cyrl-RS"/>
              </w:rPr>
            </w:pPr>
            <w:r>
              <w:rPr>
                <w:rFonts w:ascii="Cambria" w:hAnsi="Cambria"/>
              </w:rPr>
              <w:t xml:space="preserve">Енглески језик </w:t>
            </w:r>
            <w:r>
              <w:rPr>
                <w:rFonts w:ascii="Cambria" w:hAnsi="Cambria"/>
                <w:lang w:val="sr-Cyrl-RS"/>
              </w:rPr>
              <w:t>6 година учења</w:t>
            </w:r>
          </w:p>
        </w:tc>
        <w:tc>
          <w:tcPr>
            <w:tcW w:w="5386" w:type="dxa"/>
            <w:shd w:val="clear" w:color="000000" w:fill="FFFFFF"/>
          </w:tcPr>
          <w:p>
            <w:pPr>
              <w:rPr>
                <w:rFonts w:ascii="Cambria" w:hAnsi="Cambria"/>
                <w:color w:val="000000"/>
              </w:rPr>
            </w:pPr>
            <w:r>
              <w:rPr>
                <w:rFonts w:ascii="Cambria" w:hAnsi="Cambria"/>
                <w:color w:val="000000"/>
              </w:rPr>
              <w:t xml:space="preserve">RIGHT ON 6 – радна свеска - Dženi Duli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lang w:val="sr-Cyrl-RS"/>
              </w:rPr>
              <w:t>Енглески језик 2 година учења</w:t>
            </w:r>
          </w:p>
        </w:tc>
        <w:tc>
          <w:tcPr>
            <w:tcW w:w="5386" w:type="dxa"/>
            <w:shd w:val="clear" w:color="000000" w:fill="FFFFFF"/>
          </w:tcPr>
          <w:p>
            <w:pPr>
              <w:rPr>
                <w:rFonts w:ascii="Cambria" w:hAnsi="Cambria"/>
                <w:color w:val="000000"/>
                <w:lang w:val="sr-Latn-RS"/>
              </w:rPr>
            </w:pPr>
            <w:r>
              <w:rPr>
                <w:rFonts w:ascii="Cambria" w:hAnsi="Cambria"/>
                <w:color w:val="000000"/>
                <w:lang w:val="sr-Latn-RS"/>
              </w:rPr>
              <w:t>TALK TALK 2 +CD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rPr>
            </w:pPr>
            <w:r>
              <w:rPr>
                <w:rFonts w:ascii="Cambria" w:hAnsi="Cambria"/>
                <w:lang w:val="sr-Cyrl-RS"/>
              </w:rPr>
              <w:t>Енглески језик 2 година учења</w:t>
            </w:r>
          </w:p>
        </w:tc>
        <w:tc>
          <w:tcPr>
            <w:tcW w:w="5386" w:type="dxa"/>
            <w:shd w:val="clear" w:color="000000" w:fill="FFFFFF"/>
          </w:tcPr>
          <w:p>
            <w:pPr>
              <w:rPr>
                <w:rFonts w:ascii="Cambria" w:hAnsi="Cambria"/>
                <w:color w:val="000000"/>
                <w:lang w:val="sr-Cyrl-RS"/>
              </w:rPr>
            </w:pPr>
            <w:r>
              <w:rPr>
                <w:rFonts w:ascii="Cambria" w:hAnsi="Cambria"/>
                <w:color w:val="000000"/>
              </w:rPr>
              <w:t xml:space="preserve">TALK TALK – </w:t>
            </w:r>
            <w:r>
              <w:rPr>
                <w:rFonts w:ascii="Cambria" w:hAnsi="Cambria"/>
                <w:color w:val="000000"/>
                <w:lang w:val="sr-Cyrl-RS"/>
              </w:rPr>
              <w:t>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Француски језик </w:t>
            </w:r>
            <w:r>
              <w:rPr>
                <w:rFonts w:ascii="Cambria" w:hAnsi="Cambria"/>
                <w:lang w:val="sr-Cyrl-RS"/>
              </w:rPr>
              <w:t>2 година учења</w:t>
            </w:r>
          </w:p>
        </w:tc>
        <w:tc>
          <w:tcPr>
            <w:tcW w:w="5386" w:type="dxa"/>
            <w:shd w:val="clear" w:color="000000" w:fill="FFFFFF"/>
          </w:tcPr>
          <w:p>
            <w:pPr>
              <w:rPr>
                <w:rFonts w:ascii="Cambria" w:hAnsi="Cambria"/>
                <w:color w:val="000000"/>
              </w:rPr>
            </w:pPr>
            <w:r>
              <w:rPr>
                <w:rFonts w:ascii="Cambria" w:hAnsi="Cambria"/>
                <w:color w:val="000000"/>
              </w:rPr>
              <w:t>CLUB @ DOS 2- Уџбеник</w:t>
            </w:r>
          </w:p>
          <w:p>
            <w:pPr>
              <w:rPr>
                <w:rFonts w:ascii="Cambria" w:hAnsi="Cambr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lang w:val="sr-Cyrl-RS"/>
              </w:rPr>
            </w:pPr>
            <w:r>
              <w:rPr>
                <w:rFonts w:ascii="Cambria" w:hAnsi="Cambria"/>
              </w:rPr>
              <w:t xml:space="preserve">Француски језик </w:t>
            </w:r>
            <w:r>
              <w:rPr>
                <w:rFonts w:ascii="Cambria" w:hAnsi="Cambria"/>
                <w:lang w:val="sr-Cyrl-RS"/>
              </w:rPr>
              <w:t xml:space="preserve"> 2 година учења</w:t>
            </w:r>
          </w:p>
        </w:tc>
        <w:tc>
          <w:tcPr>
            <w:tcW w:w="5386" w:type="dxa"/>
            <w:shd w:val="clear" w:color="000000" w:fill="FFFFFF"/>
          </w:tcPr>
          <w:p>
            <w:pPr>
              <w:rPr>
                <w:rFonts w:ascii="Cambria" w:hAnsi="Cambria"/>
                <w:color w:val="000000"/>
              </w:rPr>
            </w:pPr>
            <w:r>
              <w:rPr>
                <w:rFonts w:ascii="Cambria" w:hAnsi="Cambria"/>
                <w:color w:val="000000"/>
              </w:rPr>
              <w:t>CLUB @ DOS 2- Радна свеска</w:t>
            </w:r>
          </w:p>
          <w:p>
            <w:pPr>
              <w:rPr>
                <w:rFonts w:ascii="Cambria" w:hAnsi="Cambr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rPr>
            </w:pPr>
            <w:r>
              <w:rPr>
                <w:rFonts w:ascii="Cambria" w:hAnsi="Cambria"/>
              </w:rPr>
              <w:t xml:space="preserve">Француски језик </w:t>
            </w:r>
            <w:r>
              <w:rPr>
                <w:rFonts w:ascii="Cambria" w:hAnsi="Cambria"/>
                <w:lang w:val="sr-Cyrl-RS"/>
              </w:rPr>
              <w:t xml:space="preserve"> 6 година учења</w:t>
            </w:r>
          </w:p>
        </w:tc>
        <w:tc>
          <w:tcPr>
            <w:tcW w:w="5386" w:type="dxa"/>
            <w:shd w:val="clear" w:color="000000" w:fill="FFFFFF"/>
          </w:tcPr>
          <w:p>
            <w:pPr>
              <w:rPr>
                <w:rFonts w:ascii="Cambria" w:hAnsi="Cambria"/>
                <w:color w:val="000000"/>
                <w:lang w:val="sr-Latn-RS"/>
              </w:rPr>
            </w:pPr>
            <w:r>
              <w:rPr>
                <w:rFonts w:ascii="Cambria" w:hAnsi="Cambria"/>
                <w:color w:val="000000"/>
                <w:lang w:val="sr-Latn-RS"/>
              </w:rPr>
              <w:t>IMAGE DE FRANCE 6 + 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rPr>
            </w:pPr>
            <w:r>
              <w:rPr>
                <w:rFonts w:ascii="Cambria" w:hAnsi="Cambria"/>
              </w:rPr>
              <w:t xml:space="preserve">Француски језик </w:t>
            </w:r>
            <w:r>
              <w:rPr>
                <w:rFonts w:ascii="Cambria" w:hAnsi="Cambria"/>
                <w:lang w:val="sr-Cyrl-RS"/>
              </w:rPr>
              <w:t xml:space="preserve"> 6 година учења</w:t>
            </w:r>
          </w:p>
        </w:tc>
        <w:tc>
          <w:tcPr>
            <w:tcW w:w="5386" w:type="dxa"/>
            <w:shd w:val="clear" w:color="000000" w:fill="FFFFFF"/>
          </w:tcPr>
          <w:p>
            <w:pPr>
              <w:rPr>
                <w:rFonts w:ascii="Cambria" w:hAnsi="Cambria"/>
                <w:color w:val="000000"/>
                <w:lang w:val="sr-Cyrl-RS"/>
              </w:rPr>
            </w:pPr>
            <w:r>
              <w:rPr>
                <w:rFonts w:ascii="Cambria" w:hAnsi="Cambria"/>
                <w:color w:val="000000"/>
              </w:rPr>
              <w:t xml:space="preserve">IMAGE DE FRANCE 6 – </w:t>
            </w:r>
            <w:r>
              <w:rPr>
                <w:rFonts w:ascii="Cambria" w:hAnsi="Cambria"/>
                <w:color w:val="000000"/>
                <w:lang w:val="sr-Cyrl-RS"/>
              </w:rPr>
              <w:t>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Информатика и рачунарство</w:t>
            </w:r>
          </w:p>
        </w:tc>
        <w:tc>
          <w:tcPr>
            <w:tcW w:w="5386" w:type="dxa"/>
            <w:shd w:val="clear" w:color="000000" w:fill="FFFFFF"/>
          </w:tcPr>
          <w:p>
            <w:pPr>
              <w:rPr>
                <w:rFonts w:ascii="Cambria" w:hAnsi="Cambria"/>
                <w:lang w:val="ru-RU"/>
              </w:rPr>
            </w:pPr>
            <w:r>
              <w:rPr>
                <w:rFonts w:ascii="Cambria" w:hAnsi="Cambria"/>
                <w:lang w:val="ru-RU"/>
              </w:rPr>
              <w:t>Уџбеник – Д. Каруовић, Д. Мицић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lang w:val="sr-Cyrl-RS"/>
              </w:rPr>
            </w:pPr>
            <w:r>
              <w:rPr>
                <w:rFonts w:ascii="Cambria" w:hAnsi="Cambria"/>
              </w:rPr>
              <w:t>Вер</w:t>
            </w:r>
            <w:r>
              <w:rPr>
                <w:rFonts w:ascii="Cambria" w:hAnsi="Cambria"/>
                <w:lang w:val="sr-Cyrl-RS"/>
              </w:rPr>
              <w:t>ска настава</w:t>
            </w:r>
          </w:p>
        </w:tc>
        <w:tc>
          <w:tcPr>
            <w:tcW w:w="5386" w:type="dxa"/>
            <w:shd w:val="clear" w:color="000000" w:fill="FFFFFF"/>
          </w:tcPr>
          <w:p>
            <w:pPr>
              <w:rPr>
                <w:rFonts w:ascii="Cambria" w:hAnsi="Cambria"/>
                <w:lang w:val="ru-RU"/>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ЗУОВ</w:t>
            </w:r>
          </w:p>
        </w:tc>
        <w:tc>
          <w:tcPr>
            <w:tcW w:w="3296" w:type="dxa"/>
            <w:shd w:val="clear" w:color="auto" w:fill="auto"/>
          </w:tcPr>
          <w:p>
            <w:pPr>
              <w:rPr>
                <w:rFonts w:ascii="Cambria" w:hAnsi="Cambria"/>
              </w:rPr>
            </w:pPr>
            <w:r>
              <w:rPr>
                <w:rFonts w:ascii="Cambria" w:hAnsi="Cambria"/>
              </w:rPr>
              <w:t>Грађанско васпитање</w:t>
            </w:r>
          </w:p>
        </w:tc>
        <w:tc>
          <w:tcPr>
            <w:tcW w:w="5386" w:type="dxa"/>
            <w:shd w:val="clear" w:color="000000" w:fill="FFFFFF"/>
          </w:tcPr>
          <w:p>
            <w:pPr>
              <w:rPr>
                <w:rFonts w:ascii="Cambria" w:hAnsi="Cambria"/>
                <w:lang w:val="ru-RU"/>
              </w:rPr>
            </w:pPr>
            <w:r>
              <w:rPr>
                <w:rFonts w:cs="Arial" w:asciiTheme="majorHAnsi" w:hAnsiTheme="majorHAnsi"/>
                <w:shd w:val="clear" w:color="auto" w:fill="F8F9FA"/>
              </w:rPr>
              <w:t xml:space="preserve">Грађанско васпитање за </w:t>
            </w:r>
            <w:r>
              <w:rPr>
                <w:rFonts w:cs="Arial" w:asciiTheme="majorHAnsi" w:hAnsiTheme="majorHAnsi"/>
                <w:shd w:val="clear" w:color="auto" w:fill="F8F9FA"/>
                <w:lang w:val="sr-Cyrl-RS"/>
              </w:rPr>
              <w:t>6</w:t>
            </w:r>
            <w:r>
              <w:rPr>
                <w:rFonts w:cs="Arial" w:asciiTheme="majorHAnsi" w:hAnsiTheme="majorHAnsi"/>
                <w:shd w:val="clear" w:color="auto" w:fill="F8F9FA"/>
              </w:rPr>
              <w:t>.разред основне школе - приручник за наставнике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VII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tcPr>
          <w:p>
            <w:pPr>
              <w:rPr>
                <w:rFonts w:ascii="Cambria" w:hAnsi="Cambria"/>
              </w:rPr>
            </w:pPr>
            <w:r>
              <w:rPr>
                <w:rFonts w:ascii="Cambria" w:hAnsi="Cambria"/>
              </w:rPr>
              <w:t>Издавач</w:t>
            </w:r>
          </w:p>
        </w:tc>
        <w:tc>
          <w:tcPr>
            <w:tcW w:w="3296" w:type="dxa"/>
            <w:shd w:val="clear" w:color="auto" w:fill="D9D9D9"/>
          </w:tcPr>
          <w:p>
            <w:pPr>
              <w:rPr>
                <w:rFonts w:ascii="Cambria" w:hAnsi="Cambria"/>
              </w:rPr>
            </w:pPr>
            <w:r>
              <w:rPr>
                <w:rFonts w:ascii="Cambria" w:hAnsi="Cambria"/>
              </w:rPr>
              <w:t>Издавач</w:t>
            </w:r>
          </w:p>
        </w:tc>
        <w:tc>
          <w:tcPr>
            <w:tcW w:w="5386" w:type="dxa"/>
            <w:shd w:val="clear" w:color="auto" w:fill="D9D9D9"/>
          </w:tcPr>
          <w:p>
            <w:pPr>
              <w:rPr>
                <w:rFonts w:ascii="Cambria" w:hAnsi="Cambria"/>
              </w:rPr>
            </w:pPr>
            <w:r>
              <w:rPr>
                <w:rFonts w:ascii="Cambria" w:hAnsi="Cambria"/>
              </w:rPr>
              <w:t>Издавач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rPr>
            </w:pPr>
            <w:r>
              <w:rPr>
                <w:rFonts w:ascii="Cambria" w:hAnsi="Cambria"/>
                <w:color w:val="000000"/>
              </w:rPr>
              <w:t>Читанка  "П</w:t>
            </w:r>
            <w:r>
              <w:rPr>
                <w:rFonts w:ascii="Cambria" w:hAnsi="Cambria"/>
                <w:color w:val="000000"/>
                <w:lang w:val="sr-Cyrl-RS"/>
              </w:rPr>
              <w:t>летисанка</w:t>
            </w:r>
            <w:r>
              <w:rPr>
                <w:rFonts w:ascii="Cambria" w:hAnsi="Cambria"/>
                <w:color w:val="000000"/>
              </w:rPr>
              <w:t>"</w:t>
            </w:r>
            <w:r>
              <w:rPr>
                <w:rFonts w:ascii="Cambria" w:hAnsi="Cambria"/>
                <w:color w:val="000000"/>
                <w:lang w:val="sr-Cyrl-RS"/>
              </w:rPr>
              <w:t>- З. Мркаљ, З. Несторовић</w:t>
            </w:r>
            <w:r>
              <w:rPr>
                <w:rFonts w:ascii="Cambria" w:hAnsi="Cambri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rPr>
            </w:pPr>
            <w:r>
              <w:rPr>
                <w:rFonts w:ascii="Cambria" w:hAnsi="Cambria"/>
                <w:color w:val="000000"/>
              </w:rPr>
              <w:t xml:space="preserve">Граматика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Klett</w:t>
            </w:r>
          </w:p>
        </w:tc>
        <w:tc>
          <w:tcPr>
            <w:tcW w:w="3296" w:type="dxa"/>
            <w:shd w:val="clear" w:color="auto" w:fill="auto"/>
          </w:tcPr>
          <w:p>
            <w:pPr>
              <w:rPr>
                <w:rFonts w:ascii="Cambria" w:hAnsi="Cambria"/>
              </w:rPr>
            </w:pPr>
            <w:r>
              <w:rPr>
                <w:rFonts w:ascii="Cambria" w:hAnsi="Cambria"/>
              </w:rPr>
              <w:t xml:space="preserve">Српски језик </w:t>
            </w:r>
          </w:p>
        </w:tc>
        <w:tc>
          <w:tcPr>
            <w:tcW w:w="5386" w:type="dxa"/>
            <w:shd w:val="clear" w:color="000000" w:fill="FFFFFF"/>
          </w:tcPr>
          <w:p>
            <w:pPr>
              <w:rPr>
                <w:rFonts w:ascii="Cambria" w:hAnsi="Cambria"/>
                <w:lang w:val="ru-RU"/>
              </w:rPr>
            </w:pPr>
            <w:r>
              <w:rPr>
                <w:rFonts w:ascii="Cambria" w:hAnsi="Cambria"/>
                <w:color w:val="000000"/>
                <w:lang w:val="ru-RU"/>
              </w:rPr>
              <w:t xml:space="preserve">Радна свеска –Весна Ломпар, Зорица Несторовић, З. Мркаљ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Мaтематика </w:t>
            </w:r>
          </w:p>
        </w:tc>
        <w:tc>
          <w:tcPr>
            <w:tcW w:w="5386" w:type="dxa"/>
            <w:shd w:val="clear" w:color="000000" w:fill="FFFFFF"/>
          </w:tcPr>
          <w:p>
            <w:pPr>
              <w:rPr>
                <w:rFonts w:ascii="Cambria" w:hAnsi="Cambria"/>
                <w:color w:val="000000"/>
                <w:lang w:val="sr-Cyrl-RS"/>
              </w:rPr>
            </w:pPr>
            <w:r>
              <w:rPr>
                <w:rFonts w:ascii="Cambria" w:hAnsi="Cambria"/>
                <w:color w:val="000000"/>
              </w:rPr>
              <w:t>Математика</w:t>
            </w:r>
            <w:r>
              <w:rPr>
                <w:rFonts w:ascii="Cambria" w:hAnsi="Cambria"/>
                <w:color w:val="000000"/>
                <w:lang w:val="sr-Cyrl-RS"/>
              </w:rPr>
              <w:t xml:space="preserve"> 7 </w:t>
            </w:r>
            <w:r>
              <w:rPr>
                <w:rFonts w:ascii="Cambria" w:hAnsi="Cambria"/>
                <w:color w:val="000000"/>
              </w:rPr>
              <w:t>– Уџбеник</w:t>
            </w:r>
            <w:r>
              <w:rPr>
                <w:rFonts w:ascii="Cambria" w:hAnsi="Cambria"/>
                <w:color w:val="000000"/>
                <w:lang w:val="sr-Cyrl-RS"/>
              </w:rPr>
              <w:t xml:space="preserve"> – Т. Микић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Мaтематика </w:t>
            </w:r>
          </w:p>
        </w:tc>
        <w:tc>
          <w:tcPr>
            <w:tcW w:w="5386" w:type="dxa"/>
            <w:shd w:val="clear" w:color="000000" w:fill="FFFFFF"/>
          </w:tcPr>
          <w:p>
            <w:pPr>
              <w:rPr>
                <w:rFonts w:ascii="Cambria" w:hAnsi="Cambria"/>
                <w:lang w:val="sr-Cyrl-RS"/>
              </w:rPr>
            </w:pPr>
            <w:r>
              <w:rPr>
                <w:rFonts w:ascii="Cambria" w:hAnsi="Cambria"/>
                <w:color w:val="000000"/>
              </w:rPr>
              <w:t>Збирка задатака</w:t>
            </w:r>
            <w:r>
              <w:rPr>
                <w:rFonts w:ascii="Cambria" w:hAnsi="Cambria"/>
                <w:color w:val="000000"/>
                <w:lang w:val="sr-Cyrl-RS"/>
              </w:rPr>
              <w:t xml:space="preserve"> – М. Микић, Ј. Сузић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Физика </w:t>
            </w:r>
          </w:p>
        </w:tc>
        <w:tc>
          <w:tcPr>
            <w:tcW w:w="5386" w:type="dxa"/>
            <w:shd w:val="clear" w:color="000000" w:fill="FFFFFF"/>
          </w:tcPr>
          <w:p>
            <w:pPr>
              <w:rPr>
                <w:rFonts w:ascii="Cambria" w:hAnsi="Cambria"/>
                <w:lang w:val="ru-RU"/>
              </w:rPr>
            </w:pPr>
            <w:r>
              <w:rPr>
                <w:rFonts w:ascii="Cambria" w:hAnsi="Cambria"/>
                <w:color w:val="000000"/>
                <w:lang w:val="ru-RU"/>
              </w:rPr>
              <w:t xml:space="preserve">Физика 7 – М. Богдановић, А. Кандић, Г. Поповић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lang w:val="sr-Cyrl-RS"/>
              </w:rPr>
              <w:t>БИГЗ</w:t>
            </w:r>
            <w:r>
              <w:rPr>
                <w:rFonts w:ascii="Cambria" w:hAnsi="Cambria"/>
              </w:rPr>
              <w:tab/>
            </w:r>
          </w:p>
        </w:tc>
        <w:tc>
          <w:tcPr>
            <w:tcW w:w="3296" w:type="dxa"/>
            <w:shd w:val="clear" w:color="auto" w:fill="auto"/>
          </w:tcPr>
          <w:p>
            <w:pPr>
              <w:rPr>
                <w:rFonts w:ascii="Cambria" w:hAnsi="Cambria"/>
              </w:rPr>
            </w:pPr>
            <w:r>
              <w:rPr>
                <w:rFonts w:ascii="Cambria" w:hAnsi="Cambria"/>
              </w:rPr>
              <w:t>Хемија</w:t>
            </w:r>
          </w:p>
        </w:tc>
        <w:tc>
          <w:tcPr>
            <w:tcW w:w="5386" w:type="dxa"/>
            <w:shd w:val="clear" w:color="000000" w:fill="FFFFFF"/>
          </w:tcPr>
          <w:p>
            <w:pPr>
              <w:rPr>
                <w:rFonts w:ascii="Cambria" w:hAnsi="Cambria"/>
                <w:lang w:val="sr-Cyrl-RS"/>
              </w:rPr>
            </w:pPr>
            <w:r>
              <w:rPr>
                <w:rFonts w:ascii="Cambria" w:hAnsi="Cambria"/>
                <w:color w:val="000000"/>
              </w:rPr>
              <w:t>Хемија- Уџбеник</w:t>
            </w:r>
            <w:r>
              <w:rPr>
                <w:rFonts w:ascii="Cambria" w:hAnsi="Cambria"/>
                <w:color w:val="000000"/>
                <w:lang w:val="sr-Cyrl-RS"/>
              </w:rPr>
              <w:t xml:space="preserve">- М. Ранђеловић, М. Марковић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lang w:val="sr-Cyrl-RS"/>
              </w:rPr>
              <w:t>БИГЗ</w:t>
            </w:r>
            <w:r>
              <w:rPr>
                <w:rFonts w:ascii="Cambria" w:hAnsi="Cambria"/>
              </w:rPr>
              <w:tab/>
            </w:r>
          </w:p>
        </w:tc>
        <w:tc>
          <w:tcPr>
            <w:tcW w:w="3296" w:type="dxa"/>
            <w:shd w:val="clear" w:color="auto" w:fill="auto"/>
          </w:tcPr>
          <w:p>
            <w:pPr>
              <w:rPr>
                <w:rFonts w:ascii="Cambria" w:hAnsi="Cambria"/>
              </w:rPr>
            </w:pPr>
            <w:r>
              <w:rPr>
                <w:rFonts w:ascii="Cambria" w:hAnsi="Cambria"/>
              </w:rPr>
              <w:t>Хемија</w:t>
            </w:r>
          </w:p>
        </w:tc>
        <w:tc>
          <w:tcPr>
            <w:tcW w:w="5386" w:type="dxa"/>
            <w:shd w:val="clear" w:color="000000" w:fill="FFFFFF"/>
          </w:tcPr>
          <w:p>
            <w:pPr>
              <w:rPr>
                <w:rFonts w:ascii="Cambria" w:hAnsi="Cambria"/>
                <w:color w:val="000000"/>
              </w:rPr>
            </w:pPr>
            <w:r>
              <w:rPr>
                <w:rFonts w:ascii="Cambria" w:hAnsi="Cambria"/>
                <w:color w:val="000000"/>
              </w:rPr>
              <w:t>Збирка задатака</w:t>
            </w:r>
            <w:r>
              <w:rPr>
                <w:rFonts w:ascii="Cambria" w:hAnsi="Cambria"/>
                <w:color w:val="000000"/>
                <w:lang w:val="sr-Cyrl-RS"/>
              </w:rPr>
              <w:t>- М. Ранђеловић, М. Марковић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Историја</w:t>
            </w:r>
          </w:p>
        </w:tc>
        <w:tc>
          <w:tcPr>
            <w:tcW w:w="5386" w:type="dxa"/>
            <w:shd w:val="clear" w:color="000000" w:fill="FFFFFF"/>
          </w:tcPr>
          <w:p>
            <w:pPr>
              <w:rPr>
                <w:rFonts w:ascii="Cambria" w:hAnsi="Cambria"/>
                <w:lang w:val="sr-Cyrl-RS"/>
              </w:rPr>
            </w:pPr>
            <w:r>
              <w:rPr>
                <w:rFonts w:ascii="Cambria" w:hAnsi="Cambria"/>
              </w:rPr>
              <w:t>Уџбеник</w:t>
            </w:r>
            <w:r>
              <w:rPr>
                <w:rFonts w:ascii="Cambria" w:hAnsi="Cambria"/>
                <w:lang w:val="sr-Cyrl-RS"/>
              </w:rPr>
              <w:t xml:space="preserve"> 7 – Ч. Антић, М. Милиновић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rPr>
              <w:t>Klett</w:t>
            </w:r>
            <w:r>
              <w:rPr>
                <w:rFonts w:ascii="Cambria" w:hAnsi="Cambria"/>
              </w:rPr>
              <w:tab/>
            </w:r>
          </w:p>
        </w:tc>
        <w:tc>
          <w:tcPr>
            <w:tcW w:w="3296" w:type="dxa"/>
            <w:shd w:val="clear" w:color="auto" w:fill="auto"/>
          </w:tcPr>
          <w:p>
            <w:pPr>
              <w:rPr>
                <w:rFonts w:ascii="Cambria" w:hAnsi="Cambria"/>
              </w:rPr>
            </w:pPr>
            <w:r>
              <w:rPr>
                <w:rFonts w:ascii="Cambria" w:hAnsi="Cambria"/>
              </w:rPr>
              <w:t>Геoграфија</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rPr>
              <w:t xml:space="preserve"> </w:t>
            </w:r>
            <w:r>
              <w:rPr>
                <w:rFonts w:ascii="Cambria" w:hAnsi="Cambria"/>
                <w:lang w:val="sr-Cyrl-RS"/>
              </w:rPr>
              <w:t xml:space="preserve">7 </w:t>
            </w:r>
            <w:r>
              <w:rPr>
                <w:rFonts w:ascii="Cambria" w:hAnsi="Cambria"/>
              </w:rPr>
              <w:t xml:space="preserve">– </w:t>
            </w:r>
            <w:r>
              <w:rPr>
                <w:rFonts w:ascii="Cambria" w:hAnsi="Cambria"/>
                <w:lang w:val="sr-Cyrl-RS"/>
              </w:rPr>
              <w:t xml:space="preserve">Т. Плазинић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lang w:val="sr-Cyrl-RS"/>
              </w:rPr>
            </w:pPr>
            <w:r>
              <w:rPr>
                <w:rFonts w:ascii="Cambria" w:hAnsi="Cambria"/>
                <w:lang w:val="sr-Cyrl-RS"/>
              </w:rPr>
              <w:t xml:space="preserve">Интерсистем </w:t>
            </w:r>
          </w:p>
        </w:tc>
        <w:tc>
          <w:tcPr>
            <w:tcW w:w="3296" w:type="dxa"/>
            <w:shd w:val="clear" w:color="auto" w:fill="auto"/>
          </w:tcPr>
          <w:p>
            <w:pPr>
              <w:rPr>
                <w:rFonts w:ascii="Cambria" w:hAnsi="Cambria"/>
              </w:rPr>
            </w:pPr>
            <w:r>
              <w:rPr>
                <w:rFonts w:ascii="Cambria" w:hAnsi="Cambria"/>
              </w:rPr>
              <w:t>Геoграфија</w:t>
            </w:r>
          </w:p>
        </w:tc>
        <w:tc>
          <w:tcPr>
            <w:tcW w:w="5386" w:type="dxa"/>
            <w:shd w:val="clear" w:color="000000" w:fill="FFFFFF"/>
          </w:tcPr>
          <w:p>
            <w:pPr>
              <w:rPr>
                <w:rFonts w:ascii="Cambria" w:hAnsi="Cambria"/>
                <w:lang w:val="sr-Cyrl-RS"/>
              </w:rPr>
            </w:pPr>
            <w:r>
              <w:rPr>
                <w:rFonts w:ascii="Cambria" w:hAnsi="Cambria"/>
                <w:color w:val="000000"/>
              </w:rPr>
              <w:t>Неме карте</w:t>
            </w:r>
            <w:r>
              <w:rPr>
                <w:rFonts w:ascii="Cambria" w:hAnsi="Cambria"/>
                <w:color w:val="000000"/>
                <w:lang w:val="sr-Cyrl-RS"/>
              </w:rPr>
              <w:t xml:space="preserve"> ван Европских држава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tcPr>
          <w:p>
            <w:pPr>
              <w:rPr>
                <w:rFonts w:ascii="Cambria" w:hAnsi="Cambria"/>
                <w:lang w:val="sr-Cyrl-RS"/>
              </w:rPr>
            </w:pPr>
            <w:r>
              <w:rPr>
                <w:rFonts w:ascii="Cambria" w:hAnsi="Cambria"/>
                <w:color w:val="000000"/>
              </w:rPr>
              <w:t xml:space="preserve">Уџбеник – </w:t>
            </w:r>
            <w:r>
              <w:rPr>
                <w:rFonts w:ascii="Cambria" w:hAnsi="Cambria"/>
                <w:color w:val="000000"/>
                <w:lang w:val="sr-Cyrl-RS"/>
              </w:rPr>
              <w:t xml:space="preserve">Д. Бошковић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lang w:val="sr-Cyrl-RS"/>
              </w:rPr>
              <w:t>БИГЗ</w:t>
            </w:r>
            <w:r>
              <w:rPr>
                <w:rFonts w:ascii="Cambria" w:hAnsi="Cambria"/>
              </w:rPr>
              <w:tab/>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tcPr>
          <w:p>
            <w:pPr>
              <w:rPr>
                <w:rFonts w:ascii="Cambria" w:hAnsi="Cambria"/>
                <w:color w:val="000000"/>
                <w:lang w:val="sr-Cyrl-RS"/>
              </w:rPr>
            </w:pPr>
            <w:r>
              <w:rPr>
                <w:rFonts w:ascii="Cambria" w:hAnsi="Cambria"/>
                <w:color w:val="000000"/>
              </w:rPr>
              <w:t xml:space="preserve">Радна свеска - </w:t>
            </w:r>
            <w:r>
              <w:rPr>
                <w:rFonts w:ascii="Cambria" w:hAnsi="Cambria"/>
                <w:color w:val="000000"/>
                <w:lang w:val="sr-Cyrl-RS"/>
              </w:rPr>
              <w:t xml:space="preserve">Д. Бошковић, Б. Молнар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lang w:val="sr-Cyrl-RS"/>
              </w:rPr>
            </w:pPr>
            <w:r>
              <w:rPr>
                <w:rFonts w:ascii="Cambria" w:hAnsi="Cambria"/>
                <w:lang w:val="sr-Cyrl-RS"/>
              </w:rPr>
              <w:t>Техника и технологија</w:t>
            </w:r>
          </w:p>
        </w:tc>
        <w:tc>
          <w:tcPr>
            <w:tcW w:w="5386" w:type="dxa"/>
            <w:shd w:val="clear" w:color="000000" w:fill="FFFFFF"/>
          </w:tcPr>
          <w:p>
            <w:pPr>
              <w:rPr>
                <w:rFonts w:ascii="Cambria" w:hAnsi="Cambria"/>
                <w:color w:val="000000"/>
                <w:lang w:val="sr-Cyrl-RS"/>
              </w:rPr>
            </w:pPr>
            <w:r>
              <w:rPr>
                <w:rFonts w:ascii="Cambria" w:hAnsi="Cambria"/>
                <w:color w:val="000000"/>
                <w:lang w:val="sr-Cyrl-RS"/>
              </w:rPr>
              <w:t xml:space="preserve">Техника и технологија, уџбеник – И. Ћисалов, Д. Каруовић, И. Палинкаш </w:t>
            </w:r>
          </w:p>
          <w:p>
            <w:pPr>
              <w:rPr>
                <w:rFonts w:ascii="Cambria" w:hAnsi="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lang w:val="sr-Cyrl-RS"/>
              </w:rPr>
            </w:pPr>
            <w:r>
              <w:rPr>
                <w:rFonts w:ascii="Cambria" w:hAnsi="Cambria"/>
                <w:lang w:val="sr-Cyrl-RS"/>
              </w:rPr>
              <w:t>Техника и технологија</w:t>
            </w:r>
          </w:p>
        </w:tc>
        <w:tc>
          <w:tcPr>
            <w:tcW w:w="5386" w:type="dxa"/>
            <w:shd w:val="clear" w:color="000000" w:fill="FFFFFF"/>
          </w:tcPr>
          <w:p>
            <w:pPr>
              <w:rPr>
                <w:rFonts w:ascii="Cambria" w:hAnsi="Cambria"/>
                <w:color w:val="000000"/>
                <w:lang w:val="sr-Cyrl-RS"/>
              </w:rPr>
            </w:pPr>
            <w:r>
              <w:rPr>
                <w:rFonts w:ascii="Cambria" w:hAnsi="Cambria"/>
                <w:color w:val="000000"/>
                <w:lang w:val="sr-Cyrl-RS"/>
              </w:rPr>
              <w:t xml:space="preserve">Збирка </w:t>
            </w:r>
            <w:r>
              <w:rPr>
                <w:rFonts w:ascii="Cambria" w:hAnsi="Cambria"/>
                <w:color w:val="000000"/>
              </w:rPr>
              <w:t xml:space="preserve">материјала </w:t>
            </w:r>
            <w:r>
              <w:rPr>
                <w:rFonts w:ascii="Cambria" w:hAnsi="Cambria"/>
                <w:color w:val="000000"/>
                <w:lang w:val="sr-Cyrl-RS"/>
              </w:rPr>
              <w:t xml:space="preserve">– И. Ћисалов, Д. Урошевић </w:t>
            </w:r>
          </w:p>
          <w:p>
            <w:pPr>
              <w:rPr>
                <w:rFonts w:ascii="Cambria" w:hAnsi="Cambr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lang w:val="sr-Cyrl-RS"/>
              </w:rPr>
              <w:t>Фреска</w:t>
            </w:r>
            <w:r>
              <w:rPr>
                <w:rFonts w:ascii="Cambria" w:hAnsi="Cambria"/>
              </w:rPr>
              <w:tab/>
            </w:r>
          </w:p>
        </w:tc>
        <w:tc>
          <w:tcPr>
            <w:tcW w:w="3296" w:type="dxa"/>
            <w:shd w:val="clear" w:color="auto" w:fill="auto"/>
          </w:tcPr>
          <w:p>
            <w:pPr>
              <w:rPr>
                <w:rFonts w:ascii="Cambria" w:hAnsi="Cambria"/>
              </w:rPr>
            </w:pPr>
            <w:r>
              <w:rPr>
                <w:rFonts w:ascii="Cambria" w:hAnsi="Cambria"/>
              </w:rPr>
              <w:t xml:space="preserve">Енглески језик </w:t>
            </w:r>
          </w:p>
        </w:tc>
        <w:tc>
          <w:tcPr>
            <w:tcW w:w="5386" w:type="dxa"/>
            <w:shd w:val="clear" w:color="000000" w:fill="FFFFFF"/>
          </w:tcPr>
          <w:p>
            <w:pPr>
              <w:rPr>
                <w:rFonts w:ascii="Cambria" w:hAnsi="Cambria"/>
                <w:color w:val="000000"/>
                <w:lang w:val="sr-Cyrl-RS"/>
              </w:rPr>
            </w:pPr>
            <w:r>
              <w:rPr>
                <w:rFonts w:ascii="Cambria" w:hAnsi="Cambria"/>
                <w:color w:val="000000"/>
              </w:rPr>
              <w:t>Уџбеник –RIGHT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Фреска</w:t>
            </w:r>
          </w:p>
        </w:tc>
        <w:tc>
          <w:tcPr>
            <w:tcW w:w="3296" w:type="dxa"/>
            <w:shd w:val="clear" w:color="auto" w:fill="auto"/>
          </w:tcPr>
          <w:p>
            <w:pPr>
              <w:rPr>
                <w:rFonts w:ascii="Cambria" w:hAnsi="Cambria"/>
              </w:rPr>
            </w:pPr>
            <w:r>
              <w:rPr>
                <w:rFonts w:ascii="Cambria" w:hAnsi="Cambria"/>
              </w:rPr>
              <w:t xml:space="preserve">Енглески језик </w:t>
            </w:r>
          </w:p>
        </w:tc>
        <w:tc>
          <w:tcPr>
            <w:tcW w:w="5386" w:type="dxa"/>
            <w:shd w:val="clear" w:color="000000" w:fill="FFFFFF"/>
          </w:tcPr>
          <w:p>
            <w:pPr>
              <w:rPr>
                <w:rFonts w:ascii="Cambria" w:hAnsi="Cambria"/>
                <w:color w:val="000000"/>
              </w:rPr>
            </w:pPr>
            <w:r>
              <w:rPr>
                <w:rFonts w:ascii="Cambria" w:hAnsi="Cambria"/>
                <w:color w:val="000000"/>
              </w:rPr>
              <w:t>Радна свеска –RIGHT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rPr>
              <w:t>Klett</w:t>
            </w:r>
            <w:r>
              <w:rPr>
                <w:rFonts w:ascii="Cambria" w:hAnsi="Cambria"/>
              </w:rPr>
              <w:tab/>
            </w:r>
          </w:p>
        </w:tc>
        <w:tc>
          <w:tcPr>
            <w:tcW w:w="3296" w:type="dxa"/>
            <w:shd w:val="clear" w:color="auto" w:fill="auto"/>
          </w:tcPr>
          <w:p>
            <w:pPr>
              <w:rPr>
                <w:rFonts w:ascii="Cambria" w:hAnsi="Cambria"/>
              </w:rPr>
            </w:pPr>
            <w:r>
              <w:rPr>
                <w:rFonts w:ascii="Cambria" w:hAnsi="Cambria"/>
              </w:rPr>
              <w:t xml:space="preserve">Француски језик </w:t>
            </w:r>
          </w:p>
        </w:tc>
        <w:tc>
          <w:tcPr>
            <w:tcW w:w="5386" w:type="dxa"/>
            <w:shd w:val="clear" w:color="000000" w:fill="FFFFFF"/>
          </w:tcPr>
          <w:p>
            <w:pPr>
              <w:rPr>
                <w:rFonts w:ascii="Cambria" w:hAnsi="Cambria"/>
                <w:color w:val="000000"/>
              </w:rPr>
            </w:pPr>
            <w:r>
              <w:rPr>
                <w:rFonts w:ascii="Cambria" w:hAnsi="Cambria"/>
                <w:color w:val="000000"/>
              </w:rPr>
              <w:t xml:space="preserve">Club@dos 3- Уџбеник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rPr>
              <w:t>Klett</w:t>
            </w:r>
            <w:r>
              <w:rPr>
                <w:rFonts w:ascii="Cambria" w:hAnsi="Cambria"/>
              </w:rPr>
              <w:tab/>
            </w:r>
          </w:p>
        </w:tc>
        <w:tc>
          <w:tcPr>
            <w:tcW w:w="3296" w:type="dxa"/>
            <w:shd w:val="clear" w:color="auto" w:fill="auto"/>
          </w:tcPr>
          <w:p>
            <w:pPr>
              <w:rPr>
                <w:rFonts w:ascii="Cambria" w:hAnsi="Cambria"/>
              </w:rPr>
            </w:pPr>
            <w:r>
              <w:rPr>
                <w:rFonts w:ascii="Cambria" w:hAnsi="Cambria"/>
              </w:rPr>
              <w:t xml:space="preserve">Француски језик </w:t>
            </w:r>
          </w:p>
        </w:tc>
        <w:tc>
          <w:tcPr>
            <w:tcW w:w="5386" w:type="dxa"/>
            <w:shd w:val="clear" w:color="000000" w:fill="FFFFFF"/>
          </w:tcPr>
          <w:p>
            <w:pPr>
              <w:rPr>
                <w:rFonts w:ascii="Cambria" w:hAnsi="Cambria"/>
                <w:color w:val="000000"/>
              </w:rPr>
            </w:pPr>
            <w:r>
              <w:rPr>
                <w:rFonts w:ascii="Cambria" w:hAnsi="Cambria"/>
                <w:color w:val="000000"/>
              </w:rPr>
              <w:t>Club@dos 3- 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rPr>
            </w:pPr>
            <w:r>
              <w:rPr>
                <w:rFonts w:ascii="Cambria" w:hAnsi="Cambria"/>
              </w:rPr>
              <w:t>Klett</w:t>
            </w:r>
            <w:r>
              <w:rPr>
                <w:rFonts w:ascii="Cambria" w:hAnsi="Cambria"/>
              </w:rPr>
              <w:tab/>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tcPr>
          <w:p>
            <w:pPr>
              <w:rPr>
                <w:rFonts w:ascii="Cambria" w:hAnsi="Cambria"/>
                <w:lang w:val="sr-Cyrl-RS"/>
              </w:rPr>
            </w:pPr>
            <w:r>
              <w:rPr>
                <w:rFonts w:ascii="Cambria" w:hAnsi="Cambria"/>
              </w:rPr>
              <w:t xml:space="preserve">Музичка култура 7, уџбеник </w:t>
            </w:r>
            <w:r>
              <w:rPr>
                <w:rFonts w:ascii="Cambria" w:hAnsi="Cambria"/>
                <w:lang w:val="sr-Cyrl-RS"/>
              </w:rPr>
              <w:t xml:space="preserve">– Г. Грујић, М. Соколовић, С. Кесић, Б. Лековић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tabs>
                <w:tab w:val="left" w:pos="1029"/>
              </w:tabs>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tcPr>
          <w:p>
            <w:pPr>
              <w:rPr>
                <w:rFonts w:ascii="Cambria" w:hAnsi="Cambria"/>
              </w:rPr>
            </w:pPr>
            <w:r>
              <w:rPr>
                <w:rFonts w:ascii="Cambria" w:hAnsi="Cambria"/>
                <w:color w:val="000000"/>
              </w:rPr>
              <w:t>Ликовна култура 7- Уџбеник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Фреска</w:t>
            </w:r>
          </w:p>
        </w:tc>
        <w:tc>
          <w:tcPr>
            <w:tcW w:w="3296" w:type="dxa"/>
            <w:shd w:val="clear" w:color="auto" w:fill="auto"/>
          </w:tcPr>
          <w:p>
            <w:pPr>
              <w:rPr>
                <w:rFonts w:ascii="Cambria" w:hAnsi="Cambria"/>
              </w:rPr>
            </w:pPr>
            <w:r>
              <w:rPr>
                <w:rFonts w:ascii="Cambria" w:hAnsi="Cambria"/>
              </w:rPr>
              <w:t>Верска настава</w:t>
            </w:r>
          </w:p>
        </w:tc>
        <w:tc>
          <w:tcPr>
            <w:tcW w:w="5386" w:type="dxa"/>
            <w:shd w:val="clear" w:color="000000" w:fill="FFFFFF"/>
          </w:tcPr>
          <w:p>
            <w:pPr>
              <w:rPr>
                <w:rFonts w:ascii="Cambria" w:hAnsi="Cambria"/>
                <w:lang w:val="ru-RU"/>
              </w:rPr>
            </w:pPr>
            <w:r>
              <w:rPr>
                <w:rFonts w:ascii="Cambria" w:hAnsi="Cambria"/>
                <w:lang w:val="ru-RU"/>
              </w:rPr>
              <w:t>Православни катихизис за седми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ЗУОВ</w:t>
            </w:r>
          </w:p>
        </w:tc>
        <w:tc>
          <w:tcPr>
            <w:tcW w:w="3296" w:type="dxa"/>
            <w:shd w:val="clear" w:color="auto" w:fill="auto"/>
          </w:tcPr>
          <w:p>
            <w:pPr>
              <w:rPr>
                <w:rFonts w:ascii="Cambria" w:hAnsi="Cambria"/>
                <w:lang w:val="sr-Cyrl-RS"/>
              </w:rPr>
            </w:pPr>
            <w:r>
              <w:rPr>
                <w:rFonts w:ascii="Cambria" w:hAnsi="Cambria"/>
                <w:lang w:val="sr-Cyrl-RS"/>
              </w:rPr>
              <w:t>Грађанско васпитање</w:t>
            </w:r>
          </w:p>
        </w:tc>
        <w:tc>
          <w:tcPr>
            <w:tcW w:w="5386" w:type="dxa"/>
            <w:shd w:val="clear" w:color="000000" w:fill="FFFFFF"/>
          </w:tcPr>
          <w:p>
            <w:pPr>
              <w:rPr>
                <w:rFonts w:ascii="Cambria" w:hAnsi="Cambria"/>
                <w:lang w:val="ru-RU"/>
              </w:rPr>
            </w:pPr>
            <w:r>
              <w:rPr>
                <w:rFonts w:cs="Arial" w:asciiTheme="majorHAnsi" w:hAnsiTheme="majorHAnsi"/>
                <w:shd w:val="clear" w:color="auto" w:fill="F8F9FA"/>
              </w:rPr>
              <w:t xml:space="preserve">Грађанско васпитање за </w:t>
            </w:r>
            <w:r>
              <w:rPr>
                <w:rFonts w:cs="Arial" w:asciiTheme="majorHAnsi" w:hAnsiTheme="majorHAnsi"/>
                <w:shd w:val="clear" w:color="auto" w:fill="F8F9FA"/>
                <w:lang w:val="sr-Cyrl-RS"/>
              </w:rPr>
              <w:t>7</w:t>
            </w:r>
            <w:r>
              <w:rPr>
                <w:rFonts w:cs="Arial" w:asciiTheme="majorHAnsi" w:hAnsiTheme="majorHAnsi"/>
                <w:shd w:val="clear" w:color="auto" w:fill="F8F9FA"/>
              </w:rPr>
              <w:t>.разред основне школе - приручник за наставнике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Информатика</w:t>
            </w:r>
            <w:r>
              <w:rPr>
                <w:rFonts w:ascii="Cambria" w:hAnsi="Cambria"/>
                <w:lang w:val="sr-Cyrl-RS"/>
              </w:rPr>
              <w:t xml:space="preserve"> и рачунарство</w:t>
            </w:r>
          </w:p>
        </w:tc>
        <w:tc>
          <w:tcPr>
            <w:tcW w:w="5386" w:type="dxa"/>
            <w:shd w:val="clear" w:color="000000" w:fill="FFFFFF"/>
          </w:tcPr>
          <w:p>
            <w:pPr>
              <w:rPr>
                <w:rFonts w:ascii="Cambria" w:hAnsi="Cambria"/>
                <w:lang w:val="sr-Cyrl-RS"/>
              </w:rPr>
            </w:pPr>
            <w:r>
              <w:rPr>
                <w:rFonts w:ascii="Cambria" w:hAnsi="Cambria"/>
              </w:rPr>
              <w:t>Информатика и рачунарство</w:t>
            </w:r>
            <w:r>
              <w:rPr>
                <w:rFonts w:ascii="Cambria" w:hAnsi="Cambria"/>
                <w:lang w:val="sr-Cyrl-RS"/>
              </w:rPr>
              <w:t xml:space="preserve">, уџбеник – Д. Каруовић, Е. Елеван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0421" w:type="dxa"/>
            <w:gridSpan w:val="3"/>
            <w:shd w:val="clear" w:color="auto" w:fill="D9D9D9"/>
            <w:vAlign w:val="bottom"/>
          </w:tcPr>
          <w:p>
            <w:pPr>
              <w:jc w:val="center"/>
              <w:rPr>
                <w:rFonts w:ascii="Cambria" w:hAnsi="Cambria"/>
              </w:rPr>
            </w:pPr>
            <w:r>
              <w:rPr>
                <w:rFonts w:ascii="Cambria" w:hAnsi="Cambria"/>
                <w:b/>
                <w:sz w:val="32"/>
              </w:rPr>
              <w:t>VIII Разред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D9D9D9"/>
          </w:tcPr>
          <w:p>
            <w:pPr>
              <w:rPr>
                <w:rFonts w:ascii="Cambria" w:hAnsi="Cambria"/>
              </w:rPr>
            </w:pPr>
            <w:r>
              <w:rPr>
                <w:rFonts w:ascii="Cambria" w:hAnsi="Cambria"/>
              </w:rPr>
              <w:t>Издавач</w:t>
            </w:r>
          </w:p>
        </w:tc>
        <w:tc>
          <w:tcPr>
            <w:tcW w:w="3296" w:type="dxa"/>
            <w:shd w:val="clear" w:color="auto" w:fill="D9D9D9"/>
          </w:tcPr>
          <w:p>
            <w:pPr>
              <w:rPr>
                <w:rFonts w:ascii="Cambria" w:hAnsi="Cambria"/>
              </w:rPr>
            </w:pPr>
            <w:r>
              <w:rPr>
                <w:rFonts w:ascii="Cambria" w:hAnsi="Cambria"/>
              </w:rPr>
              <w:t>Издавач</w:t>
            </w:r>
          </w:p>
        </w:tc>
        <w:tc>
          <w:tcPr>
            <w:tcW w:w="5386" w:type="dxa"/>
            <w:shd w:val="clear" w:color="auto" w:fill="D9D9D9"/>
          </w:tcPr>
          <w:p>
            <w:pPr>
              <w:rPr>
                <w:rFonts w:ascii="Cambria" w:hAnsi="Cambria"/>
              </w:rPr>
            </w:pPr>
            <w:r>
              <w:rPr>
                <w:rFonts w:ascii="Cambria" w:hAnsi="Cambria"/>
              </w:rPr>
              <w:t>Издавач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lang w:val="sr-Cyrl-RS"/>
              </w:rPr>
            </w:pPr>
            <w:r>
              <w:rPr>
                <w:rFonts w:ascii="Cambria" w:hAnsi="Cambria"/>
              </w:rPr>
              <w:t xml:space="preserve">Српски језик </w:t>
            </w:r>
          </w:p>
        </w:tc>
        <w:tc>
          <w:tcPr>
            <w:tcW w:w="5386" w:type="dxa"/>
            <w:shd w:val="clear" w:color="000000" w:fill="FFFFFF"/>
            <w:vAlign w:val="bottom"/>
          </w:tcPr>
          <w:p>
            <w:pPr>
              <w:rPr>
                <w:rFonts w:ascii="Cambria" w:hAnsi="Cambria"/>
                <w:color w:val="000000"/>
                <w:lang w:val="ru-RU"/>
              </w:rPr>
            </w:pPr>
            <w:r>
              <w:rPr>
                <w:rFonts w:ascii="Cambria" w:hAnsi="Cambria"/>
                <w:color w:val="000000"/>
                <w:lang w:val="ru-RU"/>
              </w:rPr>
              <w:t>Читанка "Речи мудрости" прерађено издање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lang w:val="sr-Cyrl-RS"/>
              </w:rPr>
            </w:pPr>
            <w:r>
              <w:rPr>
                <w:rFonts w:ascii="Cambria" w:hAnsi="Cambria"/>
              </w:rPr>
              <w:t xml:space="preserve">Српски језик </w:t>
            </w:r>
          </w:p>
        </w:tc>
        <w:tc>
          <w:tcPr>
            <w:tcW w:w="5386" w:type="dxa"/>
            <w:shd w:val="clear" w:color="000000" w:fill="FFFFFF"/>
            <w:vAlign w:val="bottom"/>
          </w:tcPr>
          <w:p>
            <w:pPr>
              <w:rPr>
                <w:rFonts w:ascii="Cambria" w:hAnsi="Cambria"/>
                <w:color w:val="000000"/>
              </w:rPr>
            </w:pPr>
            <w:r>
              <w:rPr>
                <w:rFonts w:ascii="Cambria" w:hAnsi="Cambria"/>
                <w:color w:val="000000"/>
              </w:rPr>
              <w:t>Граматика – В.Ломпар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lang w:val="sr-Cyrl-RS"/>
              </w:rPr>
            </w:pPr>
            <w:r>
              <w:rPr>
                <w:rFonts w:ascii="Cambria" w:hAnsi="Cambria"/>
              </w:rPr>
              <w:t xml:space="preserve">Српски језик </w:t>
            </w:r>
          </w:p>
        </w:tc>
        <w:tc>
          <w:tcPr>
            <w:tcW w:w="5386" w:type="dxa"/>
            <w:shd w:val="clear" w:color="000000" w:fill="FFFFFF"/>
            <w:vAlign w:val="bottom"/>
          </w:tcPr>
          <w:p>
            <w:pPr>
              <w:rPr>
                <w:rFonts w:ascii="Cambria" w:hAnsi="Cambria"/>
                <w:color w:val="000000"/>
              </w:rPr>
            </w:pPr>
            <w:r>
              <w:rPr>
                <w:rFonts w:ascii="Cambria" w:hAnsi="Cambria"/>
                <w:color w:val="000000"/>
              </w:rPr>
              <w:t>Радна свеска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 xml:space="preserve">Математика </w:t>
            </w:r>
          </w:p>
        </w:tc>
        <w:tc>
          <w:tcPr>
            <w:tcW w:w="5386" w:type="dxa"/>
            <w:shd w:val="clear" w:color="000000" w:fill="FFFFFF"/>
            <w:vAlign w:val="bottom"/>
          </w:tcPr>
          <w:p>
            <w:pPr>
              <w:rPr>
                <w:rFonts w:ascii="Cambria" w:hAnsi="Cambria"/>
                <w:color w:val="000000"/>
                <w:lang w:val="sr-Cyrl-RS"/>
              </w:rPr>
            </w:pPr>
            <w:r>
              <w:rPr>
                <w:rFonts w:ascii="Cambria" w:hAnsi="Cambria"/>
                <w:color w:val="000000"/>
              </w:rPr>
              <w:t>Уџбеник</w:t>
            </w:r>
            <w:r>
              <w:rPr>
                <w:rFonts w:ascii="Cambria" w:hAnsi="Cambria"/>
                <w:color w:val="000000"/>
                <w:lang w:val="sr-Cyrl-RS"/>
              </w:rPr>
              <w:t xml:space="preserve"> – Т.Малић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 xml:space="preserve">Математика </w:t>
            </w:r>
          </w:p>
        </w:tc>
        <w:tc>
          <w:tcPr>
            <w:tcW w:w="5386" w:type="dxa"/>
            <w:shd w:val="clear" w:color="000000" w:fill="FFFFFF"/>
            <w:vAlign w:val="bottom"/>
          </w:tcPr>
          <w:p>
            <w:pPr>
              <w:rPr>
                <w:rFonts w:ascii="Cambria" w:hAnsi="Cambria"/>
                <w:color w:val="000000"/>
                <w:lang w:val="sr-Cyrl-RS"/>
              </w:rPr>
            </w:pPr>
            <w:r>
              <w:rPr>
                <w:rFonts w:ascii="Cambria" w:hAnsi="Cambria"/>
              </w:rPr>
              <w:t>Збирка задатака</w:t>
            </w:r>
            <w:r>
              <w:rPr>
                <w:rFonts w:ascii="Cambria" w:hAnsi="Cambria"/>
                <w:lang w:val="sr-Cyrl-RS"/>
              </w:rPr>
              <w:t xml:space="preserve"> – Т.Малић, Ј.М.Мириловић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rPr>
            </w:pPr>
            <w:r>
              <w:rPr>
                <w:rFonts w:ascii="Cambria" w:hAnsi="Cambria"/>
              </w:rPr>
              <w:t>Историја</w:t>
            </w:r>
          </w:p>
        </w:tc>
        <w:tc>
          <w:tcPr>
            <w:tcW w:w="5386" w:type="dxa"/>
            <w:shd w:val="clear" w:color="000000" w:fill="FFFFFF"/>
          </w:tcPr>
          <w:p>
            <w:pPr>
              <w:rPr>
                <w:rFonts w:ascii="Cambria" w:hAnsi="Cambria"/>
                <w:lang w:val="sr-Cyrl-RS"/>
              </w:rPr>
            </w:pPr>
            <w:r>
              <w:rPr>
                <w:rFonts w:ascii="Cambria" w:hAnsi="Cambria"/>
                <w:color w:val="000000"/>
              </w:rPr>
              <w:t>Уџбеник</w:t>
            </w:r>
            <w:r>
              <w:rPr>
                <w:rFonts w:ascii="Cambria" w:hAnsi="Cambria"/>
                <w:color w:val="000000"/>
                <w:lang w:val="sr-Cyrl-RS"/>
              </w:rPr>
              <w:t xml:space="preserve"> са одабраним историјским изворима – Р.Миликић, И.Петровић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Географија</w:t>
            </w:r>
          </w:p>
        </w:tc>
        <w:tc>
          <w:tcPr>
            <w:tcW w:w="5386" w:type="dxa"/>
            <w:shd w:val="clear" w:color="000000" w:fill="FFFFFF"/>
            <w:vAlign w:val="bottom"/>
          </w:tcPr>
          <w:p>
            <w:pPr>
              <w:rPr>
                <w:rFonts w:ascii="Cambria" w:hAnsi="Cambria"/>
                <w:lang w:val="sr-Cyrl-RS"/>
              </w:rPr>
            </w:pPr>
            <w:r>
              <w:rPr>
                <w:rFonts w:ascii="Cambria" w:hAnsi="Cambria"/>
                <w:color w:val="000000"/>
              </w:rPr>
              <w:t>Уџбеник</w:t>
            </w:r>
            <w:r>
              <w:rPr>
                <w:rFonts w:ascii="Cambria" w:hAnsi="Cambria"/>
              </w:rPr>
              <w:t xml:space="preserve"> –</w:t>
            </w:r>
            <w:r>
              <w:rPr>
                <w:rFonts w:ascii="Cambria" w:hAnsi="Cambria"/>
                <w:lang w:val="sr-Cyrl-RS"/>
              </w:rPr>
              <w:t>Т.Плазинић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Географија</w:t>
            </w:r>
          </w:p>
        </w:tc>
        <w:tc>
          <w:tcPr>
            <w:tcW w:w="5386" w:type="dxa"/>
            <w:shd w:val="clear" w:color="000000" w:fill="FFFFFF"/>
            <w:vAlign w:val="bottom"/>
          </w:tcPr>
          <w:p>
            <w:pPr>
              <w:rPr>
                <w:rFonts w:ascii="Cambria" w:hAnsi="Cambria"/>
                <w:color w:val="000000"/>
                <w:lang w:val="sr-Cyrl-RS"/>
              </w:rPr>
            </w:pPr>
            <w:r>
              <w:rPr>
                <w:rFonts w:ascii="Cambria" w:hAnsi="Cambria"/>
                <w:color w:val="000000"/>
                <w:lang w:val="sr-Cyrl-RS"/>
              </w:rPr>
              <w:t>Моја Србија вежбанка за географију – Неме карте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vAlign w:val="bottom"/>
          </w:tcPr>
          <w:p>
            <w:pPr>
              <w:rPr>
                <w:rFonts w:ascii="Cambria" w:hAnsi="Cambria"/>
                <w:color w:val="000000"/>
                <w:lang w:val="sr-Cyrl-RS"/>
              </w:rPr>
            </w:pPr>
            <w:r>
              <w:rPr>
                <w:rFonts w:ascii="Cambria" w:hAnsi="Cambria"/>
                <w:color w:val="000000"/>
              </w:rPr>
              <w:t xml:space="preserve">Уџбеник – </w:t>
            </w:r>
            <w:r>
              <w:rPr>
                <w:rFonts w:ascii="Cambria" w:hAnsi="Cambria"/>
                <w:color w:val="000000"/>
                <w:lang w:val="sr-Cyrl-RS"/>
              </w:rPr>
              <w:t>Д.Бошковић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Биологија</w:t>
            </w:r>
          </w:p>
        </w:tc>
        <w:tc>
          <w:tcPr>
            <w:tcW w:w="5386" w:type="dxa"/>
            <w:shd w:val="clear" w:color="000000" w:fill="FFFFFF"/>
            <w:vAlign w:val="bottom"/>
          </w:tcPr>
          <w:p>
            <w:pPr>
              <w:rPr>
                <w:rFonts w:ascii="Cambria" w:hAnsi="Cambria"/>
                <w:color w:val="000000"/>
                <w:lang w:val="sr-Cyrl-RS"/>
              </w:rPr>
            </w:pPr>
            <w:r>
              <w:rPr>
                <w:rFonts w:ascii="Cambria" w:hAnsi="Cambria"/>
                <w:color w:val="000000"/>
              </w:rPr>
              <w:t>Радна свеска</w:t>
            </w:r>
            <w:r>
              <w:rPr>
                <w:rFonts w:ascii="Cambria" w:hAnsi="Cambria"/>
                <w:color w:val="000000"/>
                <w:lang w:val="sr-Cyrl-RS"/>
              </w:rPr>
              <w:t xml:space="preserve"> – Д.Бошковић, Б.Молнар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Хемија</w:t>
            </w:r>
          </w:p>
        </w:tc>
        <w:tc>
          <w:tcPr>
            <w:tcW w:w="5386" w:type="dxa"/>
            <w:shd w:val="clear" w:color="000000" w:fill="FFFFFF"/>
            <w:vAlign w:val="bottom"/>
          </w:tcPr>
          <w:p>
            <w:pPr>
              <w:rPr>
                <w:rFonts w:ascii="Cambria" w:hAnsi="Cambria"/>
                <w:lang w:val="sr-Cyrl-RS"/>
              </w:rPr>
            </w:pPr>
            <w:r>
              <w:rPr>
                <w:rFonts w:ascii="Cambria" w:hAnsi="Cambria"/>
                <w:lang w:val="sr-Cyrl-RS"/>
              </w:rPr>
              <w:t>У</w:t>
            </w:r>
            <w:r>
              <w:rPr>
                <w:rFonts w:ascii="Cambria" w:hAnsi="Cambria"/>
              </w:rPr>
              <w:t>џбеник</w:t>
            </w:r>
            <w:r>
              <w:rPr>
                <w:rFonts w:ascii="Cambria" w:hAnsi="Cambria"/>
                <w:lang w:val="sr-Cyrl-RS"/>
              </w:rPr>
              <w:t xml:space="preserve"> – М.Ранђеловић, М.Марковић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БИГЗ</w:t>
            </w:r>
          </w:p>
        </w:tc>
        <w:tc>
          <w:tcPr>
            <w:tcW w:w="3296" w:type="dxa"/>
            <w:shd w:val="clear" w:color="auto" w:fill="auto"/>
          </w:tcPr>
          <w:p>
            <w:pPr>
              <w:rPr>
                <w:rFonts w:ascii="Cambria" w:hAnsi="Cambria"/>
              </w:rPr>
            </w:pPr>
            <w:r>
              <w:rPr>
                <w:rFonts w:ascii="Cambria" w:hAnsi="Cambria"/>
              </w:rPr>
              <w:t>Хемија</w:t>
            </w:r>
          </w:p>
        </w:tc>
        <w:tc>
          <w:tcPr>
            <w:tcW w:w="5386" w:type="dxa"/>
            <w:shd w:val="clear" w:color="000000" w:fill="FFFFFF"/>
            <w:vAlign w:val="bottom"/>
          </w:tcPr>
          <w:p>
            <w:pPr>
              <w:rPr>
                <w:rFonts w:ascii="Cambria" w:hAnsi="Cambria"/>
                <w:lang w:val="sr-Cyrl-RS"/>
              </w:rPr>
            </w:pPr>
            <w:r>
              <w:rPr>
                <w:rFonts w:ascii="Cambria" w:hAnsi="Cambria"/>
                <w:lang w:val="sr-Cyrl-RS"/>
              </w:rPr>
              <w:t>Радна свеска - М.Ранђеловић, М.Марковић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739" w:type="dxa"/>
            <w:shd w:val="clear" w:color="auto" w:fill="auto"/>
          </w:tcPr>
          <w:p>
            <w:pPr>
              <w:rPr>
                <w:rFonts w:ascii="Cambria" w:hAnsi="Cambria"/>
              </w:rPr>
            </w:pPr>
            <w:r>
              <w:rPr>
                <w:rFonts w:ascii="Cambria" w:hAnsi="Cambria"/>
              </w:rPr>
              <w:t xml:space="preserve">Нови </w:t>
            </w:r>
            <w:r>
              <w:rPr>
                <w:rFonts w:ascii="Cambria" w:hAnsi="Cambria"/>
                <w:lang w:val="sr-Cyrl-RS"/>
              </w:rPr>
              <w:t>Л</w:t>
            </w:r>
            <w:r>
              <w:rPr>
                <w:rFonts w:ascii="Cambria" w:hAnsi="Cambria"/>
              </w:rPr>
              <w:t>огос</w:t>
            </w:r>
          </w:p>
        </w:tc>
        <w:tc>
          <w:tcPr>
            <w:tcW w:w="3296" w:type="dxa"/>
            <w:shd w:val="clear" w:color="auto" w:fill="auto"/>
          </w:tcPr>
          <w:p>
            <w:pPr>
              <w:rPr>
                <w:rFonts w:ascii="Cambria" w:hAnsi="Cambria"/>
              </w:rPr>
            </w:pPr>
            <w:r>
              <w:rPr>
                <w:rFonts w:ascii="Cambria" w:hAnsi="Cambria"/>
              </w:rPr>
              <w:t xml:space="preserve">Физика </w:t>
            </w:r>
          </w:p>
        </w:tc>
        <w:tc>
          <w:tcPr>
            <w:tcW w:w="5386" w:type="dxa"/>
            <w:shd w:val="clear" w:color="000000" w:fill="FFFFFF"/>
            <w:vAlign w:val="bottom"/>
          </w:tcPr>
          <w:p>
            <w:pPr>
              <w:rPr>
                <w:rFonts w:ascii="Cambria" w:hAnsi="Cambria"/>
                <w:color w:val="000000"/>
                <w:lang w:val="ru-RU"/>
              </w:rPr>
            </w:pPr>
            <w:r>
              <w:rPr>
                <w:rFonts w:ascii="Cambria" w:hAnsi="Cambria"/>
                <w:color w:val="000000"/>
                <w:lang w:val="ru-RU"/>
              </w:rPr>
              <w:t xml:space="preserve">Уџбеник са збирком задатака и леб. Везбама – Д.Поповић, М.Богдановић, А.Кандић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Техн</w:t>
            </w:r>
            <w:r>
              <w:rPr>
                <w:rFonts w:ascii="Cambria" w:hAnsi="Cambria"/>
                <w:lang w:val="sr-Cyrl-RS"/>
              </w:rPr>
              <w:t>ка и технологија</w:t>
            </w:r>
          </w:p>
        </w:tc>
        <w:tc>
          <w:tcPr>
            <w:tcW w:w="5386" w:type="dxa"/>
            <w:shd w:val="clear" w:color="000000" w:fill="FFFFFF"/>
          </w:tcPr>
          <w:p>
            <w:pPr>
              <w:rPr>
                <w:rFonts w:ascii="Cambria" w:hAnsi="Cambria"/>
                <w:color w:val="000000"/>
                <w:lang w:val="sr-Cyrl-RS"/>
              </w:rPr>
            </w:pPr>
            <w:r>
              <w:rPr>
                <w:rFonts w:ascii="Cambria" w:hAnsi="Cambria"/>
                <w:color w:val="000000"/>
                <w:lang w:val="sr-Cyrl-RS"/>
              </w:rPr>
              <w:t>Уџбеник – Ж.Васић, Б.Дакић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Техни</w:t>
            </w:r>
            <w:r>
              <w:rPr>
                <w:rFonts w:ascii="Cambria" w:hAnsi="Cambria"/>
                <w:lang w:val="sr-Cyrl-RS"/>
              </w:rPr>
              <w:t>ка и технологија</w:t>
            </w:r>
          </w:p>
        </w:tc>
        <w:tc>
          <w:tcPr>
            <w:tcW w:w="5386" w:type="dxa"/>
            <w:shd w:val="clear" w:color="000000" w:fill="FFFFFF"/>
          </w:tcPr>
          <w:p>
            <w:pPr>
              <w:rPr>
                <w:rFonts w:ascii="Cambria" w:hAnsi="Cambria"/>
                <w:color w:val="000000"/>
              </w:rPr>
            </w:pPr>
            <w:r>
              <w:rPr>
                <w:rFonts w:ascii="Cambria" w:hAnsi="Cambria"/>
                <w:color w:val="000000"/>
                <w:lang w:val="sr-Cyrl-RS"/>
              </w:rPr>
              <w:t>„Свет технике“-збирка материјала за конструктивно моделовање – Ж.Васић, Б.Дакић</w:t>
            </w:r>
            <w:r>
              <w:rPr>
                <w:rFonts w:ascii="Cambria" w:hAnsi="Cambri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Музичка култура</w:t>
            </w:r>
          </w:p>
        </w:tc>
        <w:tc>
          <w:tcPr>
            <w:tcW w:w="5386" w:type="dxa"/>
            <w:shd w:val="clear" w:color="000000" w:fill="FFFFFF"/>
            <w:vAlign w:val="bottom"/>
          </w:tcPr>
          <w:p>
            <w:pPr>
              <w:rPr>
                <w:rFonts w:ascii="Cambria" w:hAnsi="Cambria"/>
                <w:color w:val="000000"/>
              </w:rPr>
            </w:pPr>
            <w:r>
              <w:rPr>
                <w:rFonts w:ascii="Cambria" w:hAnsi="Cambria"/>
                <w:color w:val="000000"/>
              </w:rPr>
              <w:t>Уџбеник +CD</w:t>
            </w:r>
            <w:r>
              <w:rPr>
                <w:rFonts w:ascii="Cambria" w:hAnsi="Cambria"/>
                <w:color w:val="000000"/>
                <w:lang w:val="sr-Cyrl-RS"/>
              </w:rPr>
              <w:t xml:space="preserve"> – Г.Грујић, М.С.Игњачевић, С.Кесић, Б.Лековић</w:t>
            </w:r>
            <w:r>
              <w:rPr>
                <w:rFonts w:ascii="Cambria" w:hAnsi="Cambri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Ликовна култура</w:t>
            </w:r>
          </w:p>
        </w:tc>
        <w:tc>
          <w:tcPr>
            <w:tcW w:w="5386" w:type="dxa"/>
            <w:shd w:val="clear" w:color="000000" w:fill="FFFFFF"/>
            <w:vAlign w:val="center"/>
          </w:tcPr>
          <w:p>
            <w:pPr>
              <w:rPr>
                <w:rFonts w:ascii="Cambria" w:hAnsi="Cambria"/>
                <w:color w:val="000000"/>
                <w:lang w:val="sr-Cyrl-RS"/>
              </w:rPr>
            </w:pPr>
            <w:r>
              <w:rPr>
                <w:rFonts w:ascii="Cambria" w:hAnsi="Cambria"/>
                <w:color w:val="000000"/>
                <w:lang w:val="sr-Cyrl-RS"/>
              </w:rPr>
              <w:t xml:space="preserve">Ликовна култура 8 – </w:t>
            </w:r>
            <w:r>
              <w:rPr>
                <w:rFonts w:ascii="Cambria" w:hAnsi="Cambria"/>
                <w:color w:val="000000"/>
              </w:rPr>
              <w:t>Уџбеник</w:t>
            </w:r>
            <w:r>
              <w:rPr>
                <w:rFonts w:ascii="Cambria" w:hAnsi="Cambria"/>
                <w:color w:val="000000"/>
                <w:lang w:val="sr-Cyrl-RS"/>
              </w:rPr>
              <w:t xml:space="preserve"> – Ј.Глигоријевић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Фреска</w:t>
            </w:r>
          </w:p>
        </w:tc>
        <w:tc>
          <w:tcPr>
            <w:tcW w:w="3296" w:type="dxa"/>
            <w:shd w:val="clear" w:color="auto" w:fill="auto"/>
          </w:tcPr>
          <w:p>
            <w:pPr>
              <w:rPr>
                <w:rFonts w:ascii="Cambria" w:hAnsi="Cambria"/>
              </w:rPr>
            </w:pPr>
            <w:r>
              <w:rPr>
                <w:rFonts w:ascii="Cambria" w:hAnsi="Cambria"/>
              </w:rPr>
              <w:t xml:space="preserve">Енглески језик </w:t>
            </w:r>
          </w:p>
        </w:tc>
        <w:tc>
          <w:tcPr>
            <w:tcW w:w="5386" w:type="dxa"/>
            <w:shd w:val="clear" w:color="000000" w:fill="FFFFFF"/>
            <w:vAlign w:val="bottom"/>
          </w:tcPr>
          <w:p>
            <w:pPr>
              <w:rPr>
                <w:rFonts w:ascii="Cambria" w:hAnsi="Cambria"/>
                <w:color w:val="000000"/>
                <w:lang w:val="sr-Latn-RS"/>
              </w:rPr>
            </w:pPr>
            <w:r>
              <w:rPr>
                <w:rFonts w:ascii="Cambria" w:hAnsi="Cambria"/>
                <w:color w:val="000000"/>
              </w:rPr>
              <w:t>Уџбеник –</w:t>
            </w:r>
            <w:r>
              <w:rPr>
                <w:rFonts w:ascii="Cambria" w:hAnsi="Cambria"/>
                <w:color w:val="000000"/>
                <w:lang w:val="sr-Latn-RS"/>
              </w:rPr>
              <w:t xml:space="preserve"> RIGHT ON 4 – Dž.Duli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Фреска</w:t>
            </w:r>
          </w:p>
        </w:tc>
        <w:tc>
          <w:tcPr>
            <w:tcW w:w="3296" w:type="dxa"/>
            <w:shd w:val="clear" w:color="auto" w:fill="auto"/>
          </w:tcPr>
          <w:p>
            <w:pPr>
              <w:rPr>
                <w:rFonts w:ascii="Cambria" w:hAnsi="Cambria"/>
              </w:rPr>
            </w:pPr>
            <w:r>
              <w:rPr>
                <w:rFonts w:ascii="Cambria" w:hAnsi="Cambria"/>
              </w:rPr>
              <w:t>Енглески језик</w:t>
            </w:r>
          </w:p>
        </w:tc>
        <w:tc>
          <w:tcPr>
            <w:tcW w:w="5386" w:type="dxa"/>
            <w:shd w:val="clear" w:color="000000" w:fill="FFFFFF"/>
            <w:vAlign w:val="bottom"/>
          </w:tcPr>
          <w:p>
            <w:pPr>
              <w:rPr>
                <w:rFonts w:ascii="Cambria" w:hAnsi="Cambria"/>
                <w:color w:val="000000"/>
              </w:rPr>
            </w:pPr>
            <w:r>
              <w:rPr>
                <w:rFonts w:ascii="Cambria" w:hAnsi="Cambria"/>
                <w:color w:val="000000"/>
              </w:rPr>
              <w:t>Радна свеска –</w:t>
            </w:r>
            <w:r>
              <w:rPr>
                <w:rFonts w:ascii="Cambria" w:hAnsi="Cambria"/>
                <w:color w:val="000000"/>
                <w:lang w:val="sr-Latn-RS"/>
              </w:rPr>
              <w:t xml:space="preserve"> RIGHT ON 4 – Dž.Duli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Француски језик</w:t>
            </w:r>
          </w:p>
        </w:tc>
        <w:tc>
          <w:tcPr>
            <w:tcW w:w="5386" w:type="dxa"/>
            <w:shd w:val="clear" w:color="000000" w:fill="FFFFFF"/>
            <w:vAlign w:val="bottom"/>
          </w:tcPr>
          <w:p>
            <w:pPr>
              <w:rPr>
                <w:rFonts w:ascii="Cambria" w:hAnsi="Cambria"/>
                <w:color w:val="000000"/>
              </w:rPr>
            </w:pPr>
            <w:r>
              <w:rPr>
                <w:rFonts w:ascii="Cambria" w:hAnsi="Cambria"/>
                <w:color w:val="000000"/>
              </w:rPr>
              <w:t xml:space="preserve">Уџбеник+CD Club@dos 4 – E.Fujon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 xml:space="preserve">Klett </w:t>
            </w:r>
          </w:p>
        </w:tc>
        <w:tc>
          <w:tcPr>
            <w:tcW w:w="3296" w:type="dxa"/>
            <w:shd w:val="clear" w:color="auto" w:fill="auto"/>
          </w:tcPr>
          <w:p>
            <w:pPr>
              <w:rPr>
                <w:rFonts w:ascii="Cambria" w:hAnsi="Cambria"/>
              </w:rPr>
            </w:pPr>
            <w:r>
              <w:rPr>
                <w:rFonts w:ascii="Cambria" w:hAnsi="Cambria"/>
              </w:rPr>
              <w:t xml:space="preserve">Француски језик </w:t>
            </w:r>
          </w:p>
        </w:tc>
        <w:tc>
          <w:tcPr>
            <w:tcW w:w="5386" w:type="dxa"/>
            <w:shd w:val="clear" w:color="000000" w:fill="FFFFFF"/>
            <w:vAlign w:val="bottom"/>
          </w:tcPr>
          <w:p>
            <w:pPr>
              <w:rPr>
                <w:rFonts w:ascii="Cambria" w:hAnsi="Cambria"/>
                <w:color w:val="000000"/>
              </w:rPr>
            </w:pPr>
            <w:r>
              <w:rPr>
                <w:rFonts w:ascii="Cambria" w:hAnsi="Cambria"/>
                <w:color w:val="000000"/>
              </w:rPr>
              <w:t xml:space="preserve">Rадна свеска +CD Club@dos 4 – E.Fujon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rPr>
            </w:pPr>
            <w:r>
              <w:rPr>
                <w:rFonts w:ascii="Cambria" w:hAnsi="Cambria"/>
              </w:rPr>
              <w:t>З</w:t>
            </w:r>
            <w:r>
              <w:rPr>
                <w:rFonts w:ascii="Cambria" w:hAnsi="Cambria"/>
                <w:lang w:val="sr-Cyrl-RS"/>
              </w:rPr>
              <w:t>авод за уџбенике</w:t>
            </w:r>
          </w:p>
        </w:tc>
        <w:tc>
          <w:tcPr>
            <w:tcW w:w="3296" w:type="dxa"/>
            <w:shd w:val="clear" w:color="auto" w:fill="auto"/>
          </w:tcPr>
          <w:p>
            <w:pPr>
              <w:rPr>
                <w:rFonts w:ascii="Cambria" w:hAnsi="Cambria"/>
              </w:rPr>
            </w:pPr>
            <w:r>
              <w:rPr>
                <w:rFonts w:ascii="Cambria" w:hAnsi="Cambria"/>
              </w:rPr>
              <w:t>Верска настава</w:t>
            </w:r>
          </w:p>
        </w:tc>
        <w:tc>
          <w:tcPr>
            <w:tcW w:w="5386" w:type="dxa"/>
            <w:shd w:val="clear" w:color="000000" w:fill="FFFFFF"/>
          </w:tcPr>
          <w:p>
            <w:pPr>
              <w:rPr>
                <w:rFonts w:ascii="Cambria" w:hAnsi="Cambria"/>
              </w:rPr>
            </w:pPr>
            <w:r>
              <w:rPr>
                <w:rFonts w:ascii="Cambria" w:hAnsi="Cambria"/>
              </w:rPr>
              <w:t>Православни катихизис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МПНТР</w:t>
            </w:r>
          </w:p>
        </w:tc>
        <w:tc>
          <w:tcPr>
            <w:tcW w:w="3296" w:type="dxa"/>
            <w:shd w:val="clear" w:color="auto" w:fill="auto"/>
          </w:tcPr>
          <w:p>
            <w:pPr>
              <w:rPr>
                <w:rFonts w:ascii="Cambria" w:hAnsi="Cambria"/>
                <w:lang w:val="sr-Cyrl-RS"/>
              </w:rPr>
            </w:pPr>
            <w:r>
              <w:rPr>
                <w:rFonts w:ascii="Cambria" w:hAnsi="Cambria"/>
                <w:lang w:val="sr-Cyrl-RS"/>
              </w:rPr>
              <w:t>Грађанско васпитање</w:t>
            </w:r>
          </w:p>
        </w:tc>
        <w:tc>
          <w:tcPr>
            <w:tcW w:w="5386" w:type="dxa"/>
            <w:shd w:val="clear" w:color="000000" w:fill="FFFFFF"/>
          </w:tcPr>
          <w:p>
            <w:pPr>
              <w:rPr>
                <w:rFonts w:ascii="Cambria" w:hAnsi="Cambria"/>
              </w:rPr>
            </w:pPr>
            <w:r>
              <w:rPr>
                <w:rFonts w:cs="Arial" w:asciiTheme="majorHAnsi" w:hAnsiTheme="majorHAnsi"/>
                <w:shd w:val="clear" w:color="auto" w:fill="F8F9FA"/>
              </w:rPr>
              <w:t xml:space="preserve">Грађанско васпитање за </w:t>
            </w:r>
            <w:r>
              <w:rPr>
                <w:rFonts w:cs="Arial" w:asciiTheme="majorHAnsi" w:hAnsiTheme="majorHAnsi"/>
                <w:shd w:val="clear" w:color="auto" w:fill="F8F9FA"/>
                <w:lang w:val="sr-Cyrl-RS"/>
              </w:rPr>
              <w:t>8</w:t>
            </w:r>
            <w:r>
              <w:rPr>
                <w:rFonts w:cs="Arial" w:asciiTheme="majorHAnsi" w:hAnsiTheme="majorHAnsi"/>
                <w:shd w:val="clear" w:color="auto" w:fill="F8F9FA"/>
              </w:rPr>
              <w:t>.разред основне школе - приручник за наставнике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739" w:type="dxa"/>
            <w:shd w:val="clear" w:color="auto" w:fill="auto"/>
          </w:tcPr>
          <w:p>
            <w:pPr>
              <w:rPr>
                <w:rFonts w:ascii="Cambria" w:hAnsi="Cambria"/>
                <w:lang w:val="sr-Cyrl-RS"/>
              </w:rPr>
            </w:pPr>
            <w:r>
              <w:rPr>
                <w:rFonts w:ascii="Cambria" w:hAnsi="Cambria"/>
                <w:lang w:val="sr-Cyrl-RS"/>
              </w:rPr>
              <w:t>Нови Логос</w:t>
            </w:r>
          </w:p>
        </w:tc>
        <w:tc>
          <w:tcPr>
            <w:tcW w:w="3296" w:type="dxa"/>
            <w:shd w:val="clear" w:color="auto" w:fill="auto"/>
          </w:tcPr>
          <w:p>
            <w:pPr>
              <w:rPr>
                <w:rFonts w:ascii="Cambria" w:hAnsi="Cambria"/>
                <w:lang w:val="sr-Cyrl-RS"/>
              </w:rPr>
            </w:pPr>
            <w:r>
              <w:rPr>
                <w:rFonts w:ascii="Cambria" w:hAnsi="Cambria"/>
              </w:rPr>
              <w:t>Информатика</w:t>
            </w:r>
            <w:r>
              <w:rPr>
                <w:rFonts w:ascii="Cambria" w:hAnsi="Cambria"/>
                <w:lang w:val="sr-Cyrl-RS"/>
              </w:rPr>
              <w:t xml:space="preserve"> и рачунарство</w:t>
            </w:r>
          </w:p>
        </w:tc>
        <w:tc>
          <w:tcPr>
            <w:tcW w:w="5386" w:type="dxa"/>
            <w:shd w:val="clear" w:color="000000" w:fill="FFFFFF"/>
          </w:tcPr>
          <w:p>
            <w:pPr>
              <w:rPr>
                <w:rFonts w:ascii="Cambria" w:hAnsi="Cambria"/>
                <w:lang w:val="sr-Cyrl-RS"/>
              </w:rPr>
            </w:pPr>
            <w:r>
              <w:rPr>
                <w:rFonts w:ascii="Cambria" w:hAnsi="Cambria"/>
                <w:lang w:val="sr-Cyrl-RS"/>
              </w:rPr>
              <w:t>Уџбеник – Д.Каруовић, Е.Елеван</w:t>
            </w:r>
          </w:p>
        </w:tc>
      </w:tr>
    </w:tbl>
    <w:p>
      <w:pPr>
        <w:rPr>
          <w:lang w:val="sr-Cyrl-CS"/>
        </w:rPr>
      </w:pPr>
    </w:p>
    <w:p>
      <w:pPr>
        <w:rPr>
          <w:lang w:val="sr-Cyrl-CS"/>
        </w:rPr>
      </w:pPr>
    </w:p>
    <w:p>
      <w:pPr>
        <w:rPr>
          <w:lang w:val="sr-Cyrl-CS"/>
        </w:rPr>
      </w:pPr>
    </w:p>
    <w:p>
      <w:pPr>
        <w:pStyle w:val="113"/>
        <w:jc w:val="center"/>
        <w:rPr>
          <w:rFonts w:ascii="Cambria" w:hAnsi="Cambria"/>
          <w:b/>
        </w:rPr>
      </w:pPr>
      <w:bookmarkStart w:id="75" w:name="_Toc82505688"/>
      <w:r>
        <w:rPr>
          <w:rFonts w:ascii="Cambria" w:hAnsi="Cambria"/>
          <w:b/>
        </w:rPr>
        <w:t>ДОПУНСКА НАСТАВА</w:t>
      </w:r>
      <w:bookmarkEnd w:id="75"/>
    </w:p>
    <w:p>
      <w:pPr>
        <w:rPr>
          <w:rFonts w:ascii="Cambria" w:hAnsi="Cambria"/>
          <w:b/>
          <w:lang w:val="sr-Cyrl-CS"/>
        </w:rPr>
      </w:pPr>
    </w:p>
    <w:p>
      <w:pPr>
        <w:ind w:firstLine="720"/>
        <w:jc w:val="both"/>
        <w:rPr>
          <w:rFonts w:ascii="Cambria" w:hAnsi="Cambria"/>
          <w:lang w:val="ru-RU"/>
        </w:rPr>
      </w:pPr>
      <w:r>
        <w:rPr>
          <w:rFonts w:ascii="Cambria" w:hAnsi="Cambria"/>
          <w:lang w:val="ru-RU"/>
        </w:rPr>
        <w:t>Допунска настава-средство педагошке интервенције у ситуацијама у којима се поступцима редовне наставе не могу постићи задовољавајући резултати једног дела ученика. Организује се уз редовну наставу за ученике који у редовној настави теже савладавају делове прописаног програма, па им је потребна допунска помоћ ради нормалног напредовања у редовној настави.</w:t>
      </w:r>
    </w:p>
    <w:p>
      <w:pPr>
        <w:ind w:firstLine="720"/>
        <w:jc w:val="both"/>
        <w:rPr>
          <w:rFonts w:ascii="Cambria" w:hAnsi="Cambria"/>
          <w:lang w:val="ru-RU"/>
        </w:rPr>
      </w:pPr>
      <w:r>
        <w:rPr>
          <w:rFonts w:ascii="Cambria" w:hAnsi="Cambria"/>
          <w:lang w:val="ru-RU"/>
        </w:rPr>
        <w:t>Циљ допунске наставе је да се надокнаде пропусти у знању или вештинама и ученик оспособи за успешно учење.</w:t>
      </w:r>
    </w:p>
    <w:p>
      <w:pPr>
        <w:ind w:firstLine="720"/>
        <w:jc w:val="both"/>
        <w:rPr>
          <w:rFonts w:ascii="Cambria" w:hAnsi="Cambria"/>
          <w:lang w:val="ru-RU"/>
        </w:rPr>
      </w:pPr>
      <w:r>
        <w:rPr>
          <w:rFonts w:ascii="Cambria" w:hAnsi="Cambria"/>
          <w:lang w:val="sl-SI"/>
        </w:rPr>
        <w:t xml:space="preserve">Допунска настава изводиће се из </w:t>
      </w:r>
      <w:r>
        <w:rPr>
          <w:rFonts w:ascii="Cambria" w:hAnsi="Cambria"/>
          <w:lang w:val="ru-RU"/>
        </w:rPr>
        <w:t>већине</w:t>
      </w:r>
      <w:r>
        <w:rPr>
          <w:rFonts w:ascii="Cambria" w:hAnsi="Cambria"/>
          <w:lang w:val="sl-SI"/>
        </w:rPr>
        <w:t xml:space="preserve"> наставних предмета (српски језик</w:t>
      </w:r>
      <w:r>
        <w:rPr>
          <w:rFonts w:ascii="Cambria" w:hAnsi="Cambria"/>
          <w:lang w:val="sr-Cyrl-RS"/>
        </w:rPr>
        <w:t xml:space="preserve"> и књижевност</w:t>
      </w:r>
      <w:r>
        <w:rPr>
          <w:rFonts w:ascii="Cambria" w:hAnsi="Cambria"/>
          <w:lang w:val="sl-SI"/>
        </w:rPr>
        <w:t>, енглески језик, историја, географија,</w:t>
      </w:r>
      <w:r>
        <w:rPr>
          <w:rFonts w:ascii="Cambria" w:hAnsi="Cambria"/>
          <w:lang w:val="ru-RU"/>
        </w:rPr>
        <w:t xml:space="preserve"> </w:t>
      </w:r>
      <w:r>
        <w:rPr>
          <w:rFonts w:ascii="Cambria" w:hAnsi="Cambria"/>
          <w:lang w:val="sl-SI"/>
        </w:rPr>
        <w:t>физика, хемија, математика,</w:t>
      </w:r>
      <w:r>
        <w:rPr>
          <w:rFonts w:ascii="Cambria" w:hAnsi="Cambria"/>
          <w:lang w:val="ru-RU"/>
        </w:rPr>
        <w:t xml:space="preserve"> </w:t>
      </w:r>
      <w:r>
        <w:rPr>
          <w:rFonts w:ascii="Cambria" w:hAnsi="Cambria"/>
          <w:lang w:val="sl-SI"/>
        </w:rPr>
        <w:t>биологија</w:t>
      </w:r>
      <w:r>
        <w:rPr>
          <w:rFonts w:ascii="Cambria" w:hAnsi="Cambria"/>
          <w:lang w:val="ru-RU"/>
        </w:rPr>
        <w:t>...</w:t>
      </w:r>
      <w:r>
        <w:rPr>
          <w:rFonts w:ascii="Cambria" w:hAnsi="Cambria"/>
          <w:lang w:val="sl-SI"/>
        </w:rPr>
        <w:t>)</w:t>
      </w:r>
      <w:r>
        <w:rPr>
          <w:rFonts w:ascii="Cambria" w:hAnsi="Cambria"/>
          <w:lang w:val="ru-RU"/>
        </w:rPr>
        <w:t>. Допунском наставом биће обухваћени ученици са којима се примењује индивидуализовани приступ и рад по ИОП-у 1 и 2, као и ученици који желе да допуне и провере своје знање из појединих предмета.</w:t>
      </w:r>
    </w:p>
    <w:p>
      <w:pPr>
        <w:ind w:firstLine="720"/>
        <w:jc w:val="both"/>
        <w:rPr>
          <w:rFonts w:ascii="Cambria" w:hAnsi="Cambria"/>
          <w:lang w:val="sr-Cyrl-CS"/>
        </w:rPr>
      </w:pPr>
      <w:r>
        <w:rPr>
          <w:rFonts w:ascii="Cambria" w:hAnsi="Cambria"/>
          <w:lang w:val="sr-Cyrl-CS"/>
        </w:rPr>
        <w:t>Допунска настава се организује за ученике од првог до осмог разреда којима је потребна помоћ у савладавању програма. У разредној настави допунска настава је предвиђена за ученике који имају потешкоће у савладавању одређених наставних садржаја, а учитељ је задужен допунском наставом решењем о 40 часовној структури радне недеље.</w:t>
      </w:r>
    </w:p>
    <w:p>
      <w:pPr>
        <w:ind w:firstLine="720"/>
        <w:jc w:val="both"/>
        <w:rPr>
          <w:rFonts w:ascii="Cambria" w:hAnsi="Cambria"/>
          <w:lang w:val="ru-RU"/>
        </w:rPr>
      </w:pPr>
      <w:r>
        <w:rPr>
          <w:rFonts w:ascii="Cambria" w:hAnsi="Cambria"/>
          <w:lang w:val="sr-Cyrl-CS"/>
        </w:rPr>
        <w:t>У предметној настави сваки наставник је у обавези да одржава допунску наставу са ученицима који имају потешкоће у савладавању одређених наставних садржаја. Планирање садржаја допунске наставе ће извршити предметни наставници и учитељи.</w:t>
      </w:r>
    </w:p>
    <w:p>
      <w:pPr>
        <w:rPr>
          <w:rFonts w:ascii="Cambria" w:hAnsi="Cambria"/>
          <w:lang w:val="ru-RU"/>
        </w:rPr>
      </w:pPr>
    </w:p>
    <w:p>
      <w:pPr>
        <w:pStyle w:val="113"/>
        <w:jc w:val="center"/>
        <w:rPr>
          <w:rFonts w:ascii="Cambria" w:hAnsi="Cambria"/>
          <w:b/>
        </w:rPr>
      </w:pPr>
      <w:bookmarkStart w:id="76" w:name="_Toc82505689"/>
      <w:r>
        <w:rPr>
          <w:rFonts w:ascii="Cambria" w:hAnsi="Cambria"/>
          <w:b/>
        </w:rPr>
        <w:t>ДОДАТНА НАСТАВА</w:t>
      </w:r>
      <w:bookmarkEnd w:id="76"/>
    </w:p>
    <w:p>
      <w:pPr>
        <w:rPr>
          <w:rFonts w:ascii="Cambria" w:hAnsi="Cambria"/>
          <w:lang w:val="ru-RU"/>
        </w:rPr>
      </w:pPr>
    </w:p>
    <w:p>
      <w:pPr>
        <w:ind w:firstLine="720"/>
        <w:jc w:val="both"/>
        <w:rPr>
          <w:rFonts w:ascii="Cambria" w:hAnsi="Cambria"/>
          <w:lang w:val="ru-RU"/>
        </w:rPr>
      </w:pPr>
      <w:r>
        <w:rPr>
          <w:rFonts w:ascii="Cambria" w:hAnsi="Cambria"/>
          <w:lang w:val="sl-SI"/>
        </w:rPr>
        <w:t>Циљ додатног рада:</w:t>
      </w:r>
      <w:r>
        <w:rPr>
          <w:rFonts w:ascii="Cambria" w:hAnsi="Cambria"/>
          <w:lang w:val="ru-RU"/>
        </w:rPr>
        <w:t xml:space="preserve"> </w:t>
      </w:r>
      <w:r>
        <w:rPr>
          <w:rFonts w:ascii="Cambria" w:hAnsi="Cambria"/>
          <w:lang w:val="sr-Cyrl-CS"/>
        </w:rPr>
        <w:t>п</w:t>
      </w:r>
      <w:r>
        <w:rPr>
          <w:rFonts w:ascii="Cambria" w:hAnsi="Cambria"/>
          <w:lang w:val="sl-SI"/>
        </w:rPr>
        <w:t>родубљивање знања даровитих ученика</w:t>
      </w:r>
      <w:r>
        <w:rPr>
          <w:rFonts w:ascii="Cambria" w:hAnsi="Cambria"/>
          <w:lang w:val="sr-Cyrl-RS"/>
        </w:rPr>
        <w:t xml:space="preserve"> и ученика који показују посебно интересовање за предмет</w:t>
      </w:r>
      <w:r>
        <w:rPr>
          <w:rFonts w:ascii="Cambria" w:hAnsi="Cambria"/>
          <w:lang w:val="ru-RU"/>
        </w:rPr>
        <w:t xml:space="preserve">, </w:t>
      </w:r>
      <w:r>
        <w:rPr>
          <w:rFonts w:ascii="Cambria" w:hAnsi="Cambria"/>
          <w:lang w:val="sr-Cyrl-CS"/>
        </w:rPr>
        <w:t>р</w:t>
      </w:r>
      <w:r>
        <w:rPr>
          <w:rFonts w:ascii="Cambria" w:hAnsi="Cambria"/>
          <w:lang w:val="sl-SI"/>
        </w:rPr>
        <w:t>азвијање трајних навика и самосталног решавања најсложенијих питања</w:t>
      </w:r>
      <w:r>
        <w:rPr>
          <w:rFonts w:ascii="Cambria" w:hAnsi="Cambria"/>
          <w:lang w:val="ru-RU"/>
        </w:rPr>
        <w:t xml:space="preserve">, </w:t>
      </w:r>
      <w:r>
        <w:rPr>
          <w:rFonts w:ascii="Cambria" w:hAnsi="Cambria"/>
          <w:lang w:val="sr-Cyrl-CS"/>
        </w:rPr>
        <w:t>п</w:t>
      </w:r>
      <w:r>
        <w:rPr>
          <w:rFonts w:ascii="Cambria" w:hAnsi="Cambria"/>
          <w:lang w:val="sl-SI"/>
        </w:rPr>
        <w:t>рипрема за самообразовање и стваралачки рад</w:t>
      </w:r>
      <w:r>
        <w:rPr>
          <w:rFonts w:ascii="Cambria" w:hAnsi="Cambria"/>
          <w:lang w:val="ru-RU"/>
        </w:rPr>
        <w:t>.</w:t>
      </w:r>
    </w:p>
    <w:p>
      <w:pPr>
        <w:ind w:firstLine="720"/>
        <w:jc w:val="both"/>
        <w:rPr>
          <w:rFonts w:ascii="Cambria" w:hAnsi="Cambria"/>
          <w:lang w:val="ru-RU"/>
        </w:rPr>
      </w:pPr>
      <w:r>
        <w:rPr>
          <w:rFonts w:ascii="Cambria" w:hAnsi="Cambria"/>
          <w:lang w:val="sl-SI"/>
        </w:rPr>
        <w:t>Задаци додатног рада:</w:t>
      </w:r>
      <w:r>
        <w:rPr>
          <w:rFonts w:ascii="Cambria" w:hAnsi="Cambria"/>
          <w:lang w:val="ru-RU"/>
        </w:rPr>
        <w:t xml:space="preserve"> з</w:t>
      </w:r>
      <w:r>
        <w:rPr>
          <w:rFonts w:ascii="Cambria" w:hAnsi="Cambria"/>
          <w:lang w:val="sl-SI"/>
        </w:rPr>
        <w:t>адовољава</w:t>
      </w:r>
      <w:r>
        <w:rPr>
          <w:rFonts w:ascii="Cambria" w:hAnsi="Cambria"/>
          <w:lang w:val="sr-Cyrl-CS"/>
        </w:rPr>
        <w:t>њ</w:t>
      </w:r>
      <w:r>
        <w:rPr>
          <w:rFonts w:ascii="Cambria" w:hAnsi="Cambria"/>
          <w:lang w:val="sl-SI"/>
        </w:rPr>
        <w:t>е индивидуалних особености ученика (склоност, интересовања, способности)</w:t>
      </w:r>
      <w:r>
        <w:rPr>
          <w:rFonts w:ascii="Cambria" w:hAnsi="Cambria"/>
          <w:lang w:val="ru-RU"/>
        </w:rPr>
        <w:t xml:space="preserve">. </w:t>
      </w:r>
      <w:r>
        <w:rPr>
          <w:rFonts w:ascii="Cambria" w:hAnsi="Cambria"/>
          <w:lang w:val="sl-SI"/>
        </w:rPr>
        <w:t>Подстицање индивидуалног развоја ученика (темпа и омогућавања напредовања)</w:t>
      </w:r>
      <w:r>
        <w:rPr>
          <w:rFonts w:ascii="Cambria" w:hAnsi="Cambria"/>
          <w:lang w:val="ru-RU"/>
        </w:rPr>
        <w:t xml:space="preserve">. </w:t>
      </w:r>
      <w:r>
        <w:rPr>
          <w:rFonts w:ascii="Cambria" w:hAnsi="Cambria"/>
          <w:lang w:val="sl-SI"/>
        </w:rPr>
        <w:t>Проширивање и продубљивање садржаја појединих предмета</w:t>
      </w:r>
      <w:r>
        <w:rPr>
          <w:rFonts w:ascii="Cambria" w:hAnsi="Cambria"/>
          <w:lang w:val="ru-RU"/>
        </w:rPr>
        <w:t xml:space="preserve">. </w:t>
      </w:r>
      <w:r>
        <w:rPr>
          <w:rFonts w:ascii="Cambria" w:hAnsi="Cambria"/>
          <w:lang w:val="sr-Cyrl-CS"/>
        </w:rPr>
        <w:t>И</w:t>
      </w:r>
      <w:r>
        <w:rPr>
          <w:rFonts w:ascii="Cambria" w:hAnsi="Cambria"/>
          <w:lang w:val="sl-SI"/>
        </w:rPr>
        <w:t>ндивидуализација додатног рада (груписање ученика према способностима и интересовањима)</w:t>
      </w:r>
      <w:r>
        <w:rPr>
          <w:rFonts w:ascii="Cambria" w:hAnsi="Cambria"/>
          <w:lang w:val="ru-RU"/>
        </w:rPr>
        <w:t>.</w:t>
      </w:r>
      <w:r>
        <w:rPr>
          <w:rFonts w:ascii="Cambria" w:hAnsi="Cambria"/>
          <w:lang w:val="sl-SI"/>
        </w:rPr>
        <w:t xml:space="preserve"> </w:t>
      </w:r>
    </w:p>
    <w:p>
      <w:pPr>
        <w:ind w:firstLine="720"/>
        <w:jc w:val="both"/>
        <w:rPr>
          <w:rFonts w:ascii="Cambria" w:hAnsi="Cambria"/>
          <w:lang w:val="sl-SI"/>
        </w:rPr>
      </w:pPr>
      <w:r>
        <w:rPr>
          <w:rFonts w:ascii="Cambria" w:hAnsi="Cambria"/>
          <w:lang w:val="sl-SI"/>
        </w:rPr>
        <w:t>Додатним радом из појединих предмета (срски језик, енглески језик, историја, географија, физика, хемија, математика, биологија...) биће обухваћени ученици који постижу изузетне резултате у савладавању програма, затим они који показују интересовање за проширивање и продубљивање знања и вештина, који су обдарени за одре</w:t>
      </w:r>
      <w:r>
        <w:rPr>
          <w:rFonts w:ascii="Cambria" w:hAnsi="Cambria"/>
          <w:lang w:val="ru-RU"/>
        </w:rPr>
        <w:t>ђ</w:t>
      </w:r>
      <w:r>
        <w:rPr>
          <w:rFonts w:ascii="Cambria" w:hAnsi="Cambria"/>
          <w:lang w:val="sl-SI"/>
        </w:rPr>
        <w:t>ене области и предмете</w:t>
      </w:r>
      <w:r>
        <w:rPr>
          <w:rFonts w:ascii="Cambria" w:hAnsi="Cambria"/>
          <w:lang w:val="ru-RU"/>
        </w:rPr>
        <w:t xml:space="preserve"> (индивидуализовани приступ и примена ИОП-а 3)</w:t>
      </w:r>
      <w:r>
        <w:rPr>
          <w:rFonts w:ascii="Cambria" w:hAnsi="Cambria"/>
          <w:lang w:val="sl-SI"/>
        </w:rPr>
        <w:t>.</w:t>
      </w:r>
    </w:p>
    <w:p>
      <w:pPr>
        <w:ind w:firstLine="720"/>
        <w:jc w:val="both"/>
        <w:rPr>
          <w:rFonts w:ascii="Cambria" w:hAnsi="Cambria"/>
          <w:lang w:val="sl-SI"/>
        </w:rPr>
      </w:pPr>
      <w:r>
        <w:rPr>
          <w:rFonts w:ascii="Cambria" w:hAnsi="Cambria"/>
          <w:lang w:val="sl-SI"/>
        </w:rPr>
        <w:t xml:space="preserve">За укључивање ученика у додатну наставу руководиће се правилом да се један ученик може укључивати у додатни рад </w:t>
      </w:r>
      <w:r>
        <w:rPr>
          <w:rFonts w:ascii="Cambria" w:hAnsi="Cambria"/>
          <w:lang w:val="ru-RU"/>
        </w:rPr>
        <w:t>из две</w:t>
      </w:r>
      <w:r>
        <w:rPr>
          <w:rFonts w:ascii="Cambria" w:hAnsi="Cambria"/>
          <w:lang w:val="sl-SI"/>
        </w:rPr>
        <w:t xml:space="preserve"> области, односно </w:t>
      </w:r>
      <w:r>
        <w:rPr>
          <w:rFonts w:ascii="Cambria" w:hAnsi="Cambria"/>
          <w:lang w:val="ru-RU"/>
        </w:rPr>
        <w:t>два</w:t>
      </w:r>
      <w:r>
        <w:rPr>
          <w:rFonts w:ascii="Cambria" w:hAnsi="Cambria"/>
          <w:lang w:val="sl-SI"/>
        </w:rPr>
        <w:t xml:space="preserve"> предмета. </w:t>
      </w:r>
      <w:r>
        <w:rPr>
          <w:rFonts w:ascii="Cambria" w:hAnsi="Cambria"/>
          <w:lang w:val="sr-Cyrl-CS"/>
        </w:rPr>
        <w:t>И</w:t>
      </w:r>
      <w:r>
        <w:rPr>
          <w:rFonts w:ascii="Cambria" w:hAnsi="Cambria"/>
          <w:lang w:val="sl-SI"/>
        </w:rPr>
        <w:t>зузеци ће се чинити само уколико неки ученик постиже изузетне резултате у више наставних области, па ће се укључити у додатни рад из два предмета</w:t>
      </w:r>
      <w:r>
        <w:rPr>
          <w:rFonts w:ascii="Cambria" w:hAnsi="Cambria"/>
          <w:lang w:val="sr-Cyrl-CS"/>
        </w:rPr>
        <w:t>,</w:t>
      </w:r>
      <w:r>
        <w:rPr>
          <w:rFonts w:ascii="Cambria" w:hAnsi="Cambria"/>
          <w:lang w:val="sl-SI"/>
        </w:rPr>
        <w:t xml:space="preserve"> када ти предмети припадају сродној групи.</w:t>
      </w:r>
    </w:p>
    <w:p>
      <w:pPr>
        <w:ind w:firstLine="720"/>
        <w:jc w:val="both"/>
        <w:rPr>
          <w:rFonts w:ascii="Cambria" w:hAnsi="Cambria"/>
          <w:lang w:val="ru-RU"/>
        </w:rPr>
      </w:pPr>
      <w:r>
        <w:rPr>
          <w:rFonts w:ascii="Cambria" w:hAnsi="Cambria"/>
          <w:lang w:val="sl-SI"/>
        </w:rPr>
        <w:t xml:space="preserve">Руководећи се овом полазном основом, сви наставници </w:t>
      </w:r>
      <w:r>
        <w:rPr>
          <w:rFonts w:ascii="Cambria" w:hAnsi="Cambria"/>
          <w:lang w:val="sr-Cyrl-CS"/>
        </w:rPr>
        <w:t>,</w:t>
      </w:r>
      <w:r>
        <w:rPr>
          <w:rFonts w:ascii="Cambria" w:hAnsi="Cambria"/>
          <w:lang w:val="sl-SI"/>
        </w:rPr>
        <w:t xml:space="preserve">који у оквиру </w:t>
      </w:r>
      <w:r>
        <w:rPr>
          <w:rFonts w:ascii="Cambria" w:hAnsi="Cambria"/>
          <w:lang w:val="sr-Cyrl-CS"/>
        </w:rPr>
        <w:t>четрдесето</w:t>
      </w:r>
      <w:r>
        <w:rPr>
          <w:rFonts w:ascii="Cambria" w:hAnsi="Cambria"/>
          <w:lang w:val="sl-SI"/>
        </w:rPr>
        <w:t xml:space="preserve">часовне радне недеље имају задатак организовања </w:t>
      </w:r>
      <w:r>
        <w:rPr>
          <w:rFonts w:ascii="Cambria" w:hAnsi="Cambria"/>
          <w:lang w:val="ru-RU"/>
        </w:rPr>
        <w:t>до</w:t>
      </w:r>
      <w:r>
        <w:rPr>
          <w:rFonts w:ascii="Cambria" w:hAnsi="Cambria"/>
          <w:lang w:val="sl-SI"/>
        </w:rPr>
        <w:t>датног рада</w:t>
      </w:r>
      <w:r>
        <w:rPr>
          <w:rFonts w:ascii="Cambria" w:hAnsi="Cambria"/>
          <w:lang w:val="ru-RU"/>
        </w:rPr>
        <w:t>, приказаће планирани фонд часова на годишњем нивоу кроз школске програме.</w:t>
      </w:r>
    </w:p>
    <w:p>
      <w:pPr>
        <w:ind w:firstLine="720"/>
        <w:jc w:val="both"/>
        <w:rPr>
          <w:rFonts w:ascii="Cambria" w:hAnsi="Cambria"/>
          <w:lang w:val="ru-RU"/>
        </w:rPr>
      </w:pPr>
    </w:p>
    <w:p>
      <w:pPr>
        <w:ind w:firstLine="720"/>
        <w:jc w:val="both"/>
        <w:rPr>
          <w:rFonts w:ascii="Cambria" w:hAnsi="Cambria"/>
          <w:lang w:val="ru-RU"/>
        </w:rPr>
      </w:pPr>
    </w:p>
    <w:p>
      <w:pPr>
        <w:pStyle w:val="113"/>
        <w:jc w:val="center"/>
        <w:rPr>
          <w:rFonts w:ascii="Cambria" w:hAnsi="Cambria"/>
          <w:b/>
        </w:rPr>
      </w:pPr>
      <w:bookmarkStart w:id="77" w:name="_Toc82505690"/>
      <w:r>
        <w:rPr>
          <w:rFonts w:ascii="Cambria" w:hAnsi="Cambria"/>
          <w:b/>
        </w:rPr>
        <w:t>ИЗБОРНИ НАСТАВНИ ПРЕДМЕТИ/ПРОГРАМИ</w:t>
      </w:r>
      <w:bookmarkEnd w:id="77"/>
    </w:p>
    <w:p>
      <w:pPr>
        <w:rPr>
          <w:rFonts w:ascii="Cambria" w:hAnsi="Cambria"/>
          <w:lang w:val="ru-RU"/>
        </w:rPr>
      </w:pPr>
    </w:p>
    <w:p>
      <w:pPr>
        <w:ind w:firstLine="627"/>
        <w:jc w:val="both"/>
        <w:rPr>
          <w:rFonts w:ascii="Cambria" w:hAnsi="Cambria"/>
          <w:lang w:val="sr-Cyrl-CS"/>
        </w:rPr>
      </w:pPr>
      <w:r>
        <w:rPr>
          <w:rFonts w:ascii="Cambria" w:hAnsi="Cambria"/>
          <w:lang w:val="sr-Cyrl-CS"/>
        </w:rPr>
        <w:t>И</w:t>
      </w:r>
      <w:r>
        <w:rPr>
          <w:rFonts w:ascii="Cambria" w:hAnsi="Cambria"/>
          <w:lang w:val="sl-SI"/>
        </w:rPr>
        <w:t>зборна настава организова</w:t>
      </w:r>
      <w:r>
        <w:rPr>
          <w:rFonts w:ascii="Cambria" w:hAnsi="Cambria"/>
          <w:lang w:val="sr-Cyrl-CS"/>
        </w:rPr>
        <w:t>ћ</w:t>
      </w:r>
      <w:r>
        <w:rPr>
          <w:rFonts w:ascii="Cambria" w:hAnsi="Cambria"/>
          <w:lang w:val="sl-SI"/>
        </w:rPr>
        <w:t>е</w:t>
      </w:r>
      <w:r>
        <w:rPr>
          <w:rFonts w:ascii="Cambria" w:hAnsi="Cambria"/>
          <w:lang w:val="sr-Cyrl-CS"/>
        </w:rPr>
        <w:t xml:space="preserve"> се </w:t>
      </w:r>
      <w:r>
        <w:rPr>
          <w:rFonts w:ascii="Cambria" w:hAnsi="Cambria"/>
          <w:lang w:val="sl-SI"/>
        </w:rPr>
        <w:t xml:space="preserve">и </w:t>
      </w:r>
      <w:r>
        <w:rPr>
          <w:rFonts w:ascii="Cambria" w:hAnsi="Cambria"/>
          <w:lang w:val="sr-Latn-CS"/>
        </w:rPr>
        <w:t>за у</w:t>
      </w:r>
      <w:r>
        <w:rPr>
          <w:rFonts w:ascii="Cambria" w:hAnsi="Cambria"/>
          <w:lang w:val="sr-Cyrl-CS"/>
        </w:rPr>
        <w:t>ч</w:t>
      </w:r>
      <w:r>
        <w:rPr>
          <w:rFonts w:ascii="Cambria" w:hAnsi="Cambria"/>
          <w:lang w:val="sr-Latn-CS"/>
        </w:rPr>
        <w:t xml:space="preserve">енике од </w:t>
      </w:r>
      <w:r>
        <w:rPr>
          <w:rFonts w:ascii="Cambria" w:hAnsi="Cambria"/>
          <w:lang w:val="sr-Cyrl-RS"/>
        </w:rPr>
        <w:t>првог</w:t>
      </w:r>
      <w:r>
        <w:rPr>
          <w:rFonts w:ascii="Cambria" w:hAnsi="Cambria"/>
          <w:lang w:val="sr-Latn-CS"/>
        </w:rPr>
        <w:t xml:space="preserve"> до </w:t>
      </w:r>
      <w:r>
        <w:rPr>
          <w:rFonts w:ascii="Cambria" w:hAnsi="Cambria"/>
          <w:lang w:val="sr-Cyrl-CS"/>
        </w:rPr>
        <w:t>осмог</w:t>
      </w:r>
      <w:r>
        <w:rPr>
          <w:rFonts w:ascii="Cambria" w:hAnsi="Cambria"/>
          <w:lang w:val="sr-Latn-CS"/>
        </w:rPr>
        <w:t xml:space="preserve"> разреда за предмете: </w:t>
      </w:r>
      <w:r>
        <w:rPr>
          <w:rFonts w:ascii="Cambria" w:hAnsi="Cambria"/>
          <w:lang w:val="sr-Cyrl-CS"/>
        </w:rPr>
        <w:t>Г</w:t>
      </w:r>
      <w:r>
        <w:rPr>
          <w:rFonts w:ascii="Cambria" w:hAnsi="Cambria"/>
          <w:lang w:val="sr-Latn-CS"/>
        </w:rPr>
        <w:t>ра</w:t>
      </w:r>
      <w:r>
        <w:rPr>
          <w:rFonts w:ascii="Cambria" w:hAnsi="Cambria"/>
          <w:lang w:val="sr-Cyrl-CS"/>
        </w:rPr>
        <w:t>ђ</w:t>
      </w:r>
      <w:r>
        <w:rPr>
          <w:rFonts w:ascii="Cambria" w:hAnsi="Cambria"/>
          <w:lang w:val="sr-Latn-CS"/>
        </w:rPr>
        <w:t>анско васпит</w:t>
      </w:r>
      <w:r>
        <w:rPr>
          <w:rFonts w:ascii="Cambria" w:hAnsi="Cambria"/>
          <w:lang w:val="sr-Cyrl-CS"/>
        </w:rPr>
        <w:t>а</w:t>
      </w:r>
      <w:r>
        <w:rPr>
          <w:rFonts w:ascii="Cambria" w:hAnsi="Cambria"/>
          <w:lang w:val="sr-Latn-CS"/>
        </w:rPr>
        <w:t xml:space="preserve">ње и </w:t>
      </w:r>
      <w:r>
        <w:rPr>
          <w:rFonts w:ascii="Cambria" w:hAnsi="Cambria"/>
          <w:lang w:val="sr-Cyrl-CS"/>
        </w:rPr>
        <w:t>В</w:t>
      </w:r>
      <w:r>
        <w:rPr>
          <w:rFonts w:ascii="Cambria" w:hAnsi="Cambria"/>
          <w:lang w:val="sr-Latn-CS"/>
        </w:rPr>
        <w:t>ерска настава. За у</w:t>
      </w:r>
      <w:r>
        <w:rPr>
          <w:rFonts w:ascii="Cambria" w:hAnsi="Cambria"/>
          <w:lang w:val="sr-Cyrl-CS"/>
        </w:rPr>
        <w:t>ч</w:t>
      </w:r>
      <w:r>
        <w:rPr>
          <w:rFonts w:ascii="Cambria" w:hAnsi="Cambria"/>
          <w:lang w:val="sr-Latn-CS"/>
        </w:rPr>
        <w:t>енике</w:t>
      </w:r>
      <w:r>
        <w:rPr>
          <w:rFonts w:ascii="Cambria" w:hAnsi="Cambria"/>
          <w:lang w:val="sr-Cyrl-CS"/>
        </w:rPr>
        <w:t xml:space="preserve"> четвртог резреда реализоваће се Ч</w:t>
      </w:r>
      <w:r>
        <w:rPr>
          <w:rFonts w:ascii="Cambria" w:hAnsi="Cambria"/>
          <w:lang w:val="sr-Latn-CS"/>
        </w:rPr>
        <w:t>увари природе</w:t>
      </w:r>
      <w:r>
        <w:rPr>
          <w:rFonts w:ascii="Cambria" w:hAnsi="Cambria"/>
          <w:lang w:val="sr-Cyrl-CS"/>
        </w:rPr>
        <w:t>. За ученике од петог до осмог разреда организоваце се слободне наставне активности: Цртање, сликање и вајање, Свакодневни живот у прошлости, Хор и оркестар и Чувари природе.</w:t>
      </w:r>
    </w:p>
    <w:p>
      <w:pPr>
        <w:ind w:firstLine="627"/>
        <w:jc w:val="both"/>
        <w:rPr>
          <w:rFonts w:ascii="Cambria" w:hAnsi="Cambria"/>
          <w:lang w:val="ru-RU"/>
        </w:rPr>
      </w:pPr>
      <w:r>
        <w:rPr>
          <w:rFonts w:ascii="Cambria" w:hAnsi="Cambria"/>
          <w:lang w:val="sr-Cyrl-CS"/>
        </w:rPr>
        <w:t xml:space="preserve">Наставни </w:t>
      </w:r>
      <w:r>
        <w:rPr>
          <w:rFonts w:ascii="Cambria" w:hAnsi="Cambria"/>
          <w:lang w:val="sl-SI"/>
        </w:rPr>
        <w:t>план</w:t>
      </w:r>
      <w:r>
        <w:rPr>
          <w:rFonts w:ascii="Cambria" w:hAnsi="Cambria"/>
          <w:lang w:val="sr-Cyrl-CS"/>
        </w:rPr>
        <w:t>ови</w:t>
      </w:r>
      <w:r>
        <w:rPr>
          <w:rFonts w:ascii="Cambria" w:hAnsi="Cambria"/>
          <w:lang w:val="sl-SI"/>
        </w:rPr>
        <w:t xml:space="preserve"> и програм</w:t>
      </w:r>
      <w:r>
        <w:rPr>
          <w:rFonts w:ascii="Cambria" w:hAnsi="Cambria"/>
          <w:lang w:val="sr-Cyrl-CS"/>
        </w:rPr>
        <w:t>и</w:t>
      </w:r>
      <w:r>
        <w:rPr>
          <w:rFonts w:ascii="Cambria" w:hAnsi="Cambria"/>
          <w:lang w:val="sl-SI"/>
        </w:rPr>
        <w:t xml:space="preserve"> наставника из </w:t>
      </w:r>
      <w:r>
        <w:rPr>
          <w:rFonts w:ascii="Cambria" w:hAnsi="Cambria"/>
          <w:lang w:val="sr-Cyrl-CS"/>
        </w:rPr>
        <w:t xml:space="preserve">изборних </w:t>
      </w:r>
      <w:r>
        <w:rPr>
          <w:rFonts w:ascii="Cambria" w:hAnsi="Cambria"/>
          <w:lang w:val="sl-SI"/>
        </w:rPr>
        <w:t xml:space="preserve">предмета саставни </w:t>
      </w:r>
      <w:r>
        <w:rPr>
          <w:rFonts w:ascii="Cambria" w:hAnsi="Cambria"/>
          <w:lang w:val="sr-Cyrl-CS"/>
        </w:rPr>
        <w:t xml:space="preserve">су </w:t>
      </w:r>
      <w:r>
        <w:rPr>
          <w:rFonts w:ascii="Cambria" w:hAnsi="Cambria"/>
          <w:lang w:val="sl-SI"/>
        </w:rPr>
        <w:t>део овог програма</w:t>
      </w:r>
      <w:r>
        <w:rPr>
          <w:rFonts w:ascii="Cambria" w:hAnsi="Cambria"/>
          <w:lang w:val="ru-RU"/>
        </w:rPr>
        <w:t xml:space="preserve"> и </w:t>
      </w:r>
      <w:r>
        <w:rPr>
          <w:rFonts w:ascii="Cambria" w:hAnsi="Cambria"/>
          <w:lang w:val="sl-SI"/>
        </w:rPr>
        <w:t>налазе се код педагога</w:t>
      </w:r>
      <w:r>
        <w:rPr>
          <w:rFonts w:ascii="Cambria" w:hAnsi="Cambria"/>
          <w:lang w:val="ru-RU"/>
        </w:rPr>
        <w:t>/психолога</w:t>
      </w:r>
      <w:r>
        <w:rPr>
          <w:rFonts w:ascii="Cambria" w:hAnsi="Cambria"/>
          <w:lang w:val="sl-SI"/>
        </w:rPr>
        <w:t xml:space="preserve"> школе и предметног наставника</w:t>
      </w:r>
      <w:r>
        <w:rPr>
          <w:rFonts w:ascii="Cambria" w:hAnsi="Cambria"/>
          <w:lang w:val="ru-RU"/>
        </w:rPr>
        <w:t>.</w:t>
      </w:r>
    </w:p>
    <w:p>
      <w:pPr>
        <w:pStyle w:val="3"/>
        <w:rPr>
          <w:rFonts w:ascii="Cambria" w:hAnsi="Cambria"/>
          <w:lang w:val="ru-RU"/>
        </w:rPr>
      </w:pPr>
    </w:p>
    <w:p>
      <w:pPr>
        <w:pStyle w:val="113"/>
        <w:jc w:val="center"/>
        <w:rPr>
          <w:rFonts w:ascii="Cambria" w:hAnsi="Cambria"/>
          <w:b/>
          <w:sz w:val="20"/>
          <w:szCs w:val="20"/>
        </w:rPr>
      </w:pPr>
      <w:bookmarkStart w:id="78" w:name="_Toc82505691"/>
      <w:r>
        <w:rPr>
          <w:rFonts w:ascii="Cambria" w:hAnsi="Cambria"/>
          <w:b/>
        </w:rPr>
        <w:t>ПРИПРЕМНА НАСТАВА</w:t>
      </w:r>
      <w:bookmarkEnd w:id="78"/>
    </w:p>
    <w:p>
      <w:pPr>
        <w:pStyle w:val="3"/>
        <w:rPr>
          <w:rFonts w:ascii="Cambria" w:hAnsi="Cambria"/>
          <w:sz w:val="20"/>
          <w:szCs w:val="20"/>
          <w:lang w:val="ru-RU"/>
        </w:rPr>
      </w:pPr>
    </w:p>
    <w:p>
      <w:pPr>
        <w:ind w:firstLine="720"/>
        <w:jc w:val="both"/>
        <w:rPr>
          <w:rFonts w:ascii="Cambria" w:hAnsi="Cambria"/>
          <w:lang w:val="ru-RU"/>
        </w:rPr>
      </w:pPr>
      <w:r>
        <w:rPr>
          <w:rFonts w:ascii="Cambria" w:hAnsi="Cambria"/>
          <w:lang w:val="sl-SI"/>
        </w:rPr>
        <w:t>Припремна настава организоваће се у ск</w:t>
      </w:r>
      <w:r>
        <w:rPr>
          <w:rFonts w:ascii="Cambria" w:hAnsi="Cambria"/>
          <w:lang w:val="ru-RU"/>
        </w:rPr>
        <w:t>ла</w:t>
      </w:r>
      <w:r>
        <w:rPr>
          <w:rFonts w:ascii="Cambria" w:hAnsi="Cambria"/>
          <w:lang w:val="sl-SI"/>
        </w:rPr>
        <w:t xml:space="preserve">ду са </w:t>
      </w:r>
      <w:r>
        <w:rPr>
          <w:rFonts w:ascii="Cambria" w:hAnsi="Cambria"/>
          <w:lang w:val="ru-RU"/>
        </w:rPr>
        <w:t>З</w:t>
      </w:r>
      <w:r>
        <w:rPr>
          <w:rFonts w:ascii="Cambria" w:hAnsi="Cambria"/>
          <w:lang w:val="sl-SI"/>
        </w:rPr>
        <w:t xml:space="preserve">аконом о </w:t>
      </w:r>
      <w:r>
        <w:rPr>
          <w:rFonts w:ascii="Cambria" w:hAnsi="Cambria"/>
          <w:lang w:val="ru-RU"/>
        </w:rPr>
        <w:t>о</w:t>
      </w:r>
      <w:r>
        <w:rPr>
          <w:rFonts w:ascii="Cambria" w:hAnsi="Cambria"/>
          <w:lang w:val="sl-SI"/>
        </w:rPr>
        <w:t>сновно</w:t>
      </w:r>
      <w:r>
        <w:rPr>
          <w:rFonts w:ascii="Cambria" w:hAnsi="Cambria"/>
          <w:lang w:val="ru-RU"/>
        </w:rPr>
        <w:t>м образовању</w:t>
      </w:r>
      <w:r>
        <w:rPr>
          <w:rFonts w:ascii="Cambria" w:hAnsi="Cambria"/>
          <w:lang w:val="sl-SI"/>
        </w:rPr>
        <w:t xml:space="preserve"> за ученике који нису савладали програмске садржаје и који се упућују на поправни </w:t>
      </w:r>
      <w:r>
        <w:rPr>
          <w:rFonts w:ascii="Cambria" w:hAnsi="Cambria"/>
          <w:lang w:val="ru-RU"/>
        </w:rPr>
        <w:t>и разредни испит</w:t>
      </w:r>
      <w:r>
        <w:rPr>
          <w:rFonts w:ascii="Cambria" w:hAnsi="Cambria"/>
          <w:lang w:val="sl-SI"/>
        </w:rPr>
        <w:t xml:space="preserve">. Припремна настава организоваће се пре почетка испитног рока у трајању од најмање </w:t>
      </w:r>
      <w:r>
        <w:rPr>
          <w:rFonts w:ascii="Cambria" w:hAnsi="Cambria"/>
          <w:lang w:val="sr-Cyrl-CS"/>
        </w:rPr>
        <w:t xml:space="preserve">пет </w:t>
      </w:r>
      <w:r>
        <w:rPr>
          <w:rFonts w:ascii="Cambria" w:hAnsi="Cambria"/>
          <w:lang w:val="sl-SI"/>
        </w:rPr>
        <w:t xml:space="preserve">дана са по два часа дневно за сваки предмет. </w:t>
      </w:r>
    </w:p>
    <w:p>
      <w:pPr>
        <w:ind w:firstLine="720"/>
        <w:jc w:val="both"/>
        <w:rPr>
          <w:rFonts w:ascii="Cambria" w:hAnsi="Cambria"/>
          <w:lang w:val="sr-Cyrl-CS"/>
        </w:rPr>
      </w:pPr>
      <w:r>
        <w:rPr>
          <w:rFonts w:ascii="Cambria" w:hAnsi="Cambria"/>
          <w:lang w:val="ru-RU"/>
        </w:rPr>
        <w:t xml:space="preserve">Припремна настава, за ученике </w:t>
      </w:r>
      <w:r>
        <w:rPr>
          <w:rFonts w:ascii="Cambria" w:hAnsi="Cambria"/>
        </w:rPr>
        <w:t>VIII</w:t>
      </w:r>
      <w:r>
        <w:rPr>
          <w:rFonts w:ascii="Cambria" w:hAnsi="Cambria"/>
          <w:lang w:val="ru-RU"/>
        </w:rPr>
        <w:t xml:space="preserve"> разреда, организоваће се од новембра 2021.године до краја школске године. </w:t>
      </w:r>
      <w:r>
        <w:rPr>
          <w:rFonts w:ascii="Cambria" w:hAnsi="Cambria"/>
          <w:lang w:val="sr-Cyrl-CS"/>
        </w:rPr>
        <w:t>Посебан распоред припремне наставе биће реализован након завршетка наставне године за ученике 8. разреда у трајању од десет дана.</w:t>
      </w:r>
    </w:p>
    <w:p>
      <w:pPr>
        <w:jc w:val="both"/>
        <w:rPr>
          <w:rFonts w:ascii="Cambria" w:hAnsi="Cambria"/>
          <w:lang w:val="sr-Cyrl-CS"/>
        </w:rPr>
      </w:pPr>
    </w:p>
    <w:p>
      <w:pPr>
        <w:pStyle w:val="99"/>
        <w:rPr>
          <w:rFonts w:ascii="Cambria" w:hAnsi="Cambria" w:eastAsia="Times New Roman" w:cs="Times New Roman"/>
          <w:bCs w:val="0"/>
          <w:kern w:val="0"/>
          <w:sz w:val="24"/>
          <w:szCs w:val="24"/>
        </w:rPr>
      </w:pPr>
    </w:p>
    <w:p>
      <w:pPr>
        <w:rPr>
          <w:rFonts w:ascii="Cambria" w:hAnsi="Cambria" w:cs="Arial"/>
          <w:b/>
          <w:bCs/>
          <w:kern w:val="32"/>
          <w:sz w:val="32"/>
          <w:szCs w:val="32"/>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rFonts w:ascii="Cambria" w:hAnsi="Cambria"/>
          <w:lang w:val="ru-RU"/>
        </w:rPr>
      </w:pPr>
    </w:p>
    <w:p>
      <w:pPr>
        <w:rPr>
          <w:lang w:val="sr-Latn-RS"/>
        </w:rPr>
      </w:pPr>
    </w:p>
    <w:p>
      <w:pPr>
        <w:rPr>
          <w:lang w:val="sr-Latn-RS"/>
        </w:rPr>
      </w:pPr>
    </w:p>
    <w:p>
      <w:pPr>
        <w:rPr>
          <w:lang w:val="sr-Latn-RS"/>
        </w:rPr>
      </w:pPr>
    </w:p>
    <w:p>
      <w:pPr>
        <w:rPr>
          <w:lang w:val="sr-Latn-RS"/>
        </w:rPr>
      </w:pPr>
    </w:p>
    <w:p>
      <w:pPr>
        <w:rPr>
          <w:lang w:val="sr-Latn-RS"/>
        </w:rPr>
      </w:pPr>
    </w:p>
    <w:p>
      <w:pPr>
        <w:rPr>
          <w:lang w:val="ru-RU"/>
        </w:rPr>
      </w:pPr>
    </w:p>
    <w:p>
      <w:pPr>
        <w:pStyle w:val="99"/>
        <w:jc w:val="center"/>
        <w:rPr>
          <w:rFonts w:ascii="Cambria" w:hAnsi="Cambria"/>
          <w:b/>
          <w:i/>
          <w:sz w:val="72"/>
          <w:szCs w:val="72"/>
        </w:rPr>
      </w:pPr>
      <w:bookmarkStart w:id="79" w:name="_Toc82505692"/>
      <w:r>
        <w:rPr>
          <w:rFonts w:ascii="Cambria" w:hAnsi="Cambria"/>
          <w:b/>
          <w:i/>
          <w:sz w:val="72"/>
          <w:szCs w:val="72"/>
        </w:rPr>
        <w:t>ПРОГРАМИ ВАННАСТАВНИХ АКТИВНОСТИ</w:t>
      </w:r>
      <w:bookmarkEnd w:id="79"/>
    </w:p>
    <w:p>
      <w:pPr>
        <w:tabs>
          <w:tab w:val="left" w:pos="1650"/>
        </w:tabs>
        <w:jc w:val="center"/>
        <w:rPr>
          <w:rFonts w:ascii="Cambria" w:hAnsi="Cambria"/>
          <w:sz w:val="44"/>
          <w:szCs w:val="44"/>
          <w:lang w:val="sr-Cyrl-CS"/>
        </w:rPr>
      </w:pPr>
    </w:p>
    <w:p>
      <w:pPr>
        <w:tabs>
          <w:tab w:val="left" w:pos="1650"/>
        </w:tabs>
        <w:jc w:val="center"/>
        <w:rPr>
          <w:rFonts w:ascii="Cambria" w:hAnsi="Cambria"/>
          <w:sz w:val="44"/>
          <w:szCs w:val="44"/>
          <w:lang w:val="sr-Cyrl-CS"/>
        </w:rPr>
      </w:pPr>
    </w:p>
    <w:p>
      <w:pPr>
        <w:tabs>
          <w:tab w:val="left" w:pos="1650"/>
        </w:tabs>
        <w:jc w:val="center"/>
        <w:rPr>
          <w:rFonts w:ascii="Cambria" w:hAnsi="Cambria"/>
          <w:sz w:val="44"/>
          <w:szCs w:val="44"/>
          <w:lang w:val="sr-Cyrl-CS"/>
        </w:rPr>
      </w:pPr>
    </w:p>
    <w:p>
      <w:pPr>
        <w:rPr>
          <w:rFonts w:ascii="Cambria" w:hAnsi="Cambria"/>
          <w:lang w:val="sr-Cyrl-CS"/>
        </w:rPr>
      </w:pPr>
    </w:p>
    <w:p>
      <w:pPr>
        <w:rPr>
          <w:rFonts w:ascii="Cambria" w:hAnsi="Cambria"/>
          <w:sz w:val="44"/>
          <w:szCs w:val="44"/>
          <w:lang w:val="sr-Cyrl-CS"/>
        </w:rPr>
      </w:pPr>
    </w:p>
    <w:p>
      <w:pPr>
        <w:rPr>
          <w:rFonts w:ascii="Cambria" w:hAnsi="Cambria"/>
          <w:sz w:val="44"/>
          <w:szCs w:val="44"/>
          <w:lang w:val="sr-Cyrl-CS"/>
        </w:rPr>
      </w:pPr>
    </w:p>
    <w:p>
      <w:pPr>
        <w:rPr>
          <w:rFonts w:ascii="Cambria" w:hAnsi="Cambria"/>
          <w:sz w:val="44"/>
          <w:szCs w:val="44"/>
          <w:lang w:val="sr-Cyrl-CS"/>
        </w:rPr>
      </w:pPr>
    </w:p>
    <w:p>
      <w:pPr>
        <w:rPr>
          <w:rFonts w:ascii="Cambria" w:hAnsi="Cambria"/>
          <w:sz w:val="44"/>
          <w:szCs w:val="44"/>
          <w:lang w:val="sr-Cyrl-CS"/>
        </w:rPr>
      </w:pPr>
    </w:p>
    <w:p>
      <w:pPr>
        <w:rPr>
          <w:rFonts w:ascii="Cambria" w:hAnsi="Cambria"/>
          <w:sz w:val="44"/>
          <w:szCs w:val="44"/>
          <w:lang w:val="sr-Cyrl-CS"/>
        </w:rPr>
      </w:pPr>
    </w:p>
    <w:p>
      <w:pPr>
        <w:rPr>
          <w:rFonts w:ascii="Cambria" w:hAnsi="Cambria"/>
          <w:sz w:val="44"/>
          <w:szCs w:val="44"/>
          <w:lang w:val="sr-Cyrl-CS"/>
        </w:rPr>
      </w:pPr>
    </w:p>
    <w:p>
      <w:pPr>
        <w:rPr>
          <w:rFonts w:ascii="Cambria" w:hAnsi="Cambria"/>
          <w:sz w:val="44"/>
          <w:szCs w:val="44"/>
          <w:lang w:val="sr-Latn-RS"/>
        </w:rPr>
      </w:pPr>
    </w:p>
    <w:p>
      <w:pPr>
        <w:rPr>
          <w:rFonts w:ascii="Cambria" w:hAnsi="Cambria"/>
          <w:sz w:val="44"/>
          <w:szCs w:val="44"/>
          <w:lang w:val="sr-Latn-RS"/>
        </w:rPr>
      </w:pPr>
    </w:p>
    <w:p>
      <w:pPr>
        <w:rPr>
          <w:rFonts w:ascii="Cambria" w:hAnsi="Cambria"/>
          <w:sz w:val="44"/>
          <w:szCs w:val="44"/>
          <w:lang w:val="sr-Cyrl-CS"/>
        </w:rPr>
      </w:pPr>
    </w:p>
    <w:p>
      <w:pPr>
        <w:pStyle w:val="113"/>
        <w:jc w:val="center"/>
        <w:rPr>
          <w:rFonts w:ascii="Cambria" w:hAnsi="Cambria"/>
        </w:rPr>
      </w:pPr>
      <w:bookmarkStart w:id="80" w:name="_Toc82505693"/>
      <w:r>
        <w:rPr>
          <w:rFonts w:ascii="Cambria" w:hAnsi="Cambria"/>
          <w:b/>
        </w:rPr>
        <w:t>ОДЕЉЕЊСКО СТАРЕШИНСТВО</w:t>
      </w:r>
      <w:bookmarkEnd w:id="80"/>
    </w:p>
    <w:p>
      <w:pPr>
        <w:rPr>
          <w:rFonts w:ascii="Cambria" w:hAnsi="Cambria"/>
          <w:lang w:val="ru-RU"/>
        </w:rPr>
      </w:pPr>
    </w:p>
    <w:p>
      <w:pPr>
        <w:ind w:right="171" w:firstLine="855"/>
        <w:jc w:val="both"/>
        <w:rPr>
          <w:rFonts w:ascii="Cambria" w:hAnsi="Cambria"/>
          <w:lang w:val="sr-Cyrl-CS"/>
        </w:rPr>
      </w:pPr>
      <w:r>
        <w:rPr>
          <w:rFonts w:ascii="Cambria" w:hAnsi="Cambria"/>
          <w:lang w:val="ru-RU"/>
        </w:rPr>
        <w:t xml:space="preserve">На часу одељењског старешине подржава се иницијатива ученика да активно учествују у расправљању и </w:t>
      </w:r>
      <w:r>
        <w:rPr>
          <w:rFonts w:ascii="Cambria" w:hAnsi="Cambria"/>
          <w:lang w:val="sl-SI"/>
        </w:rPr>
        <w:t>решавањ</w:t>
      </w:r>
      <w:r>
        <w:rPr>
          <w:rFonts w:ascii="Cambria" w:hAnsi="Cambria"/>
          <w:lang w:val="ru-RU"/>
        </w:rPr>
        <w:t>у</w:t>
      </w:r>
      <w:r>
        <w:rPr>
          <w:rFonts w:ascii="Cambria" w:hAnsi="Cambria"/>
          <w:lang w:val="sl-SI"/>
        </w:rPr>
        <w:t xml:space="preserve"> проблема који су од посебног значаја за живот и рад ученичког одељенског колектива.</w:t>
      </w:r>
      <w:r>
        <w:rPr>
          <w:rFonts w:ascii="Cambria" w:hAnsi="Cambria"/>
          <w:lang w:val="sr-Cyrl-CS"/>
        </w:rPr>
        <w:t xml:space="preserve"> </w:t>
      </w:r>
      <w:r>
        <w:rPr>
          <w:rFonts w:ascii="Cambria" w:hAnsi="Cambria"/>
          <w:lang w:val="sl-SI"/>
        </w:rPr>
        <w:t xml:space="preserve">Одељенске старешине ће континуирано развијати самосталност и самоиницијативност ученика почев од првог разреда, уважавајући </w:t>
      </w:r>
      <w:r>
        <w:rPr>
          <w:rFonts w:ascii="Cambria" w:hAnsi="Cambria"/>
          <w:lang w:val="sr-Cyrl-CS"/>
        </w:rPr>
        <w:t>потребе</w:t>
      </w:r>
      <w:r>
        <w:rPr>
          <w:rFonts w:ascii="Cambria" w:hAnsi="Cambria"/>
          <w:lang w:val="sl-SI"/>
        </w:rPr>
        <w:t xml:space="preserve"> и интересе ученика</w:t>
      </w:r>
      <w:r>
        <w:rPr>
          <w:rFonts w:ascii="Cambria" w:hAnsi="Cambria"/>
          <w:lang w:val="ru-RU"/>
        </w:rPr>
        <w:t>.</w:t>
      </w:r>
      <w:r>
        <w:rPr>
          <w:rFonts w:ascii="Cambria" w:hAnsi="Cambria"/>
          <w:lang w:val="sl-SI"/>
        </w:rPr>
        <w:t xml:space="preserve"> </w:t>
      </w:r>
      <w:r>
        <w:rPr>
          <w:rFonts w:ascii="Cambria" w:hAnsi="Cambria"/>
          <w:lang w:val="ru-RU"/>
        </w:rPr>
        <w:t>У</w:t>
      </w:r>
      <w:r>
        <w:rPr>
          <w:rFonts w:ascii="Cambria" w:hAnsi="Cambria"/>
          <w:lang w:val="sl-SI"/>
        </w:rPr>
        <w:t>лога одељенског старешине је успешнија што су ученици активнији, самоиницијативнији, односно што се мање осећа његово присуство.</w:t>
      </w:r>
      <w:r>
        <w:rPr>
          <w:rFonts w:ascii="Cambria" w:hAnsi="Cambria"/>
          <w:lang w:val="sr-Cyrl-CS"/>
        </w:rPr>
        <w:t xml:space="preserve"> </w:t>
      </w:r>
      <w:r>
        <w:rPr>
          <w:rFonts w:ascii="Cambria" w:hAnsi="Cambria"/>
          <w:lang w:val="sl-SI"/>
        </w:rPr>
        <w:t>Успех у раду на часу одељењског старешине зависи од квалитета програма</w:t>
      </w:r>
      <w:r>
        <w:rPr>
          <w:rFonts w:ascii="Cambria" w:hAnsi="Cambria"/>
          <w:lang w:val="ru-RU"/>
        </w:rPr>
        <w:t xml:space="preserve"> и начина припреме и организације рада. </w:t>
      </w:r>
      <w:r>
        <w:rPr>
          <w:rFonts w:ascii="Cambria" w:hAnsi="Cambria"/>
          <w:lang w:val="sl-SI"/>
        </w:rPr>
        <w:t>Од пресудног је значаја</w:t>
      </w:r>
      <w:r>
        <w:rPr>
          <w:rFonts w:ascii="Cambria" w:hAnsi="Cambria"/>
          <w:lang w:val="ru-RU"/>
        </w:rPr>
        <w:t xml:space="preserve"> подстицање</w:t>
      </w:r>
      <w:r>
        <w:rPr>
          <w:rFonts w:ascii="Cambria" w:hAnsi="Cambria"/>
          <w:lang w:val="sl-SI"/>
        </w:rPr>
        <w:t xml:space="preserve"> активног став</w:t>
      </w:r>
      <w:r>
        <w:rPr>
          <w:rFonts w:ascii="Cambria" w:hAnsi="Cambria"/>
          <w:lang w:val="ru-RU"/>
        </w:rPr>
        <w:t xml:space="preserve">а </w:t>
      </w:r>
      <w:r>
        <w:rPr>
          <w:rFonts w:ascii="Cambria" w:hAnsi="Cambria"/>
          <w:lang w:val="sl-SI"/>
        </w:rPr>
        <w:t xml:space="preserve">свих ученика према програмским захтевима, односно стварања ситуације да ученици непрестано развијају своје способности и задовољавају и шире свој круг интересовања. </w:t>
      </w:r>
    </w:p>
    <w:p>
      <w:pPr>
        <w:ind w:right="171" w:firstLine="855"/>
        <w:jc w:val="both"/>
        <w:rPr>
          <w:rFonts w:ascii="Cambria" w:hAnsi="Cambria"/>
          <w:lang w:val="sr-Cyrl-RS"/>
        </w:rPr>
      </w:pPr>
      <w:r>
        <w:rPr>
          <w:rFonts w:ascii="Cambria" w:hAnsi="Cambria"/>
          <w:lang w:val="sl-SI"/>
        </w:rPr>
        <w:t xml:space="preserve">Одељенске старешине ће у ствари бити иницијатори и координатори анализирања и решавања васпитних ситуација. </w:t>
      </w:r>
      <w:r>
        <w:rPr>
          <w:rFonts w:ascii="Cambria" w:hAnsi="Cambria"/>
          <w:lang w:val="sr-Cyrl-RS"/>
        </w:rPr>
        <w:t xml:space="preserve">У зависности од потреба одељења одељењске старешине ће бирати теме ЧОС-а. </w:t>
      </w:r>
      <w:r>
        <w:rPr>
          <w:rFonts w:ascii="Cambria" w:hAnsi="Cambria"/>
          <w:lang w:val="sl-SI"/>
        </w:rPr>
        <w:t>У овом раду одељенске старешине ће се руководити одре</w:t>
      </w:r>
      <w:r>
        <w:rPr>
          <w:rFonts w:ascii="Cambria" w:hAnsi="Cambria"/>
          <w:lang w:val="ru-RU"/>
        </w:rPr>
        <w:t>ђ</w:t>
      </w:r>
      <w:r>
        <w:rPr>
          <w:rFonts w:ascii="Cambria" w:hAnsi="Cambria"/>
          <w:lang w:val="sl-SI"/>
        </w:rPr>
        <w:t xml:space="preserve">еним принципима и методам рада. </w:t>
      </w:r>
    </w:p>
    <w:p>
      <w:pPr>
        <w:ind w:right="171"/>
        <w:jc w:val="both"/>
        <w:rPr>
          <w:rFonts w:ascii="Cambria" w:hAnsi="Cambria"/>
          <w:lang w:val="ru-RU"/>
        </w:rPr>
      </w:pPr>
    </w:p>
    <w:p>
      <w:pPr>
        <w:pStyle w:val="76"/>
        <w:rPr>
          <w:rFonts w:ascii="Cambria" w:hAnsi="Cambria"/>
          <w:i/>
          <w:szCs w:val="36"/>
        </w:rPr>
      </w:pPr>
      <w:bookmarkStart w:id="81" w:name="_Toc82505694"/>
      <w:r>
        <w:rPr>
          <w:rFonts w:ascii="Cambria" w:hAnsi="Cambria"/>
          <w:i/>
          <w:szCs w:val="36"/>
        </w:rPr>
        <w:t xml:space="preserve">План рада одељењскиг старешине </w:t>
      </w:r>
      <w:r>
        <w:rPr>
          <w:rFonts w:asciiTheme="majorHAnsi" w:hAnsiTheme="majorHAnsi"/>
          <w:i/>
          <w:lang w:val="sr-Cyrl-RS"/>
        </w:rPr>
        <w:t xml:space="preserve">од </w:t>
      </w:r>
      <w:r>
        <w:rPr>
          <w:rFonts w:asciiTheme="majorHAnsi" w:hAnsiTheme="majorHAnsi"/>
          <w:i/>
        </w:rPr>
        <w:t xml:space="preserve">I </w:t>
      </w:r>
      <w:r>
        <w:rPr>
          <w:rFonts w:asciiTheme="majorHAnsi" w:hAnsiTheme="majorHAnsi"/>
          <w:i/>
          <w:lang w:val="sr-Cyrl-RS"/>
        </w:rPr>
        <w:t xml:space="preserve">до </w:t>
      </w:r>
      <w:r>
        <w:rPr>
          <w:rFonts w:asciiTheme="majorHAnsi" w:hAnsiTheme="majorHAnsi"/>
          <w:i/>
        </w:rPr>
        <w:t>IV</w:t>
      </w:r>
      <w:r>
        <w:rPr>
          <w:rFonts w:asciiTheme="majorHAnsi" w:hAnsiTheme="majorHAnsi"/>
          <w:i/>
          <w:lang w:val="sr-Cyrl-RS"/>
        </w:rPr>
        <w:t xml:space="preserve"> разреда</w:t>
      </w:r>
      <w:bookmarkEnd w:id="81"/>
    </w:p>
    <w:p>
      <w:pPr>
        <w:jc w:val="both"/>
        <w:rPr>
          <w:b/>
          <w:bCs/>
          <w:lang w:val="sr-Cyrl-RS"/>
        </w:rPr>
      </w:pPr>
    </w:p>
    <w:tbl>
      <w:tblPr>
        <w:tblStyle w:val="42"/>
        <w:tblW w:w="85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700"/>
        <w:gridCol w:w="698"/>
        <w:gridCol w:w="532"/>
        <w:gridCol w:w="52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vMerge w:val="restart"/>
            <w:shd w:val="clear" w:color="auto" w:fill="E6E6E6"/>
            <w:vAlign w:val="center"/>
          </w:tcPr>
          <w:p>
            <w:pPr>
              <w:ind w:left="-81" w:right="-82"/>
              <w:jc w:val="center"/>
              <w:rPr>
                <w:b/>
                <w:bCs/>
                <w:sz w:val="22"/>
                <w:szCs w:val="22"/>
              </w:rPr>
            </w:pPr>
            <w:r>
              <w:rPr>
                <w:b/>
                <w:bCs/>
                <w:sz w:val="22"/>
                <w:szCs w:val="22"/>
              </w:rPr>
              <w:t>бр.</w:t>
            </w:r>
          </w:p>
        </w:tc>
        <w:tc>
          <w:tcPr>
            <w:tcW w:w="5700" w:type="dxa"/>
            <w:shd w:val="clear" w:color="auto" w:fill="E6E6E6"/>
          </w:tcPr>
          <w:p>
            <w:pPr>
              <w:jc w:val="center"/>
              <w:rPr>
                <w:rFonts w:asciiTheme="majorHAnsi" w:hAnsiTheme="majorHAnsi"/>
                <w:b/>
                <w:bCs/>
                <w:spacing w:val="160"/>
                <w:lang w:val="sr-Cyrl-CS"/>
              </w:rPr>
            </w:pPr>
            <w:r>
              <w:rPr>
                <w:rFonts w:asciiTheme="majorHAnsi" w:hAnsiTheme="majorHAnsi"/>
                <w:b/>
                <w:bCs/>
                <w:spacing w:val="160"/>
                <w:lang w:val="sr-Cyrl-CS"/>
              </w:rPr>
              <w:t>МЕСЕЦ</w:t>
            </w:r>
          </w:p>
        </w:tc>
        <w:tc>
          <w:tcPr>
            <w:tcW w:w="2295" w:type="dxa"/>
            <w:gridSpan w:val="4"/>
            <w:shd w:val="clear" w:color="auto" w:fill="E6E6E6"/>
            <w:vAlign w:val="center"/>
          </w:tcPr>
          <w:p>
            <w:pPr>
              <w:jc w:val="center"/>
              <w:rPr>
                <w:b/>
                <w:bCs/>
                <w:sz w:val="22"/>
                <w:szCs w:val="22"/>
              </w:rPr>
            </w:pPr>
            <w:r>
              <w:rPr>
                <w:b/>
                <w:bCs/>
                <w:spacing w:val="160"/>
                <w:sz w:val="22"/>
                <w:szCs w:val="22"/>
                <w:lang w:val="sr-Cyrl-CS"/>
              </w:rPr>
              <w:t>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567" w:type="dxa"/>
            <w:vMerge w:val="continue"/>
            <w:shd w:val="clear" w:color="auto" w:fill="E6E6E6"/>
            <w:vAlign w:val="center"/>
          </w:tcPr>
          <w:p>
            <w:pPr>
              <w:rPr>
                <w:b/>
                <w:bCs/>
                <w:sz w:val="22"/>
                <w:szCs w:val="22"/>
              </w:rPr>
            </w:pPr>
          </w:p>
        </w:tc>
        <w:tc>
          <w:tcPr>
            <w:tcW w:w="5700" w:type="dxa"/>
            <w:shd w:val="clear" w:color="auto" w:fill="E6E6E6"/>
            <w:vAlign w:val="center"/>
          </w:tcPr>
          <w:p>
            <w:pPr>
              <w:jc w:val="center"/>
              <w:rPr>
                <w:rFonts w:asciiTheme="majorHAnsi" w:hAnsiTheme="majorHAnsi"/>
                <w:b/>
                <w:bCs/>
                <w:lang w:val="ru-RU"/>
              </w:rPr>
            </w:pPr>
            <w:r>
              <w:rPr>
                <w:rFonts w:asciiTheme="majorHAnsi" w:hAnsiTheme="majorHAnsi"/>
                <w:b/>
                <w:bCs/>
                <w:lang w:val="ru-RU"/>
              </w:rPr>
              <w:t>СЕПТЕМБАР</w:t>
            </w:r>
            <w:r>
              <w:rPr>
                <w:rFonts w:asciiTheme="majorHAnsi" w:hAnsiTheme="majorHAnsi"/>
                <w:lang w:val="ru-RU"/>
              </w:rPr>
              <w:t xml:space="preserve"> </w:t>
            </w:r>
            <w:r>
              <w:rPr>
                <w:rFonts w:asciiTheme="majorHAnsi" w:hAnsiTheme="majorHAnsi"/>
                <w:lang w:val="sr-Cyrl-CS"/>
              </w:rPr>
              <w:t xml:space="preserve"> </w:t>
            </w:r>
          </w:p>
        </w:tc>
        <w:tc>
          <w:tcPr>
            <w:tcW w:w="698" w:type="dxa"/>
            <w:shd w:val="clear" w:color="auto" w:fill="E6E6E6"/>
            <w:vAlign w:val="center"/>
          </w:tcPr>
          <w:p>
            <w:pPr>
              <w:jc w:val="center"/>
              <w:rPr>
                <w:b/>
                <w:bCs/>
                <w:sz w:val="22"/>
                <w:szCs w:val="22"/>
              </w:rPr>
            </w:pPr>
            <w:r>
              <w:rPr>
                <w:b/>
                <w:bCs/>
                <w:sz w:val="22"/>
                <w:szCs w:val="22"/>
              </w:rPr>
              <w:t>I</w:t>
            </w:r>
          </w:p>
        </w:tc>
        <w:tc>
          <w:tcPr>
            <w:tcW w:w="532" w:type="dxa"/>
            <w:shd w:val="clear" w:color="auto" w:fill="E6E6E6"/>
            <w:vAlign w:val="center"/>
          </w:tcPr>
          <w:p>
            <w:pPr>
              <w:jc w:val="center"/>
              <w:rPr>
                <w:b/>
                <w:bCs/>
                <w:sz w:val="22"/>
                <w:szCs w:val="22"/>
              </w:rPr>
            </w:pPr>
            <w:r>
              <w:rPr>
                <w:b/>
                <w:bCs/>
                <w:sz w:val="22"/>
                <w:szCs w:val="22"/>
              </w:rPr>
              <w:t>II</w:t>
            </w:r>
          </w:p>
        </w:tc>
        <w:tc>
          <w:tcPr>
            <w:tcW w:w="525" w:type="dxa"/>
            <w:shd w:val="clear" w:color="auto" w:fill="E6E6E6"/>
            <w:vAlign w:val="center"/>
          </w:tcPr>
          <w:p>
            <w:pPr>
              <w:jc w:val="center"/>
              <w:rPr>
                <w:b/>
                <w:bCs/>
                <w:sz w:val="22"/>
                <w:szCs w:val="22"/>
              </w:rPr>
            </w:pPr>
            <w:r>
              <w:rPr>
                <w:b/>
                <w:bCs/>
                <w:sz w:val="22"/>
                <w:szCs w:val="22"/>
              </w:rPr>
              <w:t>III</w:t>
            </w:r>
          </w:p>
        </w:tc>
        <w:tc>
          <w:tcPr>
            <w:tcW w:w="540" w:type="dxa"/>
            <w:shd w:val="clear" w:color="auto" w:fill="E6E6E6"/>
            <w:vAlign w:val="center"/>
          </w:tcPr>
          <w:p>
            <w:pPr>
              <w:jc w:val="center"/>
              <w:rPr>
                <w:b/>
                <w:bCs/>
                <w:sz w:val="22"/>
                <w:szCs w:val="22"/>
              </w:rPr>
            </w:pPr>
            <w:r>
              <w:rPr>
                <w:b/>
                <w:bCs/>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numPr>
                <w:ilvl w:val="0"/>
                <w:numId w:val="19"/>
              </w:numPr>
              <w:jc w:val="center"/>
              <w:rPr>
                <w:sz w:val="22"/>
                <w:szCs w:val="22"/>
              </w:rPr>
            </w:pPr>
            <w:r>
              <w:rPr>
                <w:sz w:val="22"/>
                <w:szCs w:val="22"/>
              </w:rPr>
              <w:t>1</w:t>
            </w:r>
          </w:p>
        </w:tc>
        <w:tc>
          <w:tcPr>
            <w:tcW w:w="5700" w:type="dxa"/>
            <w:vAlign w:val="center"/>
          </w:tcPr>
          <w:p>
            <w:pPr>
              <w:spacing w:line="204" w:lineRule="auto"/>
              <w:rPr>
                <w:rFonts w:asciiTheme="majorHAnsi" w:hAnsiTheme="majorHAnsi"/>
                <w:lang w:val="sr-Cyrl-CS"/>
              </w:rPr>
            </w:pPr>
            <w:r>
              <w:rPr>
                <w:rFonts w:asciiTheme="majorHAnsi" w:hAnsiTheme="majorHAnsi"/>
                <w:lang w:val="sr-Cyrl-CS"/>
              </w:rPr>
              <w:t xml:space="preserve">Упознавање са ученицима, школски календар, распоред часова, </w:t>
            </w:r>
            <w:r>
              <w:rPr>
                <w:rFonts w:asciiTheme="majorHAnsi" w:hAnsiTheme="majorHAnsi"/>
                <w:lang w:val="ru-RU"/>
              </w:rPr>
              <w:t>кућни ред школе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numPr>
                <w:ilvl w:val="0"/>
                <w:numId w:val="19"/>
              </w:numPr>
              <w:jc w:val="center"/>
              <w:rPr>
                <w:sz w:val="22"/>
                <w:szCs w:val="22"/>
              </w:rPr>
            </w:pPr>
            <w:r>
              <w:rPr>
                <w:sz w:val="22"/>
                <w:szCs w:val="22"/>
              </w:rPr>
              <w:t>2</w:t>
            </w:r>
          </w:p>
        </w:tc>
        <w:tc>
          <w:tcPr>
            <w:tcW w:w="5700" w:type="dxa"/>
            <w:vAlign w:val="center"/>
          </w:tcPr>
          <w:p>
            <w:pPr>
              <w:rPr>
                <w:rFonts w:asciiTheme="majorHAnsi" w:hAnsiTheme="majorHAnsi"/>
              </w:rPr>
            </w:pPr>
            <w:r>
              <w:rPr>
                <w:rFonts w:asciiTheme="majorHAnsi" w:hAnsiTheme="majorHAnsi"/>
              </w:rPr>
              <w:t>Ми смо одељењска заједницa</w:t>
            </w:r>
            <w:r>
              <w:rPr>
                <w:rFonts w:asciiTheme="majorHAnsi" w:hAnsiTheme="majorHAnsi"/>
                <w:lang w:val="sr-Cyrl-RS"/>
              </w:rPr>
              <w:t xml:space="preserve">- </w:t>
            </w:r>
            <w:r>
              <w:rPr>
                <w:rFonts w:asciiTheme="majorHAnsi" w:hAnsiTheme="majorHAnsi"/>
                <w:lang w:val="sr-Cyrl-CS"/>
              </w:rPr>
              <w:t>представљање одељења као тим</w:t>
            </w:r>
            <w:r>
              <w:rPr>
                <w:rFonts w:asciiTheme="majorHAnsi" w:hAnsiTheme="majorHAnsi"/>
                <w:lang w:val="sr-Cyrl-RS"/>
              </w:rPr>
              <w:t>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numPr>
                <w:ilvl w:val="0"/>
                <w:numId w:val="19"/>
              </w:numPr>
              <w:jc w:val="center"/>
              <w:rPr>
                <w:sz w:val="22"/>
                <w:szCs w:val="22"/>
              </w:rPr>
            </w:pPr>
            <w:r>
              <w:rPr>
                <w:sz w:val="22"/>
                <w:szCs w:val="22"/>
              </w:rPr>
              <w:t>3</w:t>
            </w:r>
          </w:p>
        </w:tc>
        <w:tc>
          <w:tcPr>
            <w:tcW w:w="5700" w:type="dxa"/>
            <w:vAlign w:val="center"/>
          </w:tcPr>
          <w:p>
            <w:pPr>
              <w:spacing w:line="204" w:lineRule="auto"/>
              <w:rPr>
                <w:rFonts w:asciiTheme="majorHAnsi" w:hAnsiTheme="majorHAnsi"/>
                <w:lang w:val="sr-Cyrl-CS"/>
              </w:rPr>
            </w:pPr>
            <w:r>
              <w:rPr>
                <w:rFonts w:asciiTheme="majorHAnsi" w:hAnsiTheme="majorHAnsi"/>
                <w:lang w:val="sr-Cyrl-CS"/>
              </w:rPr>
              <w:t>Врсте и облици насиља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numPr>
                <w:ilvl w:val="0"/>
                <w:numId w:val="19"/>
              </w:numPr>
              <w:jc w:val="center"/>
              <w:rPr>
                <w:sz w:val="22"/>
                <w:szCs w:val="22"/>
              </w:rPr>
            </w:pPr>
            <w:r>
              <w:rPr>
                <w:sz w:val="22"/>
                <w:szCs w:val="22"/>
              </w:rPr>
              <w:t>4</w:t>
            </w:r>
          </w:p>
        </w:tc>
        <w:tc>
          <w:tcPr>
            <w:tcW w:w="5700" w:type="dxa"/>
            <w:vAlign w:val="center"/>
          </w:tcPr>
          <w:p>
            <w:pPr>
              <w:spacing w:line="204" w:lineRule="auto"/>
              <w:rPr>
                <w:rFonts w:asciiTheme="majorHAnsi" w:hAnsiTheme="majorHAnsi"/>
                <w:lang w:val="sr-Cyrl-CS"/>
              </w:rPr>
            </w:pPr>
            <w:r>
              <w:rPr>
                <w:rFonts w:asciiTheme="majorHAnsi" w:hAnsiTheme="majorHAnsi"/>
                <w:lang w:val="sr-Cyrl-CS"/>
              </w:rPr>
              <w:t>Правилна комуникација – школа без насиља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Layout w:type="fixed"/>
          <w:tblCellMar>
            <w:top w:w="0" w:type="dxa"/>
            <w:left w:w="108" w:type="dxa"/>
            <w:bottom w:w="0" w:type="dxa"/>
            <w:right w:w="108" w:type="dxa"/>
          </w:tblCellMar>
        </w:tblPrEx>
        <w:trPr>
          <w:trHeight w:val="144" w:hRule="atLeast"/>
        </w:trPr>
        <w:tc>
          <w:tcPr>
            <w:tcW w:w="567" w:type="dxa"/>
            <w:vAlign w:val="center"/>
          </w:tcPr>
          <w:p>
            <w:pPr>
              <w:numPr>
                <w:ilvl w:val="0"/>
                <w:numId w:val="19"/>
              </w:numPr>
              <w:jc w:val="center"/>
              <w:rPr>
                <w:sz w:val="22"/>
                <w:szCs w:val="22"/>
              </w:rPr>
            </w:pPr>
            <w:r>
              <w:rPr>
                <w:sz w:val="22"/>
                <w:szCs w:val="22"/>
              </w:rPr>
              <w:t>5</w:t>
            </w:r>
          </w:p>
        </w:tc>
        <w:tc>
          <w:tcPr>
            <w:tcW w:w="5700" w:type="dxa"/>
            <w:vAlign w:val="center"/>
          </w:tcPr>
          <w:p>
            <w:pPr>
              <w:rPr>
                <w:rFonts w:asciiTheme="majorHAnsi" w:hAnsiTheme="majorHAnsi"/>
                <w:lang w:val="sr-Cyrl-CS"/>
              </w:rPr>
            </w:pPr>
            <w:r>
              <w:rPr>
                <w:rFonts w:asciiTheme="majorHAnsi" w:hAnsiTheme="majorHAnsi"/>
                <w:lang w:val="ru-RU"/>
              </w:rPr>
              <w:t>Учење (радне навике,  мотивација, домаћи задаци...)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vAlign w:val="center"/>
          </w:tcPr>
          <w:p>
            <w:pPr>
              <w:numPr>
                <w:ilvl w:val="0"/>
                <w:numId w:val="19"/>
              </w:numPr>
              <w:jc w:val="center"/>
              <w:rPr>
                <w:sz w:val="22"/>
                <w:szCs w:val="22"/>
              </w:rPr>
            </w:pPr>
            <w:r>
              <w:rPr>
                <w:sz w:val="22"/>
                <w:szCs w:val="22"/>
              </w:rPr>
              <w:t>6</w:t>
            </w:r>
          </w:p>
        </w:tc>
        <w:tc>
          <w:tcPr>
            <w:tcW w:w="5700" w:type="dxa"/>
            <w:vAlign w:val="center"/>
          </w:tcPr>
          <w:p>
            <w:pPr>
              <w:rPr>
                <w:rFonts w:asciiTheme="majorHAnsi" w:hAnsiTheme="majorHAnsi"/>
                <w:lang w:val="ru-RU"/>
              </w:rPr>
            </w:pPr>
            <w:r>
              <w:rPr>
                <w:rFonts w:asciiTheme="majorHAnsi" w:hAnsiTheme="majorHAnsi"/>
                <w:lang w:val="ru-RU"/>
              </w:rPr>
              <w:t>Школа  - ко све ради у школи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vAlign w:val="center"/>
          </w:tcPr>
          <w:p>
            <w:pPr>
              <w:numPr>
                <w:ilvl w:val="0"/>
                <w:numId w:val="19"/>
              </w:numPr>
              <w:jc w:val="center"/>
              <w:rPr>
                <w:sz w:val="22"/>
                <w:szCs w:val="22"/>
              </w:rPr>
            </w:pPr>
            <w:r>
              <w:rPr>
                <w:sz w:val="22"/>
                <w:szCs w:val="22"/>
              </w:rPr>
              <w:t>7</w:t>
            </w:r>
          </w:p>
        </w:tc>
        <w:tc>
          <w:tcPr>
            <w:tcW w:w="5700" w:type="dxa"/>
            <w:vAlign w:val="center"/>
          </w:tcPr>
          <w:p>
            <w:pPr>
              <w:rPr>
                <w:rFonts w:asciiTheme="majorHAnsi" w:hAnsiTheme="majorHAnsi"/>
                <w:lang w:val="ru-RU"/>
              </w:rPr>
            </w:pPr>
            <w:r>
              <w:rPr>
                <w:rFonts w:asciiTheme="majorHAnsi" w:hAnsiTheme="majorHAnsi"/>
                <w:lang w:val="ru-RU"/>
              </w:rPr>
              <w:t>Од школе до куће – правила понашања на улици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vAlign w:val="center"/>
          </w:tcPr>
          <w:p>
            <w:pPr>
              <w:numPr>
                <w:ilvl w:val="0"/>
                <w:numId w:val="19"/>
              </w:numPr>
              <w:jc w:val="center"/>
              <w:rPr>
                <w:sz w:val="22"/>
                <w:szCs w:val="22"/>
              </w:rPr>
            </w:pPr>
            <w:r>
              <w:rPr>
                <w:sz w:val="22"/>
                <w:szCs w:val="22"/>
              </w:rPr>
              <w:t>8</w:t>
            </w:r>
          </w:p>
        </w:tc>
        <w:tc>
          <w:tcPr>
            <w:tcW w:w="5700" w:type="dxa"/>
            <w:vAlign w:val="center"/>
          </w:tcPr>
          <w:p>
            <w:pPr>
              <w:rPr>
                <w:rFonts w:asciiTheme="majorHAnsi" w:hAnsiTheme="majorHAnsi"/>
                <w:lang w:val="sr-Cyrl-RS"/>
              </w:rPr>
            </w:pPr>
            <w:r>
              <w:rPr>
                <w:rFonts w:asciiTheme="majorHAnsi" w:hAnsiTheme="majorHAnsi"/>
                <w:lang w:val="ru-RU"/>
              </w:rPr>
              <w:t>Како се доносе правила-израда правила понашања за одељење</w:t>
            </w:r>
            <w:r>
              <w:rPr>
                <w:rFonts w:asciiTheme="majorHAnsi" w:hAnsiTheme="majorHAnsi"/>
                <w:lang w:val="sr-Latn-RS"/>
              </w:rPr>
              <w:t xml:space="preserve"> </w:t>
            </w:r>
            <w:r>
              <w:rPr>
                <w:rFonts w:asciiTheme="majorHAnsi" w:hAnsiTheme="majorHAnsi"/>
                <w:lang w:val="sr-Cyrl-RS"/>
              </w:rPr>
              <w:t>и оглашавање правила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vAlign w:val="center"/>
          </w:tcPr>
          <w:p>
            <w:pPr>
              <w:numPr>
                <w:ilvl w:val="0"/>
                <w:numId w:val="19"/>
              </w:numPr>
              <w:jc w:val="center"/>
              <w:rPr>
                <w:sz w:val="22"/>
                <w:szCs w:val="22"/>
              </w:rPr>
            </w:pPr>
            <w:r>
              <w:rPr>
                <w:sz w:val="22"/>
                <w:szCs w:val="22"/>
              </w:rPr>
              <w:t>9</w:t>
            </w:r>
          </w:p>
        </w:tc>
        <w:tc>
          <w:tcPr>
            <w:tcW w:w="5700" w:type="dxa"/>
            <w:vAlign w:val="center"/>
          </w:tcPr>
          <w:p>
            <w:pPr>
              <w:rPr>
                <w:rFonts w:asciiTheme="majorHAnsi" w:hAnsiTheme="majorHAnsi"/>
              </w:rPr>
            </w:pPr>
            <w:r>
              <w:rPr>
                <w:rFonts w:asciiTheme="majorHAnsi" w:hAnsiTheme="majorHAnsi"/>
                <w:lang w:val="ru-RU"/>
              </w:rPr>
              <w:t>Правим свој портфолио</w:t>
            </w:r>
            <w:r>
              <w:rPr>
                <w:rFonts w:asciiTheme="majorHAnsi" w:hAnsiTheme="majorHAnsi"/>
                <w:lang w:val="sr-Cyrl-RS"/>
              </w:rPr>
              <w:t xml:space="preserve">. </w:t>
            </w:r>
            <w:r>
              <w:rPr>
                <w:rFonts w:asciiTheme="majorHAnsi" w:hAnsiTheme="majorHAnsi"/>
                <w:lang w:val="sr-Cyrl-CS"/>
              </w:rPr>
              <w:t>Мој рад је мој успех –</w:t>
            </w:r>
            <w:r>
              <w:rPr>
                <w:rFonts w:asciiTheme="majorHAnsi" w:hAnsiTheme="majorHAnsi"/>
              </w:rPr>
              <w:t xml:space="preserve"> како да стигн</w:t>
            </w:r>
            <w:r>
              <w:rPr>
                <w:rFonts w:asciiTheme="majorHAnsi" w:hAnsiTheme="majorHAnsi"/>
                <w:lang w:val="sr-Cyrl-RS"/>
              </w:rPr>
              <w:t>ем</w:t>
            </w:r>
            <w:r>
              <w:rPr>
                <w:rFonts w:asciiTheme="majorHAnsi" w:hAnsiTheme="majorHAnsi"/>
              </w:rPr>
              <w:t xml:space="preserve"> до свог циља</w:t>
            </w:r>
            <w:r>
              <w:rPr>
                <w:rFonts w:asciiTheme="majorHAnsi" w:hAnsiTheme="majorHAnsi"/>
                <w:lang w:val="sr-Cyrl-RS"/>
              </w:rPr>
              <w:t>.</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rPr>
            </w:pPr>
            <w:r>
              <w:rPr>
                <w:rFonts w:asciiTheme="majorHAnsi" w:hAnsiTheme="majorHAnsi"/>
                <w:b/>
                <w:lang w:val="ru-RU"/>
              </w:rPr>
              <w:t>ОКТОБАР</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jc w:val="both"/>
              <w:rPr>
                <w:sz w:val="22"/>
                <w:szCs w:val="22"/>
              </w:rPr>
            </w:pPr>
            <w:r>
              <w:rPr>
                <w:sz w:val="22"/>
                <w:szCs w:val="22"/>
                <w:lang w:val="sr-Cyrl-RS"/>
              </w:rPr>
              <w:t>1.</w:t>
            </w:r>
          </w:p>
        </w:tc>
        <w:tc>
          <w:tcPr>
            <w:tcW w:w="5700" w:type="dxa"/>
            <w:vAlign w:val="center"/>
          </w:tcPr>
          <w:p>
            <w:pPr>
              <w:rPr>
                <w:rFonts w:asciiTheme="majorHAnsi" w:hAnsiTheme="majorHAnsi"/>
                <w:lang w:val="sr-Cyrl-CS"/>
              </w:rPr>
            </w:pPr>
            <w:r>
              <w:rPr>
                <w:rFonts w:asciiTheme="majorHAnsi" w:hAnsiTheme="majorHAnsi"/>
                <w:lang w:val="ru-RU"/>
              </w:rPr>
              <w:t>Дечја недеља (обележавање Светског дана детета – Дечја права – ђачке обавезе)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jc w:val="center"/>
              <w:rPr>
                <w:sz w:val="22"/>
                <w:szCs w:val="22"/>
                <w:lang w:val="sr-Cyrl-RS"/>
              </w:rPr>
            </w:pPr>
            <w:r>
              <w:rPr>
                <w:sz w:val="22"/>
                <w:szCs w:val="22"/>
                <w:lang w:val="sr-Cyrl-RS"/>
              </w:rPr>
              <w:t>2,</w:t>
            </w:r>
          </w:p>
        </w:tc>
        <w:tc>
          <w:tcPr>
            <w:tcW w:w="5700" w:type="dxa"/>
            <w:vAlign w:val="center"/>
          </w:tcPr>
          <w:p>
            <w:pPr>
              <w:rPr>
                <w:rFonts w:asciiTheme="majorHAnsi" w:hAnsiTheme="majorHAnsi"/>
                <w:lang w:val="sr-Cyrl-RS"/>
              </w:rPr>
            </w:pPr>
            <w:r>
              <w:rPr>
                <w:rFonts w:asciiTheme="majorHAnsi" w:hAnsiTheme="majorHAnsi"/>
                <w:lang w:val="sr-Cyrl-RS"/>
              </w:rPr>
              <w:t>Међународни дан ненасиља (2.октобар)</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jc w:val="center"/>
              <w:rPr>
                <w:sz w:val="22"/>
                <w:szCs w:val="22"/>
                <w:lang w:val="sr-Cyrl-RS"/>
              </w:rPr>
            </w:pPr>
            <w:r>
              <w:rPr>
                <w:sz w:val="22"/>
                <w:szCs w:val="22"/>
                <w:lang w:val="sr-Cyrl-RS"/>
              </w:rPr>
              <w:t>3.</w:t>
            </w:r>
          </w:p>
        </w:tc>
        <w:tc>
          <w:tcPr>
            <w:tcW w:w="5700" w:type="dxa"/>
            <w:vAlign w:val="center"/>
          </w:tcPr>
          <w:p>
            <w:pPr>
              <w:rPr>
                <w:rFonts w:asciiTheme="majorHAnsi" w:hAnsiTheme="majorHAnsi"/>
              </w:rPr>
            </w:pPr>
            <w:r>
              <w:rPr>
                <w:rFonts w:asciiTheme="majorHAnsi" w:hAnsiTheme="majorHAnsi"/>
                <w:lang w:val="sr-Cyrl-RS"/>
              </w:rPr>
              <w:t>Ведар састанак-певамо, играмо, рецитујемо</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jc w:val="center"/>
              <w:rPr>
                <w:sz w:val="22"/>
                <w:szCs w:val="22"/>
              </w:rPr>
            </w:pPr>
            <w:r>
              <w:rPr>
                <w:sz w:val="22"/>
                <w:szCs w:val="22"/>
                <w:lang w:val="sr-Cyrl-RS"/>
              </w:rPr>
              <w:t>4.</w:t>
            </w:r>
          </w:p>
        </w:tc>
        <w:tc>
          <w:tcPr>
            <w:tcW w:w="5700" w:type="dxa"/>
            <w:vAlign w:val="center"/>
          </w:tcPr>
          <w:p>
            <w:pPr>
              <w:pStyle w:val="398"/>
              <w:ind w:left="0"/>
              <w:rPr>
                <w:rFonts w:asciiTheme="majorHAnsi" w:hAnsiTheme="majorHAnsi"/>
                <w:lang w:val="sr-Cyrl-RS"/>
              </w:rPr>
            </w:pPr>
            <w:r>
              <w:rPr>
                <w:rFonts w:asciiTheme="majorHAnsi" w:hAnsiTheme="majorHAnsi"/>
                <w:lang w:val="sr-Cyrl-RS"/>
              </w:rPr>
              <w:t>Како ја волим да учим</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jc w:val="center"/>
              <w:rPr>
                <w:sz w:val="22"/>
                <w:szCs w:val="22"/>
              </w:rPr>
            </w:pPr>
            <w:r>
              <w:rPr>
                <w:sz w:val="22"/>
                <w:szCs w:val="22"/>
                <w:lang w:val="sr-Cyrl-RS"/>
              </w:rPr>
              <w:t>5.</w:t>
            </w:r>
          </w:p>
        </w:tc>
        <w:tc>
          <w:tcPr>
            <w:tcW w:w="5700" w:type="dxa"/>
            <w:vAlign w:val="center"/>
          </w:tcPr>
          <w:p>
            <w:pPr>
              <w:spacing w:line="204" w:lineRule="auto"/>
              <w:rPr>
                <w:rFonts w:asciiTheme="majorHAnsi" w:hAnsiTheme="majorHAnsi"/>
                <w:lang w:val="sr-Cyrl-CS"/>
              </w:rPr>
            </w:pPr>
            <w:r>
              <w:rPr>
                <w:rFonts w:asciiTheme="majorHAnsi" w:hAnsiTheme="majorHAnsi"/>
                <w:lang w:val="ru-RU"/>
              </w:rPr>
              <w:t>Потребна ми је помоћ-коме да се обратим;</w:t>
            </w:r>
          </w:p>
          <w:p>
            <w:pPr>
              <w:spacing w:line="204" w:lineRule="auto"/>
              <w:rPr>
                <w:rFonts w:asciiTheme="majorHAnsi" w:hAnsiTheme="majorHAnsi"/>
                <w:i/>
                <w:iCs/>
              </w:rPr>
            </w:pPr>
            <w:r>
              <w:rPr>
                <w:rFonts w:asciiTheme="majorHAnsi" w:hAnsiTheme="majorHAnsi"/>
                <w:i/>
                <w:iCs/>
              </w:rPr>
              <w:t>(сандуче поверења у школи...)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jc w:val="center"/>
              <w:rPr>
                <w:sz w:val="22"/>
                <w:szCs w:val="22"/>
                <w:lang w:val="sr-Cyrl-RS"/>
              </w:rPr>
            </w:pPr>
            <w:r>
              <w:rPr>
                <w:sz w:val="22"/>
                <w:szCs w:val="22"/>
                <w:lang w:val="sr-Cyrl-RS"/>
              </w:rPr>
              <w:t>6.</w:t>
            </w:r>
          </w:p>
        </w:tc>
        <w:tc>
          <w:tcPr>
            <w:tcW w:w="5700" w:type="dxa"/>
            <w:vAlign w:val="center"/>
          </w:tcPr>
          <w:p>
            <w:pPr>
              <w:spacing w:line="204" w:lineRule="auto"/>
              <w:rPr>
                <w:rFonts w:asciiTheme="majorHAnsi" w:hAnsiTheme="majorHAnsi"/>
                <w:i/>
                <w:iCs/>
              </w:rPr>
            </w:pPr>
            <w:r>
              <w:rPr>
                <w:rFonts w:asciiTheme="majorHAnsi" w:hAnsiTheme="majorHAnsi"/>
              </w:rPr>
              <w:t>Успостављање, неговање и развијање односа са другима</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jc w:val="center"/>
              <w:rPr>
                <w:sz w:val="22"/>
                <w:szCs w:val="22"/>
                <w:lang w:val="sr-Cyrl-RS"/>
              </w:rPr>
            </w:pPr>
            <w:r>
              <w:rPr>
                <w:sz w:val="22"/>
                <w:szCs w:val="22"/>
                <w:lang w:val="sr-Cyrl-RS"/>
              </w:rPr>
              <w:t>7.</w:t>
            </w:r>
          </w:p>
        </w:tc>
        <w:tc>
          <w:tcPr>
            <w:tcW w:w="5700" w:type="dxa"/>
            <w:vAlign w:val="center"/>
          </w:tcPr>
          <w:p>
            <w:pPr>
              <w:spacing w:line="204" w:lineRule="auto"/>
              <w:rPr>
                <w:rFonts w:asciiTheme="majorHAnsi" w:hAnsiTheme="majorHAnsi"/>
                <w:i/>
                <w:iCs/>
              </w:rPr>
            </w:pPr>
            <w:r>
              <w:rPr>
                <w:rFonts w:asciiTheme="majorHAnsi" w:hAnsiTheme="majorHAnsi"/>
              </w:rPr>
              <w:t>Правилан однос према учењу и школским обавезама</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jc w:val="center"/>
              <w:rPr>
                <w:sz w:val="22"/>
                <w:szCs w:val="22"/>
              </w:rPr>
            </w:pPr>
            <w:r>
              <w:rPr>
                <w:sz w:val="22"/>
                <w:szCs w:val="22"/>
                <w:lang w:val="sr-Cyrl-RS"/>
              </w:rPr>
              <w:t>8.</w:t>
            </w:r>
          </w:p>
        </w:tc>
        <w:tc>
          <w:tcPr>
            <w:tcW w:w="5700" w:type="dxa"/>
            <w:vAlign w:val="center"/>
          </w:tcPr>
          <w:p>
            <w:pPr>
              <w:rPr>
                <w:rFonts w:asciiTheme="majorHAnsi" w:hAnsiTheme="majorHAnsi"/>
                <w:lang w:val="sr-Cyrl-CS"/>
              </w:rPr>
            </w:pPr>
            <w:r>
              <w:rPr>
                <w:rFonts w:asciiTheme="majorHAnsi" w:hAnsiTheme="majorHAnsi"/>
                <w:lang w:val="ru-RU"/>
              </w:rPr>
              <w:t>Друг и ја у школској клупи, међусобни односи у одељењу (сличности и разлике)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jc w:val="center"/>
              <w:rPr>
                <w:sz w:val="22"/>
                <w:szCs w:val="22"/>
              </w:rPr>
            </w:pPr>
            <w:r>
              <w:rPr>
                <w:sz w:val="22"/>
                <w:szCs w:val="22"/>
                <w:lang w:val="sr-Cyrl-RS"/>
              </w:rPr>
              <w:t>9.</w:t>
            </w:r>
          </w:p>
        </w:tc>
        <w:tc>
          <w:tcPr>
            <w:tcW w:w="5700" w:type="dxa"/>
            <w:vAlign w:val="center"/>
          </w:tcPr>
          <w:p>
            <w:pPr>
              <w:rPr>
                <w:rFonts w:asciiTheme="majorHAnsi" w:hAnsiTheme="majorHAnsi"/>
                <w:lang w:val="ru-RU"/>
              </w:rPr>
            </w:pPr>
            <w:r>
              <w:rPr>
                <w:rFonts w:asciiTheme="majorHAnsi" w:hAnsiTheme="majorHAnsi"/>
                <w:lang w:val="ru-RU"/>
              </w:rPr>
              <w:t>Здрава исхрана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jc w:val="center"/>
              <w:rPr>
                <w:sz w:val="22"/>
                <w:szCs w:val="22"/>
              </w:rPr>
            </w:pPr>
            <w:r>
              <w:rPr>
                <w:sz w:val="22"/>
                <w:szCs w:val="22"/>
                <w:lang w:val="sr-Cyrl-RS"/>
              </w:rPr>
              <w:t>10.</w:t>
            </w:r>
          </w:p>
        </w:tc>
        <w:tc>
          <w:tcPr>
            <w:tcW w:w="5700" w:type="dxa"/>
            <w:vAlign w:val="center"/>
          </w:tcPr>
          <w:p>
            <w:pPr>
              <w:rPr>
                <w:rFonts w:asciiTheme="majorHAnsi" w:hAnsiTheme="majorHAnsi"/>
              </w:rPr>
            </w:pPr>
            <w:r>
              <w:rPr>
                <w:rFonts w:asciiTheme="majorHAnsi" w:hAnsiTheme="majorHAnsi"/>
              </w:rPr>
              <w:t>Уредимо нашу учионицу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tabs>
                <w:tab w:val="left" w:pos="425"/>
              </w:tabs>
              <w:jc w:val="center"/>
              <w:rPr>
                <w:sz w:val="22"/>
                <w:szCs w:val="22"/>
              </w:rPr>
            </w:pPr>
            <w:r>
              <w:rPr>
                <w:sz w:val="22"/>
                <w:szCs w:val="22"/>
                <w:lang w:val="sr-Cyrl-RS"/>
              </w:rPr>
              <w:t>12.</w:t>
            </w:r>
          </w:p>
        </w:tc>
        <w:tc>
          <w:tcPr>
            <w:tcW w:w="5700" w:type="dxa"/>
            <w:vAlign w:val="center"/>
          </w:tcPr>
          <w:p>
            <w:pPr>
              <w:rPr>
                <w:rFonts w:asciiTheme="majorHAnsi" w:hAnsiTheme="majorHAnsi"/>
              </w:rPr>
            </w:pPr>
            <w:r>
              <w:rPr>
                <w:rFonts w:asciiTheme="majorHAnsi" w:hAnsiTheme="majorHAnsi"/>
              </w:rPr>
              <w:t>Хигијенске навике у школи и код куће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tabs>
                <w:tab w:val="left" w:pos="425"/>
              </w:tabs>
              <w:rPr>
                <w:sz w:val="22"/>
                <w:szCs w:val="22"/>
                <w:lang w:val="sr-Cyrl-RS"/>
              </w:rPr>
            </w:pPr>
            <w:r>
              <w:rPr>
                <w:sz w:val="22"/>
                <w:szCs w:val="22"/>
                <w:lang w:val="sr-Cyrl-RS"/>
              </w:rPr>
              <w:t>13.</w:t>
            </w:r>
          </w:p>
        </w:tc>
        <w:tc>
          <w:tcPr>
            <w:tcW w:w="5700" w:type="dxa"/>
            <w:vAlign w:val="center"/>
          </w:tcPr>
          <w:p>
            <w:pPr>
              <w:rPr>
                <w:rFonts w:asciiTheme="majorHAnsi" w:hAnsiTheme="majorHAnsi"/>
              </w:rPr>
            </w:pPr>
            <w:r>
              <w:rPr>
                <w:rFonts w:asciiTheme="majorHAnsi" w:hAnsiTheme="majorHAnsi"/>
                <w:bCs/>
                <w:lang w:val="sr-Cyrl-CS"/>
              </w:rPr>
              <w:t>Моје слободно време</w:t>
            </w:r>
            <w:r>
              <w:rPr>
                <w:rFonts w:asciiTheme="majorHAnsi" w:hAnsiTheme="majorHAnsi"/>
                <w:bCs/>
              </w:rPr>
              <w:t xml:space="preserve"> – како да испунимо слободно време</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tabs>
                <w:tab w:val="left" w:pos="425"/>
              </w:tabs>
              <w:jc w:val="center"/>
              <w:rPr>
                <w:sz w:val="22"/>
                <w:szCs w:val="22"/>
                <w:lang w:val="sr-Cyrl-RS"/>
              </w:rPr>
            </w:pPr>
            <w:r>
              <w:rPr>
                <w:sz w:val="22"/>
                <w:szCs w:val="22"/>
                <w:lang w:val="sr-Cyrl-RS"/>
              </w:rPr>
              <w:t>14.</w:t>
            </w:r>
          </w:p>
        </w:tc>
        <w:tc>
          <w:tcPr>
            <w:tcW w:w="5700" w:type="dxa"/>
            <w:vAlign w:val="center"/>
          </w:tcPr>
          <w:p>
            <w:pPr>
              <w:rPr>
                <w:rFonts w:asciiTheme="majorHAnsi" w:hAnsiTheme="majorHAnsi"/>
              </w:rPr>
            </w:pPr>
            <w:r>
              <w:rPr>
                <w:rFonts w:asciiTheme="majorHAnsi" w:hAnsiTheme="majorHAnsi"/>
              </w:rPr>
              <w:t>Шта ћу бити када порастем</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tabs>
                <w:tab w:val="left" w:pos="425"/>
              </w:tabs>
              <w:jc w:val="center"/>
              <w:rPr>
                <w:sz w:val="22"/>
                <w:szCs w:val="22"/>
                <w:lang w:val="sr-Cyrl-RS"/>
              </w:rPr>
            </w:pPr>
            <w:r>
              <w:rPr>
                <w:sz w:val="22"/>
                <w:szCs w:val="22"/>
                <w:lang w:val="sr-Cyrl-RS"/>
              </w:rPr>
              <w:t>15.</w:t>
            </w:r>
          </w:p>
        </w:tc>
        <w:tc>
          <w:tcPr>
            <w:tcW w:w="5700" w:type="dxa"/>
            <w:vAlign w:val="center"/>
          </w:tcPr>
          <w:p>
            <w:pPr>
              <w:rPr>
                <w:rFonts w:asciiTheme="majorHAnsi" w:hAnsiTheme="majorHAnsi"/>
              </w:rPr>
            </w:pPr>
            <w:r>
              <w:rPr>
                <w:rFonts w:asciiTheme="majorHAnsi" w:hAnsiTheme="majorHAnsi"/>
                <w:lang w:val="sr-Cyrl-RS"/>
              </w:rPr>
              <w:t>Марљивост, упорност и истрајност у учењу</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67" w:type="dxa"/>
            <w:shd w:val="clear" w:color="auto" w:fill="FFFFFF"/>
            <w:vAlign w:val="center"/>
          </w:tcPr>
          <w:p>
            <w:pPr>
              <w:tabs>
                <w:tab w:val="left" w:pos="425"/>
              </w:tabs>
              <w:jc w:val="center"/>
              <w:rPr>
                <w:sz w:val="22"/>
                <w:szCs w:val="22"/>
                <w:lang w:val="sr-Cyrl-RS"/>
              </w:rPr>
            </w:pPr>
            <w:r>
              <w:rPr>
                <w:sz w:val="22"/>
                <w:szCs w:val="22"/>
                <w:lang w:val="sr-Cyrl-RS"/>
              </w:rPr>
              <w:t>16.</w:t>
            </w:r>
          </w:p>
        </w:tc>
        <w:tc>
          <w:tcPr>
            <w:tcW w:w="5700" w:type="dxa"/>
            <w:vAlign w:val="center"/>
          </w:tcPr>
          <w:p>
            <w:pPr>
              <w:rPr>
                <w:rFonts w:asciiTheme="majorHAnsi" w:hAnsiTheme="majorHAnsi"/>
              </w:rPr>
            </w:pPr>
            <w:r>
              <w:rPr>
                <w:rFonts w:asciiTheme="majorHAnsi" w:hAnsiTheme="majorHAnsi"/>
                <w:lang w:val="sr-Cyrl-RS"/>
              </w:rPr>
              <w:t>Шта поштујем код других...</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НОВЕМБАР</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67" w:type="dxa"/>
            <w:shd w:val="clear" w:color="auto" w:fill="FFFFFF"/>
            <w:vAlign w:val="center"/>
          </w:tcPr>
          <w:p>
            <w:pPr>
              <w:tabs>
                <w:tab w:val="left" w:pos="420"/>
              </w:tabs>
              <w:jc w:val="center"/>
              <w:rPr>
                <w:sz w:val="22"/>
                <w:szCs w:val="22"/>
                <w:lang w:val="sr-Cyrl-RS"/>
              </w:rPr>
            </w:pPr>
            <w:r>
              <w:rPr>
                <w:sz w:val="22"/>
                <w:szCs w:val="22"/>
              </w:rPr>
              <w:t>1</w:t>
            </w:r>
            <w:r>
              <w:rPr>
                <w:sz w:val="22"/>
                <w:szCs w:val="22"/>
                <w:lang w:val="sr-Cyrl-RS"/>
              </w:rPr>
              <w:t>.</w:t>
            </w:r>
          </w:p>
        </w:tc>
        <w:tc>
          <w:tcPr>
            <w:tcW w:w="5700" w:type="dxa"/>
            <w:vAlign w:val="center"/>
          </w:tcPr>
          <w:p>
            <w:pPr>
              <w:rPr>
                <w:rFonts w:asciiTheme="majorHAnsi" w:hAnsiTheme="majorHAnsi"/>
                <w:lang w:val="sr-Cyrl-CS"/>
              </w:rPr>
            </w:pPr>
            <w:r>
              <w:rPr>
                <w:rFonts w:asciiTheme="majorHAnsi" w:hAnsiTheme="majorHAnsi"/>
              </w:rPr>
              <w:t>Вукова недеља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2.</w:t>
            </w:r>
          </w:p>
        </w:tc>
        <w:tc>
          <w:tcPr>
            <w:tcW w:w="5700" w:type="dxa"/>
            <w:vAlign w:val="center"/>
          </w:tcPr>
          <w:p>
            <w:pPr>
              <w:rPr>
                <w:rFonts w:asciiTheme="majorHAnsi" w:hAnsiTheme="majorHAnsi"/>
                <w:lang w:val="sr-Cyrl-CS"/>
              </w:rPr>
            </w:pPr>
            <w:r>
              <w:rPr>
                <w:rFonts w:asciiTheme="majorHAnsi" w:hAnsiTheme="majorHAnsi"/>
                <w:lang w:val="ru-RU"/>
              </w:rPr>
              <w:t>Бонтон (понашање на  јавном месту, ословљавање, поздрављање...)</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3.</w:t>
            </w:r>
          </w:p>
        </w:tc>
        <w:tc>
          <w:tcPr>
            <w:tcW w:w="5700" w:type="dxa"/>
            <w:vAlign w:val="center"/>
          </w:tcPr>
          <w:p>
            <w:pPr>
              <w:rPr>
                <w:rFonts w:asciiTheme="majorHAnsi" w:hAnsiTheme="majorHAnsi"/>
              </w:rPr>
            </w:pPr>
            <w:r>
              <w:rPr>
                <w:rFonts w:asciiTheme="majorHAnsi" w:hAnsiTheme="majorHAnsi"/>
              </w:rPr>
              <w:t>Мој портфолио – пратим и бележим своје успехе</w:t>
            </w:r>
            <w:r>
              <w:rPr>
                <w:rFonts w:asciiTheme="majorHAnsi" w:hAnsiTheme="majorHAnsi"/>
                <w:lang w:val="sr-Cyrl-RS"/>
              </w:rPr>
              <w:t xml:space="preserve">.  </w:t>
            </w:r>
            <w:r>
              <w:rPr>
                <w:rFonts w:asciiTheme="majorHAnsi" w:hAnsiTheme="majorHAnsi"/>
                <w:bCs/>
                <w:lang w:val="sr-Cyrl-CS"/>
              </w:rPr>
              <w:t>Да ли смо испунили досадашњи циљ</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RS"/>
              </w:rPr>
            </w:pPr>
            <w:r>
              <w:rPr>
                <w:sz w:val="22"/>
                <w:szCs w:val="22"/>
              </w:rPr>
              <w:t>4</w:t>
            </w:r>
            <w:r>
              <w:rPr>
                <w:sz w:val="22"/>
                <w:szCs w:val="22"/>
                <w:lang w:val="sr-Cyrl-RS"/>
              </w:rPr>
              <w:t>.</w:t>
            </w:r>
          </w:p>
        </w:tc>
        <w:tc>
          <w:tcPr>
            <w:tcW w:w="5700" w:type="dxa"/>
            <w:vAlign w:val="center"/>
          </w:tcPr>
          <w:p>
            <w:pPr>
              <w:rPr>
                <w:rFonts w:asciiTheme="majorHAnsi" w:hAnsiTheme="majorHAnsi"/>
              </w:rPr>
            </w:pPr>
            <w:r>
              <w:rPr>
                <w:rFonts w:asciiTheme="majorHAnsi" w:hAnsiTheme="majorHAnsi"/>
              </w:rPr>
              <w:t>Израда личног плана ваннаставних активности</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RS"/>
              </w:rPr>
            </w:pPr>
            <w:r>
              <w:rPr>
                <w:sz w:val="22"/>
                <w:szCs w:val="22"/>
              </w:rPr>
              <w:t>5</w:t>
            </w:r>
            <w:r>
              <w:rPr>
                <w:sz w:val="22"/>
                <w:szCs w:val="22"/>
                <w:lang w:val="sr-Cyrl-RS"/>
              </w:rPr>
              <w:t>.</w:t>
            </w:r>
          </w:p>
        </w:tc>
        <w:tc>
          <w:tcPr>
            <w:tcW w:w="5700" w:type="dxa"/>
            <w:vAlign w:val="center"/>
          </w:tcPr>
          <w:p>
            <w:pPr>
              <w:rPr>
                <w:rFonts w:asciiTheme="majorHAnsi" w:hAnsiTheme="majorHAnsi"/>
              </w:rPr>
            </w:pPr>
            <w:r>
              <w:rPr>
                <w:rFonts w:asciiTheme="majorHAnsi" w:hAnsiTheme="majorHAnsi"/>
              </w:rPr>
              <w:t>Шта ми се</w:t>
            </w:r>
            <w:r>
              <w:rPr>
                <w:rFonts w:asciiTheme="majorHAnsi" w:hAnsiTheme="majorHAnsi"/>
                <w:lang w:val="sr-Cyrl-RS"/>
              </w:rPr>
              <w:t xml:space="preserve"> </w:t>
            </w:r>
            <w:r>
              <w:rPr>
                <w:rFonts w:asciiTheme="majorHAnsi" w:hAnsiTheme="majorHAnsi"/>
              </w:rPr>
              <w:t>допада, а шта не у школи</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rPr>
            </w:pPr>
            <w:r>
              <w:rPr>
                <w:rFonts w:asciiTheme="majorHAnsi" w:hAnsiTheme="majorHAnsi"/>
                <w:lang w:val="ru-RU"/>
              </w:rPr>
              <w:t>"Мој</w:t>
            </w:r>
            <w:r>
              <w:rPr>
                <w:rFonts w:asciiTheme="majorHAnsi" w:hAnsiTheme="majorHAnsi"/>
                <w:lang w:val="sr-Cyrl-RS"/>
              </w:rPr>
              <w:t>и</w:t>
            </w:r>
            <w:r>
              <w:rPr>
                <w:rFonts w:asciiTheme="majorHAnsi" w:hAnsiTheme="majorHAnsi"/>
                <w:lang w:val="ru-RU"/>
              </w:rPr>
              <w:t xml:space="preserve"> мама и тата по занимању су..."</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lang w:val="ru-RU"/>
              </w:rPr>
            </w:pPr>
            <w:r>
              <w:rPr>
                <w:rFonts w:asciiTheme="majorHAnsi" w:hAnsiTheme="majorHAnsi"/>
              </w:rPr>
              <w:t>Остварио сам ових месеци (рад на портфолију)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2"/>
                <w:szCs w:val="22"/>
              </w:rPr>
            </w:pPr>
            <w:r>
              <w:rPr>
                <w:sz w:val="22"/>
                <w:szCs w:val="22"/>
                <w:lang w:val="sr-Cyrl-RS"/>
              </w:rPr>
              <w:t>8.</w:t>
            </w:r>
          </w:p>
        </w:tc>
        <w:tc>
          <w:tcPr>
            <w:tcW w:w="5700" w:type="dxa"/>
            <w:vAlign w:val="center"/>
          </w:tcPr>
          <w:p>
            <w:pPr>
              <w:rPr>
                <w:rFonts w:asciiTheme="majorHAnsi" w:hAnsiTheme="majorHAnsi"/>
                <w:lang w:val="ru-RU"/>
              </w:rPr>
            </w:pPr>
            <w:r>
              <w:rPr>
                <w:rFonts w:asciiTheme="majorHAnsi" w:hAnsiTheme="majorHAnsi"/>
                <w:lang w:val="ru-RU"/>
              </w:rPr>
              <w:t>Поштујући себе, поштујем и друге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2"/>
                <w:szCs w:val="22"/>
              </w:rPr>
            </w:pPr>
            <w:r>
              <w:rPr>
                <w:sz w:val="22"/>
                <w:szCs w:val="22"/>
                <w:lang w:val="sr-Cyrl-RS"/>
              </w:rPr>
              <w:t>9.</w:t>
            </w:r>
          </w:p>
        </w:tc>
        <w:tc>
          <w:tcPr>
            <w:tcW w:w="5700" w:type="dxa"/>
            <w:vAlign w:val="center"/>
          </w:tcPr>
          <w:p>
            <w:pPr>
              <w:rPr>
                <w:rFonts w:asciiTheme="majorHAnsi" w:hAnsiTheme="majorHAnsi"/>
              </w:rPr>
            </w:pPr>
            <w:r>
              <w:rPr>
                <w:rFonts w:asciiTheme="majorHAnsi" w:hAnsiTheme="majorHAnsi"/>
              </w:rPr>
              <w:t xml:space="preserve">Толеранција </w:t>
            </w:r>
            <w:r>
              <w:rPr>
                <w:rFonts w:asciiTheme="majorHAnsi" w:hAnsiTheme="majorHAnsi"/>
                <w:lang w:val="sr-Cyrl-RS"/>
              </w:rPr>
              <w:t xml:space="preserve">према разликама, </w:t>
            </w:r>
            <w:r>
              <w:rPr>
                <w:rFonts w:asciiTheme="majorHAnsi" w:hAnsiTheme="majorHAnsi"/>
                <w:lang w:val="sr-Cyrl-CS"/>
              </w:rPr>
              <w:t>као услов дружења и другарства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0"/>
                <w:szCs w:val="20"/>
              </w:rPr>
            </w:pPr>
            <w:r>
              <w:rPr>
                <w:sz w:val="20"/>
                <w:szCs w:val="20"/>
                <w:lang w:val="sr-Cyrl-RS"/>
              </w:rPr>
              <w:t>10.</w:t>
            </w:r>
          </w:p>
        </w:tc>
        <w:tc>
          <w:tcPr>
            <w:tcW w:w="5700" w:type="dxa"/>
            <w:vAlign w:val="center"/>
          </w:tcPr>
          <w:p>
            <w:pPr>
              <w:rPr>
                <w:rFonts w:asciiTheme="majorHAnsi" w:hAnsiTheme="majorHAnsi"/>
                <w:lang w:val="ru-RU"/>
              </w:rPr>
            </w:pPr>
            <w:r>
              <w:rPr>
                <w:rFonts w:asciiTheme="majorHAnsi" w:hAnsiTheme="majorHAnsi"/>
                <w:lang w:val="ru-RU"/>
              </w:rPr>
              <w:t>Где ме жуља ципела – разговор о потешкоћама, могућностима уклањања, узајамна помоћ</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0"/>
                <w:szCs w:val="20"/>
                <w:lang w:val="sr-Cyrl-RS"/>
              </w:rPr>
            </w:pPr>
            <w:r>
              <w:rPr>
                <w:sz w:val="20"/>
                <w:szCs w:val="20"/>
                <w:lang w:val="sr-Cyrl-RS"/>
              </w:rPr>
              <w:t>11.</w:t>
            </w:r>
          </w:p>
        </w:tc>
        <w:tc>
          <w:tcPr>
            <w:tcW w:w="5700" w:type="dxa"/>
            <w:vAlign w:val="center"/>
          </w:tcPr>
          <w:p>
            <w:pPr>
              <w:rPr>
                <w:rFonts w:asciiTheme="majorHAnsi" w:hAnsiTheme="majorHAnsi"/>
                <w:lang w:val="ru-RU"/>
              </w:rPr>
            </w:pPr>
            <w:r>
              <w:rPr>
                <w:rFonts w:asciiTheme="majorHAnsi" w:hAnsiTheme="majorHAnsi"/>
                <w:lang w:val="ru-RU"/>
              </w:rPr>
              <w:t>Како ки то изгледамо заједно (различити споља и изнутра), наше индивидуалне разлике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0"/>
                <w:szCs w:val="20"/>
                <w:lang w:val="sr-Cyrl-RS"/>
              </w:rPr>
            </w:pPr>
            <w:r>
              <w:rPr>
                <w:sz w:val="20"/>
                <w:szCs w:val="20"/>
                <w:lang w:val="sr-Cyrl-RS"/>
              </w:rPr>
              <w:t>12.</w:t>
            </w:r>
          </w:p>
        </w:tc>
        <w:tc>
          <w:tcPr>
            <w:tcW w:w="5700" w:type="dxa"/>
            <w:vAlign w:val="center"/>
          </w:tcPr>
          <w:p>
            <w:pPr>
              <w:rPr>
                <w:rFonts w:asciiTheme="majorHAnsi" w:hAnsiTheme="majorHAnsi"/>
                <w:lang w:val="ru-RU"/>
              </w:rPr>
            </w:pPr>
            <w:r>
              <w:rPr>
                <w:rFonts w:asciiTheme="majorHAnsi" w:hAnsiTheme="majorHAnsi"/>
                <w:lang w:val="ru-RU"/>
              </w:rPr>
              <w:t>Асертивна комуникација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ДЕЦЕМБАР</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1.</w:t>
            </w:r>
          </w:p>
        </w:tc>
        <w:tc>
          <w:tcPr>
            <w:tcW w:w="5700" w:type="dxa"/>
            <w:vAlign w:val="center"/>
          </w:tcPr>
          <w:p>
            <w:pPr>
              <w:rPr>
                <w:rFonts w:asciiTheme="majorHAnsi" w:hAnsiTheme="majorHAnsi"/>
                <w:lang w:val="ru-RU"/>
              </w:rPr>
            </w:pPr>
            <w:r>
              <w:rPr>
                <w:rFonts w:asciiTheme="majorHAnsi" w:hAnsiTheme="majorHAnsi"/>
                <w:lang w:val="ru-RU"/>
              </w:rPr>
              <w:t>Помозимо онима којима је помоћ потребна</w:t>
            </w:r>
          </w:p>
        </w:tc>
        <w:tc>
          <w:tcPr>
            <w:tcW w:w="698" w:type="dxa"/>
            <w:vAlign w:val="center"/>
          </w:tcPr>
          <w:p>
            <w:pPr>
              <w:jc w:val="center"/>
              <w:rPr>
                <w:sz w:val="16"/>
                <w:szCs w:val="16"/>
                <w:lang w:val="ru-RU"/>
              </w:rPr>
            </w:pPr>
            <w:r>
              <w:rPr>
                <w:sz w:val="16"/>
                <w:szCs w:val="16"/>
                <w:lang w:val="ru-RU"/>
              </w:rPr>
              <w:t>Х</w:t>
            </w:r>
          </w:p>
        </w:tc>
        <w:tc>
          <w:tcPr>
            <w:tcW w:w="532" w:type="dxa"/>
            <w:vAlign w:val="center"/>
          </w:tcPr>
          <w:p>
            <w:pPr>
              <w:jc w:val="center"/>
              <w:rPr>
                <w:sz w:val="16"/>
                <w:szCs w:val="16"/>
                <w:lang w:val="ru-RU"/>
              </w:rPr>
            </w:pPr>
            <w:r>
              <w:rPr>
                <w:sz w:val="16"/>
                <w:szCs w:val="16"/>
                <w:lang w:val="ru-RU"/>
              </w:rPr>
              <w:t>Х</w:t>
            </w:r>
          </w:p>
        </w:tc>
        <w:tc>
          <w:tcPr>
            <w:tcW w:w="525" w:type="dxa"/>
            <w:vAlign w:val="center"/>
          </w:tcPr>
          <w:p>
            <w:pPr>
              <w:jc w:val="center"/>
              <w:rPr>
                <w:sz w:val="16"/>
                <w:szCs w:val="16"/>
                <w:lang w:val="ru-RU"/>
              </w:rPr>
            </w:pPr>
            <w:r>
              <w:rPr>
                <w:sz w:val="16"/>
                <w:szCs w:val="16"/>
                <w:lang w:val="ru-RU"/>
              </w:rPr>
              <w:t>Х</w:t>
            </w:r>
          </w:p>
        </w:tc>
        <w:tc>
          <w:tcPr>
            <w:tcW w:w="540" w:type="dxa"/>
            <w:vAlign w:val="center"/>
          </w:tcPr>
          <w:p>
            <w:pPr>
              <w:jc w:val="center"/>
              <w:rPr>
                <w:sz w:val="16"/>
                <w:szCs w:val="16"/>
                <w:lang w:val="ru-RU"/>
              </w:rPr>
            </w:pPr>
            <w:r>
              <w:rPr>
                <w:sz w:val="16"/>
                <w:szCs w:val="16"/>
                <w:lang w:val="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2.</w:t>
            </w:r>
          </w:p>
        </w:tc>
        <w:tc>
          <w:tcPr>
            <w:tcW w:w="5700" w:type="dxa"/>
            <w:vAlign w:val="center"/>
          </w:tcPr>
          <w:p>
            <w:pPr>
              <w:rPr>
                <w:rFonts w:asciiTheme="majorHAnsi" w:hAnsiTheme="majorHAnsi"/>
              </w:rPr>
            </w:pPr>
            <w:r>
              <w:rPr>
                <w:rFonts w:asciiTheme="majorHAnsi" w:hAnsiTheme="majorHAnsi"/>
                <w:lang w:val="ru-RU"/>
              </w:rPr>
              <w:t xml:space="preserve">Пријатељство и поверење </w:t>
            </w:r>
            <w:r>
              <w:rPr>
                <w:rFonts w:asciiTheme="majorHAnsi" w:hAnsiTheme="majorHAnsi"/>
                <w:lang w:val="sr-Cyrl-RS"/>
              </w:rPr>
              <w:t>- к</w:t>
            </w:r>
            <w:r>
              <w:rPr>
                <w:rFonts w:asciiTheme="majorHAnsi" w:hAnsiTheme="majorHAnsi"/>
                <w:bCs/>
                <w:lang w:val="sr-Cyrl-CS"/>
              </w:rPr>
              <w:t xml:space="preserve">ако неговати </w:t>
            </w:r>
            <w:r>
              <w:rPr>
                <w:rFonts w:asciiTheme="majorHAnsi" w:hAnsiTheme="majorHAnsi"/>
                <w:bCs/>
                <w:lang w:val="sr-Cyrl-RS"/>
              </w:rPr>
              <w:t xml:space="preserve">и </w:t>
            </w:r>
            <w:r>
              <w:rPr>
                <w:rFonts w:asciiTheme="majorHAnsi" w:hAnsiTheme="majorHAnsi"/>
                <w:bCs/>
              </w:rPr>
              <w:t>сачува</w:t>
            </w:r>
            <w:r>
              <w:rPr>
                <w:rFonts w:asciiTheme="majorHAnsi" w:hAnsiTheme="majorHAnsi"/>
                <w:bCs/>
                <w:lang w:val="sr-Cyrl-RS"/>
              </w:rPr>
              <w:t>ти</w:t>
            </w:r>
            <w:r>
              <w:rPr>
                <w:rFonts w:asciiTheme="majorHAnsi" w:hAnsiTheme="majorHAnsi"/>
                <w:bCs/>
              </w:rPr>
              <w:t xml:space="preserve"> пријатељство</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3.</w:t>
            </w:r>
          </w:p>
        </w:tc>
        <w:tc>
          <w:tcPr>
            <w:tcW w:w="5700" w:type="dxa"/>
            <w:vAlign w:val="center"/>
          </w:tcPr>
          <w:p>
            <w:pPr>
              <w:rPr>
                <w:rFonts w:asciiTheme="majorHAnsi" w:hAnsiTheme="majorHAnsi"/>
              </w:rPr>
            </w:pPr>
            <w:r>
              <w:rPr>
                <w:rFonts w:asciiTheme="majorHAnsi" w:hAnsiTheme="majorHAnsi"/>
              </w:rPr>
              <w:t>Мој портфолио – пратим и бележим своје успехе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4.</w:t>
            </w:r>
          </w:p>
        </w:tc>
        <w:tc>
          <w:tcPr>
            <w:tcW w:w="5700" w:type="dxa"/>
            <w:vAlign w:val="center"/>
          </w:tcPr>
          <w:p>
            <w:pPr>
              <w:rPr>
                <w:rFonts w:asciiTheme="majorHAnsi" w:hAnsiTheme="majorHAnsi"/>
                <w:lang w:val="ru-RU"/>
              </w:rPr>
            </w:pPr>
            <w:r>
              <w:rPr>
                <w:rFonts w:asciiTheme="majorHAnsi" w:hAnsiTheme="majorHAnsi"/>
                <w:lang w:val="ru-RU"/>
              </w:rPr>
              <w:t>Да стварно будемо равноправни-шта је родна равноправност</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5.</w:t>
            </w:r>
          </w:p>
        </w:tc>
        <w:tc>
          <w:tcPr>
            <w:tcW w:w="5700" w:type="dxa"/>
            <w:vAlign w:val="center"/>
          </w:tcPr>
          <w:p>
            <w:pPr>
              <w:rPr>
                <w:rFonts w:asciiTheme="majorHAnsi" w:hAnsiTheme="majorHAnsi"/>
              </w:rPr>
            </w:pPr>
            <w:r>
              <w:rPr>
                <w:rFonts w:asciiTheme="majorHAnsi" w:hAnsiTheme="majorHAnsi"/>
              </w:rPr>
              <w:t>Улепшајмо празнике вршњацима-хуманитарна акција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spacing w:line="204" w:lineRule="auto"/>
              <w:rPr>
                <w:rFonts w:asciiTheme="majorHAnsi" w:hAnsiTheme="majorHAnsi"/>
                <w:lang w:val="sr-Cyrl-CS"/>
              </w:rPr>
            </w:pPr>
            <w:r>
              <w:rPr>
                <w:rFonts w:asciiTheme="majorHAnsi" w:hAnsiTheme="majorHAnsi"/>
                <w:lang w:val="ru-RU"/>
              </w:rPr>
              <w:t>У духу новогодишњих празника</w:t>
            </w:r>
          </w:p>
          <w:p>
            <w:pPr>
              <w:spacing w:line="204" w:lineRule="auto"/>
              <w:rPr>
                <w:rFonts w:asciiTheme="majorHAnsi" w:hAnsiTheme="majorHAnsi"/>
                <w:lang w:val="sr-Cyrl-CS"/>
              </w:rPr>
            </w:pPr>
            <w:r>
              <w:rPr>
                <w:rFonts w:asciiTheme="majorHAnsi" w:hAnsiTheme="majorHAnsi"/>
                <w:lang w:val="ru-RU"/>
              </w:rPr>
              <w:t>Честитка за мог најбољег друга/ Дрво лепих новогодишњих жеља</w:t>
            </w:r>
          </w:p>
        </w:tc>
        <w:tc>
          <w:tcPr>
            <w:tcW w:w="698" w:type="dxa"/>
            <w:vAlign w:val="center"/>
          </w:tcPr>
          <w:p>
            <w:pPr>
              <w:jc w:val="center"/>
              <w:rPr>
                <w:sz w:val="16"/>
                <w:szCs w:val="16"/>
                <w:lang w:val="sr-Cyrl-CS"/>
              </w:rPr>
            </w:pPr>
            <w:r>
              <w:rPr>
                <w:sz w:val="16"/>
                <w:szCs w:val="16"/>
                <w:lang w:val="ru-RU"/>
              </w:rPr>
              <w:t>Х</w:t>
            </w:r>
          </w:p>
        </w:tc>
        <w:tc>
          <w:tcPr>
            <w:tcW w:w="532" w:type="dxa"/>
            <w:vAlign w:val="center"/>
          </w:tcPr>
          <w:p>
            <w:pPr>
              <w:jc w:val="center"/>
              <w:rPr>
                <w:sz w:val="16"/>
                <w:szCs w:val="16"/>
                <w:lang w:val="sr-Cyrl-CS"/>
              </w:rPr>
            </w:pPr>
            <w:r>
              <w:rPr>
                <w:sz w:val="16"/>
                <w:szCs w:val="16"/>
                <w:lang w:val="ru-RU"/>
              </w:rPr>
              <w:t>Х</w:t>
            </w:r>
          </w:p>
        </w:tc>
        <w:tc>
          <w:tcPr>
            <w:tcW w:w="525" w:type="dxa"/>
            <w:vAlign w:val="center"/>
          </w:tcPr>
          <w:p>
            <w:pPr>
              <w:jc w:val="center"/>
              <w:rPr>
                <w:sz w:val="16"/>
                <w:szCs w:val="16"/>
                <w:lang w:val="sr-Cyrl-CS"/>
              </w:rPr>
            </w:pPr>
            <w:r>
              <w:rPr>
                <w:sz w:val="16"/>
                <w:szCs w:val="16"/>
                <w:lang w:val="ru-RU"/>
              </w:rPr>
              <w:t>Х</w:t>
            </w:r>
          </w:p>
        </w:tc>
        <w:tc>
          <w:tcPr>
            <w:tcW w:w="540" w:type="dxa"/>
            <w:vAlign w:val="center"/>
          </w:tcPr>
          <w:p>
            <w:pPr>
              <w:jc w:val="center"/>
              <w:rPr>
                <w:sz w:val="16"/>
                <w:szCs w:val="16"/>
                <w:lang w:val="sr-Cyrl-CS"/>
              </w:rPr>
            </w:pPr>
            <w:r>
              <w:rPr>
                <w:sz w:val="16"/>
                <w:szCs w:val="16"/>
                <w:lang w:val="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spacing w:line="204" w:lineRule="auto"/>
              <w:rPr>
                <w:rFonts w:asciiTheme="majorHAnsi" w:hAnsiTheme="majorHAnsi"/>
                <w:lang w:val="ru-RU"/>
              </w:rPr>
            </w:pPr>
            <w:r>
              <w:rPr>
                <w:rFonts w:asciiTheme="majorHAnsi" w:hAnsiTheme="majorHAnsi"/>
                <w:lang w:val="ru-RU"/>
              </w:rPr>
              <w:t>Променио бих у школи</w:t>
            </w:r>
          </w:p>
        </w:tc>
        <w:tc>
          <w:tcPr>
            <w:tcW w:w="698" w:type="dxa"/>
            <w:vAlign w:val="center"/>
          </w:tcPr>
          <w:p>
            <w:pPr>
              <w:jc w:val="center"/>
              <w:rPr>
                <w:sz w:val="16"/>
                <w:szCs w:val="16"/>
                <w:lang w:val="sr-Cyrl-CS"/>
              </w:rPr>
            </w:pPr>
            <w:r>
              <w:rPr>
                <w:sz w:val="16"/>
                <w:szCs w:val="16"/>
                <w:lang w:val="ru-RU"/>
              </w:rPr>
              <w:t>Х</w:t>
            </w:r>
          </w:p>
        </w:tc>
        <w:tc>
          <w:tcPr>
            <w:tcW w:w="532" w:type="dxa"/>
            <w:vAlign w:val="center"/>
          </w:tcPr>
          <w:p>
            <w:pPr>
              <w:jc w:val="center"/>
              <w:rPr>
                <w:sz w:val="16"/>
                <w:szCs w:val="16"/>
                <w:lang w:val="sr-Cyrl-CS"/>
              </w:rPr>
            </w:pPr>
            <w:r>
              <w:rPr>
                <w:sz w:val="16"/>
                <w:szCs w:val="16"/>
                <w:lang w:val="ru-RU"/>
              </w:rPr>
              <w:t>Х</w:t>
            </w:r>
          </w:p>
        </w:tc>
        <w:tc>
          <w:tcPr>
            <w:tcW w:w="525" w:type="dxa"/>
            <w:vAlign w:val="center"/>
          </w:tcPr>
          <w:p>
            <w:pPr>
              <w:jc w:val="center"/>
              <w:rPr>
                <w:sz w:val="16"/>
                <w:szCs w:val="16"/>
                <w:lang w:val="sr-Cyrl-CS"/>
              </w:rPr>
            </w:pPr>
            <w:r>
              <w:rPr>
                <w:sz w:val="16"/>
                <w:szCs w:val="16"/>
                <w:lang w:val="ru-RU"/>
              </w:rPr>
              <w:t>Х</w:t>
            </w:r>
          </w:p>
        </w:tc>
        <w:tc>
          <w:tcPr>
            <w:tcW w:w="540" w:type="dxa"/>
            <w:vAlign w:val="center"/>
          </w:tcPr>
          <w:p>
            <w:pPr>
              <w:jc w:val="center"/>
              <w:rPr>
                <w:sz w:val="16"/>
                <w:szCs w:val="16"/>
                <w:lang w:val="sr-Cyrl-CS"/>
              </w:rPr>
            </w:pPr>
            <w:r>
              <w:rPr>
                <w:sz w:val="16"/>
                <w:szCs w:val="16"/>
                <w:lang w:val="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8.</w:t>
            </w:r>
          </w:p>
        </w:tc>
        <w:tc>
          <w:tcPr>
            <w:tcW w:w="5700" w:type="dxa"/>
            <w:vAlign w:val="center"/>
          </w:tcPr>
          <w:p>
            <w:pPr>
              <w:rPr>
                <w:rFonts w:asciiTheme="majorHAnsi" w:hAnsiTheme="majorHAnsi"/>
              </w:rPr>
            </w:pPr>
            <w:r>
              <w:rPr>
                <w:rFonts w:asciiTheme="majorHAnsi" w:hAnsiTheme="majorHAnsi"/>
              </w:rPr>
              <w:t>Бринем о свом здрављу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9.</w:t>
            </w:r>
          </w:p>
        </w:tc>
        <w:tc>
          <w:tcPr>
            <w:tcW w:w="5700" w:type="dxa"/>
            <w:vAlign w:val="center"/>
          </w:tcPr>
          <w:p>
            <w:pPr>
              <w:rPr>
                <w:rFonts w:asciiTheme="majorHAnsi" w:hAnsiTheme="majorHAnsi"/>
              </w:rPr>
            </w:pPr>
            <w:r>
              <w:rPr>
                <w:rFonts w:asciiTheme="majorHAnsi" w:hAnsiTheme="majorHAnsi"/>
              </w:rPr>
              <w:t>Шта слушам, гледам, читам</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10.</w:t>
            </w:r>
          </w:p>
        </w:tc>
        <w:tc>
          <w:tcPr>
            <w:tcW w:w="5700" w:type="dxa"/>
            <w:vAlign w:val="center"/>
          </w:tcPr>
          <w:p>
            <w:pPr>
              <w:rPr>
                <w:rFonts w:asciiTheme="majorHAnsi" w:hAnsiTheme="majorHAnsi"/>
                <w:lang w:val="sr-Cyrl-RS"/>
              </w:rPr>
            </w:pPr>
            <w:r>
              <w:rPr>
                <w:rFonts w:asciiTheme="majorHAnsi" w:hAnsiTheme="majorHAnsi"/>
                <w:lang w:val="sr-Cyrl-RS"/>
              </w:rPr>
              <w:t>Дискусија Чаробне речи (извини/хвала)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11.</w:t>
            </w:r>
          </w:p>
        </w:tc>
        <w:tc>
          <w:tcPr>
            <w:tcW w:w="5700" w:type="dxa"/>
            <w:vAlign w:val="center"/>
          </w:tcPr>
          <w:p>
            <w:pPr>
              <w:rPr>
                <w:rFonts w:asciiTheme="majorHAnsi" w:hAnsiTheme="majorHAnsi"/>
                <w:lang w:val="sr-Cyrl-RS"/>
              </w:rPr>
            </w:pPr>
            <w:r>
              <w:rPr>
                <w:rFonts w:asciiTheme="majorHAnsi" w:hAnsiTheme="majorHAnsi"/>
                <w:lang w:val="sr-Cyrl-RS"/>
              </w:rPr>
              <w:t>Међународни дан људских права (10.децембар)</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67" w:type="dxa"/>
            <w:shd w:val="clear" w:color="auto" w:fill="E6E6E6"/>
            <w:vAlign w:val="center"/>
          </w:tcPr>
          <w:p>
            <w:pPr>
              <w:ind w:left="-81" w:right="-82"/>
              <w:jc w:val="center"/>
              <w:rPr>
                <w:b/>
                <w:bCs/>
                <w:sz w:val="22"/>
                <w:szCs w:val="22"/>
                <w:lang w:val="ru-RU"/>
              </w:rPr>
            </w:pPr>
            <w:r>
              <w:rPr>
                <w:b/>
                <w:bCs/>
                <w:sz w:val="22"/>
                <w:szCs w:val="22"/>
                <w:lang w:val="ru-RU"/>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 xml:space="preserve">ЈАНУАР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1.</w:t>
            </w:r>
          </w:p>
        </w:tc>
        <w:tc>
          <w:tcPr>
            <w:tcW w:w="5700" w:type="dxa"/>
            <w:vAlign w:val="center"/>
          </w:tcPr>
          <w:p>
            <w:pPr>
              <w:rPr>
                <w:rFonts w:asciiTheme="majorHAnsi" w:hAnsiTheme="majorHAnsi"/>
                <w:lang w:val="sr-Cyrl-CS"/>
              </w:rPr>
            </w:pPr>
            <w:r>
              <w:rPr>
                <w:rFonts w:asciiTheme="majorHAnsi" w:hAnsiTheme="majorHAnsi"/>
                <w:lang w:val="ru-RU"/>
              </w:rPr>
              <w:t>Школска слава Свети Сава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2.</w:t>
            </w:r>
          </w:p>
        </w:tc>
        <w:tc>
          <w:tcPr>
            <w:tcW w:w="5700" w:type="dxa"/>
            <w:vAlign w:val="center"/>
          </w:tcPr>
          <w:p>
            <w:pPr>
              <w:rPr>
                <w:rFonts w:asciiTheme="majorHAnsi" w:hAnsiTheme="majorHAnsi"/>
                <w:lang w:val="ru-RU"/>
              </w:rPr>
            </w:pPr>
            <w:r>
              <w:rPr>
                <w:rFonts w:asciiTheme="majorHAnsi" w:hAnsiTheme="majorHAnsi"/>
                <w:lang w:val="ru-RU"/>
              </w:rPr>
              <w:t>Моја школа, жеље и очекивања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3.</w:t>
            </w:r>
          </w:p>
        </w:tc>
        <w:tc>
          <w:tcPr>
            <w:tcW w:w="5700" w:type="dxa"/>
            <w:vAlign w:val="center"/>
          </w:tcPr>
          <w:p>
            <w:pPr>
              <w:rPr>
                <w:rFonts w:asciiTheme="majorHAnsi" w:hAnsiTheme="majorHAnsi"/>
                <w:lang w:val="ru-RU"/>
              </w:rPr>
            </w:pPr>
            <w:r>
              <w:rPr>
                <w:rFonts w:asciiTheme="majorHAnsi" w:hAnsiTheme="majorHAnsi"/>
                <w:lang w:val="ru-RU"/>
              </w:rPr>
              <w:t>Навике штетне по здравље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4.</w:t>
            </w:r>
          </w:p>
        </w:tc>
        <w:tc>
          <w:tcPr>
            <w:tcW w:w="5700" w:type="dxa"/>
            <w:vAlign w:val="center"/>
          </w:tcPr>
          <w:p>
            <w:pPr>
              <w:rPr>
                <w:rFonts w:asciiTheme="majorHAnsi" w:hAnsiTheme="majorHAnsi"/>
                <w:lang w:val="sr-Cyrl-CS"/>
              </w:rPr>
            </w:pPr>
            <w:r>
              <w:rPr>
                <w:rFonts w:asciiTheme="majorHAnsi" w:hAnsiTheme="majorHAnsi"/>
                <w:lang w:val="sr-Cyrl-CS"/>
              </w:rPr>
              <w:t>Зашто понекад лажем</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5.</w:t>
            </w:r>
          </w:p>
        </w:tc>
        <w:tc>
          <w:tcPr>
            <w:tcW w:w="5700" w:type="dxa"/>
            <w:vAlign w:val="center"/>
          </w:tcPr>
          <w:p>
            <w:pPr>
              <w:rPr>
                <w:rFonts w:asciiTheme="majorHAnsi" w:hAnsiTheme="majorHAnsi"/>
              </w:rPr>
            </w:pPr>
            <w:r>
              <w:rPr>
                <w:rFonts w:asciiTheme="majorHAnsi" w:hAnsiTheme="majorHAnsi"/>
              </w:rPr>
              <w:t>Како помоћи другима у невољи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color w:val="FF0000"/>
              </w:rPr>
            </w:pPr>
            <w:r>
              <w:rPr>
                <w:rFonts w:asciiTheme="majorHAnsi" w:hAnsiTheme="majorHAnsi"/>
              </w:rPr>
              <w:t xml:space="preserve">Моја породица - односи и обавезе у њој </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rPr>
            </w:pPr>
            <w:r>
              <w:rPr>
                <w:rFonts w:asciiTheme="majorHAnsi" w:hAnsiTheme="majorHAnsi"/>
              </w:rPr>
              <w:t>Пости</w:t>
            </w:r>
            <w:r>
              <w:rPr>
                <w:rFonts w:asciiTheme="majorHAnsi" w:hAnsiTheme="majorHAnsi"/>
                <w:lang w:val="sr-Cyrl-RS"/>
              </w:rPr>
              <w:t>гао</w:t>
            </w:r>
            <w:r>
              <w:rPr>
                <w:rFonts w:asciiTheme="majorHAnsi" w:hAnsiTheme="majorHAnsi"/>
              </w:rPr>
              <w:t xml:space="preserve"> сам  на крају првог полугодишта </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8.</w:t>
            </w:r>
          </w:p>
        </w:tc>
        <w:tc>
          <w:tcPr>
            <w:tcW w:w="5700" w:type="dxa"/>
            <w:vAlign w:val="center"/>
          </w:tcPr>
          <w:p>
            <w:pPr>
              <w:rPr>
                <w:rFonts w:asciiTheme="majorHAnsi" w:hAnsiTheme="majorHAnsi"/>
              </w:rPr>
            </w:pPr>
            <w:r>
              <w:rPr>
                <w:rFonts w:asciiTheme="majorHAnsi" w:hAnsiTheme="majorHAnsi"/>
              </w:rPr>
              <w:t>Ко све може да ми помогне када уочим проблем</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ФЕБРУАР</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67" w:type="dxa"/>
            <w:shd w:val="clear" w:color="auto" w:fill="FFFFFF"/>
            <w:vAlign w:val="center"/>
          </w:tcPr>
          <w:p>
            <w:pPr>
              <w:tabs>
                <w:tab w:val="left" w:pos="420"/>
              </w:tabs>
              <w:jc w:val="center"/>
              <w:rPr>
                <w:sz w:val="22"/>
                <w:szCs w:val="22"/>
              </w:rPr>
            </w:pPr>
            <w:r>
              <w:rPr>
                <w:sz w:val="22"/>
                <w:szCs w:val="22"/>
                <w:lang w:val="sr-Cyrl-RS"/>
              </w:rPr>
              <w:t>1.</w:t>
            </w:r>
          </w:p>
        </w:tc>
        <w:tc>
          <w:tcPr>
            <w:tcW w:w="5700" w:type="dxa"/>
            <w:vAlign w:val="center"/>
          </w:tcPr>
          <w:p>
            <w:pPr>
              <w:rPr>
                <w:rFonts w:asciiTheme="majorHAnsi" w:hAnsiTheme="majorHAnsi"/>
                <w:lang w:val="sr-Cyrl-CS"/>
              </w:rPr>
            </w:pPr>
            <w:r>
              <w:rPr>
                <w:rFonts w:asciiTheme="majorHAnsi" w:hAnsiTheme="majorHAnsi"/>
              </w:rPr>
              <w:t>Мој хоби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2.</w:t>
            </w:r>
          </w:p>
        </w:tc>
        <w:tc>
          <w:tcPr>
            <w:tcW w:w="5700" w:type="dxa"/>
            <w:vAlign w:val="center"/>
          </w:tcPr>
          <w:p>
            <w:pPr>
              <w:rPr>
                <w:rFonts w:asciiTheme="majorHAnsi" w:hAnsiTheme="majorHAnsi"/>
                <w:lang w:val="sr-Cyrl-CS"/>
              </w:rPr>
            </w:pPr>
            <w:r>
              <w:rPr>
                <w:rFonts w:asciiTheme="majorHAnsi" w:hAnsiTheme="majorHAnsi"/>
                <w:lang w:val="ru-RU"/>
              </w:rPr>
              <w:t>Сада знам како са проблемима (стидљивост, физички изглед, комплекси...)</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Layout w:type="fixed"/>
          <w:tblCellMar>
            <w:top w:w="0" w:type="dxa"/>
            <w:left w:w="108" w:type="dxa"/>
            <w:bottom w:w="0" w:type="dxa"/>
            <w:right w:w="108" w:type="dxa"/>
          </w:tblCellMar>
        </w:tblPrEx>
        <w:trPr>
          <w:trHeight w:val="144" w:hRule="atLeast"/>
        </w:trPr>
        <w:tc>
          <w:tcPr>
            <w:tcW w:w="567" w:type="dxa"/>
            <w:shd w:val="clear" w:color="auto" w:fill="FFFFFF"/>
            <w:vAlign w:val="center"/>
          </w:tcPr>
          <w:p>
            <w:pPr>
              <w:tabs>
                <w:tab w:val="left" w:pos="420"/>
              </w:tabs>
              <w:jc w:val="center"/>
              <w:rPr>
                <w:sz w:val="22"/>
                <w:szCs w:val="22"/>
              </w:rPr>
            </w:pPr>
            <w:r>
              <w:rPr>
                <w:sz w:val="22"/>
                <w:szCs w:val="22"/>
                <w:lang w:val="sr-Cyrl-RS"/>
              </w:rPr>
              <w:t>3.</w:t>
            </w:r>
          </w:p>
        </w:tc>
        <w:tc>
          <w:tcPr>
            <w:tcW w:w="5700" w:type="dxa"/>
            <w:vAlign w:val="center"/>
          </w:tcPr>
          <w:p>
            <w:pPr>
              <w:rPr>
                <w:rFonts w:asciiTheme="majorHAnsi" w:hAnsiTheme="majorHAnsi"/>
              </w:rPr>
            </w:pPr>
            <w:r>
              <w:rPr>
                <w:rFonts w:asciiTheme="majorHAnsi" w:hAnsiTheme="majorHAnsi"/>
              </w:rPr>
              <w:t>Ја сам талентован – рад на личном портфолију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4.</w:t>
            </w:r>
          </w:p>
        </w:tc>
        <w:tc>
          <w:tcPr>
            <w:tcW w:w="5700" w:type="dxa"/>
            <w:vAlign w:val="center"/>
          </w:tcPr>
          <w:p>
            <w:pPr>
              <w:rPr>
                <w:rFonts w:asciiTheme="majorHAnsi" w:hAnsiTheme="majorHAnsi"/>
              </w:rPr>
            </w:pPr>
            <w:r>
              <w:rPr>
                <w:rFonts w:asciiTheme="majorHAnsi" w:hAnsiTheme="majorHAnsi"/>
              </w:rPr>
              <w:t>Волим да читам</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5.</w:t>
            </w:r>
          </w:p>
        </w:tc>
        <w:tc>
          <w:tcPr>
            <w:tcW w:w="5700" w:type="dxa"/>
            <w:vAlign w:val="center"/>
          </w:tcPr>
          <w:p>
            <w:pPr>
              <w:rPr>
                <w:rFonts w:asciiTheme="majorHAnsi" w:hAnsiTheme="majorHAnsi"/>
              </w:rPr>
            </w:pPr>
            <w:r>
              <w:rPr>
                <w:rFonts w:asciiTheme="majorHAnsi" w:hAnsiTheme="majorHAnsi"/>
              </w:rPr>
              <w:t>Занимања људи</w:t>
            </w:r>
            <w:r>
              <w:rPr>
                <w:rFonts w:asciiTheme="majorHAnsi" w:hAnsiTheme="majorHAnsi"/>
                <w:lang w:val="sr-Cyrl-RS"/>
              </w:rPr>
              <w:t xml:space="preserve"> у мом месту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rPr>
            </w:pPr>
            <w:r>
              <w:rPr>
                <w:rFonts w:asciiTheme="majorHAnsi" w:hAnsiTheme="majorHAnsi"/>
              </w:rPr>
              <w:t>Рад на пројекту: Рециклирај, доминирај, профитирај</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rPr>
            </w:pPr>
            <w:r>
              <w:rPr>
                <w:rFonts w:asciiTheme="majorHAnsi" w:hAnsiTheme="majorHAnsi"/>
              </w:rPr>
              <w:t>Када насиља нема, нема ни проблема</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8.</w:t>
            </w:r>
          </w:p>
        </w:tc>
        <w:tc>
          <w:tcPr>
            <w:tcW w:w="5700" w:type="dxa"/>
            <w:vAlign w:val="center"/>
          </w:tcPr>
          <w:p>
            <w:pPr>
              <w:rPr>
                <w:rFonts w:asciiTheme="majorHAnsi" w:hAnsiTheme="majorHAnsi"/>
                <w:lang w:val="sr-Cyrl-RS"/>
              </w:rPr>
            </w:pPr>
            <w:r>
              <w:rPr>
                <w:rFonts w:asciiTheme="majorHAnsi" w:hAnsiTheme="majorHAnsi"/>
                <w:lang w:val="sr-Cyrl-RS"/>
              </w:rPr>
              <w:t>Дан розих мајица</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9.</w:t>
            </w:r>
          </w:p>
        </w:tc>
        <w:tc>
          <w:tcPr>
            <w:tcW w:w="5700" w:type="dxa"/>
            <w:vAlign w:val="center"/>
          </w:tcPr>
          <w:p>
            <w:pPr>
              <w:rPr>
                <w:rFonts w:asciiTheme="majorHAnsi" w:hAnsiTheme="majorHAnsi"/>
                <w:lang w:val="sr-Cyrl-RS"/>
              </w:rPr>
            </w:pPr>
            <w:r>
              <w:rPr>
                <w:rFonts w:asciiTheme="majorHAnsi" w:hAnsiTheme="majorHAnsi"/>
                <w:lang w:val="sr-Cyrl-RS"/>
              </w:rPr>
              <w:t>Предавање на тему „Безбедност деце на интернету“</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МАРТ</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1.</w:t>
            </w:r>
          </w:p>
        </w:tc>
        <w:tc>
          <w:tcPr>
            <w:tcW w:w="5700" w:type="dxa"/>
            <w:vAlign w:val="center"/>
          </w:tcPr>
          <w:p>
            <w:pPr>
              <w:rPr>
                <w:rFonts w:asciiTheme="majorHAnsi" w:hAnsiTheme="majorHAnsi"/>
                <w:lang w:val="sr-Cyrl-CS"/>
              </w:rPr>
            </w:pPr>
            <w:r>
              <w:rPr>
                <w:rFonts w:asciiTheme="majorHAnsi" w:hAnsiTheme="majorHAnsi"/>
              </w:rPr>
              <w:t>Поклон као знак пажње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2.</w:t>
            </w:r>
          </w:p>
        </w:tc>
        <w:tc>
          <w:tcPr>
            <w:tcW w:w="5700" w:type="dxa"/>
            <w:vAlign w:val="center"/>
          </w:tcPr>
          <w:p>
            <w:pPr>
              <w:rPr>
                <w:rFonts w:asciiTheme="majorHAnsi" w:hAnsiTheme="majorHAnsi"/>
                <w:lang w:val="sr-Cyrl-CS"/>
              </w:rPr>
            </w:pPr>
            <w:r>
              <w:rPr>
                <w:rFonts w:asciiTheme="majorHAnsi" w:hAnsiTheme="majorHAnsi"/>
                <w:lang w:val="ru-RU"/>
              </w:rPr>
              <w:t xml:space="preserve">Школско двориште-моје </w:t>
            </w:r>
            <w:r>
              <w:rPr>
                <w:rFonts w:asciiTheme="majorHAnsi" w:hAnsiTheme="majorHAnsi"/>
              </w:rPr>
              <w:t>двориште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3.</w:t>
            </w:r>
          </w:p>
        </w:tc>
        <w:tc>
          <w:tcPr>
            <w:tcW w:w="5700" w:type="dxa"/>
            <w:vAlign w:val="center"/>
          </w:tcPr>
          <w:p>
            <w:pPr>
              <w:rPr>
                <w:rFonts w:asciiTheme="majorHAnsi" w:hAnsiTheme="majorHAnsi"/>
              </w:rPr>
            </w:pPr>
            <w:r>
              <w:rPr>
                <w:rFonts w:asciiTheme="majorHAnsi" w:hAnsiTheme="majorHAnsi"/>
              </w:rPr>
              <w:t>Најлепша мама на свету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4.</w:t>
            </w:r>
          </w:p>
        </w:tc>
        <w:tc>
          <w:tcPr>
            <w:tcW w:w="5700" w:type="dxa"/>
            <w:vAlign w:val="center"/>
          </w:tcPr>
          <w:p>
            <w:pPr>
              <w:rPr>
                <w:rFonts w:asciiTheme="majorHAnsi" w:hAnsiTheme="majorHAnsi"/>
                <w:lang w:val="ru-RU"/>
              </w:rPr>
            </w:pPr>
            <w:r>
              <w:rPr>
                <w:rFonts w:asciiTheme="majorHAnsi" w:hAnsiTheme="majorHAnsi"/>
                <w:lang w:val="ru-RU"/>
              </w:rPr>
              <w:t xml:space="preserve">Сличности и разлике међу нама, Међународни дан елиминације расне дискриминације </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5.</w:t>
            </w:r>
          </w:p>
        </w:tc>
        <w:tc>
          <w:tcPr>
            <w:tcW w:w="5700" w:type="dxa"/>
            <w:vAlign w:val="center"/>
          </w:tcPr>
          <w:p>
            <w:pPr>
              <w:rPr>
                <w:rFonts w:asciiTheme="majorHAnsi" w:hAnsiTheme="majorHAnsi"/>
                <w:lang w:val="ru-RU"/>
              </w:rPr>
            </w:pPr>
            <w:r>
              <w:rPr>
                <w:rFonts w:asciiTheme="majorHAnsi" w:hAnsiTheme="majorHAnsi"/>
                <w:lang w:val="ru-RU"/>
              </w:rPr>
              <w:t>Час смеха, музике и имитације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lang w:val="ru-RU"/>
              </w:rPr>
            </w:pPr>
            <w:r>
              <w:rPr>
                <w:rFonts w:asciiTheme="majorHAnsi" w:hAnsiTheme="majorHAnsi"/>
                <w:lang w:val="ru-RU"/>
              </w:rPr>
              <w:t>Бес и како са њим</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rPr>
            </w:pPr>
            <w:r>
              <w:rPr>
                <w:rFonts w:asciiTheme="majorHAnsi" w:hAnsiTheme="majorHAnsi"/>
              </w:rPr>
              <w:t>Зелени кутак у нашој учионици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rPr>
            </w:pPr>
            <w:r>
              <w:rPr>
                <w:sz w:val="22"/>
                <w:szCs w:val="22"/>
                <w:lang w:val="sr-Cyrl-RS"/>
              </w:rPr>
              <w:t>8.</w:t>
            </w:r>
          </w:p>
        </w:tc>
        <w:tc>
          <w:tcPr>
            <w:tcW w:w="5700" w:type="dxa"/>
            <w:vAlign w:val="center"/>
          </w:tcPr>
          <w:p>
            <w:pPr>
              <w:rPr>
                <w:rFonts w:asciiTheme="majorHAnsi" w:hAnsiTheme="majorHAnsi"/>
              </w:rPr>
            </w:pPr>
            <w:r>
              <w:rPr>
                <w:rFonts w:asciiTheme="majorHAnsi" w:hAnsiTheme="majorHAnsi"/>
              </w:rPr>
              <w:t>Рад на пројекту: Рециклирај, доминирај, профитирај</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567" w:type="dxa"/>
            <w:shd w:val="clear" w:color="auto" w:fill="FFFFFF"/>
            <w:vAlign w:val="center"/>
          </w:tcPr>
          <w:p>
            <w:pPr>
              <w:tabs>
                <w:tab w:val="left" w:pos="420"/>
              </w:tabs>
              <w:jc w:val="center"/>
              <w:rPr>
                <w:sz w:val="22"/>
                <w:szCs w:val="22"/>
              </w:rPr>
            </w:pPr>
            <w:r>
              <w:rPr>
                <w:sz w:val="22"/>
                <w:szCs w:val="22"/>
                <w:lang w:val="sr-Cyrl-RS"/>
              </w:rPr>
              <w:t>9.</w:t>
            </w:r>
          </w:p>
        </w:tc>
        <w:tc>
          <w:tcPr>
            <w:tcW w:w="5700" w:type="dxa"/>
            <w:vAlign w:val="center"/>
          </w:tcPr>
          <w:p>
            <w:pPr>
              <w:rPr>
                <w:rFonts w:asciiTheme="majorHAnsi" w:hAnsiTheme="majorHAnsi"/>
              </w:rPr>
            </w:pPr>
            <w:r>
              <w:rPr>
                <w:rFonts w:asciiTheme="majorHAnsi" w:hAnsiTheme="majorHAnsi"/>
              </w:rPr>
              <w:t>Кад се загледам у себе – рад на личном портфолију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b/>
                <w:lang w:val="sr-Cyrl-CS"/>
              </w:rPr>
            </w:pPr>
            <w:r>
              <w:rPr>
                <w:rFonts w:asciiTheme="majorHAnsi" w:hAnsiTheme="majorHAnsi"/>
                <w:b/>
                <w:lang w:val="ru-RU"/>
              </w:rPr>
              <w:t xml:space="preserve">АПРИЛ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1.</w:t>
            </w:r>
          </w:p>
        </w:tc>
        <w:tc>
          <w:tcPr>
            <w:tcW w:w="5700" w:type="dxa"/>
            <w:vAlign w:val="center"/>
          </w:tcPr>
          <w:p>
            <w:pPr>
              <w:rPr>
                <w:rFonts w:asciiTheme="majorHAnsi" w:hAnsiTheme="majorHAnsi"/>
              </w:rPr>
            </w:pPr>
            <w:r>
              <w:rPr>
                <w:rFonts w:asciiTheme="majorHAnsi" w:hAnsiTheme="majorHAnsi"/>
              </w:rPr>
              <w:t>Кад порастем бићу...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2.</w:t>
            </w:r>
          </w:p>
        </w:tc>
        <w:tc>
          <w:tcPr>
            <w:tcW w:w="5700" w:type="dxa"/>
            <w:vAlign w:val="center"/>
          </w:tcPr>
          <w:p>
            <w:pPr>
              <w:rPr>
                <w:rFonts w:asciiTheme="majorHAnsi" w:hAnsiTheme="majorHAnsi"/>
                <w:lang w:val="ru-RU"/>
              </w:rPr>
            </w:pPr>
            <w:r>
              <w:rPr>
                <w:rFonts w:asciiTheme="majorHAnsi" w:hAnsiTheme="majorHAnsi"/>
                <w:lang w:val="ru-RU"/>
              </w:rPr>
              <w:t>Испричаћу вам нешто лепо</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67" w:type="dxa"/>
            <w:shd w:val="clear" w:color="auto" w:fill="FFFFFF"/>
            <w:vAlign w:val="center"/>
          </w:tcPr>
          <w:p>
            <w:pPr>
              <w:tabs>
                <w:tab w:val="left" w:pos="420"/>
              </w:tabs>
              <w:jc w:val="center"/>
              <w:rPr>
                <w:sz w:val="22"/>
                <w:szCs w:val="22"/>
              </w:rPr>
            </w:pPr>
            <w:r>
              <w:rPr>
                <w:sz w:val="22"/>
                <w:szCs w:val="22"/>
                <w:lang w:val="sr-Cyrl-RS"/>
              </w:rPr>
              <w:t>3.</w:t>
            </w:r>
          </w:p>
        </w:tc>
        <w:tc>
          <w:tcPr>
            <w:tcW w:w="5700" w:type="dxa"/>
            <w:vAlign w:val="center"/>
          </w:tcPr>
          <w:p>
            <w:pPr>
              <w:rPr>
                <w:rFonts w:asciiTheme="majorHAnsi" w:hAnsiTheme="majorHAnsi"/>
                <w:lang w:val="ru-RU"/>
              </w:rPr>
            </w:pPr>
            <w:r>
              <w:rPr>
                <w:rFonts w:asciiTheme="majorHAnsi" w:hAnsiTheme="majorHAnsi"/>
              </w:rPr>
              <w:t>Упутимо друге да брину о својој околини-обележавање Дана планете Земље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67" w:type="dxa"/>
            <w:shd w:val="clear" w:color="auto" w:fill="FFFFFF"/>
            <w:vAlign w:val="center"/>
          </w:tcPr>
          <w:p>
            <w:pPr>
              <w:tabs>
                <w:tab w:val="left" w:pos="420"/>
              </w:tabs>
              <w:jc w:val="center"/>
              <w:rPr>
                <w:sz w:val="22"/>
                <w:szCs w:val="22"/>
              </w:rPr>
            </w:pPr>
            <w:r>
              <w:rPr>
                <w:sz w:val="22"/>
                <w:szCs w:val="22"/>
                <w:lang w:val="sr-Cyrl-RS"/>
              </w:rPr>
              <w:t>4.</w:t>
            </w:r>
          </w:p>
        </w:tc>
        <w:tc>
          <w:tcPr>
            <w:tcW w:w="5700" w:type="dxa"/>
            <w:vAlign w:val="center"/>
          </w:tcPr>
          <w:p>
            <w:pPr>
              <w:rPr>
                <w:rFonts w:asciiTheme="majorHAnsi" w:hAnsiTheme="majorHAnsi"/>
                <w:lang w:val="sr-Cyrl-CS"/>
              </w:rPr>
            </w:pPr>
            <w:r>
              <w:rPr>
                <w:rFonts w:asciiTheme="majorHAnsi" w:hAnsiTheme="majorHAnsi"/>
                <w:lang w:val="ru-RU"/>
              </w:rPr>
              <w:t>Ускршње радости и амбијент у школи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5.</w:t>
            </w:r>
          </w:p>
        </w:tc>
        <w:tc>
          <w:tcPr>
            <w:tcW w:w="5700" w:type="dxa"/>
            <w:vAlign w:val="center"/>
          </w:tcPr>
          <w:p>
            <w:pPr>
              <w:rPr>
                <w:rFonts w:asciiTheme="majorHAnsi" w:hAnsiTheme="majorHAnsi"/>
                <w:lang w:val="sr-Cyrl-CS"/>
              </w:rPr>
            </w:pPr>
            <w:r>
              <w:rPr>
                <w:rFonts w:asciiTheme="majorHAnsi" w:hAnsiTheme="majorHAnsi"/>
                <w:lang w:val="sr-Cyrl-CS"/>
              </w:rPr>
              <w:t>Правила понашања на екскурзији</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lang w:val="sr-Cyrl-CS"/>
              </w:rPr>
            </w:pPr>
            <w:r>
              <w:rPr>
                <w:rFonts w:asciiTheme="majorHAnsi" w:hAnsiTheme="majorHAnsi"/>
                <w:lang w:val="sr-Cyrl-CS"/>
              </w:rPr>
              <w:t>Понашање на јавном месту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rPr>
            </w:pPr>
            <w:r>
              <w:rPr>
                <w:rFonts w:asciiTheme="majorHAnsi" w:hAnsiTheme="majorHAnsi"/>
              </w:rPr>
              <w:t>Бринем о животињама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8.</w:t>
            </w:r>
          </w:p>
        </w:tc>
        <w:tc>
          <w:tcPr>
            <w:tcW w:w="5700" w:type="dxa"/>
            <w:vAlign w:val="center"/>
          </w:tcPr>
          <w:p>
            <w:pPr>
              <w:rPr>
                <w:rFonts w:asciiTheme="majorHAnsi" w:hAnsiTheme="majorHAnsi"/>
                <w:lang w:val="sr-Cyrl-RS"/>
              </w:rPr>
            </w:pPr>
            <w:r>
              <w:rPr>
                <w:rFonts w:asciiTheme="majorHAnsi" w:hAnsiTheme="majorHAnsi"/>
                <w:lang w:val="sr-Cyrl-RS"/>
              </w:rPr>
              <w:t>Секундарна траума као последица медијске пропраћености непожељног понашања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b/>
                <w:lang w:val="sr-Cyrl-CS"/>
              </w:rPr>
            </w:pPr>
            <w:r>
              <w:rPr>
                <w:rFonts w:asciiTheme="majorHAnsi" w:hAnsiTheme="majorHAnsi"/>
                <w:b/>
                <w:lang w:val="ru-RU"/>
              </w:rPr>
              <w:t xml:space="preserve">МАЈ </w:t>
            </w:r>
            <w:r>
              <w:rPr>
                <w:rFonts w:asciiTheme="majorHAnsi" w:hAnsiTheme="majorHAnsi"/>
                <w:lang w:val="sr-Cyrl-CS"/>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1.</w:t>
            </w:r>
          </w:p>
        </w:tc>
        <w:tc>
          <w:tcPr>
            <w:tcW w:w="5700" w:type="dxa"/>
            <w:vAlign w:val="center"/>
          </w:tcPr>
          <w:p>
            <w:pPr>
              <w:rPr>
                <w:rFonts w:asciiTheme="majorHAnsi" w:hAnsiTheme="majorHAnsi"/>
                <w:lang w:val="sr-Cyrl-CS"/>
              </w:rPr>
            </w:pPr>
            <w:r>
              <w:rPr>
                <w:rFonts w:asciiTheme="majorHAnsi" w:hAnsiTheme="majorHAnsi"/>
                <w:lang w:val="ru-RU"/>
              </w:rPr>
              <w:t>Прве симпатије, другарство и пријатељство</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2.</w:t>
            </w:r>
          </w:p>
        </w:tc>
        <w:tc>
          <w:tcPr>
            <w:tcW w:w="5700" w:type="dxa"/>
            <w:vAlign w:val="center"/>
          </w:tcPr>
          <w:p>
            <w:pPr>
              <w:rPr>
                <w:rFonts w:asciiTheme="majorHAnsi" w:hAnsiTheme="majorHAnsi"/>
                <w:lang w:val="sr-Cyrl-CS"/>
              </w:rPr>
            </w:pPr>
            <w:r>
              <w:rPr>
                <w:rFonts w:asciiTheme="majorHAnsi" w:hAnsiTheme="majorHAnsi"/>
                <w:lang w:val="ru-RU"/>
              </w:rPr>
              <w:t>Моји омиљени ликови из књига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Layout w:type="fixed"/>
          <w:tblCellMar>
            <w:top w:w="0" w:type="dxa"/>
            <w:left w:w="108" w:type="dxa"/>
            <w:bottom w:w="0" w:type="dxa"/>
            <w:right w:w="108" w:type="dxa"/>
          </w:tblCellMar>
        </w:tblPrEx>
        <w:trPr>
          <w:trHeight w:val="377"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3.</w:t>
            </w:r>
          </w:p>
        </w:tc>
        <w:tc>
          <w:tcPr>
            <w:tcW w:w="5700" w:type="dxa"/>
            <w:vAlign w:val="center"/>
          </w:tcPr>
          <w:p>
            <w:pPr>
              <w:rPr>
                <w:rFonts w:asciiTheme="majorHAnsi" w:hAnsiTheme="majorHAnsi"/>
                <w:lang w:val="sr-Cyrl-CS"/>
              </w:rPr>
            </w:pPr>
            <w:r>
              <w:rPr>
                <w:rFonts w:asciiTheme="majorHAnsi" w:hAnsiTheme="majorHAnsi"/>
              </w:rPr>
              <w:t>Играј фер – плеј</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4.</w:t>
            </w:r>
          </w:p>
        </w:tc>
        <w:tc>
          <w:tcPr>
            <w:tcW w:w="5700" w:type="dxa"/>
            <w:vAlign w:val="center"/>
          </w:tcPr>
          <w:p>
            <w:pPr>
              <w:rPr>
                <w:rFonts w:asciiTheme="majorHAnsi" w:hAnsiTheme="majorHAnsi"/>
                <w:lang w:val="ru-RU"/>
              </w:rPr>
            </w:pPr>
            <w:r>
              <w:rPr>
                <w:rFonts w:asciiTheme="majorHAnsi" w:hAnsiTheme="majorHAnsi"/>
                <w:lang w:val="ru-RU"/>
              </w:rPr>
              <w:t>Шта ми прија у школи а шта бих мењао?</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5.</w:t>
            </w:r>
          </w:p>
        </w:tc>
        <w:tc>
          <w:tcPr>
            <w:tcW w:w="5700" w:type="dxa"/>
            <w:vAlign w:val="center"/>
          </w:tcPr>
          <w:p>
            <w:pPr>
              <w:rPr>
                <w:rFonts w:asciiTheme="majorHAnsi" w:hAnsiTheme="majorHAnsi"/>
                <w:lang w:val="ru-RU"/>
              </w:rPr>
            </w:pPr>
            <w:r>
              <w:rPr>
                <w:rFonts w:asciiTheme="majorHAnsi" w:hAnsiTheme="majorHAnsi"/>
                <w:lang w:val="ru-RU"/>
              </w:rPr>
              <w:t>Шта ме плаши, а шта ме смирује</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7" w:type="dxa"/>
            <w:shd w:val="clear" w:color="auto" w:fill="FFFFFF"/>
            <w:vAlign w:val="center"/>
          </w:tcPr>
          <w:p>
            <w:pPr>
              <w:tabs>
                <w:tab w:val="left" w:pos="420"/>
              </w:tabs>
              <w:jc w:val="center"/>
              <w:rPr>
                <w:sz w:val="22"/>
                <w:szCs w:val="22"/>
              </w:rPr>
            </w:pPr>
            <w:r>
              <w:rPr>
                <w:sz w:val="22"/>
                <w:szCs w:val="22"/>
                <w:lang w:val="sr-Cyrl-RS"/>
              </w:rPr>
              <w:t>6.</w:t>
            </w:r>
          </w:p>
        </w:tc>
        <w:tc>
          <w:tcPr>
            <w:tcW w:w="5700" w:type="dxa"/>
            <w:vAlign w:val="center"/>
          </w:tcPr>
          <w:p>
            <w:pPr>
              <w:rPr>
                <w:rFonts w:asciiTheme="majorHAnsi" w:hAnsiTheme="majorHAnsi"/>
              </w:rPr>
            </w:pPr>
            <w:r>
              <w:rPr>
                <w:rFonts w:asciiTheme="majorHAnsi" w:hAnsiTheme="majorHAnsi"/>
              </w:rPr>
              <w:t>Шта сам научио у овој школској години, колико сам био успешан- портфолио</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7" w:type="dxa"/>
            <w:shd w:val="clear" w:color="auto" w:fill="FFFFFF"/>
            <w:vAlign w:val="center"/>
          </w:tcPr>
          <w:p>
            <w:pPr>
              <w:tabs>
                <w:tab w:val="left" w:pos="420"/>
              </w:tabs>
              <w:jc w:val="center"/>
              <w:rPr>
                <w:sz w:val="22"/>
                <w:szCs w:val="22"/>
              </w:rPr>
            </w:pPr>
            <w:r>
              <w:rPr>
                <w:sz w:val="22"/>
                <w:szCs w:val="22"/>
                <w:lang w:val="sr-Cyrl-RS"/>
              </w:rPr>
              <w:t>7.</w:t>
            </w:r>
          </w:p>
        </w:tc>
        <w:tc>
          <w:tcPr>
            <w:tcW w:w="5700" w:type="dxa"/>
            <w:vAlign w:val="center"/>
          </w:tcPr>
          <w:p>
            <w:pPr>
              <w:rPr>
                <w:rFonts w:asciiTheme="majorHAnsi" w:hAnsiTheme="majorHAnsi"/>
              </w:rPr>
            </w:pPr>
            <w:r>
              <w:rPr>
                <w:rFonts w:asciiTheme="majorHAnsi" w:hAnsiTheme="majorHAnsi"/>
              </w:rPr>
              <w:t>Како да заштитимо планету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7" w:type="dxa"/>
            <w:shd w:val="clear" w:color="auto" w:fill="FFFFFF"/>
            <w:vAlign w:val="center"/>
          </w:tcPr>
          <w:p>
            <w:pPr>
              <w:tabs>
                <w:tab w:val="left" w:pos="420"/>
              </w:tabs>
              <w:jc w:val="center"/>
              <w:rPr>
                <w:sz w:val="22"/>
                <w:szCs w:val="22"/>
              </w:rPr>
            </w:pPr>
            <w:r>
              <w:rPr>
                <w:sz w:val="22"/>
                <w:szCs w:val="22"/>
                <w:lang w:val="sr-Cyrl-RS"/>
              </w:rPr>
              <w:t>8.</w:t>
            </w:r>
          </w:p>
        </w:tc>
        <w:tc>
          <w:tcPr>
            <w:tcW w:w="5700" w:type="dxa"/>
            <w:vAlign w:val="center"/>
          </w:tcPr>
          <w:p>
            <w:pPr>
              <w:rPr>
                <w:rFonts w:asciiTheme="majorHAnsi" w:hAnsiTheme="majorHAnsi"/>
              </w:rPr>
            </w:pPr>
            <w:r>
              <w:rPr>
                <w:rFonts w:asciiTheme="majorHAnsi" w:hAnsiTheme="majorHAnsi"/>
              </w:rPr>
              <w:t>Мој друг- мој ослонац</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7" w:type="dxa"/>
            <w:shd w:val="clear" w:color="auto" w:fill="FFFFFF"/>
            <w:vAlign w:val="center"/>
          </w:tcPr>
          <w:p>
            <w:pPr>
              <w:tabs>
                <w:tab w:val="left" w:pos="420"/>
              </w:tabs>
              <w:jc w:val="center"/>
              <w:rPr>
                <w:sz w:val="22"/>
                <w:szCs w:val="22"/>
              </w:rPr>
            </w:pPr>
            <w:r>
              <w:rPr>
                <w:sz w:val="22"/>
                <w:szCs w:val="22"/>
                <w:lang w:val="sr-Cyrl-RS"/>
              </w:rPr>
              <w:t>9.</w:t>
            </w:r>
          </w:p>
        </w:tc>
        <w:tc>
          <w:tcPr>
            <w:tcW w:w="5700" w:type="dxa"/>
            <w:vAlign w:val="center"/>
          </w:tcPr>
          <w:p>
            <w:pPr>
              <w:rPr>
                <w:rFonts w:asciiTheme="majorHAnsi" w:hAnsiTheme="majorHAnsi"/>
              </w:rPr>
            </w:pPr>
            <w:r>
              <w:rPr>
                <w:rFonts w:asciiTheme="majorHAnsi" w:hAnsiTheme="majorHAnsi"/>
              </w:rPr>
              <w:t>Рад на пројекту: Рециклирај, доминирај, профитирај</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7" w:type="dxa"/>
            <w:shd w:val="clear" w:color="auto" w:fill="FFFFFF"/>
            <w:vAlign w:val="center"/>
          </w:tcPr>
          <w:p>
            <w:pPr>
              <w:tabs>
                <w:tab w:val="left" w:pos="420"/>
              </w:tabs>
              <w:jc w:val="center"/>
              <w:rPr>
                <w:sz w:val="22"/>
                <w:szCs w:val="22"/>
                <w:lang w:val="sr-Cyrl-RS"/>
              </w:rPr>
            </w:pPr>
            <w:r>
              <w:rPr>
                <w:sz w:val="22"/>
                <w:szCs w:val="22"/>
                <w:lang w:val="sr-Cyrl-RS"/>
              </w:rPr>
              <w:t>10.</w:t>
            </w:r>
          </w:p>
        </w:tc>
        <w:tc>
          <w:tcPr>
            <w:tcW w:w="5700" w:type="dxa"/>
            <w:vAlign w:val="center"/>
          </w:tcPr>
          <w:p>
            <w:pPr>
              <w:rPr>
                <w:rFonts w:asciiTheme="majorHAnsi" w:hAnsiTheme="majorHAnsi"/>
                <w:lang w:val="sr-Cyrl-RS"/>
              </w:rPr>
            </w:pPr>
            <w:r>
              <w:rPr>
                <w:rFonts w:asciiTheme="majorHAnsi" w:hAnsiTheme="majorHAnsi"/>
                <w:lang w:val="sr-Cyrl-RS"/>
              </w:rPr>
              <w:t>Светски дан без дуванског дима (31.мај)</w:t>
            </w:r>
          </w:p>
        </w:tc>
        <w:tc>
          <w:tcPr>
            <w:tcW w:w="698" w:type="dxa"/>
            <w:vAlign w:val="center"/>
          </w:tcPr>
          <w:p>
            <w:pPr>
              <w:jc w:val="center"/>
              <w:rPr>
                <w:sz w:val="16"/>
                <w:szCs w:val="16"/>
              </w:rPr>
            </w:pPr>
            <w:r>
              <w:rPr>
                <w:sz w:val="16"/>
                <w:szCs w:val="16"/>
              </w:rPr>
              <w:t>Х</w:t>
            </w:r>
          </w:p>
        </w:tc>
        <w:tc>
          <w:tcPr>
            <w:tcW w:w="532" w:type="dxa"/>
            <w:vAlign w:val="center"/>
          </w:tcPr>
          <w:p>
            <w:pPr>
              <w:jc w:val="center"/>
              <w:rPr>
                <w:sz w:val="16"/>
                <w:szCs w:val="16"/>
              </w:rPr>
            </w:pPr>
            <w:r>
              <w:rPr>
                <w:sz w:val="16"/>
                <w:szCs w:val="16"/>
              </w:rPr>
              <w:t>Х</w:t>
            </w:r>
          </w:p>
        </w:tc>
        <w:tc>
          <w:tcPr>
            <w:tcW w:w="525" w:type="dxa"/>
            <w:vAlign w:val="center"/>
          </w:tcPr>
          <w:p>
            <w:pPr>
              <w:jc w:val="center"/>
              <w:rPr>
                <w:sz w:val="16"/>
                <w:szCs w:val="16"/>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67" w:type="dxa"/>
            <w:shd w:val="clear" w:color="auto" w:fill="E6E6E6"/>
            <w:vAlign w:val="center"/>
          </w:tcPr>
          <w:p>
            <w:pPr>
              <w:ind w:left="-81" w:right="-82"/>
              <w:jc w:val="center"/>
              <w:rPr>
                <w:b/>
                <w:bCs/>
                <w:sz w:val="22"/>
                <w:szCs w:val="22"/>
                <w:lang w:val="ru-RU"/>
              </w:rPr>
            </w:pPr>
            <w:r>
              <w:rPr>
                <w:b/>
                <w:bCs/>
                <w:sz w:val="22"/>
                <w:szCs w:val="22"/>
              </w:rPr>
              <w:t>бр.</w:t>
            </w:r>
          </w:p>
        </w:tc>
        <w:tc>
          <w:tcPr>
            <w:tcW w:w="5700" w:type="dxa"/>
            <w:shd w:val="clear" w:color="auto" w:fill="E6E6E6"/>
            <w:vAlign w:val="center"/>
          </w:tcPr>
          <w:p>
            <w:pPr>
              <w:jc w:val="center"/>
              <w:rPr>
                <w:rFonts w:asciiTheme="majorHAnsi" w:hAnsiTheme="majorHAnsi"/>
                <w:lang w:val="ru-RU"/>
              </w:rPr>
            </w:pPr>
            <w:r>
              <w:rPr>
                <w:rFonts w:asciiTheme="majorHAnsi" w:hAnsiTheme="majorHAnsi"/>
                <w:b/>
                <w:lang w:val="ru-RU"/>
              </w:rPr>
              <w:t>ЈУН</w:t>
            </w:r>
            <w:r>
              <w:rPr>
                <w:rFonts w:asciiTheme="majorHAnsi" w:hAnsiTheme="majorHAnsi"/>
                <w:lang w:val="ru-RU"/>
              </w:rPr>
              <w:t xml:space="preserve">  </w:t>
            </w:r>
          </w:p>
        </w:tc>
        <w:tc>
          <w:tcPr>
            <w:tcW w:w="698" w:type="dxa"/>
            <w:shd w:val="clear" w:color="auto" w:fill="E6E6E6"/>
            <w:vAlign w:val="center"/>
          </w:tcPr>
          <w:p>
            <w:pPr>
              <w:jc w:val="center"/>
              <w:rPr>
                <w:b/>
                <w:sz w:val="22"/>
                <w:szCs w:val="22"/>
              </w:rPr>
            </w:pPr>
            <w:r>
              <w:rPr>
                <w:b/>
                <w:sz w:val="22"/>
                <w:szCs w:val="22"/>
              </w:rPr>
              <w:t>I</w:t>
            </w:r>
          </w:p>
        </w:tc>
        <w:tc>
          <w:tcPr>
            <w:tcW w:w="532" w:type="dxa"/>
            <w:shd w:val="clear" w:color="auto" w:fill="E6E6E6"/>
            <w:vAlign w:val="center"/>
          </w:tcPr>
          <w:p>
            <w:pPr>
              <w:jc w:val="center"/>
              <w:rPr>
                <w:b/>
                <w:sz w:val="22"/>
                <w:szCs w:val="22"/>
              </w:rPr>
            </w:pPr>
            <w:r>
              <w:rPr>
                <w:b/>
                <w:sz w:val="22"/>
                <w:szCs w:val="22"/>
              </w:rPr>
              <w:t>II</w:t>
            </w:r>
          </w:p>
        </w:tc>
        <w:tc>
          <w:tcPr>
            <w:tcW w:w="525" w:type="dxa"/>
            <w:shd w:val="clear" w:color="auto" w:fill="E6E6E6"/>
            <w:vAlign w:val="center"/>
          </w:tcPr>
          <w:p>
            <w:pPr>
              <w:jc w:val="center"/>
              <w:rPr>
                <w:b/>
                <w:sz w:val="22"/>
                <w:szCs w:val="22"/>
              </w:rPr>
            </w:pPr>
            <w:r>
              <w:rPr>
                <w:b/>
                <w:sz w:val="22"/>
                <w:szCs w:val="22"/>
              </w:rPr>
              <w:t>III</w:t>
            </w:r>
          </w:p>
        </w:tc>
        <w:tc>
          <w:tcPr>
            <w:tcW w:w="540" w:type="dxa"/>
            <w:shd w:val="clear" w:color="auto" w:fill="E6E6E6"/>
            <w:vAlign w:val="center"/>
          </w:tcPr>
          <w:p>
            <w:pPr>
              <w:jc w:val="center"/>
              <w:rPr>
                <w:b/>
                <w:sz w:val="22"/>
                <w:szCs w:val="22"/>
              </w:rPr>
            </w:pPr>
            <w:r>
              <w:rPr>
                <w:b/>
                <w:sz w:val="22"/>
                <w:szCs w:val="22"/>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1.</w:t>
            </w:r>
          </w:p>
        </w:tc>
        <w:tc>
          <w:tcPr>
            <w:tcW w:w="5700" w:type="dxa"/>
            <w:vAlign w:val="center"/>
          </w:tcPr>
          <w:p>
            <w:pPr>
              <w:rPr>
                <w:rFonts w:asciiTheme="majorHAnsi" w:hAnsiTheme="majorHAnsi"/>
              </w:rPr>
            </w:pPr>
            <w:r>
              <w:rPr>
                <w:rFonts w:asciiTheme="majorHAnsi" w:hAnsiTheme="majorHAnsi"/>
              </w:rPr>
              <w:t>Моји планови за следећу школску годину</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2.</w:t>
            </w:r>
          </w:p>
        </w:tc>
        <w:tc>
          <w:tcPr>
            <w:tcW w:w="5700" w:type="dxa"/>
            <w:vAlign w:val="center"/>
          </w:tcPr>
          <w:p>
            <w:pPr>
              <w:rPr>
                <w:rFonts w:asciiTheme="majorHAnsi" w:hAnsiTheme="majorHAnsi"/>
              </w:rPr>
            </w:pPr>
            <w:r>
              <w:rPr>
                <w:rFonts w:asciiTheme="majorHAnsi" w:hAnsiTheme="majorHAnsi"/>
              </w:rPr>
              <w:t xml:space="preserve">Све ово сам урадио... а остало ми је још... </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67" w:type="dxa"/>
            <w:shd w:val="clear" w:color="auto" w:fill="FFFFFF"/>
            <w:vAlign w:val="center"/>
          </w:tcPr>
          <w:p>
            <w:pPr>
              <w:tabs>
                <w:tab w:val="left" w:pos="420"/>
              </w:tabs>
              <w:jc w:val="center"/>
              <w:rPr>
                <w:sz w:val="22"/>
                <w:szCs w:val="22"/>
                <w:lang w:val="sr-Cyrl-CS"/>
              </w:rPr>
            </w:pPr>
            <w:r>
              <w:rPr>
                <w:sz w:val="22"/>
                <w:szCs w:val="22"/>
                <w:lang w:val="sr-Cyrl-CS"/>
              </w:rPr>
              <w:t>3.</w:t>
            </w:r>
          </w:p>
        </w:tc>
        <w:tc>
          <w:tcPr>
            <w:tcW w:w="5700" w:type="dxa"/>
            <w:vAlign w:val="center"/>
          </w:tcPr>
          <w:p>
            <w:pPr>
              <w:spacing w:line="204" w:lineRule="auto"/>
              <w:rPr>
                <w:rFonts w:asciiTheme="majorHAnsi" w:hAnsiTheme="majorHAnsi"/>
                <w:lang w:val="sr-Cyrl-CS"/>
              </w:rPr>
            </w:pPr>
            <w:r>
              <w:rPr>
                <w:rFonts w:asciiTheme="majorHAnsi" w:hAnsiTheme="majorHAnsi"/>
                <w:lang w:val="ru-RU"/>
              </w:rPr>
              <w:t>Читаћу за време летњег распуста</w:t>
            </w:r>
          </w:p>
          <w:p>
            <w:pPr>
              <w:spacing w:line="204" w:lineRule="auto"/>
              <w:rPr>
                <w:rFonts w:asciiTheme="majorHAnsi" w:hAnsiTheme="majorHAnsi"/>
                <w:lang w:val="sr-Cyrl-CS"/>
              </w:rPr>
            </w:pPr>
            <w:r>
              <w:rPr>
                <w:rFonts w:asciiTheme="majorHAnsi" w:hAnsiTheme="majorHAnsi"/>
                <w:lang w:val="ru-RU"/>
              </w:rPr>
              <w:t>(избор књига, лектира)</w:t>
            </w:r>
          </w:p>
        </w:tc>
        <w:tc>
          <w:tcPr>
            <w:tcW w:w="698" w:type="dxa"/>
            <w:vAlign w:val="center"/>
          </w:tcPr>
          <w:p>
            <w:pPr>
              <w:jc w:val="center"/>
              <w:rPr>
                <w:sz w:val="16"/>
                <w:szCs w:val="16"/>
                <w:lang w:val="sr-Cyrl-CS"/>
              </w:rPr>
            </w:pPr>
            <w:r>
              <w:rPr>
                <w:sz w:val="16"/>
                <w:szCs w:val="16"/>
              </w:rPr>
              <w:t>Х</w:t>
            </w:r>
          </w:p>
        </w:tc>
        <w:tc>
          <w:tcPr>
            <w:tcW w:w="532" w:type="dxa"/>
            <w:vAlign w:val="center"/>
          </w:tcPr>
          <w:p>
            <w:pPr>
              <w:jc w:val="center"/>
              <w:rPr>
                <w:sz w:val="16"/>
                <w:szCs w:val="16"/>
                <w:lang w:val="sr-Cyrl-CS"/>
              </w:rPr>
            </w:pPr>
            <w:r>
              <w:rPr>
                <w:sz w:val="16"/>
                <w:szCs w:val="16"/>
              </w:rPr>
              <w:t>Х</w:t>
            </w:r>
          </w:p>
        </w:tc>
        <w:tc>
          <w:tcPr>
            <w:tcW w:w="525" w:type="dxa"/>
            <w:vAlign w:val="center"/>
          </w:tcPr>
          <w:p>
            <w:pPr>
              <w:jc w:val="center"/>
              <w:rPr>
                <w:sz w:val="16"/>
                <w:szCs w:val="16"/>
                <w:lang w:val="sr-Cyrl-CS"/>
              </w:rPr>
            </w:pPr>
            <w:r>
              <w:rPr>
                <w:sz w:val="16"/>
                <w:szCs w:val="16"/>
              </w:rPr>
              <w:t>Х</w:t>
            </w:r>
          </w:p>
        </w:tc>
        <w:tc>
          <w:tcPr>
            <w:tcW w:w="540" w:type="dxa"/>
            <w:vAlign w:val="center"/>
          </w:tcPr>
          <w:p>
            <w:pPr>
              <w:jc w:val="center"/>
              <w:rPr>
                <w:sz w:val="16"/>
                <w:szCs w:val="16"/>
                <w:lang w:val="sr-Cyrl-CS"/>
              </w:rPr>
            </w:pPr>
            <w:r>
              <w:rPr>
                <w:sz w:val="16"/>
                <w:szCs w:val="16"/>
              </w:rPr>
              <w:t>Х</w:t>
            </w:r>
          </w:p>
        </w:tc>
      </w:tr>
    </w:tbl>
    <w:p>
      <w:pPr>
        <w:jc w:val="both"/>
        <w:rPr>
          <w:b/>
          <w:bCs/>
          <w:lang w:val="sr-Cyrl-RS"/>
        </w:rPr>
      </w:pPr>
    </w:p>
    <w:p>
      <w:pPr>
        <w:jc w:val="both"/>
        <w:rPr>
          <w:b/>
          <w:bCs/>
          <w:lang w:val="sr-Cyrl-RS"/>
        </w:rPr>
      </w:pPr>
    </w:p>
    <w:p>
      <w:pPr>
        <w:pStyle w:val="76"/>
        <w:rPr>
          <w:rFonts w:asciiTheme="majorHAnsi" w:hAnsiTheme="majorHAnsi"/>
          <w:i/>
          <w:lang w:val="sr-Cyrl-RS"/>
        </w:rPr>
      </w:pPr>
      <w:bookmarkStart w:id="82" w:name="_Toc82505695"/>
      <w:r>
        <w:rPr>
          <w:rFonts w:ascii="Cambria" w:hAnsi="Cambria"/>
          <w:i/>
          <w:szCs w:val="36"/>
        </w:rPr>
        <w:t xml:space="preserve">План рада одељењскиг старешине </w:t>
      </w:r>
      <w:r>
        <w:rPr>
          <w:rFonts w:asciiTheme="majorHAnsi" w:hAnsiTheme="majorHAnsi"/>
          <w:i/>
          <w:lang w:val="sr-Cyrl-RS"/>
        </w:rPr>
        <w:t xml:space="preserve">од </w:t>
      </w:r>
      <w:r>
        <w:rPr>
          <w:rFonts w:asciiTheme="majorHAnsi" w:hAnsiTheme="majorHAnsi"/>
          <w:i/>
        </w:rPr>
        <w:t>V</w:t>
      </w:r>
      <w:r>
        <w:rPr>
          <w:rFonts w:asciiTheme="majorHAnsi" w:hAnsiTheme="majorHAnsi"/>
          <w:i/>
          <w:lang w:val="sr-Cyrl-RS"/>
        </w:rPr>
        <w:t xml:space="preserve"> до </w:t>
      </w:r>
      <w:r>
        <w:rPr>
          <w:rFonts w:asciiTheme="majorHAnsi" w:hAnsiTheme="majorHAnsi"/>
          <w:i/>
        </w:rPr>
        <w:t>VIII</w:t>
      </w:r>
      <w:r>
        <w:rPr>
          <w:rFonts w:asciiTheme="majorHAnsi" w:hAnsiTheme="majorHAnsi"/>
          <w:i/>
          <w:lang w:val="sr-Cyrl-RS"/>
        </w:rPr>
        <w:t xml:space="preserve"> разреда</w:t>
      </w:r>
      <w:bookmarkEnd w:id="82"/>
    </w:p>
    <w:p>
      <w:pPr>
        <w:pStyle w:val="4"/>
        <w:rPr>
          <w:lang w:val="sr-Cyrl-RS"/>
        </w:rPr>
      </w:pPr>
    </w:p>
    <w:tbl>
      <w:tblPr>
        <w:tblStyle w:val="42"/>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065"/>
        <w:gridCol w:w="379"/>
        <w:gridCol w:w="574"/>
        <w:gridCol w:w="58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vMerge w:val="restart"/>
            <w:shd w:val="clear" w:color="auto" w:fill="E6E6E6"/>
            <w:vAlign w:val="center"/>
          </w:tcPr>
          <w:p>
            <w:pPr>
              <w:ind w:left="-81" w:right="-82"/>
              <w:jc w:val="center"/>
              <w:rPr>
                <w:rFonts w:ascii="Cambria" w:hAnsi="Cambria"/>
                <w:b/>
                <w:bCs/>
                <w:sz w:val="22"/>
                <w:szCs w:val="22"/>
              </w:rPr>
            </w:pPr>
            <w:r>
              <w:rPr>
                <w:rFonts w:ascii="Cambria" w:hAnsi="Cambria"/>
                <w:b/>
                <w:bCs/>
                <w:sz w:val="22"/>
                <w:szCs w:val="22"/>
              </w:rPr>
              <w:t>бр.</w:t>
            </w:r>
          </w:p>
        </w:tc>
        <w:tc>
          <w:tcPr>
            <w:tcW w:w="6065" w:type="dxa"/>
            <w:shd w:val="clear" w:color="auto" w:fill="E6E6E6"/>
          </w:tcPr>
          <w:p>
            <w:pPr>
              <w:jc w:val="center"/>
              <w:rPr>
                <w:rFonts w:asciiTheme="majorHAnsi" w:hAnsiTheme="majorHAnsi"/>
                <w:b/>
                <w:bCs/>
                <w:spacing w:val="160"/>
                <w:lang w:val="sr-Cyrl-CS"/>
              </w:rPr>
            </w:pPr>
            <w:r>
              <w:rPr>
                <w:rFonts w:asciiTheme="majorHAnsi" w:hAnsiTheme="majorHAnsi"/>
                <w:b/>
                <w:bCs/>
                <w:spacing w:val="160"/>
                <w:lang w:val="sr-Cyrl-CS"/>
              </w:rPr>
              <w:t>МЕСЕЦ</w:t>
            </w:r>
          </w:p>
        </w:tc>
        <w:tc>
          <w:tcPr>
            <w:tcW w:w="2288" w:type="dxa"/>
            <w:gridSpan w:val="4"/>
            <w:shd w:val="clear" w:color="auto" w:fill="E6E6E6"/>
            <w:vAlign w:val="center"/>
          </w:tcPr>
          <w:p>
            <w:pPr>
              <w:jc w:val="center"/>
              <w:rPr>
                <w:rFonts w:ascii="Cambria" w:hAnsi="Cambria"/>
                <w:b/>
                <w:bCs/>
                <w:sz w:val="22"/>
                <w:szCs w:val="22"/>
              </w:rPr>
            </w:pPr>
            <w:r>
              <w:rPr>
                <w:rFonts w:ascii="Cambria" w:hAnsi="Cambria"/>
                <w:b/>
                <w:bCs/>
                <w:spacing w:val="160"/>
                <w:sz w:val="22"/>
                <w:szCs w:val="22"/>
                <w:lang w:val="sr-Cyrl-CS"/>
              </w:rPr>
              <w:t>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38" w:type="dxa"/>
            <w:vMerge w:val="continue"/>
            <w:shd w:val="clear" w:color="auto" w:fill="E6E6E6"/>
            <w:vAlign w:val="center"/>
          </w:tcPr>
          <w:p>
            <w:pPr>
              <w:rPr>
                <w:rFonts w:ascii="Cambria" w:hAnsi="Cambria"/>
                <w:b/>
                <w:bCs/>
                <w:sz w:val="22"/>
                <w:szCs w:val="22"/>
              </w:rPr>
            </w:pPr>
          </w:p>
        </w:tc>
        <w:tc>
          <w:tcPr>
            <w:tcW w:w="6065" w:type="dxa"/>
            <w:shd w:val="clear" w:color="auto" w:fill="E6E6E6"/>
            <w:vAlign w:val="center"/>
          </w:tcPr>
          <w:p>
            <w:pPr>
              <w:jc w:val="center"/>
              <w:rPr>
                <w:rFonts w:asciiTheme="majorHAnsi" w:hAnsiTheme="majorHAnsi"/>
                <w:b/>
                <w:bCs/>
                <w:lang w:val="ru-RU"/>
              </w:rPr>
            </w:pPr>
            <w:r>
              <w:rPr>
                <w:rFonts w:asciiTheme="majorHAnsi" w:hAnsiTheme="majorHAnsi"/>
                <w:b/>
                <w:bCs/>
                <w:lang w:val="ru-RU"/>
              </w:rPr>
              <w:t>СЕПТЕМБАР</w:t>
            </w:r>
            <w:r>
              <w:rPr>
                <w:rFonts w:asciiTheme="majorHAnsi" w:hAnsiTheme="majorHAnsi"/>
                <w:lang w:val="ru-RU"/>
              </w:rPr>
              <w:t xml:space="preserve"> </w:t>
            </w:r>
            <w:r>
              <w:rPr>
                <w:rFonts w:asciiTheme="majorHAnsi" w:hAnsiTheme="majorHAnsi"/>
                <w:lang w:val="sr-Cyrl-CS"/>
              </w:rPr>
              <w:t xml:space="preserve"> </w:t>
            </w:r>
          </w:p>
        </w:tc>
        <w:tc>
          <w:tcPr>
            <w:tcW w:w="379" w:type="dxa"/>
            <w:shd w:val="clear" w:color="auto" w:fill="E6E6E6"/>
            <w:vAlign w:val="center"/>
          </w:tcPr>
          <w:p>
            <w:pPr>
              <w:jc w:val="center"/>
              <w:rPr>
                <w:b/>
                <w:bCs/>
                <w:sz w:val="22"/>
                <w:szCs w:val="22"/>
              </w:rPr>
            </w:pPr>
            <w:r>
              <w:rPr>
                <w:b/>
                <w:bCs/>
                <w:sz w:val="22"/>
                <w:szCs w:val="22"/>
              </w:rPr>
              <w:t>V</w:t>
            </w:r>
          </w:p>
        </w:tc>
        <w:tc>
          <w:tcPr>
            <w:tcW w:w="574" w:type="dxa"/>
            <w:shd w:val="clear" w:color="auto" w:fill="E6E6E6"/>
            <w:vAlign w:val="center"/>
          </w:tcPr>
          <w:p>
            <w:pPr>
              <w:jc w:val="center"/>
              <w:rPr>
                <w:b/>
                <w:bCs/>
                <w:sz w:val="22"/>
                <w:szCs w:val="22"/>
              </w:rPr>
            </w:pPr>
            <w:r>
              <w:rPr>
                <w:b/>
                <w:bCs/>
                <w:sz w:val="22"/>
                <w:szCs w:val="22"/>
              </w:rPr>
              <w:t>VI</w:t>
            </w:r>
          </w:p>
        </w:tc>
        <w:tc>
          <w:tcPr>
            <w:tcW w:w="585" w:type="dxa"/>
            <w:shd w:val="clear" w:color="auto" w:fill="E6E6E6"/>
            <w:vAlign w:val="center"/>
          </w:tcPr>
          <w:p>
            <w:pPr>
              <w:jc w:val="center"/>
              <w:rPr>
                <w:b/>
                <w:bCs/>
                <w:sz w:val="22"/>
                <w:szCs w:val="22"/>
              </w:rPr>
            </w:pPr>
            <w:r>
              <w:rPr>
                <w:b/>
                <w:bCs/>
                <w:sz w:val="22"/>
                <w:szCs w:val="22"/>
              </w:rPr>
              <w:t>VII</w:t>
            </w:r>
          </w:p>
        </w:tc>
        <w:tc>
          <w:tcPr>
            <w:tcW w:w="750" w:type="dxa"/>
            <w:shd w:val="clear" w:color="auto" w:fill="E6E6E6"/>
            <w:vAlign w:val="center"/>
          </w:tcPr>
          <w:p>
            <w:pPr>
              <w:jc w:val="center"/>
              <w:rPr>
                <w:b/>
                <w:bCs/>
                <w:sz w:val="22"/>
                <w:szCs w:val="22"/>
              </w:rPr>
            </w:pPr>
            <w:r>
              <w:rPr>
                <w:b/>
                <w:bCs/>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rPr>
            </w:pPr>
            <w:r>
              <w:rPr>
                <w:rFonts w:ascii="Cambria" w:hAnsi="Cambria"/>
                <w:sz w:val="22"/>
                <w:szCs w:val="22"/>
              </w:rPr>
              <w:t>1</w:t>
            </w:r>
          </w:p>
        </w:tc>
        <w:tc>
          <w:tcPr>
            <w:tcW w:w="6065" w:type="dxa"/>
            <w:vAlign w:val="center"/>
          </w:tcPr>
          <w:p>
            <w:pPr>
              <w:spacing w:line="204" w:lineRule="auto"/>
              <w:rPr>
                <w:rFonts w:asciiTheme="majorHAnsi" w:hAnsiTheme="majorHAnsi"/>
                <w:lang w:val="sr-Cyrl-CS"/>
              </w:rPr>
            </w:pPr>
            <w:r>
              <w:rPr>
                <w:rFonts w:asciiTheme="majorHAnsi" w:hAnsiTheme="majorHAnsi"/>
                <w:lang w:val="sr-Cyrl-CS"/>
              </w:rPr>
              <w:t xml:space="preserve">Упознавање </w:t>
            </w:r>
            <w:r>
              <w:rPr>
                <w:rFonts w:asciiTheme="majorHAnsi" w:hAnsiTheme="majorHAnsi"/>
                <w:lang w:val="sr-Cyrl-RS"/>
              </w:rPr>
              <w:t xml:space="preserve">са </w:t>
            </w:r>
            <w:r>
              <w:rPr>
                <w:rFonts w:asciiTheme="majorHAnsi" w:hAnsiTheme="majorHAnsi"/>
                <w:lang w:val="sr-Cyrl-CS"/>
              </w:rPr>
              <w:t>школски</w:t>
            </w:r>
            <w:r>
              <w:rPr>
                <w:rFonts w:asciiTheme="majorHAnsi" w:hAnsiTheme="majorHAnsi"/>
                <w:lang w:val="sr-Cyrl-RS"/>
              </w:rPr>
              <w:t>м</w:t>
            </w:r>
            <w:r>
              <w:rPr>
                <w:rFonts w:asciiTheme="majorHAnsi" w:hAnsiTheme="majorHAnsi"/>
                <w:lang w:val="sr-Cyrl-CS"/>
              </w:rPr>
              <w:t xml:space="preserve"> календар</w:t>
            </w:r>
            <w:r>
              <w:rPr>
                <w:rFonts w:asciiTheme="majorHAnsi" w:hAnsiTheme="majorHAnsi"/>
                <w:lang w:val="sr-Cyrl-RS"/>
              </w:rPr>
              <w:t>ом</w:t>
            </w:r>
            <w:r>
              <w:rPr>
                <w:rFonts w:asciiTheme="majorHAnsi" w:hAnsiTheme="majorHAnsi"/>
                <w:lang w:val="sr-Cyrl-CS"/>
              </w:rPr>
              <w:t>, распоред</w:t>
            </w:r>
            <w:r>
              <w:rPr>
                <w:rFonts w:asciiTheme="majorHAnsi" w:hAnsiTheme="majorHAnsi"/>
                <w:lang w:val="sr-Cyrl-RS"/>
              </w:rPr>
              <w:t>ом</w:t>
            </w:r>
            <w:r>
              <w:rPr>
                <w:rFonts w:asciiTheme="majorHAnsi" w:hAnsiTheme="majorHAnsi"/>
                <w:lang w:val="sr-Cyrl-CS"/>
              </w:rPr>
              <w:t xml:space="preserve"> часова, </w:t>
            </w:r>
            <w:r>
              <w:rPr>
                <w:rFonts w:asciiTheme="majorHAnsi" w:hAnsiTheme="majorHAnsi"/>
                <w:lang w:val="ru-RU"/>
              </w:rPr>
              <w:t>кућни</w:t>
            </w:r>
            <w:r>
              <w:rPr>
                <w:rFonts w:asciiTheme="majorHAnsi" w:hAnsiTheme="majorHAnsi"/>
                <w:lang w:val="sr-Cyrl-RS"/>
              </w:rPr>
              <w:t>м</w:t>
            </w:r>
            <w:r>
              <w:rPr>
                <w:rFonts w:asciiTheme="majorHAnsi" w:hAnsiTheme="majorHAnsi"/>
                <w:lang w:val="ru-RU"/>
              </w:rPr>
              <w:t xml:space="preserve"> ред</w:t>
            </w:r>
            <w:r>
              <w:rPr>
                <w:rFonts w:asciiTheme="majorHAnsi" w:hAnsiTheme="majorHAnsi"/>
                <w:lang w:val="sr-Cyrl-RS"/>
              </w:rPr>
              <w:t>ом</w:t>
            </w:r>
            <w:r>
              <w:rPr>
                <w:rFonts w:asciiTheme="majorHAnsi" w:hAnsiTheme="majorHAnsi"/>
                <w:lang w:val="ru-RU"/>
              </w:rPr>
              <w:t xml:space="preserve"> школе </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2</w:t>
            </w:r>
          </w:p>
        </w:tc>
        <w:tc>
          <w:tcPr>
            <w:tcW w:w="6065" w:type="dxa"/>
            <w:vAlign w:val="center"/>
          </w:tcPr>
          <w:p>
            <w:pPr>
              <w:spacing w:line="204" w:lineRule="auto"/>
              <w:rPr>
                <w:rFonts w:asciiTheme="majorHAnsi" w:hAnsiTheme="majorHAnsi"/>
                <w:lang w:val="sr-Cyrl-CS"/>
              </w:rPr>
            </w:pPr>
            <w:r>
              <w:rPr>
                <w:rFonts w:asciiTheme="majorHAnsi" w:hAnsiTheme="majorHAnsi"/>
                <w:lang w:val="sr-Cyrl-RS"/>
              </w:rPr>
              <w:t>К</w:t>
            </w:r>
            <w:r>
              <w:rPr>
                <w:rFonts w:asciiTheme="majorHAnsi" w:hAnsiTheme="majorHAnsi"/>
                <w:lang w:val="ru-RU"/>
              </w:rPr>
              <w:t>ако се доносе правила, израда правила понашања за свако одељење и оглашавање истих</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3</w:t>
            </w:r>
          </w:p>
        </w:tc>
        <w:tc>
          <w:tcPr>
            <w:tcW w:w="6065" w:type="dxa"/>
            <w:vAlign w:val="center"/>
          </w:tcPr>
          <w:p>
            <w:pPr>
              <w:spacing w:line="204" w:lineRule="auto"/>
              <w:rPr>
                <w:rFonts w:asciiTheme="majorHAnsi" w:hAnsiTheme="majorHAnsi"/>
                <w:lang w:val="ru-RU"/>
              </w:rPr>
            </w:pPr>
            <w:r>
              <w:rPr>
                <w:rFonts w:asciiTheme="majorHAnsi" w:hAnsiTheme="majorHAnsi"/>
                <w:lang w:val="ru-RU"/>
              </w:rPr>
              <w:t>Избор представника одељењске заједнице, Ученичког парламента (7 и 8 разред), Вршњачких тимова (5-8 разреда) и упознавање са њиховим обавезама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4</w:t>
            </w:r>
          </w:p>
        </w:tc>
        <w:tc>
          <w:tcPr>
            <w:tcW w:w="6065" w:type="dxa"/>
            <w:vAlign w:val="center"/>
          </w:tcPr>
          <w:p>
            <w:pPr>
              <w:spacing w:line="204" w:lineRule="auto"/>
              <w:rPr>
                <w:rFonts w:asciiTheme="majorHAnsi" w:hAnsiTheme="majorHAnsi"/>
                <w:lang w:val="sr-Cyrl-CS"/>
              </w:rPr>
            </w:pPr>
            <w:r>
              <w:rPr>
                <w:rFonts w:asciiTheme="majorHAnsi" w:hAnsiTheme="majorHAnsi"/>
                <w:lang w:val="sr-Cyrl-CS"/>
              </w:rPr>
              <w:t>Врсте и облици насиља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5</w:t>
            </w:r>
          </w:p>
        </w:tc>
        <w:tc>
          <w:tcPr>
            <w:tcW w:w="6065" w:type="dxa"/>
            <w:vAlign w:val="center"/>
          </w:tcPr>
          <w:p>
            <w:pPr>
              <w:spacing w:line="204" w:lineRule="auto"/>
              <w:rPr>
                <w:rFonts w:asciiTheme="majorHAnsi" w:hAnsiTheme="majorHAnsi"/>
                <w:lang w:val="sr-Cyrl-CS"/>
              </w:rPr>
            </w:pPr>
            <w:r>
              <w:rPr>
                <w:rFonts w:asciiTheme="majorHAnsi" w:hAnsiTheme="majorHAnsi"/>
                <w:lang w:val="sr-Cyrl-CS"/>
              </w:rPr>
              <w:t>Правилна комуникација – школа без насиља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6</w:t>
            </w:r>
          </w:p>
        </w:tc>
        <w:tc>
          <w:tcPr>
            <w:tcW w:w="6065" w:type="dxa"/>
            <w:vAlign w:val="center"/>
          </w:tcPr>
          <w:p>
            <w:pPr>
              <w:rPr>
                <w:rFonts w:asciiTheme="majorHAnsi" w:hAnsiTheme="majorHAnsi"/>
                <w:lang w:val="sr-Cyrl-CS"/>
              </w:rPr>
            </w:pPr>
            <w:r>
              <w:rPr>
                <w:rFonts w:asciiTheme="majorHAnsi" w:hAnsiTheme="majorHAnsi"/>
                <w:lang w:val="ru-RU"/>
              </w:rPr>
              <w:t>Од школе до куће – правила понашања на улици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7</w:t>
            </w:r>
          </w:p>
        </w:tc>
        <w:tc>
          <w:tcPr>
            <w:tcW w:w="6065" w:type="dxa"/>
            <w:vAlign w:val="center"/>
          </w:tcPr>
          <w:p>
            <w:pPr>
              <w:rPr>
                <w:rFonts w:asciiTheme="majorHAnsi" w:hAnsiTheme="majorHAnsi"/>
                <w:lang w:val="sr-Cyrl-CS"/>
              </w:rPr>
            </w:pPr>
            <w:r>
              <w:rPr>
                <w:rFonts w:asciiTheme="majorHAnsi" w:hAnsiTheme="majorHAnsi"/>
                <w:lang w:val="ru-RU"/>
              </w:rPr>
              <w:t>Учење (радне навике, мотивација, домаћи задаци...)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vAlign w:val="center"/>
          </w:tcPr>
          <w:p>
            <w:pPr>
              <w:numPr>
                <w:ilvl w:val="0"/>
                <w:numId w:val="20"/>
              </w:numPr>
              <w:spacing w:after="200" w:line="276" w:lineRule="auto"/>
              <w:jc w:val="center"/>
              <w:rPr>
                <w:rFonts w:ascii="Cambria" w:hAnsi="Cambria"/>
                <w:sz w:val="22"/>
                <w:szCs w:val="22"/>
                <w:lang w:val="sr-Cyrl-RS"/>
              </w:rPr>
            </w:pPr>
          </w:p>
        </w:tc>
        <w:tc>
          <w:tcPr>
            <w:tcW w:w="6065" w:type="dxa"/>
            <w:vAlign w:val="center"/>
          </w:tcPr>
          <w:p>
            <w:pPr>
              <w:rPr>
                <w:rFonts w:asciiTheme="majorHAnsi" w:hAnsiTheme="majorHAnsi"/>
                <w:lang w:val="sr-Cyrl-RS"/>
              </w:rPr>
            </w:pPr>
            <w:r>
              <w:rPr>
                <w:rFonts w:asciiTheme="majorHAnsi" w:hAnsiTheme="majorHAnsi"/>
              </w:rPr>
              <w:t>Како да организујем свој радни дан – рад,</w:t>
            </w:r>
            <w:r>
              <w:rPr>
                <w:rFonts w:asciiTheme="majorHAnsi" w:hAnsiTheme="majorHAnsi"/>
                <w:lang w:val="sr-Cyrl-RS"/>
              </w:rPr>
              <w:t xml:space="preserve"> </w:t>
            </w:r>
            <w:r>
              <w:rPr>
                <w:rFonts w:asciiTheme="majorHAnsi" w:hAnsiTheme="majorHAnsi"/>
              </w:rPr>
              <w:t>одмор,</w:t>
            </w:r>
            <w:r>
              <w:rPr>
                <w:rFonts w:asciiTheme="majorHAnsi" w:hAnsiTheme="majorHAnsi"/>
                <w:lang w:val="sr-Cyrl-RS"/>
              </w:rPr>
              <w:t xml:space="preserve"> </w:t>
            </w:r>
            <w:r>
              <w:rPr>
                <w:rFonts w:asciiTheme="majorHAnsi" w:hAnsiTheme="majorHAnsi"/>
              </w:rPr>
              <w:t>учење</w:t>
            </w:r>
            <w:r>
              <w:rPr>
                <w:rFonts w:asciiTheme="majorHAnsi" w:hAnsiTheme="majorHAnsi"/>
                <w:lang w:val="sr-Cyrl-RS"/>
              </w:rPr>
              <w:t>, забава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Layout w:type="fixed"/>
          <w:tblCellMar>
            <w:top w:w="0" w:type="dxa"/>
            <w:left w:w="108" w:type="dxa"/>
            <w:bottom w:w="0" w:type="dxa"/>
            <w:right w:w="108" w:type="dxa"/>
          </w:tblCellMar>
        </w:tblPrEx>
        <w:trPr>
          <w:trHeight w:val="144" w:hRule="atLeast"/>
        </w:trPr>
        <w:tc>
          <w:tcPr>
            <w:tcW w:w="438" w:type="dxa"/>
            <w:vAlign w:val="center"/>
          </w:tcPr>
          <w:p>
            <w:pPr>
              <w:numPr>
                <w:ilvl w:val="0"/>
                <w:numId w:val="20"/>
              </w:numPr>
              <w:spacing w:after="200" w:line="276" w:lineRule="auto"/>
              <w:jc w:val="center"/>
              <w:rPr>
                <w:rFonts w:ascii="Cambria" w:hAnsi="Cambria"/>
                <w:sz w:val="22"/>
                <w:szCs w:val="22"/>
                <w:lang w:val="sr-Cyrl-RS"/>
              </w:rPr>
            </w:pPr>
            <w:r>
              <w:rPr>
                <w:rFonts w:ascii="Cambria" w:hAnsi="Cambria"/>
                <w:sz w:val="22"/>
                <w:szCs w:val="22"/>
                <w:lang w:val="sr-Cyrl-RS"/>
              </w:rPr>
              <w:t>8</w:t>
            </w:r>
          </w:p>
        </w:tc>
        <w:tc>
          <w:tcPr>
            <w:tcW w:w="6065" w:type="dxa"/>
            <w:vAlign w:val="center"/>
          </w:tcPr>
          <w:p>
            <w:pPr>
              <w:rPr>
                <w:rFonts w:asciiTheme="majorHAnsi" w:hAnsiTheme="majorHAnsi"/>
                <w:lang w:val="ru-RU"/>
              </w:rPr>
            </w:pPr>
            <w:r>
              <w:rPr>
                <w:rFonts w:asciiTheme="majorHAnsi" w:hAnsiTheme="majorHAnsi"/>
                <w:lang w:val="ru-RU"/>
              </w:rPr>
              <w:t>Правим свој портфолио</w:t>
            </w:r>
            <w:r>
              <w:rPr>
                <w:rFonts w:asciiTheme="majorHAnsi" w:hAnsiTheme="majorHAnsi"/>
                <w:lang w:val="sr-Cyrl-RS"/>
              </w:rPr>
              <w:t>. М</w:t>
            </w:r>
            <w:r>
              <w:rPr>
                <w:rFonts w:asciiTheme="majorHAnsi" w:hAnsiTheme="majorHAnsi"/>
                <w:lang w:val="sr-Cyrl-CS"/>
              </w:rPr>
              <w:t>ој рад је мој успех –</w:t>
            </w:r>
            <w:r>
              <w:rPr>
                <w:rFonts w:asciiTheme="majorHAnsi" w:hAnsiTheme="majorHAnsi"/>
              </w:rPr>
              <w:t xml:space="preserve"> како да стигн</w:t>
            </w:r>
            <w:r>
              <w:rPr>
                <w:rFonts w:asciiTheme="majorHAnsi" w:hAnsiTheme="majorHAnsi"/>
                <w:lang w:val="sr-Cyrl-RS"/>
              </w:rPr>
              <w:t>ем</w:t>
            </w:r>
            <w:r>
              <w:rPr>
                <w:rFonts w:asciiTheme="majorHAnsi" w:hAnsiTheme="majorHAnsi"/>
              </w:rPr>
              <w:t xml:space="preserve"> до свог циља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rPr>
            </w:pPr>
            <w:r>
              <w:rPr>
                <w:rFonts w:asciiTheme="majorHAnsi" w:hAnsiTheme="majorHAnsi"/>
                <w:b/>
                <w:lang w:val="ru-RU"/>
              </w:rPr>
              <w:t>ОКТОБАР</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rPr>
            </w:pPr>
            <w:r>
              <w:rPr>
                <w:rFonts w:ascii="Cambria" w:hAnsi="Cambria"/>
                <w:sz w:val="22"/>
                <w:szCs w:val="22"/>
              </w:rPr>
              <w:t>6</w:t>
            </w:r>
          </w:p>
        </w:tc>
        <w:tc>
          <w:tcPr>
            <w:tcW w:w="6065" w:type="dxa"/>
            <w:vAlign w:val="center"/>
          </w:tcPr>
          <w:p>
            <w:pPr>
              <w:rPr>
                <w:rFonts w:asciiTheme="majorHAnsi" w:hAnsiTheme="majorHAnsi"/>
                <w:lang w:val="sr-Cyrl-CS"/>
              </w:rPr>
            </w:pPr>
            <w:r>
              <w:rPr>
                <w:rFonts w:asciiTheme="majorHAnsi" w:hAnsiTheme="majorHAnsi"/>
                <w:lang w:val="ru-RU"/>
              </w:rPr>
              <w:t>Дечја недеља (обележавање Светског дана детета – Дечја права и обавезе)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rPr>
            </w:pPr>
            <w:r>
              <w:rPr>
                <w:rFonts w:ascii="Cambria" w:hAnsi="Cambria"/>
                <w:sz w:val="22"/>
                <w:szCs w:val="22"/>
              </w:rPr>
              <w:t>7</w:t>
            </w:r>
          </w:p>
        </w:tc>
        <w:tc>
          <w:tcPr>
            <w:tcW w:w="6065" w:type="dxa"/>
            <w:vAlign w:val="center"/>
          </w:tcPr>
          <w:p>
            <w:pPr>
              <w:rPr>
                <w:rFonts w:asciiTheme="majorHAnsi" w:hAnsiTheme="majorHAnsi"/>
                <w:lang w:val="ru-RU"/>
              </w:rPr>
            </w:pPr>
            <w:r>
              <w:rPr>
                <w:rFonts w:asciiTheme="majorHAnsi" w:hAnsiTheme="majorHAnsi"/>
                <w:lang w:val="ru-RU"/>
              </w:rPr>
              <w:t>Да ли познајем технике учења?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lang w:val="sr-Cyrl-CS"/>
              </w:rPr>
            </w:pPr>
            <w:r>
              <w:rPr>
                <w:rFonts w:ascii="Cambria" w:hAnsi="Cambria"/>
                <w:sz w:val="22"/>
                <w:szCs w:val="22"/>
                <w:lang w:val="sr-Cyrl-CS"/>
              </w:rPr>
              <w:t>8</w:t>
            </w:r>
          </w:p>
        </w:tc>
        <w:tc>
          <w:tcPr>
            <w:tcW w:w="6065" w:type="dxa"/>
            <w:vAlign w:val="center"/>
          </w:tcPr>
          <w:p>
            <w:pPr>
              <w:spacing w:line="204" w:lineRule="auto"/>
              <w:rPr>
                <w:rFonts w:asciiTheme="majorHAnsi" w:hAnsiTheme="majorHAnsi"/>
                <w:lang w:val="sr-Cyrl-CS"/>
              </w:rPr>
            </w:pPr>
            <w:r>
              <w:rPr>
                <w:rFonts w:asciiTheme="majorHAnsi" w:hAnsiTheme="majorHAnsi"/>
                <w:lang w:val="ru-RU"/>
              </w:rPr>
              <w:t>Потребна ми је помоћ-коме да се обратим;</w:t>
            </w:r>
          </w:p>
          <w:p>
            <w:pPr>
              <w:spacing w:line="204" w:lineRule="auto"/>
              <w:rPr>
                <w:rFonts w:asciiTheme="majorHAnsi" w:hAnsiTheme="majorHAnsi"/>
                <w:i/>
                <w:iCs/>
              </w:rPr>
            </w:pPr>
            <w:r>
              <w:rPr>
                <w:rFonts w:asciiTheme="majorHAnsi" w:hAnsiTheme="majorHAnsi"/>
                <w:i/>
                <w:iCs/>
              </w:rPr>
              <w:t>(сандуче поверења у школи...)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rPr>
            </w:pPr>
            <w:r>
              <w:rPr>
                <w:rFonts w:ascii="Cambria" w:hAnsi="Cambria"/>
                <w:sz w:val="22"/>
                <w:szCs w:val="22"/>
              </w:rPr>
              <w:t>9</w:t>
            </w:r>
          </w:p>
        </w:tc>
        <w:tc>
          <w:tcPr>
            <w:tcW w:w="6065" w:type="dxa"/>
            <w:vAlign w:val="center"/>
          </w:tcPr>
          <w:p>
            <w:pPr>
              <w:rPr>
                <w:rFonts w:asciiTheme="majorHAnsi" w:hAnsiTheme="majorHAnsi"/>
                <w:lang w:val="sr-Cyrl-CS"/>
              </w:rPr>
            </w:pPr>
            <w:r>
              <w:rPr>
                <w:rFonts w:asciiTheme="majorHAnsi" w:hAnsiTheme="majorHAnsi"/>
                <w:lang w:val="ru-RU"/>
              </w:rPr>
              <w:t>Друг и ја у школској клупи, међусобни односи у одељењу, како ми то изгледамо заједно (различитост споља и изнутра), индивидуалне разлике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rPr>
            </w:pPr>
            <w:r>
              <w:rPr>
                <w:rFonts w:ascii="Cambria" w:hAnsi="Cambria"/>
                <w:sz w:val="22"/>
                <w:szCs w:val="22"/>
              </w:rPr>
              <w:t>10</w:t>
            </w:r>
          </w:p>
        </w:tc>
        <w:tc>
          <w:tcPr>
            <w:tcW w:w="6065" w:type="dxa"/>
            <w:vAlign w:val="center"/>
          </w:tcPr>
          <w:p>
            <w:pPr>
              <w:rPr>
                <w:rFonts w:asciiTheme="majorHAnsi" w:hAnsiTheme="majorHAnsi"/>
                <w:lang w:val="ru-RU"/>
              </w:rPr>
            </w:pPr>
            <w:r>
              <w:rPr>
                <w:rFonts w:asciiTheme="majorHAnsi" w:hAnsiTheme="majorHAnsi"/>
                <w:lang w:val="ru-RU"/>
              </w:rPr>
              <w:t>Здрава исхрана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spacing w:after="200" w:line="276" w:lineRule="auto"/>
              <w:jc w:val="center"/>
              <w:rPr>
                <w:rFonts w:ascii="Cambria" w:hAnsi="Cambria"/>
                <w:sz w:val="22"/>
                <w:szCs w:val="22"/>
              </w:rPr>
            </w:pPr>
            <w:r>
              <w:rPr>
                <w:rFonts w:ascii="Cambria" w:hAnsi="Cambria"/>
                <w:sz w:val="22"/>
                <w:szCs w:val="22"/>
              </w:rPr>
              <w:t>11</w:t>
            </w:r>
          </w:p>
        </w:tc>
        <w:tc>
          <w:tcPr>
            <w:tcW w:w="6065" w:type="dxa"/>
            <w:vAlign w:val="center"/>
          </w:tcPr>
          <w:p>
            <w:pPr>
              <w:rPr>
                <w:rFonts w:asciiTheme="majorHAnsi" w:hAnsiTheme="majorHAnsi"/>
                <w:lang w:val="sr-Cyrl-RS"/>
              </w:rPr>
            </w:pPr>
            <w:r>
              <w:rPr>
                <w:rFonts w:asciiTheme="majorHAnsi" w:hAnsiTheme="majorHAnsi"/>
                <w:lang w:val="ru-RU"/>
              </w:rPr>
              <w:t xml:space="preserve">Предрасуде и </w:t>
            </w:r>
            <w:r>
              <w:rPr>
                <w:rFonts w:asciiTheme="majorHAnsi" w:hAnsiTheme="majorHAnsi"/>
                <w:lang w:val="sr-Cyrl-RS"/>
              </w:rPr>
              <w:t>стереотипи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jc w:val="center"/>
              <w:rPr>
                <w:sz w:val="22"/>
                <w:szCs w:val="22"/>
                <w:lang w:val="sr-Cyrl-RS"/>
              </w:rPr>
            </w:pPr>
            <w:r>
              <w:rPr>
                <w:sz w:val="22"/>
                <w:szCs w:val="22"/>
                <w:lang w:val="sr-Cyrl-RS"/>
              </w:rPr>
              <w:t>12</w:t>
            </w:r>
          </w:p>
        </w:tc>
        <w:tc>
          <w:tcPr>
            <w:tcW w:w="6065" w:type="dxa"/>
            <w:vAlign w:val="center"/>
          </w:tcPr>
          <w:p>
            <w:pPr>
              <w:rPr>
                <w:rFonts w:asciiTheme="majorHAnsi" w:hAnsiTheme="majorHAnsi"/>
                <w:lang w:val="ru-RU"/>
              </w:rPr>
            </w:pPr>
            <w:r>
              <w:rPr>
                <w:rFonts w:asciiTheme="majorHAnsi" w:hAnsiTheme="majorHAnsi"/>
                <w:bCs/>
                <w:lang w:val="sr-Cyrl-CS"/>
              </w:rPr>
              <w:t>Моје слободно време</w:t>
            </w:r>
            <w:r>
              <w:rPr>
                <w:rFonts w:asciiTheme="majorHAnsi" w:hAnsiTheme="majorHAnsi"/>
                <w:bCs/>
              </w:rPr>
              <w:t xml:space="preserve"> – како да испунимо слободно време</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jc w:val="center"/>
              <w:rPr>
                <w:sz w:val="22"/>
                <w:szCs w:val="22"/>
                <w:lang w:val="sr-Cyrl-RS"/>
              </w:rPr>
            </w:pPr>
          </w:p>
        </w:tc>
        <w:tc>
          <w:tcPr>
            <w:tcW w:w="6065" w:type="dxa"/>
            <w:vAlign w:val="center"/>
          </w:tcPr>
          <w:p>
            <w:pPr>
              <w:rPr>
                <w:rFonts w:asciiTheme="majorHAnsi" w:hAnsiTheme="majorHAnsi"/>
                <w:b/>
                <w:color w:val="FF0000"/>
                <w:lang w:val="sr-Cyrl-CS"/>
              </w:rPr>
            </w:pPr>
            <w:r>
              <w:rPr>
                <w:rFonts w:asciiTheme="majorHAnsi" w:hAnsiTheme="majorHAnsi"/>
                <w:lang w:val="ru-RU"/>
              </w:rPr>
              <w:t>Занимања људи у мом месту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jc w:val="center"/>
              <w:rPr>
                <w:sz w:val="22"/>
                <w:szCs w:val="22"/>
                <w:lang w:val="sr-Cyrl-RS"/>
              </w:rPr>
            </w:pPr>
          </w:p>
        </w:tc>
        <w:tc>
          <w:tcPr>
            <w:tcW w:w="6065" w:type="dxa"/>
            <w:vAlign w:val="center"/>
          </w:tcPr>
          <w:p>
            <w:pPr>
              <w:rPr>
                <w:rFonts w:asciiTheme="majorHAnsi" w:hAnsiTheme="majorHAnsi"/>
                <w:lang w:val="sr-Cyrl-RS"/>
              </w:rPr>
            </w:pPr>
            <w:r>
              <w:rPr>
                <w:rFonts w:asciiTheme="majorHAnsi" w:hAnsiTheme="majorHAnsi"/>
                <w:lang w:val="sr-Cyrl-RS"/>
              </w:rPr>
              <w:t>Ја умем и могу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jc w:val="center"/>
              <w:rPr>
                <w:sz w:val="22"/>
                <w:szCs w:val="22"/>
                <w:lang w:val="sr-Cyrl-RS"/>
              </w:rPr>
            </w:pPr>
          </w:p>
        </w:tc>
        <w:tc>
          <w:tcPr>
            <w:tcW w:w="6065" w:type="dxa"/>
            <w:vAlign w:val="center"/>
          </w:tcPr>
          <w:p>
            <w:pPr>
              <w:rPr>
                <w:rFonts w:asciiTheme="majorHAnsi" w:hAnsiTheme="majorHAnsi"/>
                <w:lang w:val="sr-Cyrl-RS"/>
              </w:rPr>
            </w:pPr>
            <w:r>
              <w:rPr>
                <w:rFonts w:asciiTheme="majorHAnsi" w:hAnsiTheme="majorHAnsi"/>
                <w:lang w:val="sr-Cyrl-RS"/>
              </w:rPr>
              <w:t>Међународни дан ненасиља (2.октобар)</w:t>
            </w:r>
          </w:p>
        </w:tc>
        <w:tc>
          <w:tcPr>
            <w:tcW w:w="379" w:type="dxa"/>
          </w:tcPr>
          <w:p>
            <w:r>
              <w:rPr>
                <w:sz w:val="16"/>
                <w:szCs w:val="16"/>
              </w:rPr>
              <w:t>Х</w:t>
            </w:r>
          </w:p>
        </w:tc>
        <w:tc>
          <w:tcPr>
            <w:tcW w:w="574" w:type="dxa"/>
          </w:tcPr>
          <w:p>
            <w:r>
              <w:rPr>
                <w:sz w:val="16"/>
                <w:szCs w:val="16"/>
              </w:rPr>
              <w:t>Х</w:t>
            </w:r>
          </w:p>
        </w:tc>
        <w:tc>
          <w:tcPr>
            <w:tcW w:w="585" w:type="dxa"/>
          </w:tcPr>
          <w:p>
            <w:r>
              <w:rPr>
                <w:sz w:val="16"/>
                <w:szCs w:val="16"/>
              </w:rPr>
              <w:t>Х</w:t>
            </w:r>
          </w:p>
        </w:tc>
        <w:tc>
          <w:tcPr>
            <w:tcW w:w="750" w:type="dxa"/>
          </w:tcPr>
          <w:p>
            <w:r>
              <w:rPr>
                <w:sz w:val="16"/>
                <w:szCs w:val="16"/>
              </w:rPr>
              <w:t>Х</w:t>
            </w:r>
          </w:p>
        </w:tc>
      </w:tr>
      <w:tr>
        <w:tblPrEx>
          <w:tblLayout w:type="fixed"/>
          <w:tblCellMar>
            <w:top w:w="0" w:type="dxa"/>
            <w:left w:w="108" w:type="dxa"/>
            <w:bottom w:w="0" w:type="dxa"/>
            <w:right w:w="108" w:type="dxa"/>
          </w:tblCellMar>
        </w:tblPrEx>
        <w:trPr>
          <w:trHeight w:val="440" w:hRule="atLeast"/>
        </w:trPr>
        <w:tc>
          <w:tcPr>
            <w:tcW w:w="438" w:type="dxa"/>
            <w:shd w:val="clear" w:color="auto" w:fill="FFFFFF"/>
            <w:vAlign w:val="center"/>
          </w:tcPr>
          <w:p>
            <w:pPr>
              <w:numPr>
                <w:ilvl w:val="0"/>
                <w:numId w:val="21"/>
              </w:numPr>
              <w:jc w:val="center"/>
              <w:rPr>
                <w:sz w:val="22"/>
                <w:szCs w:val="22"/>
                <w:lang w:val="sr-Cyrl-RS"/>
              </w:rPr>
            </w:pPr>
          </w:p>
        </w:tc>
        <w:tc>
          <w:tcPr>
            <w:tcW w:w="6065" w:type="dxa"/>
            <w:vAlign w:val="center"/>
          </w:tcPr>
          <w:p>
            <w:pPr>
              <w:rPr>
                <w:rFonts w:asciiTheme="majorHAnsi" w:hAnsiTheme="majorHAnsi"/>
                <w:lang w:val="sr-Cyrl-RS"/>
              </w:rPr>
            </w:pPr>
            <w:r>
              <w:rPr>
                <w:rFonts w:asciiTheme="majorHAnsi" w:hAnsiTheme="majorHAnsi"/>
                <w:lang w:val="sr-Cyrl-RS"/>
              </w:rPr>
              <w:t>Дискусија Чаробне речи (извини/хвала)</w:t>
            </w:r>
          </w:p>
        </w:tc>
        <w:tc>
          <w:tcPr>
            <w:tcW w:w="379" w:type="dxa"/>
          </w:tcPr>
          <w:p>
            <w:r>
              <w:rPr>
                <w:sz w:val="16"/>
                <w:szCs w:val="16"/>
              </w:rPr>
              <w:t>Х</w:t>
            </w:r>
          </w:p>
        </w:tc>
        <w:tc>
          <w:tcPr>
            <w:tcW w:w="574" w:type="dxa"/>
          </w:tcPr>
          <w:p>
            <w:r>
              <w:rPr>
                <w:sz w:val="16"/>
                <w:szCs w:val="16"/>
              </w:rPr>
              <w:t>Х</w:t>
            </w:r>
          </w:p>
        </w:tc>
        <w:tc>
          <w:tcPr>
            <w:tcW w:w="585" w:type="dxa"/>
          </w:tcPr>
          <w:p>
            <w:r>
              <w:rPr>
                <w:sz w:val="16"/>
                <w:szCs w:val="16"/>
              </w:rPr>
              <w:t>Х</w:t>
            </w:r>
          </w:p>
        </w:tc>
        <w:tc>
          <w:tcPr>
            <w:tcW w:w="750" w:type="dxa"/>
          </w:tcPr>
          <w:p>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НОВЕМБАР</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rPr>
            </w:pPr>
            <w:r>
              <w:rPr>
                <w:rFonts w:ascii="Cambria" w:hAnsi="Cambria"/>
                <w:sz w:val="22"/>
                <w:szCs w:val="22"/>
              </w:rPr>
              <w:t>12</w:t>
            </w:r>
          </w:p>
        </w:tc>
        <w:tc>
          <w:tcPr>
            <w:tcW w:w="6065" w:type="dxa"/>
            <w:vAlign w:val="center"/>
          </w:tcPr>
          <w:p>
            <w:pPr>
              <w:rPr>
                <w:rFonts w:asciiTheme="majorHAnsi" w:hAnsiTheme="majorHAnsi"/>
                <w:lang w:val="sr-Cyrl-CS"/>
              </w:rPr>
            </w:pPr>
            <w:r>
              <w:rPr>
                <w:rFonts w:asciiTheme="majorHAnsi" w:hAnsiTheme="majorHAnsi"/>
              </w:rPr>
              <w:t>Вукова недеља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rPr>
            </w:pPr>
            <w:r>
              <w:rPr>
                <w:rFonts w:ascii="Cambria" w:hAnsi="Cambria"/>
                <w:sz w:val="22"/>
                <w:szCs w:val="22"/>
              </w:rPr>
              <w:t>13</w:t>
            </w:r>
          </w:p>
        </w:tc>
        <w:tc>
          <w:tcPr>
            <w:tcW w:w="6065" w:type="dxa"/>
            <w:vAlign w:val="center"/>
          </w:tcPr>
          <w:p>
            <w:pPr>
              <w:rPr>
                <w:rFonts w:asciiTheme="majorHAnsi" w:hAnsiTheme="majorHAnsi"/>
                <w:lang w:val="sr-Cyrl-CS"/>
              </w:rPr>
            </w:pPr>
            <w:r>
              <w:rPr>
                <w:rFonts w:asciiTheme="majorHAnsi" w:hAnsiTheme="majorHAnsi"/>
                <w:lang w:val="ru-RU"/>
              </w:rPr>
              <w:t>Бонтон (понашање на јавном месту, ословљавање, поздрављање...)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Позитивни примери у неговању културе ненасилне комуникације</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r>
              <w:rPr>
                <w:rFonts w:ascii="Cambria" w:hAnsi="Cambria"/>
                <w:sz w:val="22"/>
                <w:szCs w:val="22"/>
                <w:lang w:val="sr-Cyrl-CS"/>
              </w:rPr>
              <w:t>14</w:t>
            </w:r>
          </w:p>
        </w:tc>
        <w:tc>
          <w:tcPr>
            <w:tcW w:w="6065" w:type="dxa"/>
            <w:vAlign w:val="center"/>
          </w:tcPr>
          <w:p>
            <w:pPr>
              <w:rPr>
                <w:rFonts w:asciiTheme="majorHAnsi" w:hAnsiTheme="majorHAnsi"/>
                <w:lang w:val="sr-Cyrl-RS"/>
              </w:rPr>
            </w:pPr>
            <w:r>
              <w:rPr>
                <w:rFonts w:asciiTheme="majorHAnsi" w:hAnsiTheme="majorHAnsi"/>
                <w:lang w:val="sr-Cyrl-RS"/>
              </w:rPr>
              <w:t>Остварио сам ових месеци-пратим и бележим сопствене успехе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r>
              <w:rPr>
                <w:rFonts w:ascii="Cambria" w:hAnsi="Cambria"/>
                <w:sz w:val="22"/>
                <w:szCs w:val="22"/>
                <w:lang w:val="sr-Cyrl-CS"/>
              </w:rPr>
              <w:t>15</w:t>
            </w:r>
          </w:p>
        </w:tc>
        <w:tc>
          <w:tcPr>
            <w:tcW w:w="6065" w:type="dxa"/>
            <w:vAlign w:val="center"/>
          </w:tcPr>
          <w:p>
            <w:pPr>
              <w:rPr>
                <w:rFonts w:asciiTheme="majorHAnsi" w:hAnsiTheme="majorHAnsi"/>
                <w:lang w:val="ru-RU"/>
              </w:rPr>
            </w:pPr>
            <w:r>
              <w:rPr>
                <w:rFonts w:asciiTheme="majorHAnsi" w:hAnsiTheme="majorHAnsi"/>
                <w:lang w:val="ru-RU"/>
              </w:rPr>
              <w:t>Поштујући себе, поштујем и друге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r>
              <w:rPr>
                <w:rFonts w:ascii="Cambria" w:hAnsi="Cambria"/>
                <w:sz w:val="22"/>
                <w:szCs w:val="22"/>
                <w:lang w:val="sr-Cyrl-CS"/>
              </w:rPr>
              <w:t>16</w:t>
            </w:r>
          </w:p>
        </w:tc>
        <w:tc>
          <w:tcPr>
            <w:tcW w:w="6065" w:type="dxa"/>
            <w:vAlign w:val="center"/>
          </w:tcPr>
          <w:p>
            <w:pPr>
              <w:rPr>
                <w:rFonts w:asciiTheme="majorHAnsi" w:hAnsiTheme="majorHAnsi"/>
                <w:lang w:val="sr-Cyrl-RS"/>
              </w:rPr>
            </w:pPr>
            <w:r>
              <w:rPr>
                <w:rFonts w:asciiTheme="majorHAnsi" w:hAnsiTheme="majorHAnsi"/>
              </w:rPr>
              <w:t>Толеранција</w:t>
            </w:r>
            <w:r>
              <w:rPr>
                <w:rFonts w:asciiTheme="majorHAnsi" w:hAnsiTheme="majorHAnsi"/>
                <w:lang w:val="sr-Cyrl-RS"/>
              </w:rPr>
              <w:t xml:space="preserve"> </w:t>
            </w:r>
            <w:r>
              <w:rPr>
                <w:rFonts w:asciiTheme="majorHAnsi" w:hAnsiTheme="majorHAnsi"/>
                <w:lang w:val="sr-Cyrl-CS"/>
              </w:rPr>
              <w:t>као услов дружења и другарства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r>
              <w:rPr>
                <w:rFonts w:ascii="Cambria" w:hAnsi="Cambria"/>
                <w:sz w:val="22"/>
                <w:szCs w:val="22"/>
                <w:lang w:val="sr-Cyrl-CS"/>
              </w:rPr>
              <w:t>17</w:t>
            </w:r>
          </w:p>
        </w:tc>
        <w:tc>
          <w:tcPr>
            <w:tcW w:w="6065" w:type="dxa"/>
            <w:vAlign w:val="center"/>
          </w:tcPr>
          <w:p>
            <w:pPr>
              <w:rPr>
                <w:rFonts w:asciiTheme="majorHAnsi" w:hAnsiTheme="majorHAnsi"/>
                <w:lang w:val="ru-RU"/>
              </w:rPr>
            </w:pPr>
            <w:r>
              <w:rPr>
                <w:rFonts w:asciiTheme="majorHAnsi" w:hAnsiTheme="majorHAnsi"/>
                <w:lang w:val="ru-RU"/>
              </w:rPr>
              <w:t>Где ме жуља ципела – разговор о потешкоћама, могућностима уклањања, узајамна помоћ</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lang w:val="ru-RU"/>
              </w:rPr>
              <w:t>Подела занимања на "тешка" и "лака", "чиста" и "прљава", "мушка" и "женска" (отклањање предрасуда )</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RS"/>
              </w:rPr>
            </w:pPr>
            <w:r>
              <w:rPr>
                <w:rFonts w:asciiTheme="majorHAnsi" w:hAnsiTheme="majorHAnsi"/>
              </w:rPr>
              <w:t xml:space="preserve">Мој портфолио – </w:t>
            </w:r>
            <w:r>
              <w:rPr>
                <w:rFonts w:asciiTheme="majorHAnsi" w:hAnsiTheme="majorHAnsi"/>
                <w:lang w:val="sr-Cyrl-RS"/>
              </w:rPr>
              <w:t>д</w:t>
            </w:r>
            <w:r>
              <w:rPr>
                <w:rFonts w:asciiTheme="majorHAnsi" w:hAnsiTheme="majorHAnsi"/>
                <w:lang w:val="sr-Cyrl-CS"/>
              </w:rPr>
              <w:t>а ли смо испунили досадашњи циљ</w:t>
            </w:r>
            <w:r>
              <w:rPr>
                <w:rFonts w:asciiTheme="majorHAnsi" w:hAnsiTheme="majorHAnsi"/>
                <w:lang w:val="sr-Cyrl-RS"/>
              </w:rPr>
              <w:t>?</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2"/>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RS"/>
              </w:rPr>
            </w:pPr>
            <w:r>
              <w:rPr>
                <w:rFonts w:asciiTheme="majorHAnsi" w:hAnsiTheme="majorHAnsi"/>
                <w:lang w:val="sr-Cyrl-RS"/>
              </w:rPr>
              <w:t>Асертивна комуникација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ДЕЦЕМБАР</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r>
              <w:rPr>
                <w:rFonts w:ascii="Cambria" w:hAnsi="Cambria"/>
                <w:sz w:val="22"/>
                <w:szCs w:val="22"/>
                <w:lang w:val="sr-Cyrl-CS"/>
              </w:rPr>
              <w:t>18</w:t>
            </w:r>
          </w:p>
        </w:tc>
        <w:tc>
          <w:tcPr>
            <w:tcW w:w="6065" w:type="dxa"/>
            <w:vAlign w:val="center"/>
          </w:tcPr>
          <w:p>
            <w:pPr>
              <w:rPr>
                <w:rFonts w:asciiTheme="majorHAnsi" w:hAnsiTheme="majorHAnsi"/>
                <w:lang w:val="ru-RU"/>
              </w:rPr>
            </w:pPr>
            <w:r>
              <w:rPr>
                <w:rFonts w:asciiTheme="majorHAnsi" w:hAnsiTheme="majorHAnsi"/>
              </w:rPr>
              <w:t>Улепшајмо празнике вршњацима-хуманитарна акција</w:t>
            </w:r>
          </w:p>
        </w:tc>
        <w:tc>
          <w:tcPr>
            <w:tcW w:w="379" w:type="dxa"/>
            <w:vAlign w:val="center"/>
          </w:tcPr>
          <w:p>
            <w:pPr>
              <w:jc w:val="center"/>
              <w:rPr>
                <w:sz w:val="16"/>
                <w:szCs w:val="16"/>
                <w:lang w:val="ru-RU"/>
              </w:rPr>
            </w:pPr>
            <w:r>
              <w:rPr>
                <w:sz w:val="16"/>
                <w:szCs w:val="16"/>
                <w:lang w:val="ru-RU"/>
              </w:rPr>
              <w:t>Х</w:t>
            </w:r>
          </w:p>
        </w:tc>
        <w:tc>
          <w:tcPr>
            <w:tcW w:w="574" w:type="dxa"/>
            <w:vAlign w:val="center"/>
          </w:tcPr>
          <w:p>
            <w:pPr>
              <w:jc w:val="center"/>
              <w:rPr>
                <w:sz w:val="16"/>
                <w:szCs w:val="16"/>
                <w:lang w:val="ru-RU"/>
              </w:rPr>
            </w:pPr>
            <w:r>
              <w:rPr>
                <w:sz w:val="16"/>
                <w:szCs w:val="16"/>
                <w:lang w:val="ru-RU"/>
              </w:rPr>
              <w:t>Х</w:t>
            </w:r>
          </w:p>
        </w:tc>
        <w:tc>
          <w:tcPr>
            <w:tcW w:w="585" w:type="dxa"/>
            <w:vAlign w:val="center"/>
          </w:tcPr>
          <w:p>
            <w:pPr>
              <w:jc w:val="center"/>
              <w:rPr>
                <w:sz w:val="16"/>
                <w:szCs w:val="16"/>
                <w:lang w:val="ru-RU"/>
              </w:rPr>
            </w:pPr>
            <w:r>
              <w:rPr>
                <w:sz w:val="16"/>
                <w:szCs w:val="16"/>
                <w:lang w:val="ru-RU"/>
              </w:rPr>
              <w:t>Х</w:t>
            </w:r>
          </w:p>
        </w:tc>
        <w:tc>
          <w:tcPr>
            <w:tcW w:w="750" w:type="dxa"/>
            <w:vAlign w:val="center"/>
          </w:tcPr>
          <w:p>
            <w:pPr>
              <w:jc w:val="center"/>
              <w:rPr>
                <w:sz w:val="16"/>
                <w:szCs w:val="16"/>
                <w:lang w:val="ru-RU"/>
              </w:rPr>
            </w:pPr>
            <w:r>
              <w:rPr>
                <w:sz w:val="16"/>
                <w:szCs w:val="16"/>
                <w:lang w:val="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r>
              <w:rPr>
                <w:rFonts w:ascii="Cambria" w:hAnsi="Cambria"/>
                <w:sz w:val="22"/>
                <w:szCs w:val="22"/>
                <w:lang w:val="sr-Cyrl-CS"/>
              </w:rPr>
              <w:t>19</w:t>
            </w:r>
          </w:p>
        </w:tc>
        <w:tc>
          <w:tcPr>
            <w:tcW w:w="6065" w:type="dxa"/>
            <w:vAlign w:val="center"/>
          </w:tcPr>
          <w:p>
            <w:pPr>
              <w:rPr>
                <w:rFonts w:asciiTheme="majorHAnsi" w:hAnsiTheme="majorHAnsi"/>
                <w:lang w:val="sr-Cyrl-CS"/>
              </w:rPr>
            </w:pPr>
            <w:r>
              <w:rPr>
                <w:rFonts w:asciiTheme="majorHAnsi" w:hAnsiTheme="majorHAnsi"/>
                <w:lang w:val="ru-RU"/>
              </w:rPr>
              <w:t>Пријатељство и поверење (како га неговати и коме веровати)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r>
              <w:rPr>
                <w:rFonts w:ascii="Cambria" w:hAnsi="Cambria"/>
                <w:sz w:val="22"/>
                <w:szCs w:val="22"/>
                <w:lang w:val="sr-Cyrl-CS"/>
              </w:rPr>
              <w:t>20</w:t>
            </w:r>
          </w:p>
        </w:tc>
        <w:tc>
          <w:tcPr>
            <w:tcW w:w="6065" w:type="dxa"/>
            <w:vAlign w:val="center"/>
          </w:tcPr>
          <w:p>
            <w:pPr>
              <w:rPr>
                <w:rFonts w:asciiTheme="majorHAnsi" w:hAnsiTheme="majorHAnsi"/>
                <w:lang w:val="ru-RU"/>
              </w:rPr>
            </w:pPr>
            <w:r>
              <w:rPr>
                <w:rFonts w:asciiTheme="majorHAnsi" w:hAnsiTheme="majorHAnsi"/>
                <w:lang w:val="ru-RU"/>
              </w:rPr>
              <w:t>Зашто сам радије на Фејсбуку него напољу</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r>
              <w:rPr>
                <w:rFonts w:ascii="Cambria" w:hAnsi="Cambria"/>
                <w:sz w:val="22"/>
                <w:szCs w:val="22"/>
                <w:lang w:val="sr-Cyrl-CS"/>
              </w:rPr>
              <w:t>21</w:t>
            </w:r>
          </w:p>
        </w:tc>
        <w:tc>
          <w:tcPr>
            <w:tcW w:w="6065" w:type="dxa"/>
            <w:vAlign w:val="center"/>
          </w:tcPr>
          <w:p>
            <w:pPr>
              <w:rPr>
                <w:rFonts w:asciiTheme="majorHAnsi" w:hAnsiTheme="majorHAnsi"/>
                <w:lang w:val="ru-RU"/>
              </w:rPr>
            </w:pPr>
            <w:r>
              <w:rPr>
                <w:rFonts w:asciiTheme="majorHAnsi" w:hAnsiTheme="majorHAnsi"/>
                <w:lang w:val="ru-RU"/>
              </w:rPr>
              <w:t>Људска права (Међународни дан људских права, 10.децембар)</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r>
              <w:rPr>
                <w:rFonts w:ascii="Cambria" w:hAnsi="Cambria"/>
                <w:sz w:val="22"/>
                <w:szCs w:val="22"/>
                <w:lang w:val="sr-Cyrl-CS"/>
              </w:rPr>
              <w:t>22</w:t>
            </w:r>
          </w:p>
        </w:tc>
        <w:tc>
          <w:tcPr>
            <w:tcW w:w="6065" w:type="dxa"/>
            <w:vAlign w:val="center"/>
          </w:tcPr>
          <w:p>
            <w:pPr>
              <w:rPr>
                <w:rFonts w:asciiTheme="majorHAnsi" w:hAnsiTheme="majorHAnsi"/>
                <w:lang w:val="ru-RU"/>
              </w:rPr>
            </w:pPr>
            <w:r>
              <w:rPr>
                <w:rFonts w:asciiTheme="majorHAnsi" w:hAnsiTheme="majorHAnsi"/>
                <w:lang w:val="ru-RU"/>
              </w:rPr>
              <w:t>Промене у нама и око нас</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Делинквенција и узроци делинквентног понашања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Мој портфолио – пратим и бележим своје успехе</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lang w:val="ru-RU"/>
              </w:rPr>
              <w:t>Да стварно будемо равноправни-шта је родна равноправност</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 xml:space="preserve">Моја породица - односи и обавезе у њој </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 xml:space="preserve">Помоћ </w:t>
            </w:r>
            <w:r>
              <w:rPr>
                <w:rFonts w:asciiTheme="majorHAnsi" w:hAnsiTheme="majorHAnsi"/>
                <w:lang w:val="sr-Cyrl-RS"/>
              </w:rPr>
              <w:t>друговима</w:t>
            </w:r>
            <w:r>
              <w:rPr>
                <w:rFonts w:asciiTheme="majorHAnsi" w:hAnsiTheme="majorHAnsi"/>
              </w:rPr>
              <w:t xml:space="preserve"> који заостају у раду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lang w:val="ru-RU"/>
              </w:rPr>
              <w:t>Даровитост</w:t>
            </w:r>
            <w:r>
              <w:rPr>
                <w:rFonts w:asciiTheme="majorHAnsi" w:hAnsiTheme="majorHAnsi"/>
                <w:lang w:val="sr-Cyrl-RS"/>
              </w:rPr>
              <w:t>- ш</w:t>
            </w:r>
            <w:r>
              <w:rPr>
                <w:rFonts w:asciiTheme="majorHAnsi" w:hAnsiTheme="majorHAnsi"/>
                <w:lang w:val="ru-RU"/>
              </w:rPr>
              <w:t>та је знање</w:t>
            </w:r>
            <w:r>
              <w:rPr>
                <w:rFonts w:asciiTheme="majorHAnsi" w:hAnsiTheme="majorHAnsi"/>
                <w:lang w:val="sr-Cyrl-RS"/>
              </w:rPr>
              <w:t>,</w:t>
            </w:r>
            <w:r>
              <w:rPr>
                <w:rFonts w:asciiTheme="majorHAnsi" w:hAnsiTheme="majorHAnsi"/>
                <w:lang w:val="ru-RU"/>
              </w:rPr>
              <w:t xml:space="preserve"> а шта вештина?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3"/>
              </w:numPr>
              <w:spacing w:after="200" w:line="276" w:lineRule="auto"/>
              <w:jc w:val="center"/>
              <w:rPr>
                <w:rFonts w:ascii="Cambria" w:hAnsi="Cambria"/>
                <w:sz w:val="22"/>
                <w:szCs w:val="22"/>
              </w:rPr>
            </w:pPr>
            <w:r>
              <w:rPr>
                <w:rFonts w:ascii="Cambria" w:hAnsi="Cambria"/>
                <w:sz w:val="22"/>
                <w:szCs w:val="22"/>
              </w:rPr>
              <w:t>23</w:t>
            </w:r>
          </w:p>
        </w:tc>
        <w:tc>
          <w:tcPr>
            <w:tcW w:w="6065" w:type="dxa"/>
            <w:vAlign w:val="center"/>
          </w:tcPr>
          <w:p>
            <w:pPr>
              <w:spacing w:line="204" w:lineRule="auto"/>
              <w:rPr>
                <w:rFonts w:asciiTheme="majorHAnsi" w:hAnsiTheme="majorHAnsi"/>
                <w:lang w:val="sr-Cyrl-CS"/>
              </w:rPr>
            </w:pPr>
            <w:r>
              <w:rPr>
                <w:rFonts w:asciiTheme="majorHAnsi" w:hAnsiTheme="majorHAnsi"/>
                <w:lang w:val="ru-RU"/>
              </w:rPr>
              <w:t>У духу новогодишњих празника, Честитка за мог најбољег друга, Дрво лепих новогодишњих жеља</w:t>
            </w:r>
          </w:p>
        </w:tc>
        <w:tc>
          <w:tcPr>
            <w:tcW w:w="379" w:type="dxa"/>
            <w:vAlign w:val="center"/>
          </w:tcPr>
          <w:p>
            <w:pPr>
              <w:jc w:val="center"/>
              <w:rPr>
                <w:sz w:val="16"/>
                <w:szCs w:val="16"/>
                <w:lang w:val="sr-Cyrl-CS"/>
              </w:rPr>
            </w:pPr>
            <w:r>
              <w:rPr>
                <w:sz w:val="16"/>
                <w:szCs w:val="16"/>
                <w:lang w:val="ru-RU"/>
              </w:rPr>
              <w:t>Х</w:t>
            </w:r>
          </w:p>
        </w:tc>
        <w:tc>
          <w:tcPr>
            <w:tcW w:w="574" w:type="dxa"/>
            <w:vAlign w:val="center"/>
          </w:tcPr>
          <w:p>
            <w:pPr>
              <w:jc w:val="center"/>
              <w:rPr>
                <w:sz w:val="16"/>
                <w:szCs w:val="16"/>
                <w:lang w:val="sr-Cyrl-CS"/>
              </w:rPr>
            </w:pPr>
            <w:r>
              <w:rPr>
                <w:sz w:val="16"/>
                <w:szCs w:val="16"/>
                <w:lang w:val="ru-RU"/>
              </w:rPr>
              <w:t>Х</w:t>
            </w:r>
          </w:p>
        </w:tc>
        <w:tc>
          <w:tcPr>
            <w:tcW w:w="585" w:type="dxa"/>
            <w:vAlign w:val="center"/>
          </w:tcPr>
          <w:p>
            <w:pPr>
              <w:jc w:val="center"/>
              <w:rPr>
                <w:sz w:val="16"/>
                <w:szCs w:val="16"/>
                <w:lang w:val="sr-Cyrl-CS"/>
              </w:rPr>
            </w:pPr>
            <w:r>
              <w:rPr>
                <w:sz w:val="16"/>
                <w:szCs w:val="16"/>
                <w:lang w:val="ru-RU"/>
              </w:rPr>
              <w:t>Х</w:t>
            </w:r>
          </w:p>
        </w:tc>
        <w:tc>
          <w:tcPr>
            <w:tcW w:w="750" w:type="dxa"/>
            <w:vAlign w:val="center"/>
          </w:tcPr>
          <w:p>
            <w:pPr>
              <w:jc w:val="center"/>
              <w:rPr>
                <w:sz w:val="16"/>
                <w:szCs w:val="16"/>
                <w:lang w:val="sr-Cyrl-CS"/>
              </w:rPr>
            </w:pPr>
            <w:r>
              <w:rPr>
                <w:sz w:val="16"/>
                <w:szCs w:val="16"/>
                <w:lang w:val="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lang w:val="ru-RU"/>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 xml:space="preserve">ЈАНУАР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24</w:t>
            </w:r>
          </w:p>
        </w:tc>
        <w:tc>
          <w:tcPr>
            <w:tcW w:w="6065" w:type="dxa"/>
            <w:vAlign w:val="center"/>
          </w:tcPr>
          <w:p>
            <w:pPr>
              <w:rPr>
                <w:rFonts w:asciiTheme="majorHAnsi" w:hAnsiTheme="majorHAnsi"/>
                <w:lang w:val="sr-Cyrl-CS"/>
              </w:rPr>
            </w:pPr>
            <w:r>
              <w:rPr>
                <w:rFonts w:asciiTheme="majorHAnsi" w:hAnsiTheme="majorHAnsi"/>
                <w:lang w:val="ru-RU"/>
              </w:rPr>
              <w:t>Школска слава Свети Сава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25</w:t>
            </w:r>
          </w:p>
        </w:tc>
        <w:tc>
          <w:tcPr>
            <w:tcW w:w="6065" w:type="dxa"/>
            <w:vAlign w:val="center"/>
          </w:tcPr>
          <w:p>
            <w:pPr>
              <w:rPr>
                <w:rFonts w:asciiTheme="majorHAnsi" w:hAnsiTheme="majorHAnsi"/>
                <w:lang w:val="ru-RU"/>
              </w:rPr>
            </w:pPr>
            <w:r>
              <w:rPr>
                <w:rFonts w:asciiTheme="majorHAnsi" w:hAnsiTheme="majorHAnsi"/>
                <w:lang w:val="ru-RU"/>
              </w:rPr>
              <w:t>Моја школа, жеље и очекивања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spacing w:line="204" w:lineRule="auto"/>
              <w:rPr>
                <w:rFonts w:asciiTheme="majorHAnsi" w:hAnsiTheme="majorHAnsi"/>
                <w:lang w:val="ru-RU"/>
              </w:rPr>
            </w:pPr>
            <w:r>
              <w:rPr>
                <w:rFonts w:asciiTheme="majorHAnsi" w:hAnsiTheme="majorHAnsi"/>
                <w:lang w:val="ru-RU"/>
              </w:rPr>
              <w:t>Променио бих у школи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lang w:val="ru-RU"/>
              </w:rPr>
            </w:pPr>
            <w:r>
              <w:rPr>
                <w:rFonts w:asciiTheme="majorHAnsi" w:hAnsiTheme="majorHAnsi"/>
              </w:rPr>
              <w:t>Како помоћи другима у невољи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26</w:t>
            </w:r>
          </w:p>
        </w:tc>
        <w:tc>
          <w:tcPr>
            <w:tcW w:w="6065" w:type="dxa"/>
            <w:vAlign w:val="center"/>
          </w:tcPr>
          <w:p>
            <w:pPr>
              <w:rPr>
                <w:rFonts w:asciiTheme="majorHAnsi" w:hAnsiTheme="majorHAnsi"/>
                <w:lang w:val="ru-RU"/>
              </w:rPr>
            </w:pPr>
            <w:r>
              <w:rPr>
                <w:rFonts w:asciiTheme="majorHAnsi" w:hAnsiTheme="majorHAnsi"/>
                <w:lang w:val="ru-RU"/>
              </w:rPr>
              <w:t>Навике штетне по здравље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27</w:t>
            </w:r>
          </w:p>
        </w:tc>
        <w:tc>
          <w:tcPr>
            <w:tcW w:w="6065" w:type="dxa"/>
            <w:vAlign w:val="center"/>
          </w:tcPr>
          <w:p>
            <w:pPr>
              <w:rPr>
                <w:rFonts w:asciiTheme="majorHAnsi" w:hAnsiTheme="majorHAnsi"/>
                <w:lang w:val="sr-Cyrl-CS"/>
              </w:rPr>
            </w:pPr>
            <w:r>
              <w:rPr>
                <w:rFonts w:asciiTheme="majorHAnsi" w:hAnsiTheme="majorHAnsi"/>
              </w:rPr>
              <w:t>Систем вредности код ученика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28</w:t>
            </w:r>
          </w:p>
        </w:tc>
        <w:tc>
          <w:tcPr>
            <w:tcW w:w="6065" w:type="dxa"/>
            <w:vAlign w:val="center"/>
          </w:tcPr>
          <w:p>
            <w:pPr>
              <w:rPr>
                <w:rFonts w:asciiTheme="majorHAnsi" w:hAnsiTheme="majorHAnsi"/>
              </w:rPr>
            </w:pPr>
            <w:r>
              <w:rPr>
                <w:rFonts w:asciiTheme="majorHAnsi" w:hAnsiTheme="majorHAnsi"/>
              </w:rPr>
              <w:t>Хуманост и хуманитарни рад</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r>
              <w:rPr>
                <w:rFonts w:ascii="Cambria" w:hAnsi="Cambria"/>
                <w:sz w:val="22"/>
                <w:szCs w:val="22"/>
              </w:rPr>
              <w:t>29</w:t>
            </w:r>
          </w:p>
        </w:tc>
        <w:tc>
          <w:tcPr>
            <w:tcW w:w="6065" w:type="dxa"/>
            <w:vAlign w:val="center"/>
          </w:tcPr>
          <w:p>
            <w:pPr>
              <w:rPr>
                <w:rFonts w:asciiTheme="majorHAnsi" w:hAnsiTheme="majorHAnsi"/>
              </w:rPr>
            </w:pPr>
            <w:r>
              <w:rPr>
                <w:rFonts w:asciiTheme="majorHAnsi" w:hAnsiTheme="majorHAnsi"/>
              </w:rPr>
              <w:t>Шта слушам, гледам, читам</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lang w:val="sr-Cyrl-RS"/>
              </w:rPr>
              <w:t>Зашто понекад лажем</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rPr>
              <w:t>Ко све може да ми помогне када уочим проблем</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rPr>
              <w:t>Како и колико користимо школску библиотеку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rPr>
              <w:t>Мој успех и понашање у школи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4"/>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rPr>
              <w:t>Пости</w:t>
            </w:r>
            <w:r>
              <w:rPr>
                <w:rFonts w:asciiTheme="majorHAnsi" w:hAnsiTheme="majorHAnsi"/>
                <w:lang w:val="sr-Cyrl-RS"/>
              </w:rPr>
              <w:t>гао</w:t>
            </w:r>
            <w:r>
              <w:rPr>
                <w:rFonts w:asciiTheme="majorHAnsi" w:hAnsiTheme="majorHAnsi"/>
              </w:rPr>
              <w:t xml:space="preserve"> сам на крају првог полугодишта </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ФЕБРУАР</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r>
              <w:rPr>
                <w:rFonts w:ascii="Cambria" w:hAnsi="Cambria"/>
                <w:sz w:val="22"/>
                <w:szCs w:val="22"/>
              </w:rPr>
              <w:t>30</w:t>
            </w:r>
          </w:p>
        </w:tc>
        <w:tc>
          <w:tcPr>
            <w:tcW w:w="6065" w:type="dxa"/>
            <w:vAlign w:val="center"/>
          </w:tcPr>
          <w:p>
            <w:pPr>
              <w:rPr>
                <w:rFonts w:asciiTheme="majorHAnsi" w:hAnsiTheme="majorHAnsi"/>
                <w:lang w:val="sr-Cyrl-CS"/>
              </w:rPr>
            </w:pPr>
            <w:r>
              <w:rPr>
                <w:rFonts w:asciiTheme="majorHAnsi" w:hAnsiTheme="majorHAnsi"/>
              </w:rPr>
              <w:t>Мој хоби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lang w:val="ru-RU"/>
              </w:rPr>
              <w:t>Професионална интересовања ученика и њихове способности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Како се с</w:t>
            </w:r>
            <w:r>
              <w:rPr>
                <w:rFonts w:asciiTheme="majorHAnsi" w:hAnsiTheme="majorHAnsi"/>
              </w:rPr>
              <w:t>уоч</w:t>
            </w:r>
            <w:r>
              <w:rPr>
                <w:rFonts w:asciiTheme="majorHAnsi" w:hAnsiTheme="majorHAnsi"/>
                <w:lang w:val="sr-Cyrl-RS"/>
              </w:rPr>
              <w:t>ити</w:t>
            </w:r>
            <w:r>
              <w:rPr>
                <w:rFonts w:asciiTheme="majorHAnsi" w:hAnsiTheme="majorHAnsi"/>
              </w:rPr>
              <w:t xml:space="preserve"> са неуспехом и</w:t>
            </w:r>
            <w:r>
              <w:rPr>
                <w:rFonts w:asciiTheme="majorHAnsi" w:hAnsiTheme="majorHAnsi"/>
                <w:lang w:val="sr-Cyrl-RS"/>
              </w:rPr>
              <w:t xml:space="preserve"> </w:t>
            </w:r>
            <w:r>
              <w:rPr>
                <w:rFonts w:asciiTheme="majorHAnsi" w:hAnsiTheme="majorHAnsi"/>
              </w:rPr>
              <w:t>преваз</w:t>
            </w:r>
            <w:r>
              <w:rPr>
                <w:rFonts w:asciiTheme="majorHAnsi" w:hAnsiTheme="majorHAnsi"/>
                <w:lang w:val="sr-Cyrl-RS"/>
              </w:rPr>
              <w:t>ићи га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ru-RU"/>
              </w:rPr>
            </w:pPr>
            <w:r>
              <w:rPr>
                <w:rFonts w:asciiTheme="majorHAnsi" w:hAnsiTheme="majorHAnsi"/>
              </w:rPr>
              <w:t>Сви различити, сви једнаки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ru-RU"/>
              </w:rPr>
            </w:pPr>
            <w:r>
              <w:rPr>
                <w:rFonts w:asciiTheme="majorHAnsi" w:hAnsiTheme="majorHAnsi"/>
              </w:rPr>
              <w:t>Ја сам талентован – рад на личном портфолију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r>
              <w:rPr>
                <w:rFonts w:ascii="Cambria" w:hAnsi="Cambria"/>
                <w:sz w:val="22"/>
                <w:szCs w:val="22"/>
              </w:rPr>
              <w:t>31</w:t>
            </w:r>
          </w:p>
        </w:tc>
        <w:tc>
          <w:tcPr>
            <w:tcW w:w="6065" w:type="dxa"/>
            <w:vAlign w:val="center"/>
          </w:tcPr>
          <w:p>
            <w:pPr>
              <w:rPr>
                <w:rFonts w:asciiTheme="majorHAnsi" w:hAnsiTheme="majorHAnsi"/>
                <w:lang w:val="sr-Cyrl-CS"/>
              </w:rPr>
            </w:pPr>
            <w:r>
              <w:rPr>
                <w:rFonts w:asciiTheme="majorHAnsi" w:hAnsiTheme="majorHAnsi"/>
              </w:rPr>
              <w:t>Волим да читам</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r>
              <w:rPr>
                <w:rFonts w:ascii="Cambria" w:hAnsi="Cambria"/>
                <w:sz w:val="22"/>
                <w:szCs w:val="22"/>
              </w:rPr>
              <w:t>33</w:t>
            </w:r>
          </w:p>
        </w:tc>
        <w:tc>
          <w:tcPr>
            <w:tcW w:w="6065" w:type="dxa"/>
            <w:vAlign w:val="center"/>
          </w:tcPr>
          <w:p>
            <w:pPr>
              <w:rPr>
                <w:rFonts w:asciiTheme="majorHAnsi" w:hAnsiTheme="majorHAnsi"/>
              </w:rPr>
            </w:pPr>
            <w:r>
              <w:rPr>
                <w:rFonts w:asciiTheme="majorHAnsi" w:hAnsiTheme="majorHAnsi"/>
              </w:rPr>
              <w:t>Рад на пројекту: Рециклирај, доминирај, профитирај</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Безбедност деце на интернету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rPr>
              <w:t>Када насиља нема, нема ни проблема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bCs/>
                <w:lang w:val="sr-Cyrl-RS"/>
              </w:rPr>
            </w:pPr>
            <w:r>
              <w:rPr>
                <w:rFonts w:asciiTheme="majorHAnsi" w:hAnsiTheme="majorHAnsi"/>
                <w:bCs/>
                <w:lang w:val="sr-Cyrl-CS"/>
              </w:rPr>
              <w:t>Како неговати</w:t>
            </w:r>
            <w:r>
              <w:rPr>
                <w:rFonts w:asciiTheme="majorHAnsi" w:hAnsiTheme="majorHAnsi"/>
                <w:bCs/>
              </w:rPr>
              <w:t xml:space="preserve"> </w:t>
            </w:r>
            <w:r>
              <w:rPr>
                <w:rFonts w:asciiTheme="majorHAnsi" w:hAnsiTheme="majorHAnsi"/>
                <w:bCs/>
                <w:lang w:val="sr-Cyrl-RS"/>
              </w:rPr>
              <w:t>и</w:t>
            </w:r>
            <w:r>
              <w:rPr>
                <w:rFonts w:asciiTheme="majorHAnsi" w:hAnsiTheme="majorHAnsi"/>
                <w:bCs/>
              </w:rPr>
              <w:t xml:space="preserve"> сачува</w:t>
            </w:r>
            <w:r>
              <w:rPr>
                <w:rFonts w:asciiTheme="majorHAnsi" w:hAnsiTheme="majorHAnsi"/>
                <w:bCs/>
                <w:lang w:val="sr-Cyrl-RS"/>
              </w:rPr>
              <w:t>ти</w:t>
            </w:r>
            <w:r>
              <w:rPr>
                <w:rFonts w:asciiTheme="majorHAnsi" w:hAnsiTheme="majorHAnsi"/>
                <w:bCs/>
              </w:rPr>
              <w:t xml:space="preserve"> пријатељство</w:t>
            </w:r>
          </w:p>
        </w:tc>
        <w:tc>
          <w:tcPr>
            <w:tcW w:w="379" w:type="dxa"/>
            <w:vAlign w:val="center"/>
          </w:tcPr>
          <w:p>
            <w:pPr>
              <w:jc w:val="center"/>
              <w:rPr>
                <w:bCs/>
                <w:sz w:val="16"/>
                <w:szCs w:val="16"/>
              </w:rPr>
            </w:pPr>
            <w:r>
              <w:rPr>
                <w:sz w:val="16"/>
                <w:szCs w:val="16"/>
              </w:rPr>
              <w:t>Х</w:t>
            </w:r>
          </w:p>
        </w:tc>
        <w:tc>
          <w:tcPr>
            <w:tcW w:w="574" w:type="dxa"/>
            <w:vAlign w:val="center"/>
          </w:tcPr>
          <w:p>
            <w:pPr>
              <w:jc w:val="center"/>
              <w:rPr>
                <w:bCs/>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bCs/>
                <w:lang w:val="sr-Cyrl-RS"/>
              </w:rPr>
            </w:pPr>
            <w:r>
              <w:rPr>
                <w:rFonts w:asciiTheme="majorHAnsi" w:hAnsiTheme="majorHAnsi"/>
              </w:rPr>
              <w:t>Волео бих да знам</w:t>
            </w:r>
            <w:r>
              <w:rPr>
                <w:rFonts w:asciiTheme="majorHAnsi" w:hAnsiTheme="majorHAnsi"/>
                <w:lang w:val="sr-Cyrl-RS"/>
              </w:rPr>
              <w:t>...</w:t>
            </w:r>
          </w:p>
        </w:tc>
        <w:tc>
          <w:tcPr>
            <w:tcW w:w="379" w:type="dxa"/>
            <w:vAlign w:val="center"/>
          </w:tcPr>
          <w:p>
            <w:pPr>
              <w:jc w:val="center"/>
              <w:rPr>
                <w:bCs/>
                <w:sz w:val="16"/>
                <w:szCs w:val="16"/>
              </w:rPr>
            </w:pPr>
            <w:r>
              <w:rPr>
                <w:sz w:val="16"/>
                <w:szCs w:val="16"/>
              </w:rPr>
              <w:t>Х</w:t>
            </w:r>
          </w:p>
        </w:tc>
        <w:tc>
          <w:tcPr>
            <w:tcW w:w="574" w:type="dxa"/>
            <w:vAlign w:val="center"/>
          </w:tcPr>
          <w:p>
            <w:pPr>
              <w:jc w:val="center"/>
              <w:rPr>
                <w:bCs/>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lang w:val="sr-Cyrl-R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Дан розих мајица</w:t>
            </w:r>
          </w:p>
        </w:tc>
        <w:tc>
          <w:tcPr>
            <w:tcW w:w="379" w:type="dxa"/>
            <w:vAlign w:val="center"/>
          </w:tcPr>
          <w:p>
            <w:pPr>
              <w:jc w:val="center"/>
              <w:rPr>
                <w:bCs/>
                <w:sz w:val="16"/>
                <w:szCs w:val="16"/>
              </w:rPr>
            </w:pPr>
            <w:r>
              <w:rPr>
                <w:sz w:val="16"/>
                <w:szCs w:val="16"/>
              </w:rPr>
              <w:t>Х</w:t>
            </w:r>
          </w:p>
        </w:tc>
        <w:tc>
          <w:tcPr>
            <w:tcW w:w="574" w:type="dxa"/>
            <w:vAlign w:val="center"/>
          </w:tcPr>
          <w:p>
            <w:pPr>
              <w:jc w:val="center"/>
              <w:rPr>
                <w:bCs/>
                <w:sz w:val="16"/>
                <w:szCs w:val="16"/>
              </w:rPr>
            </w:pPr>
            <w:r>
              <w:rPr>
                <w:sz w:val="16"/>
                <w:szCs w:val="16"/>
              </w:rPr>
              <w:t>Х</w:t>
            </w:r>
          </w:p>
        </w:tc>
        <w:tc>
          <w:tcPr>
            <w:tcW w:w="585" w:type="dxa"/>
            <w:vAlign w:val="center"/>
          </w:tcPr>
          <w:p>
            <w:pPr>
              <w:jc w:val="center"/>
              <w:rPr>
                <w:bCs/>
                <w:sz w:val="16"/>
                <w:szCs w:val="16"/>
              </w:rPr>
            </w:pPr>
            <w:r>
              <w:rPr>
                <w:sz w:val="16"/>
                <w:szCs w:val="16"/>
              </w:rPr>
              <w:t>Х</w:t>
            </w:r>
          </w:p>
        </w:tc>
        <w:tc>
          <w:tcPr>
            <w:tcW w:w="750" w:type="dxa"/>
            <w:vAlign w:val="center"/>
          </w:tcPr>
          <w:p>
            <w:pPr>
              <w:jc w:val="center"/>
              <w:rPr>
                <w:bCs/>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5"/>
              </w:numPr>
              <w:spacing w:after="200" w:line="276" w:lineRule="auto"/>
              <w:jc w:val="center"/>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Сада знам како са проблемима</w:t>
            </w:r>
          </w:p>
        </w:tc>
        <w:tc>
          <w:tcPr>
            <w:tcW w:w="379" w:type="dxa"/>
            <w:vAlign w:val="center"/>
          </w:tcPr>
          <w:p>
            <w:pPr>
              <w:jc w:val="center"/>
              <w:rPr>
                <w:bCs/>
                <w:sz w:val="16"/>
                <w:szCs w:val="16"/>
              </w:rPr>
            </w:pPr>
            <w:r>
              <w:rPr>
                <w:sz w:val="16"/>
                <w:szCs w:val="16"/>
              </w:rPr>
              <w:t>Х</w:t>
            </w:r>
          </w:p>
        </w:tc>
        <w:tc>
          <w:tcPr>
            <w:tcW w:w="574" w:type="dxa"/>
            <w:vAlign w:val="center"/>
          </w:tcPr>
          <w:p>
            <w:pPr>
              <w:jc w:val="center"/>
              <w:rPr>
                <w:bCs/>
                <w:sz w:val="16"/>
                <w:szCs w:val="16"/>
              </w:rPr>
            </w:pPr>
            <w:r>
              <w:rPr>
                <w:sz w:val="16"/>
                <w:szCs w:val="16"/>
              </w:rPr>
              <w:t>Х</w:t>
            </w:r>
          </w:p>
        </w:tc>
        <w:tc>
          <w:tcPr>
            <w:tcW w:w="585" w:type="dxa"/>
            <w:vAlign w:val="center"/>
          </w:tcPr>
          <w:p>
            <w:pPr>
              <w:jc w:val="center"/>
              <w:rPr>
                <w:bCs/>
                <w:sz w:val="16"/>
                <w:szCs w:val="16"/>
              </w:rPr>
            </w:pPr>
            <w:r>
              <w:rPr>
                <w:sz w:val="16"/>
                <w:szCs w:val="16"/>
              </w:rPr>
              <w:t>Х</w:t>
            </w:r>
          </w:p>
        </w:tc>
        <w:tc>
          <w:tcPr>
            <w:tcW w:w="750" w:type="dxa"/>
            <w:vAlign w:val="center"/>
          </w:tcPr>
          <w:p>
            <w:pPr>
              <w:jc w:val="center"/>
              <w:rPr>
                <w:bCs/>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МАРТ</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rPr>
            </w:pPr>
            <w:r>
              <w:rPr>
                <w:rFonts w:ascii="Cambria" w:hAnsi="Cambria"/>
                <w:sz w:val="22"/>
                <w:szCs w:val="22"/>
              </w:rPr>
              <w:t>34</w:t>
            </w:r>
          </w:p>
        </w:tc>
        <w:tc>
          <w:tcPr>
            <w:tcW w:w="6065" w:type="dxa"/>
            <w:vAlign w:val="center"/>
          </w:tcPr>
          <w:p>
            <w:pPr>
              <w:rPr>
                <w:rFonts w:asciiTheme="majorHAnsi" w:hAnsiTheme="majorHAnsi"/>
                <w:lang w:val="sr-Cyrl-CS"/>
              </w:rPr>
            </w:pPr>
            <w:r>
              <w:rPr>
                <w:rFonts w:asciiTheme="majorHAnsi" w:hAnsiTheme="majorHAnsi"/>
              </w:rPr>
              <w:t>Поклон као знак пажње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rPr>
            </w:pPr>
          </w:p>
        </w:tc>
        <w:tc>
          <w:tcPr>
            <w:tcW w:w="6065" w:type="dxa"/>
            <w:vAlign w:val="center"/>
          </w:tcPr>
          <w:p>
            <w:pPr>
              <w:rPr>
                <w:rFonts w:asciiTheme="majorHAnsi" w:hAnsiTheme="majorHAnsi"/>
              </w:rPr>
            </w:pPr>
            <w:r>
              <w:rPr>
                <w:rFonts w:asciiTheme="majorHAnsi" w:hAnsiTheme="majorHAnsi"/>
              </w:rPr>
              <w:t>Осми март – како обрадовати мајку, баку, сестру...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r>
              <w:rPr>
                <w:rFonts w:ascii="Cambria" w:hAnsi="Cambria"/>
                <w:sz w:val="22"/>
                <w:szCs w:val="22"/>
                <w:lang w:val="sr-Cyrl-CS"/>
              </w:rPr>
              <w:t>35</w:t>
            </w:r>
          </w:p>
        </w:tc>
        <w:tc>
          <w:tcPr>
            <w:tcW w:w="6065" w:type="dxa"/>
            <w:vAlign w:val="center"/>
          </w:tcPr>
          <w:p>
            <w:pPr>
              <w:rPr>
                <w:rFonts w:asciiTheme="majorHAnsi" w:hAnsiTheme="majorHAnsi"/>
                <w:lang w:val="sr-Cyrl-CS"/>
              </w:rPr>
            </w:pPr>
            <w:r>
              <w:rPr>
                <w:rFonts w:asciiTheme="majorHAnsi" w:hAnsiTheme="majorHAnsi"/>
                <w:lang w:val="ru-RU"/>
              </w:rPr>
              <w:t xml:space="preserve">Школско двориште-моје </w:t>
            </w:r>
            <w:r>
              <w:rPr>
                <w:rFonts w:asciiTheme="majorHAnsi" w:hAnsiTheme="majorHAnsi"/>
              </w:rPr>
              <w:t>двориште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r>
              <w:rPr>
                <w:rFonts w:ascii="Cambria" w:hAnsi="Cambria"/>
                <w:sz w:val="22"/>
                <w:szCs w:val="22"/>
                <w:lang w:val="sr-Cyrl-CS"/>
              </w:rPr>
              <w:t>36</w:t>
            </w:r>
          </w:p>
        </w:tc>
        <w:tc>
          <w:tcPr>
            <w:tcW w:w="6065" w:type="dxa"/>
            <w:vAlign w:val="center"/>
          </w:tcPr>
          <w:p>
            <w:pPr>
              <w:rPr>
                <w:rFonts w:asciiTheme="majorHAnsi" w:hAnsiTheme="majorHAnsi"/>
              </w:rPr>
            </w:pPr>
            <w:r>
              <w:rPr>
                <w:rFonts w:asciiTheme="majorHAnsi" w:hAnsiTheme="majorHAnsi"/>
              </w:rPr>
              <w:t>Професионална оријентација-шта могу?</w:t>
            </w:r>
          </w:p>
          <w:p>
            <w:pPr>
              <w:rPr>
                <w:rFonts w:asciiTheme="majorHAnsi" w:hAnsiTheme="majorHAnsi"/>
              </w:rPr>
            </w:pPr>
            <w:r>
              <w:rPr>
                <w:rFonts w:asciiTheme="majorHAnsi" w:hAnsiTheme="majorHAnsi"/>
              </w:rPr>
              <w:t>Планирамо успех да би</w:t>
            </w:r>
            <w:r>
              <w:rPr>
                <w:rFonts w:asciiTheme="majorHAnsi" w:hAnsiTheme="majorHAnsi"/>
                <w:lang w:val="sr-Cyrl-RS"/>
              </w:rPr>
              <w:t>смо</w:t>
            </w:r>
            <w:r>
              <w:rPr>
                <w:rFonts w:asciiTheme="majorHAnsi" w:hAnsiTheme="majorHAnsi"/>
              </w:rPr>
              <w:t xml:space="preserve"> уписали школу коју желимо</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Где смо паметнији у односу на прошлу школску годину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r>
              <w:rPr>
                <w:rFonts w:ascii="Cambria" w:hAnsi="Cambria"/>
                <w:sz w:val="22"/>
                <w:szCs w:val="22"/>
                <w:lang w:val="sr-Cyrl-CS"/>
              </w:rPr>
              <w:t>37</w:t>
            </w:r>
          </w:p>
        </w:tc>
        <w:tc>
          <w:tcPr>
            <w:tcW w:w="6065" w:type="dxa"/>
            <w:vAlign w:val="center"/>
          </w:tcPr>
          <w:p>
            <w:pPr>
              <w:rPr>
                <w:rFonts w:asciiTheme="majorHAnsi" w:hAnsiTheme="majorHAnsi"/>
                <w:lang w:val="ru-RU"/>
              </w:rPr>
            </w:pPr>
            <w:r>
              <w:rPr>
                <w:rFonts w:asciiTheme="majorHAnsi" w:hAnsiTheme="majorHAnsi"/>
                <w:lang w:val="ru-RU"/>
              </w:rPr>
              <w:t>Сличности и разлике међу нама (Међународни дан елиминације расне дискриминације, 31.март)</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RS"/>
              </w:rPr>
            </w:pPr>
            <w:r>
              <w:rPr>
                <w:rFonts w:asciiTheme="majorHAnsi" w:hAnsiTheme="majorHAnsi"/>
                <w:lang w:val="sr-Cyrl-RS"/>
              </w:rPr>
              <w:t>Моја осећања-шта ме чини тужним, а шта срећним?</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r>
              <w:rPr>
                <w:rFonts w:ascii="Cambria" w:hAnsi="Cambria"/>
                <w:sz w:val="22"/>
                <w:szCs w:val="22"/>
                <w:lang w:val="sr-Cyrl-CS"/>
              </w:rPr>
              <w:t>38</w:t>
            </w:r>
          </w:p>
        </w:tc>
        <w:tc>
          <w:tcPr>
            <w:tcW w:w="6065" w:type="dxa"/>
            <w:vAlign w:val="center"/>
          </w:tcPr>
          <w:p>
            <w:pPr>
              <w:rPr>
                <w:rFonts w:asciiTheme="majorHAnsi" w:hAnsiTheme="majorHAnsi"/>
                <w:lang w:val="ru-RU"/>
              </w:rPr>
            </w:pPr>
            <w:r>
              <w:rPr>
                <w:rFonts w:asciiTheme="majorHAnsi" w:hAnsiTheme="majorHAnsi"/>
                <w:lang w:val="ru-RU"/>
              </w:rPr>
              <w:t>Бес и како са њим</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Бринем о свом здрављу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r>
              <w:rPr>
                <w:rFonts w:ascii="Cambria" w:hAnsi="Cambria"/>
                <w:sz w:val="22"/>
                <w:szCs w:val="22"/>
                <w:lang w:val="sr-Cyrl-CS"/>
              </w:rPr>
              <w:t>39</w:t>
            </w:r>
          </w:p>
        </w:tc>
        <w:tc>
          <w:tcPr>
            <w:tcW w:w="6065" w:type="dxa"/>
            <w:vAlign w:val="center"/>
          </w:tcPr>
          <w:p>
            <w:pPr>
              <w:rPr>
                <w:rFonts w:asciiTheme="majorHAnsi" w:hAnsiTheme="majorHAnsi"/>
                <w:lang w:val="sr-Cyrl-CS"/>
              </w:rPr>
            </w:pPr>
            <w:r>
              <w:rPr>
                <w:rFonts w:asciiTheme="majorHAnsi" w:hAnsiTheme="majorHAnsi"/>
                <w:lang w:val="sr-Cyrl-CS"/>
              </w:rPr>
              <w:t>Лична и општа хигијена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CS"/>
              </w:rPr>
            </w:pPr>
            <w:r>
              <w:rPr>
                <w:rFonts w:asciiTheme="majorHAnsi" w:hAnsiTheme="majorHAnsi"/>
              </w:rPr>
              <w:t>Зелени кутак у нашој учионици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38" w:type="dxa"/>
            <w:shd w:val="clear" w:color="auto" w:fill="FFFFFF"/>
            <w:vAlign w:val="center"/>
          </w:tcPr>
          <w:p>
            <w:pPr>
              <w:numPr>
                <w:ilvl w:val="0"/>
                <w:numId w:val="26"/>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rPr>
            </w:pPr>
            <w:r>
              <w:rPr>
                <w:rFonts w:asciiTheme="majorHAnsi" w:hAnsiTheme="majorHAnsi"/>
              </w:rPr>
              <w:t>Кад се загледам у себе – рад на личном портфолију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b/>
                <w:lang w:val="sr-Cyrl-CS"/>
              </w:rPr>
            </w:pPr>
            <w:r>
              <w:rPr>
                <w:rFonts w:asciiTheme="majorHAnsi" w:hAnsiTheme="majorHAnsi"/>
                <w:b/>
                <w:lang w:val="ru-RU"/>
              </w:rPr>
              <w:t xml:space="preserve">АПРИЛ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Час смеха, музике и имитације</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Упознавање и прихватање других култура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rPr>
                <w:rFonts w:ascii="Cambria" w:hAnsi="Cambria"/>
                <w:sz w:val="22"/>
                <w:szCs w:val="22"/>
              </w:rPr>
            </w:pPr>
          </w:p>
        </w:tc>
        <w:tc>
          <w:tcPr>
            <w:tcW w:w="6065" w:type="dxa"/>
            <w:vAlign w:val="center"/>
          </w:tcPr>
          <w:p>
            <w:pPr>
              <w:rPr>
                <w:rFonts w:asciiTheme="majorHAnsi" w:hAnsiTheme="majorHAnsi"/>
                <w:lang w:val="sr-Cyrl-RS"/>
              </w:rPr>
            </w:pPr>
            <w:r>
              <w:rPr>
                <w:rFonts w:asciiTheme="majorHAnsi" w:hAnsiTheme="majorHAnsi"/>
                <w:lang w:val="sr-Cyrl-RS"/>
              </w:rPr>
              <w:t>Штетност психоактивних супстанци</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Упутимо друге да брину о својој околини-обележавање Дана планете Земље</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r>
              <w:rPr>
                <w:rFonts w:ascii="Cambria" w:hAnsi="Cambria"/>
                <w:sz w:val="22"/>
                <w:szCs w:val="22"/>
                <w:lang w:val="sr-Cyrl-CS"/>
              </w:rPr>
              <w:t>41</w:t>
            </w:r>
          </w:p>
        </w:tc>
        <w:tc>
          <w:tcPr>
            <w:tcW w:w="6065" w:type="dxa"/>
            <w:vAlign w:val="center"/>
          </w:tcPr>
          <w:p>
            <w:pPr>
              <w:rPr>
                <w:rFonts w:asciiTheme="majorHAnsi" w:hAnsiTheme="majorHAnsi"/>
                <w:lang w:val="ru-RU"/>
              </w:rPr>
            </w:pPr>
            <w:r>
              <w:rPr>
                <w:rFonts w:asciiTheme="majorHAnsi" w:hAnsiTheme="majorHAnsi"/>
                <w:lang w:val="ru-RU"/>
              </w:rPr>
              <w:t>Испричаћу вам нешто лепо</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r>
              <w:rPr>
                <w:rFonts w:ascii="Cambria" w:hAnsi="Cambria"/>
                <w:sz w:val="22"/>
                <w:szCs w:val="22"/>
                <w:lang w:val="sr-Cyrl-CS"/>
              </w:rPr>
              <w:t>42</w:t>
            </w:r>
          </w:p>
        </w:tc>
        <w:tc>
          <w:tcPr>
            <w:tcW w:w="6065" w:type="dxa"/>
            <w:vAlign w:val="center"/>
          </w:tcPr>
          <w:p>
            <w:pPr>
              <w:rPr>
                <w:rFonts w:asciiTheme="majorHAnsi" w:hAnsiTheme="majorHAnsi"/>
                <w:lang w:val="ru-RU"/>
              </w:rPr>
            </w:pPr>
            <w:r>
              <w:rPr>
                <w:rFonts w:asciiTheme="majorHAnsi" w:hAnsiTheme="majorHAnsi"/>
                <w:lang w:val="ru-RU"/>
              </w:rPr>
              <w:t>Професионално информисање – моје будуће занимање</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ru-RU"/>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r>
              <w:rPr>
                <w:rFonts w:ascii="Cambria" w:hAnsi="Cambria"/>
                <w:sz w:val="22"/>
                <w:szCs w:val="22"/>
                <w:lang w:val="sr-Cyrl-CS"/>
              </w:rPr>
              <w:t>43</w:t>
            </w:r>
          </w:p>
        </w:tc>
        <w:tc>
          <w:tcPr>
            <w:tcW w:w="6065" w:type="dxa"/>
            <w:vAlign w:val="center"/>
          </w:tcPr>
          <w:p>
            <w:pPr>
              <w:rPr>
                <w:rFonts w:asciiTheme="majorHAnsi" w:hAnsiTheme="majorHAnsi"/>
                <w:lang w:val="sr-Cyrl-CS"/>
              </w:rPr>
            </w:pPr>
            <w:r>
              <w:rPr>
                <w:rFonts w:asciiTheme="majorHAnsi" w:hAnsiTheme="majorHAnsi"/>
                <w:lang w:val="ru-RU"/>
              </w:rPr>
              <w:t>Ускршње радости и амбијент у школи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r>
              <w:rPr>
                <w:rFonts w:ascii="Cambria" w:hAnsi="Cambria"/>
                <w:sz w:val="22"/>
                <w:szCs w:val="22"/>
                <w:lang w:val="sr-Cyrl-CS"/>
              </w:rPr>
              <w:t>44</w:t>
            </w:r>
          </w:p>
        </w:tc>
        <w:tc>
          <w:tcPr>
            <w:tcW w:w="6065" w:type="dxa"/>
            <w:vAlign w:val="center"/>
          </w:tcPr>
          <w:p>
            <w:pPr>
              <w:rPr>
                <w:rFonts w:asciiTheme="majorHAnsi" w:hAnsiTheme="majorHAnsi"/>
                <w:lang w:val="sr-Cyrl-CS"/>
              </w:rPr>
            </w:pPr>
            <w:r>
              <w:rPr>
                <w:rFonts w:asciiTheme="majorHAnsi" w:hAnsiTheme="majorHAnsi"/>
                <w:lang w:val="sr-Cyrl-CS"/>
              </w:rPr>
              <w:t>Правила понашања на екскурзији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r>
              <w:rPr>
                <w:rFonts w:ascii="Cambria" w:hAnsi="Cambria"/>
                <w:sz w:val="22"/>
                <w:szCs w:val="22"/>
                <w:lang w:val="sr-Cyrl-CS"/>
              </w:rPr>
              <w:t>4</w:t>
            </w:r>
          </w:p>
        </w:tc>
        <w:tc>
          <w:tcPr>
            <w:tcW w:w="6065" w:type="dxa"/>
            <w:vAlign w:val="center"/>
          </w:tcPr>
          <w:p>
            <w:pPr>
              <w:rPr>
                <w:rFonts w:asciiTheme="majorHAnsi" w:hAnsiTheme="majorHAnsi"/>
                <w:lang w:val="sr-Cyrl-CS"/>
              </w:rPr>
            </w:pPr>
            <w:r>
              <w:rPr>
                <w:rFonts w:asciiTheme="majorHAnsi" w:hAnsiTheme="majorHAnsi"/>
                <w:lang w:val="sr-Cyrl-CS"/>
              </w:rPr>
              <w:t>Понашање на јавном месту</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CS"/>
              </w:rPr>
            </w:pPr>
            <w:r>
              <w:rPr>
                <w:rFonts w:asciiTheme="majorHAnsi" w:hAnsiTheme="majorHAnsi"/>
              </w:rPr>
              <w:t>Бринем о животињама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rPr>
            </w:pPr>
            <w:r>
              <w:rPr>
                <w:rFonts w:asciiTheme="majorHAnsi" w:hAnsiTheme="majorHAnsi"/>
              </w:rPr>
              <w:t>Однос између ученика и наставника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lang w:val="sr-Cyrl-R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7"/>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RS"/>
              </w:rPr>
            </w:pPr>
            <w:r>
              <w:rPr>
                <w:rFonts w:asciiTheme="majorHAnsi" w:hAnsiTheme="majorHAnsi"/>
                <w:lang w:val="sr-Cyrl-RS"/>
              </w:rPr>
              <w:t>Секундарна траума као последица медијске пропраћености непожељног понашања</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b/>
                <w:lang w:val="sr-Cyrl-CS"/>
              </w:rPr>
            </w:pPr>
            <w:r>
              <w:rPr>
                <w:rFonts w:asciiTheme="majorHAnsi" w:hAnsiTheme="majorHAnsi"/>
                <w:b/>
                <w:lang w:val="ru-RU"/>
              </w:rPr>
              <w:t xml:space="preserve">МАЈ </w:t>
            </w:r>
            <w:r>
              <w:rPr>
                <w:rFonts w:asciiTheme="majorHAnsi" w:hAnsiTheme="majorHAnsi"/>
                <w:lang w:val="sr-Cyrl-CS"/>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r>
              <w:rPr>
                <w:rFonts w:ascii="Cambria" w:hAnsi="Cambria"/>
                <w:sz w:val="22"/>
                <w:szCs w:val="22"/>
                <w:lang w:val="sr-Cyrl-CS"/>
              </w:rPr>
              <w:t>46</w:t>
            </w:r>
          </w:p>
        </w:tc>
        <w:tc>
          <w:tcPr>
            <w:tcW w:w="6065" w:type="dxa"/>
            <w:vAlign w:val="center"/>
          </w:tcPr>
          <w:p>
            <w:pPr>
              <w:rPr>
                <w:rFonts w:asciiTheme="majorHAnsi" w:hAnsiTheme="majorHAnsi"/>
                <w:lang w:val="sr-Cyrl-CS"/>
              </w:rPr>
            </w:pPr>
            <w:r>
              <w:rPr>
                <w:rFonts w:asciiTheme="majorHAnsi" w:hAnsiTheme="majorHAnsi"/>
                <w:lang w:val="ru-RU"/>
              </w:rPr>
              <w:t>Прве симпатије, другарство и пријатељство</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rPr>
            </w:pPr>
            <w:r>
              <w:rPr>
                <w:rFonts w:ascii="Cambria" w:hAnsi="Cambria"/>
                <w:sz w:val="22"/>
                <w:szCs w:val="22"/>
              </w:rPr>
              <w:t>47</w:t>
            </w:r>
          </w:p>
        </w:tc>
        <w:tc>
          <w:tcPr>
            <w:tcW w:w="6065" w:type="dxa"/>
            <w:vAlign w:val="center"/>
          </w:tcPr>
          <w:p>
            <w:pPr>
              <w:rPr>
                <w:rFonts w:asciiTheme="majorHAnsi" w:hAnsiTheme="majorHAnsi"/>
                <w:lang w:val="sr-Cyrl-CS"/>
              </w:rPr>
            </w:pPr>
            <w:r>
              <w:rPr>
                <w:rFonts w:asciiTheme="majorHAnsi" w:hAnsiTheme="majorHAnsi"/>
                <w:lang w:val="ru-RU"/>
              </w:rPr>
              <w:t>Моји омиљени ликови из књига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r>
              <w:rPr>
                <w:rFonts w:ascii="Cambria" w:hAnsi="Cambria"/>
                <w:sz w:val="22"/>
                <w:szCs w:val="22"/>
                <w:lang w:val="sr-Cyrl-CS"/>
              </w:rPr>
              <w:t>4</w:t>
            </w:r>
          </w:p>
        </w:tc>
        <w:tc>
          <w:tcPr>
            <w:tcW w:w="6065" w:type="dxa"/>
            <w:vAlign w:val="center"/>
          </w:tcPr>
          <w:p>
            <w:pPr>
              <w:rPr>
                <w:rFonts w:asciiTheme="majorHAnsi" w:hAnsiTheme="majorHAnsi"/>
                <w:lang w:val="sr-Cyrl-CS"/>
              </w:rPr>
            </w:pPr>
            <w:r>
              <w:rPr>
                <w:rFonts w:asciiTheme="majorHAnsi" w:hAnsiTheme="majorHAnsi"/>
              </w:rPr>
              <w:t>Играј фер – плеј</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r>
              <w:rPr>
                <w:rFonts w:ascii="Cambria" w:hAnsi="Cambria"/>
                <w:sz w:val="22"/>
                <w:szCs w:val="22"/>
                <w:lang w:val="sr-Cyrl-CS"/>
              </w:rPr>
              <w:t>4</w:t>
            </w:r>
          </w:p>
        </w:tc>
        <w:tc>
          <w:tcPr>
            <w:tcW w:w="6065" w:type="dxa"/>
            <w:vAlign w:val="center"/>
          </w:tcPr>
          <w:p>
            <w:pPr>
              <w:rPr>
                <w:rFonts w:asciiTheme="majorHAnsi" w:hAnsiTheme="majorHAnsi"/>
                <w:lang w:val="ru-RU"/>
              </w:rPr>
            </w:pPr>
            <w:r>
              <w:rPr>
                <w:rFonts w:asciiTheme="majorHAnsi" w:hAnsiTheme="majorHAnsi"/>
                <w:lang w:val="ru-RU"/>
              </w:rPr>
              <w:t>Шта ми прија у школи а шта бих мењао?</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r>
              <w:rPr>
                <w:rFonts w:ascii="Cambria" w:hAnsi="Cambria"/>
                <w:sz w:val="22"/>
                <w:szCs w:val="22"/>
                <w:lang w:val="sr-Cyrl-CS"/>
              </w:rPr>
              <w:t>5</w:t>
            </w:r>
          </w:p>
        </w:tc>
        <w:tc>
          <w:tcPr>
            <w:tcW w:w="6065" w:type="dxa"/>
            <w:vAlign w:val="center"/>
          </w:tcPr>
          <w:p>
            <w:pPr>
              <w:rPr>
                <w:rFonts w:asciiTheme="majorHAnsi" w:hAnsiTheme="majorHAnsi"/>
                <w:lang w:val="ru-RU"/>
              </w:rPr>
            </w:pPr>
            <w:r>
              <w:rPr>
                <w:rFonts w:asciiTheme="majorHAnsi" w:hAnsiTheme="majorHAnsi"/>
                <w:lang w:val="ru-RU"/>
              </w:rPr>
              <w:t>Како избећи страхове и анксиозност?</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Шта сам научио у овој школској години, колико сам био успешан- портфолио</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r>
              <w:rPr>
                <w:rFonts w:ascii="Cambria" w:hAnsi="Cambria"/>
                <w:sz w:val="22"/>
                <w:szCs w:val="22"/>
                <w:lang w:val="sr-Cyrl-CS"/>
              </w:rPr>
              <w:t>51</w:t>
            </w:r>
          </w:p>
        </w:tc>
        <w:tc>
          <w:tcPr>
            <w:tcW w:w="6065" w:type="dxa"/>
            <w:vAlign w:val="center"/>
          </w:tcPr>
          <w:p>
            <w:pPr>
              <w:rPr>
                <w:rFonts w:asciiTheme="majorHAnsi" w:hAnsiTheme="majorHAnsi"/>
                <w:lang w:val="ru-RU"/>
              </w:rPr>
            </w:pPr>
            <w:r>
              <w:rPr>
                <w:rFonts w:asciiTheme="majorHAnsi" w:hAnsiTheme="majorHAnsi"/>
                <w:lang w:val="ru-RU"/>
              </w:rPr>
              <w:t>Професионална оријентација-услови уписа у средњу школу.</w:t>
            </w:r>
          </w:p>
        </w:tc>
        <w:tc>
          <w:tcPr>
            <w:tcW w:w="379" w:type="dxa"/>
            <w:vAlign w:val="center"/>
          </w:tcPr>
          <w:p>
            <w:pPr>
              <w:jc w:val="center"/>
              <w:rPr>
                <w:sz w:val="16"/>
                <w:szCs w:val="16"/>
                <w:lang w:val="ru-RU"/>
              </w:rPr>
            </w:pPr>
          </w:p>
        </w:tc>
        <w:tc>
          <w:tcPr>
            <w:tcW w:w="574" w:type="dxa"/>
            <w:vAlign w:val="center"/>
          </w:tcPr>
          <w:p>
            <w:pPr>
              <w:jc w:val="center"/>
              <w:rPr>
                <w:sz w:val="16"/>
                <w:szCs w:val="16"/>
                <w:lang w:val="ru-RU"/>
              </w:rPr>
            </w:pPr>
          </w:p>
        </w:tc>
        <w:tc>
          <w:tcPr>
            <w:tcW w:w="585" w:type="dxa"/>
            <w:vAlign w:val="center"/>
          </w:tcPr>
          <w:p>
            <w:pPr>
              <w:jc w:val="center"/>
              <w:rPr>
                <w:sz w:val="16"/>
                <w:szCs w:val="16"/>
                <w:lang w:val="sr-Cyrl-CS"/>
              </w:rPr>
            </w:pP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Како да заштитимо планету</w:t>
            </w:r>
          </w:p>
        </w:tc>
        <w:tc>
          <w:tcPr>
            <w:tcW w:w="379" w:type="dxa"/>
            <w:vAlign w:val="center"/>
          </w:tcPr>
          <w:p>
            <w:pPr>
              <w:jc w:val="center"/>
              <w:rPr>
                <w:sz w:val="16"/>
                <w:szCs w:val="16"/>
                <w:lang w:val="ru-RU"/>
              </w:rPr>
            </w:pPr>
            <w:r>
              <w:rPr>
                <w:sz w:val="16"/>
                <w:szCs w:val="16"/>
              </w:rPr>
              <w:t>Х</w:t>
            </w:r>
          </w:p>
        </w:tc>
        <w:tc>
          <w:tcPr>
            <w:tcW w:w="574" w:type="dxa"/>
            <w:vAlign w:val="center"/>
          </w:tcPr>
          <w:p>
            <w:pPr>
              <w:jc w:val="center"/>
              <w:rPr>
                <w:sz w:val="16"/>
                <w:szCs w:val="16"/>
                <w:lang w:val="ru-RU"/>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Мој друг- мој ослонац</w:t>
            </w:r>
          </w:p>
        </w:tc>
        <w:tc>
          <w:tcPr>
            <w:tcW w:w="379" w:type="dxa"/>
            <w:vAlign w:val="center"/>
          </w:tcPr>
          <w:p>
            <w:pPr>
              <w:jc w:val="center"/>
              <w:rPr>
                <w:sz w:val="16"/>
                <w:szCs w:val="16"/>
                <w:lang w:val="ru-RU"/>
              </w:rPr>
            </w:pPr>
            <w:r>
              <w:rPr>
                <w:sz w:val="16"/>
                <w:szCs w:val="16"/>
              </w:rPr>
              <w:t>Х</w:t>
            </w:r>
          </w:p>
        </w:tc>
        <w:tc>
          <w:tcPr>
            <w:tcW w:w="574" w:type="dxa"/>
            <w:vAlign w:val="center"/>
          </w:tcPr>
          <w:p>
            <w:pPr>
              <w:jc w:val="center"/>
              <w:rPr>
                <w:sz w:val="16"/>
                <w:szCs w:val="16"/>
                <w:lang w:val="ru-RU"/>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ru-RU"/>
              </w:rPr>
            </w:pPr>
            <w:r>
              <w:rPr>
                <w:rFonts w:asciiTheme="majorHAnsi" w:hAnsiTheme="majorHAnsi"/>
              </w:rPr>
              <w:t>Рад на пројекту: Рециклирај, доминирај, профитирај</w:t>
            </w:r>
          </w:p>
        </w:tc>
        <w:tc>
          <w:tcPr>
            <w:tcW w:w="379" w:type="dxa"/>
            <w:vAlign w:val="center"/>
          </w:tcPr>
          <w:p>
            <w:pPr>
              <w:jc w:val="center"/>
              <w:rPr>
                <w:sz w:val="16"/>
                <w:szCs w:val="16"/>
                <w:lang w:val="ru-RU"/>
              </w:rPr>
            </w:pPr>
            <w:r>
              <w:rPr>
                <w:sz w:val="16"/>
                <w:szCs w:val="16"/>
              </w:rPr>
              <w:t>Х</w:t>
            </w:r>
          </w:p>
        </w:tc>
        <w:tc>
          <w:tcPr>
            <w:tcW w:w="574" w:type="dxa"/>
            <w:vAlign w:val="center"/>
          </w:tcPr>
          <w:p>
            <w:pPr>
              <w:jc w:val="center"/>
              <w:rPr>
                <w:sz w:val="16"/>
                <w:szCs w:val="16"/>
                <w:lang w:val="ru-RU"/>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38" w:type="dxa"/>
            <w:shd w:val="clear" w:color="auto" w:fill="FFFFFF"/>
            <w:vAlign w:val="center"/>
          </w:tcPr>
          <w:p>
            <w:pPr>
              <w:numPr>
                <w:ilvl w:val="0"/>
                <w:numId w:val="28"/>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lang w:val="sr-Cyrl-RS"/>
              </w:rPr>
            </w:pPr>
            <w:r>
              <w:rPr>
                <w:rFonts w:asciiTheme="majorHAnsi" w:hAnsiTheme="majorHAnsi"/>
                <w:lang w:val="sr-Cyrl-RS"/>
              </w:rPr>
              <w:t>Обележавање Светског дана без дуванског дима (31.мај)</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8" w:type="dxa"/>
            <w:shd w:val="clear" w:color="auto" w:fill="E6E6E6"/>
            <w:vAlign w:val="center"/>
          </w:tcPr>
          <w:p>
            <w:pPr>
              <w:ind w:left="-81" w:right="-82"/>
              <w:jc w:val="center"/>
              <w:rPr>
                <w:rFonts w:ascii="Cambria" w:hAnsi="Cambria"/>
                <w:b/>
                <w:bCs/>
                <w:sz w:val="22"/>
                <w:szCs w:val="22"/>
                <w:lang w:val="ru-RU"/>
              </w:rPr>
            </w:pPr>
            <w:r>
              <w:rPr>
                <w:rFonts w:ascii="Cambria" w:hAnsi="Cambria"/>
                <w:b/>
                <w:bCs/>
                <w:sz w:val="22"/>
                <w:szCs w:val="22"/>
              </w:rPr>
              <w:t>бр.</w:t>
            </w:r>
          </w:p>
        </w:tc>
        <w:tc>
          <w:tcPr>
            <w:tcW w:w="6065" w:type="dxa"/>
            <w:shd w:val="clear" w:color="auto" w:fill="E6E6E6"/>
            <w:vAlign w:val="center"/>
          </w:tcPr>
          <w:p>
            <w:pPr>
              <w:jc w:val="center"/>
              <w:rPr>
                <w:rFonts w:asciiTheme="majorHAnsi" w:hAnsiTheme="majorHAnsi"/>
                <w:lang w:val="ru-RU"/>
              </w:rPr>
            </w:pPr>
            <w:r>
              <w:rPr>
                <w:rFonts w:asciiTheme="majorHAnsi" w:hAnsiTheme="majorHAnsi"/>
                <w:b/>
                <w:lang w:val="ru-RU"/>
              </w:rPr>
              <w:t>ЈУН</w:t>
            </w:r>
            <w:r>
              <w:rPr>
                <w:rFonts w:asciiTheme="majorHAnsi" w:hAnsiTheme="majorHAnsi"/>
                <w:lang w:val="ru-RU"/>
              </w:rPr>
              <w:t xml:space="preserve">  </w:t>
            </w:r>
          </w:p>
        </w:tc>
        <w:tc>
          <w:tcPr>
            <w:tcW w:w="379" w:type="dxa"/>
            <w:shd w:val="clear" w:color="auto" w:fill="E6E6E6"/>
            <w:vAlign w:val="center"/>
          </w:tcPr>
          <w:p>
            <w:pPr>
              <w:jc w:val="center"/>
              <w:rPr>
                <w:b/>
                <w:sz w:val="22"/>
                <w:szCs w:val="22"/>
              </w:rPr>
            </w:pPr>
            <w:r>
              <w:rPr>
                <w:b/>
                <w:sz w:val="22"/>
                <w:szCs w:val="22"/>
              </w:rPr>
              <w:t>V</w:t>
            </w:r>
          </w:p>
        </w:tc>
        <w:tc>
          <w:tcPr>
            <w:tcW w:w="574" w:type="dxa"/>
            <w:shd w:val="clear" w:color="auto" w:fill="E6E6E6"/>
            <w:vAlign w:val="center"/>
          </w:tcPr>
          <w:p>
            <w:pPr>
              <w:jc w:val="center"/>
              <w:rPr>
                <w:b/>
                <w:sz w:val="22"/>
                <w:szCs w:val="22"/>
              </w:rPr>
            </w:pPr>
            <w:r>
              <w:rPr>
                <w:b/>
                <w:sz w:val="22"/>
                <w:szCs w:val="22"/>
              </w:rPr>
              <w:t>VI</w:t>
            </w:r>
          </w:p>
        </w:tc>
        <w:tc>
          <w:tcPr>
            <w:tcW w:w="585" w:type="dxa"/>
            <w:shd w:val="clear" w:color="auto" w:fill="E6E6E6"/>
            <w:vAlign w:val="center"/>
          </w:tcPr>
          <w:p>
            <w:pPr>
              <w:jc w:val="center"/>
              <w:rPr>
                <w:b/>
                <w:sz w:val="22"/>
                <w:szCs w:val="22"/>
              </w:rPr>
            </w:pPr>
            <w:r>
              <w:rPr>
                <w:b/>
                <w:sz w:val="22"/>
                <w:szCs w:val="22"/>
              </w:rPr>
              <w:t>VII</w:t>
            </w:r>
          </w:p>
        </w:tc>
        <w:tc>
          <w:tcPr>
            <w:tcW w:w="750" w:type="dxa"/>
            <w:shd w:val="clear" w:color="auto" w:fill="E6E6E6"/>
            <w:vAlign w:val="center"/>
          </w:tcPr>
          <w:p>
            <w:pPr>
              <w:jc w:val="center"/>
              <w:rPr>
                <w:b/>
                <w:sz w:val="22"/>
                <w:szCs w:val="22"/>
              </w:rPr>
            </w:pPr>
            <w:r>
              <w:rPr>
                <w:b/>
                <w:sz w:val="22"/>
                <w:szCs w:val="22"/>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spacing w:line="204" w:lineRule="auto"/>
              <w:rPr>
                <w:rFonts w:asciiTheme="majorHAnsi" w:hAnsiTheme="majorHAnsi"/>
                <w:lang w:val="sr-Cyrl-CS"/>
              </w:rPr>
            </w:pPr>
            <w:r>
              <w:rPr>
                <w:rFonts w:asciiTheme="majorHAnsi" w:hAnsiTheme="majorHAnsi"/>
                <w:lang w:val="sr-Cyrl-RS"/>
              </w:rPr>
              <w:t>Друштвене мреже и заштита на интернету</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spacing w:line="204" w:lineRule="auto"/>
              <w:rPr>
                <w:rFonts w:asciiTheme="majorHAnsi" w:hAnsiTheme="majorHAnsi"/>
                <w:lang w:val="sr-Cyrl-RS"/>
              </w:rPr>
            </w:pPr>
            <w:r>
              <w:rPr>
                <w:rFonts w:asciiTheme="majorHAnsi" w:hAnsiTheme="majorHAnsi"/>
                <w:lang w:val="sr-Cyrl-CS"/>
              </w:rPr>
              <w:t>Припреме за завршни испит</w:t>
            </w:r>
            <w:r>
              <w:rPr>
                <w:rFonts w:asciiTheme="majorHAnsi" w:hAnsiTheme="majorHAnsi"/>
                <w:lang w:val="sr-Cyrl-RS"/>
              </w:rPr>
              <w:t xml:space="preserve">-како елиминисати трему </w:t>
            </w:r>
          </w:p>
        </w:tc>
        <w:tc>
          <w:tcPr>
            <w:tcW w:w="379" w:type="dxa"/>
            <w:vAlign w:val="center"/>
          </w:tcPr>
          <w:p>
            <w:pPr>
              <w:jc w:val="center"/>
              <w:rPr>
                <w:sz w:val="16"/>
                <w:szCs w:val="16"/>
                <w:lang w:val="sr-Cyrl-CS"/>
              </w:rPr>
            </w:pPr>
          </w:p>
        </w:tc>
        <w:tc>
          <w:tcPr>
            <w:tcW w:w="574" w:type="dxa"/>
            <w:vAlign w:val="center"/>
          </w:tcPr>
          <w:p>
            <w:pPr>
              <w:jc w:val="center"/>
              <w:rPr>
                <w:sz w:val="16"/>
                <w:szCs w:val="16"/>
                <w:lang w:val="sr-Cyrl-CS"/>
              </w:rPr>
            </w:pPr>
          </w:p>
        </w:tc>
        <w:tc>
          <w:tcPr>
            <w:tcW w:w="585" w:type="dxa"/>
            <w:vAlign w:val="center"/>
          </w:tcPr>
          <w:p>
            <w:pPr>
              <w:jc w:val="center"/>
              <w:rPr>
                <w:sz w:val="16"/>
                <w:szCs w:val="16"/>
                <w:lang w:val="sr-Cyrl-CS"/>
              </w:rPr>
            </w:pPr>
          </w:p>
        </w:tc>
        <w:tc>
          <w:tcPr>
            <w:tcW w:w="750" w:type="dxa"/>
            <w:vAlign w:val="center"/>
          </w:tcPr>
          <w:p>
            <w:pPr>
              <w:jc w:val="center"/>
              <w:rPr>
                <w:sz w:val="16"/>
                <w:szCs w:val="16"/>
                <w:lang w:val="sr-Cyrl-CS"/>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spacing w:line="204" w:lineRule="auto"/>
              <w:rPr>
                <w:rFonts w:asciiTheme="majorHAnsi" w:hAnsiTheme="majorHAnsi"/>
                <w:lang w:val="sr-Cyrl-CS"/>
              </w:rPr>
            </w:pPr>
            <w:r>
              <w:rPr>
                <w:rFonts w:asciiTheme="majorHAnsi" w:hAnsiTheme="majorHAnsi"/>
              </w:rPr>
              <w:t>Мој успех и понашање у школи</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rPr>
            </w:pPr>
            <w:r>
              <w:rPr>
                <w:rFonts w:asciiTheme="majorHAnsi" w:hAnsiTheme="majorHAnsi"/>
              </w:rPr>
              <w:t xml:space="preserve">Све ово сам урадио... а остало ми је још... </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rPr>
                <w:rFonts w:asciiTheme="majorHAnsi" w:hAnsiTheme="majorHAnsi"/>
              </w:rPr>
            </w:pPr>
            <w:r>
              <w:rPr>
                <w:rFonts w:asciiTheme="majorHAnsi" w:hAnsiTheme="majorHAnsi"/>
              </w:rPr>
              <w:t>Моји планови за следећу школску годину</w:t>
            </w:r>
          </w:p>
        </w:tc>
        <w:tc>
          <w:tcPr>
            <w:tcW w:w="379" w:type="dxa"/>
            <w:vAlign w:val="center"/>
          </w:tcPr>
          <w:p>
            <w:pPr>
              <w:jc w:val="center"/>
              <w:rPr>
                <w:sz w:val="16"/>
                <w:szCs w:val="16"/>
              </w:rPr>
            </w:pPr>
            <w:r>
              <w:rPr>
                <w:sz w:val="16"/>
                <w:szCs w:val="16"/>
              </w:rPr>
              <w:t>Х</w:t>
            </w:r>
          </w:p>
        </w:tc>
        <w:tc>
          <w:tcPr>
            <w:tcW w:w="574" w:type="dxa"/>
            <w:vAlign w:val="center"/>
          </w:tcPr>
          <w:p>
            <w:pPr>
              <w:jc w:val="center"/>
              <w:rPr>
                <w:sz w:val="16"/>
                <w:szCs w:val="16"/>
              </w:rPr>
            </w:pPr>
            <w:r>
              <w:rPr>
                <w:sz w:val="16"/>
                <w:szCs w:val="16"/>
              </w:rPr>
              <w:t>Х</w:t>
            </w:r>
          </w:p>
        </w:tc>
        <w:tc>
          <w:tcPr>
            <w:tcW w:w="585" w:type="dxa"/>
            <w:vAlign w:val="center"/>
          </w:tcPr>
          <w:p>
            <w:pPr>
              <w:jc w:val="center"/>
              <w:rPr>
                <w:sz w:val="16"/>
                <w:szCs w:val="16"/>
              </w:rPr>
            </w:pPr>
            <w:r>
              <w:rPr>
                <w:sz w:val="16"/>
                <w:szCs w:val="16"/>
              </w:rPr>
              <w:t>Х</w:t>
            </w:r>
          </w:p>
        </w:tc>
        <w:tc>
          <w:tcPr>
            <w:tcW w:w="750" w:type="dxa"/>
            <w:vAlign w:val="center"/>
          </w:tcPr>
          <w:p>
            <w:pPr>
              <w:jc w:val="center"/>
              <w:rPr>
                <w:sz w:val="16"/>
                <w:szCs w:val="16"/>
              </w:rPr>
            </w:pPr>
            <w:r>
              <w:rPr>
                <w:sz w:val="16"/>
                <w:szCs w:val="16"/>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38" w:type="dxa"/>
            <w:shd w:val="clear" w:color="auto" w:fill="FFFFFF"/>
            <w:vAlign w:val="center"/>
          </w:tcPr>
          <w:p>
            <w:pPr>
              <w:numPr>
                <w:ilvl w:val="0"/>
                <w:numId w:val="29"/>
              </w:numPr>
              <w:spacing w:after="200" w:line="276" w:lineRule="auto"/>
              <w:jc w:val="center"/>
              <w:rPr>
                <w:rFonts w:ascii="Cambria" w:hAnsi="Cambria"/>
                <w:sz w:val="22"/>
                <w:szCs w:val="22"/>
                <w:lang w:val="sr-Cyrl-CS"/>
              </w:rPr>
            </w:pPr>
          </w:p>
        </w:tc>
        <w:tc>
          <w:tcPr>
            <w:tcW w:w="6065" w:type="dxa"/>
            <w:vAlign w:val="center"/>
          </w:tcPr>
          <w:p>
            <w:pPr>
              <w:spacing w:line="204" w:lineRule="auto"/>
              <w:rPr>
                <w:rFonts w:asciiTheme="majorHAnsi" w:hAnsiTheme="majorHAnsi"/>
                <w:lang w:val="sr-Cyrl-CS"/>
              </w:rPr>
            </w:pPr>
            <w:r>
              <w:rPr>
                <w:rFonts w:asciiTheme="majorHAnsi" w:hAnsiTheme="majorHAnsi"/>
                <w:lang w:val="ru-RU"/>
              </w:rPr>
              <w:t>Читаћу за време летњег распуста</w:t>
            </w:r>
          </w:p>
          <w:p>
            <w:pPr>
              <w:spacing w:line="204" w:lineRule="auto"/>
              <w:rPr>
                <w:rFonts w:asciiTheme="majorHAnsi" w:hAnsiTheme="majorHAnsi"/>
                <w:lang w:val="sr-Cyrl-CS"/>
              </w:rPr>
            </w:pPr>
            <w:r>
              <w:rPr>
                <w:rFonts w:asciiTheme="majorHAnsi" w:hAnsiTheme="majorHAnsi"/>
                <w:lang w:val="ru-RU"/>
              </w:rPr>
              <w:t>(избор књига, лектира)</w:t>
            </w:r>
          </w:p>
        </w:tc>
        <w:tc>
          <w:tcPr>
            <w:tcW w:w="379" w:type="dxa"/>
            <w:vAlign w:val="center"/>
          </w:tcPr>
          <w:p>
            <w:pPr>
              <w:jc w:val="center"/>
              <w:rPr>
                <w:sz w:val="16"/>
                <w:szCs w:val="16"/>
                <w:lang w:val="sr-Cyrl-CS"/>
              </w:rPr>
            </w:pPr>
            <w:r>
              <w:rPr>
                <w:sz w:val="16"/>
                <w:szCs w:val="16"/>
              </w:rPr>
              <w:t>Х</w:t>
            </w:r>
          </w:p>
        </w:tc>
        <w:tc>
          <w:tcPr>
            <w:tcW w:w="574" w:type="dxa"/>
            <w:vAlign w:val="center"/>
          </w:tcPr>
          <w:p>
            <w:pPr>
              <w:jc w:val="center"/>
              <w:rPr>
                <w:sz w:val="16"/>
                <w:szCs w:val="16"/>
                <w:lang w:val="sr-Cyrl-CS"/>
              </w:rPr>
            </w:pPr>
            <w:r>
              <w:rPr>
                <w:sz w:val="16"/>
                <w:szCs w:val="16"/>
              </w:rPr>
              <w:t>Х</w:t>
            </w:r>
          </w:p>
        </w:tc>
        <w:tc>
          <w:tcPr>
            <w:tcW w:w="585" w:type="dxa"/>
            <w:vAlign w:val="center"/>
          </w:tcPr>
          <w:p>
            <w:pPr>
              <w:jc w:val="center"/>
              <w:rPr>
                <w:sz w:val="16"/>
                <w:szCs w:val="16"/>
                <w:lang w:val="sr-Cyrl-CS"/>
              </w:rPr>
            </w:pPr>
            <w:r>
              <w:rPr>
                <w:sz w:val="16"/>
                <w:szCs w:val="16"/>
              </w:rPr>
              <w:t>Х</w:t>
            </w:r>
          </w:p>
        </w:tc>
        <w:tc>
          <w:tcPr>
            <w:tcW w:w="750" w:type="dxa"/>
            <w:vAlign w:val="center"/>
          </w:tcPr>
          <w:p>
            <w:pPr>
              <w:jc w:val="center"/>
              <w:rPr>
                <w:sz w:val="16"/>
                <w:szCs w:val="16"/>
                <w:lang w:val="sr-Cyrl-CS"/>
              </w:rPr>
            </w:pPr>
            <w:r>
              <w:rPr>
                <w:sz w:val="16"/>
                <w:szCs w:val="16"/>
              </w:rPr>
              <w:t>Х</w:t>
            </w:r>
          </w:p>
        </w:tc>
      </w:tr>
    </w:tbl>
    <w:p>
      <w:pPr>
        <w:rPr>
          <w:rFonts w:ascii="Cambria" w:hAnsi="Cambria"/>
          <w:b/>
          <w:lang w:val="sr-Cyrl-CS"/>
        </w:rPr>
      </w:pPr>
    </w:p>
    <w:p>
      <w:pPr>
        <w:rPr>
          <w:rFonts w:ascii="Cambria" w:hAnsi="Cambria"/>
          <w:b/>
          <w:lang w:val="sr-Cyrl-CS"/>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p>
    <w:p>
      <w:pPr>
        <w:ind w:firstLine="720"/>
        <w:jc w:val="center"/>
        <w:rPr>
          <w:rStyle w:val="112"/>
          <w:rFonts w:ascii="Cambria" w:hAnsi="Cambria"/>
        </w:rPr>
      </w:pPr>
      <w:bookmarkStart w:id="83" w:name="_Toc82505696"/>
      <w:r>
        <w:rPr>
          <w:rStyle w:val="112"/>
          <w:rFonts w:ascii="Cambria" w:hAnsi="Cambria"/>
        </w:rPr>
        <w:t>ДРУШТВЕНО ТЕХНИЧКЕ, ХУМАНИТАРНЕ, СПОРТСКЕ И КУЛТУРНЕ АКТИВНОСТИ</w:t>
      </w:r>
      <w:bookmarkEnd w:id="83"/>
    </w:p>
    <w:p>
      <w:pPr>
        <w:ind w:firstLine="720"/>
        <w:rPr>
          <w:rFonts w:ascii="Cambria" w:hAnsi="Cambria"/>
          <w:b/>
          <w:lang w:val="sr-Cyrl-CS"/>
        </w:rPr>
      </w:pPr>
    </w:p>
    <w:p>
      <w:pPr>
        <w:ind w:firstLine="720"/>
        <w:jc w:val="both"/>
        <w:rPr>
          <w:rFonts w:ascii="Cambria" w:hAnsi="Cambria"/>
          <w:lang w:val="sr-Cyrl-CS"/>
        </w:rPr>
      </w:pPr>
      <w:r>
        <w:rPr>
          <w:rFonts w:ascii="Cambria" w:hAnsi="Cambria"/>
          <w:lang w:val="sr-Cyrl-CS"/>
        </w:rPr>
        <w:t>Друштвене и слободне активности ученика доприносе остваривању следећих васпитних задатака:</w:t>
      </w:r>
    </w:p>
    <w:p>
      <w:pPr>
        <w:numPr>
          <w:ilvl w:val="0"/>
          <w:numId w:val="30"/>
        </w:numPr>
        <w:jc w:val="both"/>
        <w:rPr>
          <w:rFonts w:ascii="Cambria" w:hAnsi="Cambria"/>
          <w:lang w:val="sr-Cyrl-CS"/>
        </w:rPr>
      </w:pPr>
      <w:r>
        <w:rPr>
          <w:rFonts w:ascii="Cambria" w:hAnsi="Cambria"/>
          <w:lang w:val="sr-Cyrl-CS"/>
        </w:rPr>
        <w:t>подстичу најразличитије видове стваралаштва</w:t>
      </w:r>
    </w:p>
    <w:p>
      <w:pPr>
        <w:numPr>
          <w:ilvl w:val="0"/>
          <w:numId w:val="30"/>
        </w:numPr>
        <w:jc w:val="both"/>
        <w:rPr>
          <w:rFonts w:ascii="Cambria" w:hAnsi="Cambria"/>
          <w:lang w:val="sr-Cyrl-CS"/>
        </w:rPr>
      </w:pPr>
      <w:r>
        <w:rPr>
          <w:rFonts w:ascii="Cambria" w:hAnsi="Cambria"/>
          <w:lang w:val="sr-Cyrl-CS"/>
        </w:rPr>
        <w:t>буде и задовољавају радозналост и стварају могућност да ученици истражују и упознају најразноврснија достигнућа у науци, техници и култури</w:t>
      </w:r>
    </w:p>
    <w:p>
      <w:pPr>
        <w:numPr>
          <w:ilvl w:val="0"/>
          <w:numId w:val="30"/>
        </w:numPr>
        <w:jc w:val="both"/>
        <w:rPr>
          <w:rFonts w:ascii="Cambria" w:hAnsi="Cambria"/>
          <w:lang w:val="sr-Cyrl-CS"/>
        </w:rPr>
      </w:pPr>
      <w:r>
        <w:rPr>
          <w:rFonts w:ascii="Cambria" w:hAnsi="Cambria"/>
          <w:lang w:val="sr-Cyrl-CS"/>
        </w:rPr>
        <w:t>пружају услове за заједничку игру, спортске активности и испуњавају део слободног времена корисним садржајима.</w:t>
      </w:r>
    </w:p>
    <w:p>
      <w:pPr>
        <w:ind w:firstLine="720"/>
        <w:jc w:val="both"/>
        <w:rPr>
          <w:rFonts w:ascii="Cambria" w:hAnsi="Cambria"/>
          <w:lang w:val="sr-Cyrl-CS"/>
        </w:rPr>
      </w:pPr>
      <w:r>
        <w:rPr>
          <w:rFonts w:ascii="Cambria" w:hAnsi="Cambria"/>
          <w:lang w:val="sr-Cyrl-CS"/>
        </w:rPr>
        <w:t>У слободне активности укључују се ученици од првог до осмог разреда, с тим да се стални облици организују за ученике од четвртог до осмог разреда.</w:t>
      </w:r>
    </w:p>
    <w:p>
      <w:pPr>
        <w:ind w:firstLine="720"/>
        <w:jc w:val="both"/>
        <w:rPr>
          <w:rFonts w:ascii="Cambria" w:hAnsi="Cambria"/>
          <w:lang w:val="sr-Cyrl-CS"/>
        </w:rPr>
      </w:pPr>
      <w:r>
        <w:rPr>
          <w:rFonts w:ascii="Cambria" w:hAnsi="Cambria"/>
          <w:lang w:val="sr-Cyrl-CS"/>
        </w:rPr>
        <w:t>Од првог до осмог разреда, ваннаставне активности организују се као повремене интересне активности у оквиру одељењске или разредне заједнице. Ту се ученици опробавају у разноврсним активностима и садржајима, и стичу прва искуства о добровољном организовању тих активности. Ваннаставне активности се организују у секције, групе, дружине, клубове, друштва. Групишу се у следећа подручја:</w:t>
      </w:r>
    </w:p>
    <w:p>
      <w:pPr>
        <w:pStyle w:val="3"/>
        <w:rPr>
          <w:rFonts w:ascii="Cambria" w:hAnsi="Cambria"/>
          <w:lang w:val="sr-Cyrl-CS"/>
        </w:rPr>
      </w:pPr>
      <w:bookmarkStart w:id="84" w:name="_Toc82505697"/>
      <w:r>
        <w:rPr>
          <w:rFonts w:ascii="Cambria" w:hAnsi="Cambria"/>
          <w:lang w:val="sr-Cyrl-CS"/>
        </w:rPr>
        <w:t>СЕКЦИЈЕ</w:t>
      </w:r>
      <w:bookmarkEnd w:id="84"/>
    </w:p>
    <w:p>
      <w:pPr>
        <w:rPr>
          <w:rFonts w:ascii="Cambria" w:hAnsi="Cambria"/>
          <w:lang w:val="sr-Cyrl-CS"/>
        </w:rPr>
      </w:pPr>
    </w:p>
    <w:tbl>
      <w:tblPr>
        <w:tblStyle w:val="42"/>
        <w:tblW w:w="8856" w:type="dxa"/>
        <w:tblInd w:w="0" w:type="dxa"/>
        <w:tblLayout w:type="fixed"/>
        <w:tblCellMar>
          <w:top w:w="0" w:type="dxa"/>
          <w:left w:w="108" w:type="dxa"/>
          <w:bottom w:w="0" w:type="dxa"/>
          <w:right w:w="108" w:type="dxa"/>
        </w:tblCellMar>
      </w:tblPr>
      <w:tblGrid>
        <w:gridCol w:w="3941"/>
        <w:gridCol w:w="4915"/>
      </w:tblGrid>
      <w:tr>
        <w:tblPrEx>
          <w:tblLayout w:type="fixed"/>
          <w:tblCellMar>
            <w:top w:w="0" w:type="dxa"/>
            <w:left w:w="108" w:type="dxa"/>
            <w:bottom w:w="0" w:type="dxa"/>
            <w:right w:w="108" w:type="dxa"/>
          </w:tblCellMar>
        </w:tblPrEx>
        <w:tc>
          <w:tcPr>
            <w:tcW w:w="3941" w:type="dxa"/>
            <w:tcBorders>
              <w:bottom w:val="single" w:color="auto" w:sz="18" w:space="0"/>
            </w:tcBorders>
          </w:tcPr>
          <w:p>
            <w:pPr>
              <w:jc w:val="both"/>
              <w:rPr>
                <w:rFonts w:ascii="Cambria" w:hAnsi="Cambria"/>
                <w:lang w:val="sr-Cyrl-CS"/>
              </w:rPr>
            </w:pPr>
            <w:r>
              <w:rPr>
                <w:rFonts w:ascii="Cambria" w:hAnsi="Cambria"/>
                <w:b/>
                <w:lang w:val="sr-Cyrl-CS"/>
              </w:rPr>
              <w:t>ОД 1. ДО 4. РАЗРЕДА</w:t>
            </w:r>
          </w:p>
        </w:tc>
        <w:tc>
          <w:tcPr>
            <w:tcW w:w="4915" w:type="dxa"/>
            <w:tcBorders>
              <w:bottom w:val="single" w:color="auto" w:sz="18" w:space="0"/>
            </w:tcBorders>
          </w:tcPr>
          <w:p>
            <w:pPr>
              <w:jc w:val="both"/>
              <w:rPr>
                <w:rFonts w:ascii="Cambria" w:hAnsi="Cambria"/>
                <w:lang w:val="sr-Cyrl-CS"/>
              </w:rPr>
            </w:pPr>
            <w:r>
              <w:rPr>
                <w:rFonts w:ascii="Cambria" w:hAnsi="Cambria"/>
                <w:b/>
                <w:lang w:val="sr-Cyrl-CS"/>
              </w:rPr>
              <w:t>ОД 5. ДО 8. РАЗРЕДА</w:t>
            </w:r>
          </w:p>
        </w:tc>
      </w:tr>
      <w:tr>
        <w:tblPrEx>
          <w:tblLayout w:type="fixed"/>
          <w:tblCellMar>
            <w:top w:w="0" w:type="dxa"/>
            <w:left w:w="108" w:type="dxa"/>
            <w:bottom w:w="0" w:type="dxa"/>
            <w:right w:w="108" w:type="dxa"/>
          </w:tblCellMar>
        </w:tblPrEx>
        <w:tc>
          <w:tcPr>
            <w:tcW w:w="3941" w:type="dxa"/>
            <w:tcBorders>
              <w:top w:val="single" w:color="auto" w:sz="18" w:space="0"/>
            </w:tcBorders>
          </w:tcPr>
          <w:p>
            <w:pPr>
              <w:numPr>
                <w:ilvl w:val="0"/>
                <w:numId w:val="31"/>
              </w:numPr>
              <w:jc w:val="both"/>
              <w:rPr>
                <w:rFonts w:ascii="Cambria" w:hAnsi="Cambria"/>
                <w:lang w:val="sr-Cyrl-CS"/>
              </w:rPr>
            </w:pPr>
            <w:r>
              <w:rPr>
                <w:rFonts w:ascii="Cambria" w:hAnsi="Cambria"/>
                <w:lang w:val="sr-Cyrl-CS"/>
              </w:rPr>
              <w:t xml:space="preserve">Драмска </w:t>
            </w:r>
          </w:p>
        </w:tc>
        <w:tc>
          <w:tcPr>
            <w:tcW w:w="4915" w:type="dxa"/>
            <w:tcBorders>
              <w:top w:val="single" w:color="auto" w:sz="18" w:space="0"/>
            </w:tcBorders>
          </w:tcPr>
          <w:p>
            <w:pPr>
              <w:numPr>
                <w:ilvl w:val="0"/>
                <w:numId w:val="32"/>
              </w:numPr>
              <w:jc w:val="both"/>
              <w:rPr>
                <w:rFonts w:ascii="Cambria" w:hAnsi="Cambria"/>
                <w:lang w:val="sr-Cyrl-CS"/>
              </w:rPr>
            </w:pPr>
            <w:r>
              <w:rPr>
                <w:rFonts w:ascii="Cambria" w:hAnsi="Cambria"/>
              </w:rPr>
              <w:t xml:space="preserve">Драмска </w:t>
            </w:r>
          </w:p>
        </w:tc>
      </w:tr>
      <w:tr>
        <w:tblPrEx>
          <w:tblLayout w:type="fixed"/>
          <w:tblCellMar>
            <w:top w:w="0" w:type="dxa"/>
            <w:left w:w="108" w:type="dxa"/>
            <w:bottom w:w="0" w:type="dxa"/>
            <w:right w:w="108" w:type="dxa"/>
          </w:tblCellMar>
        </w:tblPrEx>
        <w:tc>
          <w:tcPr>
            <w:tcW w:w="3941" w:type="dxa"/>
          </w:tcPr>
          <w:p>
            <w:pPr>
              <w:numPr>
                <w:ilvl w:val="0"/>
                <w:numId w:val="31"/>
              </w:numPr>
              <w:jc w:val="both"/>
              <w:rPr>
                <w:rFonts w:ascii="Cambria" w:hAnsi="Cambria"/>
                <w:lang w:val="sr-Cyrl-CS"/>
              </w:rPr>
            </w:pPr>
            <w:r>
              <w:rPr>
                <w:rFonts w:ascii="Cambria" w:hAnsi="Cambria"/>
                <w:lang w:val="sr-Cyrl-CS"/>
              </w:rPr>
              <w:t xml:space="preserve">Рецитаторска </w:t>
            </w:r>
          </w:p>
        </w:tc>
        <w:tc>
          <w:tcPr>
            <w:tcW w:w="4915" w:type="dxa"/>
          </w:tcPr>
          <w:p>
            <w:pPr>
              <w:numPr>
                <w:ilvl w:val="0"/>
                <w:numId w:val="32"/>
              </w:numPr>
              <w:jc w:val="both"/>
              <w:rPr>
                <w:rFonts w:ascii="Cambria" w:hAnsi="Cambria"/>
                <w:lang w:val="sr-Cyrl-CS"/>
              </w:rPr>
            </w:pPr>
            <w:r>
              <w:rPr>
                <w:rFonts w:ascii="Cambria" w:hAnsi="Cambria"/>
                <w:lang w:val="sr-Cyrl-CS"/>
              </w:rPr>
              <w:t xml:space="preserve">Рецитаторска </w:t>
            </w:r>
          </w:p>
        </w:tc>
      </w:tr>
      <w:tr>
        <w:tblPrEx>
          <w:tblLayout w:type="fixed"/>
          <w:tblCellMar>
            <w:top w:w="0" w:type="dxa"/>
            <w:left w:w="108" w:type="dxa"/>
            <w:bottom w:w="0" w:type="dxa"/>
            <w:right w:w="108" w:type="dxa"/>
          </w:tblCellMar>
        </w:tblPrEx>
        <w:tc>
          <w:tcPr>
            <w:tcW w:w="3941" w:type="dxa"/>
          </w:tcPr>
          <w:p>
            <w:pPr>
              <w:numPr>
                <w:ilvl w:val="0"/>
                <w:numId w:val="31"/>
              </w:numPr>
              <w:jc w:val="both"/>
              <w:rPr>
                <w:rFonts w:ascii="Cambria" w:hAnsi="Cambria"/>
                <w:lang w:val="sr-Cyrl-CS"/>
              </w:rPr>
            </w:pPr>
            <w:r>
              <w:rPr>
                <w:rFonts w:ascii="Cambria" w:hAnsi="Cambria"/>
                <w:lang w:val="sr-Cyrl-CS"/>
              </w:rPr>
              <w:t xml:space="preserve">Ликовна </w:t>
            </w:r>
          </w:p>
        </w:tc>
        <w:tc>
          <w:tcPr>
            <w:tcW w:w="4915" w:type="dxa"/>
          </w:tcPr>
          <w:p>
            <w:pPr>
              <w:numPr>
                <w:ilvl w:val="0"/>
                <w:numId w:val="32"/>
              </w:numPr>
              <w:jc w:val="both"/>
              <w:rPr>
                <w:rFonts w:ascii="Cambria" w:hAnsi="Cambria"/>
                <w:lang w:val="sr-Cyrl-CS"/>
              </w:rPr>
            </w:pPr>
            <w:r>
              <w:rPr>
                <w:rFonts w:ascii="Cambria" w:hAnsi="Cambria"/>
                <w:lang w:val="sr-Cyrl-CS"/>
              </w:rPr>
              <w:t>Моделарство</w:t>
            </w:r>
          </w:p>
        </w:tc>
      </w:tr>
      <w:tr>
        <w:tblPrEx>
          <w:tblLayout w:type="fixed"/>
          <w:tblCellMar>
            <w:top w:w="0" w:type="dxa"/>
            <w:left w:w="108" w:type="dxa"/>
            <w:bottom w:w="0" w:type="dxa"/>
            <w:right w:w="108" w:type="dxa"/>
          </w:tblCellMar>
        </w:tblPrEx>
        <w:tc>
          <w:tcPr>
            <w:tcW w:w="3941" w:type="dxa"/>
          </w:tcPr>
          <w:p>
            <w:pPr>
              <w:numPr>
                <w:ilvl w:val="0"/>
                <w:numId w:val="31"/>
              </w:numPr>
              <w:jc w:val="both"/>
              <w:rPr>
                <w:rFonts w:ascii="Cambria" w:hAnsi="Cambria"/>
                <w:lang w:val="sr-Cyrl-CS"/>
              </w:rPr>
            </w:pPr>
            <w:r>
              <w:rPr>
                <w:rFonts w:ascii="Cambria" w:hAnsi="Cambria"/>
                <w:lang w:val="sr-Cyrl-CS"/>
              </w:rPr>
              <w:t>Спортска</w:t>
            </w:r>
          </w:p>
        </w:tc>
        <w:tc>
          <w:tcPr>
            <w:tcW w:w="4915" w:type="dxa"/>
          </w:tcPr>
          <w:p>
            <w:pPr>
              <w:numPr>
                <w:ilvl w:val="0"/>
                <w:numId w:val="32"/>
              </w:numPr>
              <w:jc w:val="both"/>
              <w:rPr>
                <w:rFonts w:ascii="Cambria" w:hAnsi="Cambria"/>
                <w:lang w:val="sr-Cyrl-CS"/>
              </w:rPr>
            </w:pPr>
            <w:r>
              <w:rPr>
                <w:rFonts w:ascii="Cambria" w:hAnsi="Cambria"/>
                <w:lang w:val="sr-Cyrl-CS"/>
              </w:rPr>
              <w:t xml:space="preserve">Саобраћајна </w:t>
            </w:r>
          </w:p>
        </w:tc>
      </w:tr>
      <w:tr>
        <w:tblPrEx>
          <w:tblLayout w:type="fixed"/>
          <w:tblCellMar>
            <w:top w:w="0" w:type="dxa"/>
            <w:left w:w="108" w:type="dxa"/>
            <w:bottom w:w="0" w:type="dxa"/>
            <w:right w:w="108" w:type="dxa"/>
          </w:tblCellMar>
        </w:tblPrEx>
        <w:tc>
          <w:tcPr>
            <w:tcW w:w="3941" w:type="dxa"/>
          </w:tcPr>
          <w:p>
            <w:pPr>
              <w:numPr>
                <w:ilvl w:val="0"/>
                <w:numId w:val="31"/>
              </w:numPr>
              <w:jc w:val="both"/>
              <w:rPr>
                <w:rFonts w:ascii="Cambria" w:hAnsi="Cambria"/>
                <w:lang w:val="sr-Cyrl-CS"/>
              </w:rPr>
            </w:pPr>
            <w:r>
              <w:rPr>
                <w:rFonts w:ascii="Cambria" w:hAnsi="Cambria"/>
                <w:lang w:val="sr-Cyrl-CS"/>
              </w:rPr>
              <w:t>Математичка</w:t>
            </w:r>
          </w:p>
        </w:tc>
        <w:tc>
          <w:tcPr>
            <w:tcW w:w="4915" w:type="dxa"/>
          </w:tcPr>
          <w:p>
            <w:pPr>
              <w:numPr>
                <w:ilvl w:val="0"/>
                <w:numId w:val="32"/>
              </w:numPr>
              <w:jc w:val="both"/>
              <w:rPr>
                <w:rFonts w:ascii="Cambria" w:hAnsi="Cambria"/>
                <w:lang w:val="sr-Cyrl-CS"/>
              </w:rPr>
            </w:pPr>
            <w:r>
              <w:rPr>
                <w:rFonts w:ascii="Cambria" w:hAnsi="Cambria"/>
                <w:lang w:val="sr-Cyrl-CS"/>
              </w:rPr>
              <w:t>Биолошка</w:t>
            </w:r>
          </w:p>
        </w:tc>
      </w:tr>
      <w:tr>
        <w:tblPrEx>
          <w:tblLayout w:type="fixed"/>
          <w:tblCellMar>
            <w:top w:w="0" w:type="dxa"/>
            <w:left w:w="108" w:type="dxa"/>
            <w:bottom w:w="0" w:type="dxa"/>
            <w:right w:w="108" w:type="dxa"/>
          </w:tblCellMar>
        </w:tblPrEx>
        <w:trPr>
          <w:trHeight w:val="333" w:hRule="atLeast"/>
        </w:trPr>
        <w:tc>
          <w:tcPr>
            <w:tcW w:w="3941" w:type="dxa"/>
          </w:tcPr>
          <w:p>
            <w:pPr>
              <w:ind w:left="810"/>
              <w:jc w:val="both"/>
              <w:rPr>
                <w:rFonts w:ascii="Cambria" w:hAnsi="Cambria"/>
              </w:rPr>
            </w:pPr>
          </w:p>
        </w:tc>
        <w:tc>
          <w:tcPr>
            <w:tcW w:w="4915" w:type="dxa"/>
          </w:tcPr>
          <w:p>
            <w:pPr>
              <w:numPr>
                <w:ilvl w:val="0"/>
                <w:numId w:val="32"/>
              </w:numPr>
              <w:jc w:val="both"/>
              <w:rPr>
                <w:rFonts w:ascii="Cambria" w:hAnsi="Cambria"/>
                <w:lang w:val="sr-Cyrl-CS"/>
              </w:rPr>
            </w:pPr>
            <w:r>
              <w:rPr>
                <w:rFonts w:ascii="Cambria" w:hAnsi="Cambria"/>
                <w:lang w:val="sr-Cyrl-CS"/>
              </w:rPr>
              <w:t>Одбојкашка</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 xml:space="preserve">Кошаркашка </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 xml:space="preserve">Математичка </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 xml:space="preserve">Информатичка </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Библиотечка</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 xml:space="preserve">Хор </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 xml:space="preserve">Литерарна </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Новинарска</w:t>
            </w:r>
          </w:p>
        </w:tc>
      </w:tr>
      <w:tr>
        <w:tblPrEx>
          <w:tblLayout w:type="fixed"/>
          <w:tblCellMar>
            <w:top w:w="0" w:type="dxa"/>
            <w:left w:w="108" w:type="dxa"/>
            <w:bottom w:w="0" w:type="dxa"/>
            <w:right w:w="108" w:type="dxa"/>
          </w:tblCellMar>
        </w:tblPrEx>
        <w:tc>
          <w:tcPr>
            <w:tcW w:w="3941" w:type="dxa"/>
          </w:tcPr>
          <w:p>
            <w:pPr>
              <w:ind w:left="810"/>
              <w:jc w:val="both"/>
              <w:rPr>
                <w:rFonts w:ascii="Cambria" w:hAnsi="Cambria"/>
                <w:lang w:val="sr-Cyrl-CS"/>
              </w:rPr>
            </w:pPr>
          </w:p>
        </w:tc>
        <w:tc>
          <w:tcPr>
            <w:tcW w:w="4915" w:type="dxa"/>
          </w:tcPr>
          <w:p>
            <w:pPr>
              <w:numPr>
                <w:ilvl w:val="0"/>
                <w:numId w:val="32"/>
              </w:numPr>
              <w:jc w:val="both"/>
              <w:rPr>
                <w:rFonts w:ascii="Cambria" w:hAnsi="Cambria"/>
                <w:lang w:val="sr-Cyrl-CS"/>
              </w:rPr>
            </w:pPr>
            <w:r>
              <w:rPr>
                <w:rFonts w:ascii="Cambria" w:hAnsi="Cambria"/>
                <w:lang w:val="sr-Cyrl-CS"/>
              </w:rPr>
              <w:t>Лингвистичка</w:t>
            </w:r>
          </w:p>
          <w:p>
            <w:pPr>
              <w:numPr>
                <w:ilvl w:val="0"/>
                <w:numId w:val="32"/>
              </w:numPr>
              <w:jc w:val="both"/>
              <w:rPr>
                <w:rFonts w:ascii="Cambria" w:hAnsi="Cambria"/>
                <w:lang w:val="sr-Cyrl-CS"/>
              </w:rPr>
            </w:pPr>
            <w:r>
              <w:rPr>
                <w:rFonts w:ascii="Cambria" w:hAnsi="Cambria"/>
                <w:lang w:val="sr-Cyrl-CS"/>
              </w:rPr>
              <w:t xml:space="preserve">Футсал </w:t>
            </w:r>
          </w:p>
          <w:p>
            <w:pPr>
              <w:numPr>
                <w:ilvl w:val="0"/>
                <w:numId w:val="32"/>
              </w:numPr>
              <w:jc w:val="both"/>
              <w:rPr>
                <w:rFonts w:ascii="Cambria" w:hAnsi="Cambria"/>
                <w:lang w:val="sr-Cyrl-CS"/>
              </w:rPr>
            </w:pPr>
            <w:r>
              <w:rPr>
                <w:rFonts w:ascii="Cambria" w:hAnsi="Cambria"/>
                <w:lang w:val="sr-Cyrl-CS"/>
              </w:rPr>
              <w:t>Програмирање</w:t>
            </w:r>
          </w:p>
        </w:tc>
      </w:tr>
    </w:tbl>
    <w:p>
      <w:pPr>
        <w:rPr>
          <w:rFonts w:ascii="Cambria" w:hAnsi="Cambria"/>
          <w:lang w:val="sr-Cyrl-CS"/>
        </w:rPr>
      </w:pPr>
    </w:p>
    <w:p>
      <w:pPr>
        <w:rPr>
          <w:rFonts w:ascii="Cambria" w:hAnsi="Cambria"/>
          <w:lang w:val="sr-Cyrl-CS"/>
        </w:rPr>
      </w:pPr>
    </w:p>
    <w:p>
      <w:pPr>
        <w:jc w:val="both"/>
        <w:rPr>
          <w:rFonts w:ascii="Cambria" w:hAnsi="Cambria"/>
          <w:lang w:val="sr-Cyrl-CS"/>
        </w:rPr>
      </w:pPr>
      <w:r>
        <w:rPr>
          <w:rFonts w:ascii="Cambria" w:hAnsi="Cambria"/>
          <w:b/>
          <w:lang w:val="sr-Cyrl-CS"/>
        </w:rPr>
        <w:t xml:space="preserve">Напомена: </w:t>
      </w:r>
      <w:r>
        <w:rPr>
          <w:rFonts w:ascii="Cambria" w:hAnsi="Cambria"/>
          <w:lang w:val="sr-Cyrl-CS"/>
        </w:rPr>
        <w:t>На основу ове листе, ученици ће у септембру месецу бирати секције у складу са својим интересовањима. Након обраде анкетних листића, школа ће формирати базу ваннаставних активности/секција.</w:t>
      </w:r>
    </w:p>
    <w:p>
      <w:pPr>
        <w:ind w:firstLine="720"/>
        <w:jc w:val="center"/>
        <w:rPr>
          <w:rFonts w:ascii="Cambria" w:hAnsi="Cambria"/>
          <w:b/>
          <w:lang w:val="sr-Cyrl-CS"/>
        </w:rPr>
      </w:pPr>
    </w:p>
    <w:p>
      <w:pPr>
        <w:pStyle w:val="113"/>
        <w:jc w:val="center"/>
        <w:rPr>
          <w:rFonts w:ascii="Cambria" w:hAnsi="Cambria"/>
          <w:b/>
        </w:rPr>
      </w:pPr>
      <w:bookmarkStart w:id="85" w:name="_Toc82505698"/>
      <w:r>
        <w:rPr>
          <w:rFonts w:ascii="Cambria" w:hAnsi="Cambria"/>
          <w:b/>
        </w:rPr>
        <w:t>ИЗБОРНИ ПРЕДМЕТИ/ПРОГРАМИ</w:t>
      </w:r>
      <w:bookmarkEnd w:id="85"/>
    </w:p>
    <w:p>
      <w:pPr>
        <w:ind w:firstLine="720"/>
        <w:jc w:val="center"/>
        <w:rPr>
          <w:rFonts w:ascii="Cambria" w:hAnsi="Cambria"/>
          <w:b/>
          <w:lang w:val="sr-Cyrl-CS"/>
        </w:rPr>
      </w:pPr>
    </w:p>
    <w:p>
      <w:pPr>
        <w:ind w:firstLine="720"/>
        <w:jc w:val="both"/>
        <w:rPr>
          <w:rFonts w:ascii="Cambria" w:hAnsi="Cambria"/>
          <w:lang w:val="sr-Cyrl-CS"/>
        </w:rPr>
      </w:pPr>
      <w:r>
        <w:rPr>
          <w:rFonts w:ascii="Cambria" w:hAnsi="Cambria"/>
          <w:lang w:val="sr-Cyrl-CS"/>
        </w:rPr>
        <w:t>У школи су поред обавезних предмета заступљени обавезни изборни и изборни предмети/програми. У складу са наставним планом и програмом ученици се опредељују које ће предмете учити у току школске године. У нашој школи су заступљени следећи предмети/програми:</w:t>
      </w:r>
    </w:p>
    <w:p>
      <w:pPr>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lang w:val="sr-Cyrl-CS"/>
              </w:rPr>
            </w:pPr>
            <w:r>
              <w:rPr>
                <w:rFonts w:ascii="Cambria" w:hAnsi="Cambria"/>
                <w:b/>
                <w:lang w:val="sr-Cyrl-CS"/>
              </w:rPr>
              <w:t xml:space="preserve">ИЗБОРНИ ПРОГРАМИ  У </w:t>
            </w:r>
            <w:r>
              <w:rPr>
                <w:rFonts w:ascii="Cambria" w:hAnsi="Cambria"/>
                <w:b/>
              </w:rPr>
              <w:t>I</w:t>
            </w:r>
            <w:r>
              <w:rPr>
                <w:rFonts w:ascii="Cambria" w:hAnsi="Cambria"/>
                <w:b/>
                <w:lang w:val="ru-RU"/>
              </w:rPr>
              <w:t xml:space="preserve">, </w:t>
            </w:r>
            <w:r>
              <w:rPr>
                <w:rFonts w:ascii="Cambria" w:hAnsi="Cambria"/>
                <w:b/>
              </w:rPr>
              <w:t>II</w:t>
            </w:r>
            <w:r>
              <w:rPr>
                <w:rFonts w:ascii="Cambria" w:hAnsi="Cambria"/>
                <w:b/>
                <w:lang w:val="ru-RU"/>
              </w:rPr>
              <w:t xml:space="preserve"> и </w:t>
            </w:r>
            <w:r>
              <w:rPr>
                <w:rFonts w:ascii="Cambria" w:hAnsi="Cambria"/>
                <w:b/>
              </w:rPr>
              <w:t>III</w:t>
            </w:r>
            <w:r>
              <w:rPr>
                <w:rFonts w:ascii="Cambria" w:hAnsi="Cambria"/>
                <w:b/>
                <w:lang w:val="sr-Cyrl-CS"/>
              </w:rPr>
              <w:t xml:space="preserve">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1.</w:t>
            </w:r>
          </w:p>
        </w:tc>
        <w:tc>
          <w:tcPr>
            <w:tcW w:w="8391" w:type="dxa"/>
          </w:tcPr>
          <w:p>
            <w:pPr>
              <w:jc w:val="both"/>
              <w:rPr>
                <w:rFonts w:ascii="Cambria" w:hAnsi="Cambria"/>
                <w:lang w:val="ru-RU"/>
              </w:rPr>
            </w:pPr>
            <w:r>
              <w:rPr>
                <w:rFonts w:ascii="Cambria" w:hAnsi="Cambria"/>
                <w:lang w:val="sr-Cyrl-CS"/>
              </w:rPr>
              <w:t>Грађанско васпитање/Верска настава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2.</w:t>
            </w:r>
          </w:p>
        </w:tc>
        <w:tc>
          <w:tcPr>
            <w:tcW w:w="8391" w:type="dxa"/>
          </w:tcPr>
          <w:p>
            <w:pPr>
              <w:jc w:val="both"/>
              <w:rPr>
                <w:rFonts w:ascii="Cambria" w:hAnsi="Cambria"/>
                <w:lang w:val="ru-RU"/>
              </w:rPr>
            </w:pPr>
            <w:r>
              <w:rPr>
                <w:rFonts w:ascii="Cambria" w:hAnsi="Cambria"/>
                <w:lang w:val="sr-Cyrl-CS"/>
              </w:rPr>
              <w:t>Матерњи језик/говор са елементима националне културе</w:t>
            </w:r>
          </w:p>
        </w:tc>
      </w:tr>
    </w:tbl>
    <w:p>
      <w:pPr>
        <w:pStyle w:val="3"/>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rPr>
                <w:rFonts w:ascii="Cambria" w:hAnsi="Cambria"/>
                <w:b/>
                <w:lang w:val="ru-RU"/>
              </w:rPr>
            </w:pPr>
            <w:r>
              <w:rPr>
                <w:rFonts w:ascii="Cambria" w:hAnsi="Cambria"/>
                <w:b/>
                <w:lang w:val="ru-RU"/>
              </w:rPr>
              <w:t xml:space="preserve">ИЗБОРНИ НАСТАВНИ ПРЕДМЕТИ У  </w:t>
            </w:r>
            <w:r>
              <w:rPr>
                <w:rFonts w:ascii="Cambria" w:hAnsi="Cambria"/>
                <w:b/>
              </w:rPr>
              <w:t>IV</w:t>
            </w:r>
            <w:r>
              <w:rPr>
                <w:rFonts w:ascii="Cambria" w:hAnsi="Cambria"/>
                <w:b/>
                <w:lang w:val="ru-RU"/>
              </w:rPr>
              <w:t xml:space="preserve">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1.</w:t>
            </w:r>
          </w:p>
        </w:tc>
        <w:tc>
          <w:tcPr>
            <w:tcW w:w="8391" w:type="dxa"/>
          </w:tcPr>
          <w:p>
            <w:pPr>
              <w:jc w:val="both"/>
              <w:rPr>
                <w:rFonts w:ascii="Cambria" w:hAnsi="Cambria"/>
                <w:lang w:val="ru-RU"/>
              </w:rPr>
            </w:pPr>
            <w:r>
              <w:rPr>
                <w:rFonts w:ascii="Cambria" w:hAnsi="Cambria"/>
                <w:lang w:val="sr-Cyrl-CS"/>
              </w:rPr>
              <w:t xml:space="preserve">Грађанско васпитање/Верска настава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2.</w:t>
            </w:r>
          </w:p>
        </w:tc>
        <w:tc>
          <w:tcPr>
            <w:tcW w:w="8391" w:type="dxa"/>
          </w:tcPr>
          <w:p>
            <w:pPr>
              <w:jc w:val="both"/>
              <w:rPr>
                <w:rFonts w:ascii="Cambria" w:hAnsi="Cambria"/>
                <w:lang w:val="sr-Cyrl-CS"/>
              </w:rPr>
            </w:pPr>
            <w:r>
              <w:rPr>
                <w:rFonts w:ascii="Cambria" w:hAnsi="Cambria"/>
                <w:lang w:val="sr-Cyrl-CS"/>
              </w:rPr>
              <w:t>Народна традиција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3.</w:t>
            </w:r>
          </w:p>
        </w:tc>
        <w:tc>
          <w:tcPr>
            <w:tcW w:w="8391" w:type="dxa"/>
          </w:tcPr>
          <w:p>
            <w:pPr>
              <w:jc w:val="both"/>
              <w:rPr>
                <w:rFonts w:ascii="Cambria" w:hAnsi="Cambria"/>
                <w:lang w:val="sr-Cyrl-CS"/>
              </w:rPr>
            </w:pPr>
            <w:r>
              <w:rPr>
                <w:rFonts w:ascii="Cambria" w:hAnsi="Cambria"/>
                <w:lang w:val="sr-Cyrl-CS"/>
              </w:rPr>
              <w:t>Чувари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4.</w:t>
            </w:r>
          </w:p>
        </w:tc>
        <w:tc>
          <w:tcPr>
            <w:tcW w:w="8391" w:type="dxa"/>
          </w:tcPr>
          <w:p>
            <w:pPr>
              <w:jc w:val="both"/>
              <w:rPr>
                <w:rFonts w:ascii="Cambria" w:hAnsi="Cambria"/>
                <w:lang w:val="sr-Cyrl-CS"/>
              </w:rPr>
            </w:pPr>
            <w:r>
              <w:rPr>
                <w:rFonts w:ascii="Cambria" w:hAnsi="Cambria"/>
                <w:lang w:val="sr-Cyrl-CS"/>
              </w:rPr>
              <w:t>Од играчке до рачунара</w:t>
            </w:r>
          </w:p>
        </w:tc>
      </w:tr>
    </w:tbl>
    <w:p>
      <w:pPr>
        <w:pStyle w:val="3"/>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b/>
                <w:lang w:val="sr-Cyrl-CS"/>
              </w:rPr>
            </w:pPr>
            <w:r>
              <w:rPr>
                <w:rFonts w:ascii="Cambria" w:hAnsi="Cambria"/>
                <w:b/>
                <w:lang w:val="sr-Cyrl-CS"/>
              </w:rPr>
              <w:t>ИЗБОРНИ НАСТАВНИ ПР</w:t>
            </w:r>
            <w:r>
              <w:rPr>
                <w:rFonts w:ascii="Cambria" w:hAnsi="Cambria"/>
                <w:b/>
              </w:rPr>
              <w:t>O</w:t>
            </w:r>
            <w:r>
              <w:rPr>
                <w:rFonts w:ascii="Cambria" w:hAnsi="Cambria"/>
                <w:b/>
                <w:lang w:val="ru-RU"/>
              </w:rPr>
              <w:t>ГРАМИ</w:t>
            </w:r>
            <w:r>
              <w:rPr>
                <w:rFonts w:ascii="Cambria" w:hAnsi="Cambria"/>
                <w:b/>
                <w:lang w:val="sr-Cyrl-CS"/>
              </w:rPr>
              <w:t xml:space="preserve"> У </w:t>
            </w:r>
            <w:r>
              <w:rPr>
                <w:rFonts w:ascii="Cambria" w:hAnsi="Cambria"/>
                <w:b/>
              </w:rPr>
              <w:t>V</w:t>
            </w:r>
            <w:r>
              <w:rPr>
                <w:rFonts w:ascii="Cambria" w:hAnsi="Cambria"/>
                <w:b/>
                <w:lang w:val="sr-Cyrl-RS"/>
              </w:rPr>
              <w:t xml:space="preserve">, </w:t>
            </w:r>
            <w:r>
              <w:rPr>
                <w:rFonts w:ascii="Cambria" w:hAnsi="Cambria"/>
                <w:b/>
              </w:rPr>
              <w:t>VI</w:t>
            </w:r>
            <w:r>
              <w:rPr>
                <w:rFonts w:ascii="Cambria" w:hAnsi="Cambria"/>
                <w:b/>
                <w:lang w:val="sr-Cyrl-RS"/>
              </w:rPr>
              <w:t xml:space="preserve">, </w:t>
            </w:r>
            <w:r>
              <w:rPr>
                <w:rFonts w:ascii="Cambria" w:hAnsi="Cambria"/>
                <w:b/>
              </w:rPr>
              <w:t xml:space="preserve">VII </w:t>
            </w:r>
            <w:r>
              <w:rPr>
                <w:rFonts w:ascii="Cambria" w:hAnsi="Cambria"/>
                <w:b/>
                <w:lang w:val="sr-Cyrl-RS"/>
              </w:rPr>
              <w:t>и</w:t>
            </w:r>
            <w:r>
              <w:rPr>
                <w:rFonts w:ascii="Cambria" w:hAnsi="Cambria"/>
                <w:lang w:val="sr-Cyrl-RS"/>
              </w:rPr>
              <w:t xml:space="preserve"> </w:t>
            </w:r>
            <w:r>
              <w:rPr>
                <w:rFonts w:ascii="Cambria" w:hAnsi="Cambria"/>
                <w:b/>
              </w:rPr>
              <w:t>VI</w:t>
            </w:r>
            <w:r>
              <w:rPr>
                <w:rFonts w:ascii="Cambria" w:hAnsi="Cambria"/>
                <w:b/>
                <w:lang w:val="sr-Latn-RS"/>
              </w:rPr>
              <w:t>I</w:t>
            </w:r>
            <w:r>
              <w:rPr>
                <w:rFonts w:ascii="Cambria" w:hAnsi="Cambria"/>
                <w:b/>
              </w:rPr>
              <w:t>I</w:t>
            </w:r>
            <w:r>
              <w:rPr>
                <w:rFonts w:ascii="Cambria" w:hAnsi="Cambria"/>
              </w:rPr>
              <w:t xml:space="preserve"> </w:t>
            </w:r>
            <w:r>
              <w:rPr>
                <w:rFonts w:ascii="Cambria" w:hAnsi="Cambria"/>
                <w:b/>
                <w:lang w:val="sr-Cyrl-CS"/>
              </w:rPr>
              <w:t>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1.</w:t>
            </w:r>
          </w:p>
        </w:tc>
        <w:tc>
          <w:tcPr>
            <w:tcW w:w="8391" w:type="dxa"/>
          </w:tcPr>
          <w:p>
            <w:pPr>
              <w:jc w:val="both"/>
              <w:rPr>
                <w:rFonts w:ascii="Cambria" w:hAnsi="Cambria"/>
                <w:lang w:val="ru-RU"/>
              </w:rPr>
            </w:pPr>
            <w:r>
              <w:rPr>
                <w:rFonts w:ascii="Cambria" w:hAnsi="Cambria"/>
                <w:lang w:val="sr-Cyrl-CS"/>
              </w:rPr>
              <w:t xml:space="preserve">Други страни језик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2.</w:t>
            </w:r>
          </w:p>
        </w:tc>
        <w:tc>
          <w:tcPr>
            <w:tcW w:w="8391" w:type="dxa"/>
          </w:tcPr>
          <w:p>
            <w:pPr>
              <w:jc w:val="both"/>
              <w:rPr>
                <w:rFonts w:ascii="Cambria" w:hAnsi="Cambria"/>
                <w:lang w:val="ru-RU"/>
              </w:rPr>
            </w:pPr>
            <w:r>
              <w:rPr>
                <w:rFonts w:ascii="Cambria" w:hAnsi="Cambria"/>
                <w:lang w:val="sr-Cyrl-CS"/>
              </w:rPr>
              <w:t xml:space="preserve">Грађанско васпитање/Верска настава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pStyle w:val="105"/>
              <w:rPr>
                <w:rFonts w:ascii="Cambria" w:hAnsi="Cambria"/>
              </w:rPr>
            </w:pPr>
            <w:r>
              <w:rPr>
                <w:rFonts w:ascii="Cambria" w:hAnsi="Cambria"/>
              </w:rPr>
              <w:t>3.</w:t>
            </w:r>
          </w:p>
        </w:tc>
        <w:tc>
          <w:tcPr>
            <w:tcW w:w="8391" w:type="dxa"/>
          </w:tcPr>
          <w:p>
            <w:pPr>
              <w:pStyle w:val="105"/>
              <w:rPr>
                <w:rFonts w:ascii="Cambria" w:hAnsi="Cambria"/>
                <w:b w:val="0"/>
                <w:lang w:val="ru-RU"/>
              </w:rPr>
            </w:pPr>
            <w:r>
              <w:rPr>
                <w:rFonts w:ascii="Cambria" w:hAnsi="Cambria"/>
                <w:b w:val="0"/>
              </w:rPr>
              <w:t>Матерњи језик/говор са елементима националне културе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pStyle w:val="105"/>
              <w:rPr>
                <w:rFonts w:ascii="Cambria" w:hAnsi="Cambria"/>
              </w:rPr>
            </w:pPr>
            <w:r>
              <w:rPr>
                <w:rFonts w:ascii="Cambria" w:hAnsi="Cambria"/>
              </w:rPr>
              <w:t>СЛОБОДНЕ НАСТАВНЕ АКТИВНОСТИ У V</w:t>
            </w:r>
            <w:r>
              <w:rPr>
                <w:rFonts w:ascii="Cambria" w:hAnsi="Cambria"/>
                <w:lang w:val="sr-Cyrl-RS"/>
              </w:rPr>
              <w:t xml:space="preserve"> и </w:t>
            </w:r>
            <w:r>
              <w:rPr>
                <w:rFonts w:ascii="Cambria" w:hAnsi="Cambria"/>
              </w:rPr>
              <w:t>VI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4.</w:t>
            </w:r>
          </w:p>
        </w:tc>
        <w:tc>
          <w:tcPr>
            <w:tcW w:w="8391" w:type="dxa"/>
          </w:tcPr>
          <w:p>
            <w:pPr>
              <w:jc w:val="both"/>
              <w:rPr>
                <w:rFonts w:ascii="Cambria" w:hAnsi="Cambria"/>
                <w:lang w:val="sr-Cyrl-CS"/>
              </w:rPr>
            </w:pPr>
            <w:r>
              <w:rPr>
                <w:rFonts w:ascii="Cambria" w:hAnsi="Cambria"/>
                <w:lang w:val="sr-Cyrl-CS"/>
              </w:rPr>
              <w:t>Цртање, сликање, вајање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5.</w:t>
            </w:r>
          </w:p>
        </w:tc>
        <w:tc>
          <w:tcPr>
            <w:tcW w:w="8391" w:type="dxa"/>
          </w:tcPr>
          <w:p>
            <w:pPr>
              <w:jc w:val="both"/>
              <w:rPr>
                <w:rFonts w:ascii="Cambria" w:hAnsi="Cambria"/>
                <w:lang w:val="sr-Cyrl-CS"/>
              </w:rPr>
            </w:pPr>
            <w:r>
              <w:rPr>
                <w:rFonts w:ascii="Cambria" w:hAnsi="Cambria"/>
                <w:lang w:val="sr-Cyrl-CS"/>
              </w:rPr>
              <w:t>Хор и оркестар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6.</w:t>
            </w:r>
          </w:p>
        </w:tc>
        <w:tc>
          <w:tcPr>
            <w:tcW w:w="8391" w:type="dxa"/>
          </w:tcPr>
          <w:p>
            <w:pPr>
              <w:jc w:val="both"/>
              <w:rPr>
                <w:rFonts w:ascii="Cambria" w:hAnsi="Cambria"/>
                <w:lang w:val="sr-Cyrl-CS"/>
              </w:rPr>
            </w:pPr>
            <w:r>
              <w:rPr>
                <w:rFonts w:ascii="Cambria" w:hAnsi="Cambria"/>
                <w:lang w:val="sr-Cyrl-CS"/>
              </w:rPr>
              <w:t>Свакодневни живот у прошлости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7.</w:t>
            </w:r>
          </w:p>
        </w:tc>
        <w:tc>
          <w:tcPr>
            <w:tcW w:w="8391" w:type="dxa"/>
          </w:tcPr>
          <w:p>
            <w:pPr>
              <w:jc w:val="both"/>
              <w:rPr>
                <w:rFonts w:ascii="Cambria" w:hAnsi="Cambria"/>
                <w:lang w:val="sr-Cyrl-CS"/>
              </w:rPr>
            </w:pPr>
            <w:r>
              <w:rPr>
                <w:rFonts w:ascii="Cambria" w:hAnsi="Cambria"/>
                <w:lang w:val="sr-Cyrl-CS"/>
              </w:rPr>
              <w:t>Чувари природе</w:t>
            </w:r>
          </w:p>
        </w:tc>
      </w:tr>
    </w:tbl>
    <w:p>
      <w:pPr>
        <w:rPr>
          <w:rFonts w:ascii="Cambria" w:hAnsi="Cambria"/>
          <w:lang w:val="sr-Cyrl-CS"/>
        </w:rPr>
      </w:pPr>
    </w:p>
    <w:p>
      <w:pPr>
        <w:rPr>
          <w:rFonts w:ascii="Cambria" w:hAnsi="Cambria"/>
          <w:b/>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rPr>
                <w:rFonts w:ascii="Cambria" w:hAnsi="Cambria"/>
                <w:b/>
                <w:lang w:val="sr-Cyrl-CS"/>
              </w:rPr>
            </w:pPr>
            <w:r>
              <w:rPr>
                <w:rFonts w:ascii="Cambria" w:hAnsi="Cambria"/>
                <w:b/>
                <w:lang w:val="sr-Cyrl-CS"/>
              </w:rPr>
              <w:t xml:space="preserve">ИЗБОРНИ НАСТАВНИ ПРЕДМЕТИ У </w:t>
            </w:r>
            <w:r>
              <w:rPr>
                <w:rFonts w:ascii="Cambria" w:hAnsi="Cambria"/>
                <w:b/>
              </w:rPr>
              <w:t>VIII</w:t>
            </w:r>
            <w:r>
              <w:rPr>
                <w:rFonts w:ascii="Cambria" w:hAnsi="Cambria"/>
                <w:b/>
                <w:lang w:val="ru-RU"/>
              </w:rPr>
              <w:t xml:space="preserve">  </w:t>
            </w:r>
            <w:r>
              <w:rPr>
                <w:rFonts w:ascii="Cambria" w:hAnsi="Cambria"/>
                <w:b/>
                <w:lang w:val="sr-Cyrl-CS"/>
              </w:rPr>
              <w:t>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1.</w:t>
            </w:r>
          </w:p>
        </w:tc>
        <w:tc>
          <w:tcPr>
            <w:tcW w:w="8391" w:type="dxa"/>
          </w:tcPr>
          <w:p>
            <w:pPr>
              <w:jc w:val="both"/>
              <w:rPr>
                <w:rFonts w:ascii="Cambria" w:hAnsi="Cambria"/>
                <w:lang w:val="ru-RU"/>
              </w:rPr>
            </w:pPr>
            <w:r>
              <w:rPr>
                <w:rFonts w:ascii="Cambria" w:hAnsi="Cambria"/>
                <w:lang w:val="sr-Cyrl-CS"/>
              </w:rPr>
              <w:t xml:space="preserve">Дрги страни језик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2.</w:t>
            </w:r>
          </w:p>
        </w:tc>
        <w:tc>
          <w:tcPr>
            <w:tcW w:w="8391" w:type="dxa"/>
          </w:tcPr>
          <w:p>
            <w:pPr>
              <w:jc w:val="both"/>
              <w:rPr>
                <w:rFonts w:ascii="Cambria" w:hAnsi="Cambria"/>
                <w:lang w:val="ru-RU"/>
              </w:rPr>
            </w:pPr>
            <w:r>
              <w:rPr>
                <w:rFonts w:ascii="Cambria" w:hAnsi="Cambria"/>
                <w:lang w:val="sr-Cyrl-CS"/>
              </w:rPr>
              <w:t xml:space="preserve">Грађанско васпитање/Верска настава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3.</w:t>
            </w:r>
          </w:p>
        </w:tc>
        <w:tc>
          <w:tcPr>
            <w:tcW w:w="8391" w:type="dxa"/>
          </w:tcPr>
          <w:p>
            <w:pPr>
              <w:jc w:val="both"/>
              <w:rPr>
                <w:rFonts w:ascii="Cambria" w:hAnsi="Cambria"/>
                <w:lang w:val="ru-RU"/>
              </w:rPr>
            </w:pPr>
            <w:r>
              <w:rPr>
                <w:rFonts w:ascii="Cambria" w:hAnsi="Cambria"/>
                <w:lang w:val="sr-Cyrl-CS"/>
              </w:rPr>
              <w:t>Матерњи језик/говор са елементима националне културе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2"/>
          </w:tcPr>
          <w:p>
            <w:pPr>
              <w:jc w:val="both"/>
              <w:rPr>
                <w:rFonts w:ascii="Cambria" w:hAnsi="Cambria"/>
                <w:lang w:val="sr-Cyrl-CS"/>
              </w:rPr>
            </w:pPr>
            <w:r>
              <w:rPr>
                <w:rFonts w:ascii="Cambria" w:hAnsi="Cambria"/>
                <w:b/>
                <w:lang w:val="sr-Cyrl-CS"/>
              </w:rPr>
              <w:t xml:space="preserve">СЛОБОДНЕ НАСТАВНЕ АКТИВНОСТИ У </w:t>
            </w:r>
            <w:r>
              <w:rPr>
                <w:rFonts w:ascii="Cambria" w:hAnsi="Cambria"/>
                <w:b/>
              </w:rPr>
              <w:t xml:space="preserve">VII </w:t>
            </w:r>
            <w:r>
              <w:rPr>
                <w:rFonts w:ascii="Cambria" w:hAnsi="Cambria"/>
                <w:b/>
                <w:lang w:val="sr-Cyrl-RS"/>
              </w:rPr>
              <w:t xml:space="preserve"> и </w:t>
            </w:r>
            <w:r>
              <w:rPr>
                <w:rFonts w:ascii="Cambria" w:hAnsi="Cambria"/>
                <w:b/>
              </w:rPr>
              <w:t>VIII</w:t>
            </w:r>
            <w:r>
              <w:rPr>
                <w:rFonts w:ascii="Cambria" w:hAnsi="Cambria"/>
                <w:b/>
                <w:lang w:val="ru-RU"/>
              </w:rPr>
              <w:t xml:space="preserve">  </w:t>
            </w:r>
            <w:r>
              <w:rPr>
                <w:rFonts w:ascii="Cambria" w:hAnsi="Cambria"/>
                <w:b/>
                <w:lang w:val="sr-Cyrl-CS"/>
              </w:rPr>
              <w:t>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4.</w:t>
            </w:r>
          </w:p>
        </w:tc>
        <w:tc>
          <w:tcPr>
            <w:tcW w:w="8391" w:type="dxa"/>
          </w:tcPr>
          <w:p>
            <w:pPr>
              <w:jc w:val="both"/>
              <w:rPr>
                <w:rFonts w:ascii="Cambria" w:hAnsi="Cambria"/>
                <w:lang w:val="sr-Cyrl-CS"/>
              </w:rPr>
            </w:pPr>
            <w:r>
              <w:rPr>
                <w:rFonts w:ascii="Cambria" w:hAnsi="Cambria"/>
                <w:lang w:val="sr-Cyrl-CS"/>
              </w:rPr>
              <w:t>Цртање, сликање, вајање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5.</w:t>
            </w:r>
          </w:p>
        </w:tc>
        <w:tc>
          <w:tcPr>
            <w:tcW w:w="8391" w:type="dxa"/>
          </w:tcPr>
          <w:p>
            <w:pPr>
              <w:jc w:val="both"/>
              <w:rPr>
                <w:rFonts w:ascii="Cambria" w:hAnsi="Cambria"/>
                <w:lang w:val="sr-Cyrl-CS"/>
              </w:rPr>
            </w:pPr>
            <w:r>
              <w:rPr>
                <w:rFonts w:ascii="Cambria" w:hAnsi="Cambria"/>
                <w:lang w:val="sr-Cyrl-CS"/>
              </w:rPr>
              <w:t>Хор и оркестар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jc w:val="both"/>
              <w:rPr>
                <w:rFonts w:ascii="Cambria" w:hAnsi="Cambria"/>
                <w:b/>
                <w:lang w:val="sr-Cyrl-CS"/>
              </w:rPr>
            </w:pPr>
            <w:r>
              <w:rPr>
                <w:rFonts w:ascii="Cambria" w:hAnsi="Cambria"/>
                <w:b/>
                <w:lang w:val="sr-Cyrl-CS"/>
              </w:rPr>
              <w:t>6.</w:t>
            </w:r>
          </w:p>
        </w:tc>
        <w:tc>
          <w:tcPr>
            <w:tcW w:w="8391" w:type="dxa"/>
          </w:tcPr>
          <w:p>
            <w:pPr>
              <w:jc w:val="both"/>
              <w:rPr>
                <w:rFonts w:ascii="Cambria" w:hAnsi="Cambria"/>
                <w:lang w:val="sr-Cyrl-CS"/>
              </w:rPr>
            </w:pPr>
            <w:r>
              <w:rPr>
                <w:rFonts w:ascii="Cambria" w:hAnsi="Cambria"/>
                <w:lang w:val="sr-Cyrl-CS"/>
              </w:rPr>
              <w:t>Свакодневни живот у прошлости</w:t>
            </w:r>
          </w:p>
        </w:tc>
      </w:tr>
    </w:tbl>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Fonts w:ascii="Cambria" w:hAnsi="Cambria"/>
          <w:b/>
          <w:lang w:val="sr-Cyrl-CS"/>
        </w:rPr>
      </w:pPr>
      <w:bookmarkStart w:id="86" w:name="_Toc82505699"/>
      <w:r>
        <w:rPr>
          <w:rStyle w:val="112"/>
          <w:rFonts w:ascii="Cambria" w:hAnsi="Cambria"/>
        </w:rPr>
        <w:t>ЕКСКУРЗИЈА И НАСТАВА У ПРИРОДИ</w:t>
      </w:r>
      <w:bookmarkEnd w:id="86"/>
      <w:r>
        <w:rPr>
          <w:rStyle w:val="112"/>
          <w:rFonts w:ascii="Cambria" w:hAnsi="Cambria"/>
        </w:rPr>
        <w:t xml:space="preserve"> </w:t>
      </w:r>
    </w:p>
    <w:p>
      <w:pPr>
        <w:jc w:val="both"/>
        <w:rPr>
          <w:rFonts w:ascii="Cambria" w:hAnsi="Cambria"/>
          <w:lang w:val="sr-Cyrl-CS"/>
        </w:rPr>
      </w:pPr>
    </w:p>
    <w:p>
      <w:pPr>
        <w:ind w:firstLine="720"/>
        <w:jc w:val="both"/>
        <w:rPr>
          <w:rFonts w:ascii="Cambria" w:hAnsi="Cambria"/>
          <w:lang w:val="es-AR"/>
        </w:rPr>
      </w:pPr>
      <w:r>
        <w:rPr>
          <w:rFonts w:ascii="Cambria" w:hAnsi="Cambria"/>
          <w:lang w:val="es-AR"/>
        </w:rPr>
        <w:t>Сад</w:t>
      </w:r>
      <w:r>
        <w:rPr>
          <w:rFonts w:ascii="Cambria" w:hAnsi="Cambria"/>
          <w:lang w:val="sr-Cyrl-CS"/>
        </w:rPr>
        <w:t>рж</w:t>
      </w:r>
      <w:r>
        <w:rPr>
          <w:rFonts w:ascii="Cambria" w:hAnsi="Cambria"/>
          <w:lang w:val="es-AR"/>
        </w:rPr>
        <w:t>аји екскурзије</w:t>
      </w:r>
      <w:r>
        <w:rPr>
          <w:rFonts w:ascii="Cambria" w:hAnsi="Cambria"/>
          <w:lang w:val="sr-Cyrl-CS"/>
        </w:rPr>
        <w:t xml:space="preserve">  и наставе у природи </w:t>
      </w:r>
      <w:r>
        <w:rPr>
          <w:rFonts w:ascii="Cambria" w:hAnsi="Cambria"/>
          <w:lang w:val="es-AR"/>
        </w:rPr>
        <w:t>остваруј</w:t>
      </w:r>
      <w:r>
        <w:rPr>
          <w:rFonts w:ascii="Cambria" w:hAnsi="Cambria"/>
          <w:lang w:val="sr-Cyrl-CS"/>
        </w:rPr>
        <w:t>у</w:t>
      </w:r>
      <w:r>
        <w:rPr>
          <w:rFonts w:ascii="Cambria" w:hAnsi="Cambria"/>
          <w:lang w:val="es-AR"/>
        </w:rPr>
        <w:t xml:space="preserve"> се на основу настав</w:t>
      </w:r>
      <w:r>
        <w:rPr>
          <w:rFonts w:ascii="Cambria" w:hAnsi="Cambria"/>
          <w:lang w:val="sr-Cyrl-CS"/>
        </w:rPr>
        <w:t>н</w:t>
      </w:r>
      <w:r>
        <w:rPr>
          <w:rFonts w:ascii="Cambria" w:hAnsi="Cambria"/>
          <w:lang w:val="es-AR"/>
        </w:rPr>
        <w:t xml:space="preserve">ог плана и програма образовно васпитног рада и </w:t>
      </w:r>
      <w:r>
        <w:rPr>
          <w:rFonts w:ascii="Cambria" w:hAnsi="Cambria"/>
          <w:lang w:val="sr-Cyrl-CS"/>
        </w:rPr>
        <w:t>Ш</w:t>
      </w:r>
      <w:r>
        <w:rPr>
          <w:rFonts w:ascii="Cambria" w:hAnsi="Cambria"/>
          <w:lang w:val="es-AR"/>
        </w:rPr>
        <w:t xml:space="preserve">колског програма и саставни су део </w:t>
      </w:r>
      <w:r>
        <w:rPr>
          <w:rFonts w:ascii="Cambria" w:hAnsi="Cambria"/>
          <w:lang w:val="sr-Cyrl-CS"/>
        </w:rPr>
        <w:t>Г</w:t>
      </w:r>
      <w:r>
        <w:rPr>
          <w:rFonts w:ascii="Cambria" w:hAnsi="Cambria"/>
          <w:lang w:val="es-AR"/>
        </w:rPr>
        <w:t>оди</w:t>
      </w:r>
      <w:r>
        <w:rPr>
          <w:rFonts w:ascii="Cambria" w:hAnsi="Cambria"/>
          <w:lang w:val="sr-Cyrl-CS"/>
        </w:rPr>
        <w:t>ш</w:t>
      </w:r>
      <w:r>
        <w:rPr>
          <w:rFonts w:ascii="Cambria" w:hAnsi="Cambria"/>
          <w:lang w:val="es-AR"/>
        </w:rPr>
        <w:t>њег програма рада.</w:t>
      </w:r>
      <w:r>
        <w:rPr>
          <w:rFonts w:ascii="Cambria" w:hAnsi="Cambria"/>
          <w:lang w:val="sr-Cyrl-CS"/>
        </w:rPr>
        <w:t xml:space="preserve"> </w:t>
      </w:r>
      <w:r>
        <w:rPr>
          <w:rFonts w:ascii="Cambria" w:hAnsi="Cambria"/>
          <w:lang w:val="es-AR"/>
        </w:rPr>
        <w:t>Предло</w:t>
      </w:r>
      <w:r>
        <w:rPr>
          <w:rFonts w:ascii="Cambria" w:hAnsi="Cambria"/>
          <w:lang w:val="sr-Cyrl-CS"/>
        </w:rPr>
        <w:t>ж</w:t>
      </w:r>
      <w:r>
        <w:rPr>
          <w:rFonts w:ascii="Cambria" w:hAnsi="Cambria"/>
          <w:lang w:val="es-AR"/>
        </w:rPr>
        <w:t>ени план и програм</w:t>
      </w:r>
      <w:r>
        <w:rPr>
          <w:rFonts w:ascii="Cambria" w:hAnsi="Cambria"/>
          <w:lang w:val="sr-Cyrl-CS"/>
        </w:rPr>
        <w:t>,</w:t>
      </w:r>
      <w:r>
        <w:rPr>
          <w:rFonts w:ascii="Cambria" w:hAnsi="Cambria"/>
          <w:lang w:val="es-AR"/>
        </w:rPr>
        <w:t xml:space="preserve"> на предлог оде</w:t>
      </w:r>
      <w:r>
        <w:rPr>
          <w:rFonts w:ascii="Cambria" w:hAnsi="Cambria"/>
          <w:lang w:val="sr-Cyrl-CS"/>
        </w:rPr>
        <w:t>љ</w:t>
      </w:r>
      <w:r>
        <w:rPr>
          <w:rFonts w:ascii="Cambria" w:hAnsi="Cambria"/>
          <w:lang w:val="es-AR"/>
        </w:rPr>
        <w:t>ењских и стру</w:t>
      </w:r>
      <w:r>
        <w:rPr>
          <w:rFonts w:ascii="Cambria" w:hAnsi="Cambria"/>
          <w:lang w:val="sr-Cyrl-CS"/>
        </w:rPr>
        <w:t>ч</w:t>
      </w:r>
      <w:r>
        <w:rPr>
          <w:rFonts w:ascii="Cambria" w:hAnsi="Cambria"/>
          <w:lang w:val="es-AR"/>
        </w:rPr>
        <w:t>них ве</w:t>
      </w:r>
      <w:r>
        <w:rPr>
          <w:rFonts w:ascii="Cambria" w:hAnsi="Cambria"/>
          <w:lang w:val="sr-Cyrl-CS"/>
        </w:rPr>
        <w:t>ћ</w:t>
      </w:r>
      <w:r>
        <w:rPr>
          <w:rFonts w:ascii="Cambria" w:hAnsi="Cambria"/>
          <w:lang w:val="es-AR"/>
        </w:rPr>
        <w:t xml:space="preserve">а </w:t>
      </w:r>
      <w:r>
        <w:rPr>
          <w:rFonts w:ascii="Cambria" w:hAnsi="Cambria"/>
          <w:lang w:val="sr-Cyrl-CS"/>
        </w:rPr>
        <w:t>ш</w:t>
      </w:r>
      <w:r>
        <w:rPr>
          <w:rFonts w:ascii="Cambria" w:hAnsi="Cambria"/>
          <w:lang w:val="es-AR"/>
        </w:rPr>
        <w:t>коле</w:t>
      </w:r>
      <w:r>
        <w:rPr>
          <w:rFonts w:ascii="Cambria" w:hAnsi="Cambria"/>
          <w:lang w:val="sr-Cyrl-CS"/>
        </w:rPr>
        <w:t>,</w:t>
      </w:r>
      <w:r>
        <w:rPr>
          <w:rFonts w:ascii="Cambria" w:hAnsi="Cambria"/>
          <w:lang w:val="es-AR"/>
        </w:rPr>
        <w:t xml:space="preserve"> достав</w:t>
      </w:r>
      <w:r>
        <w:rPr>
          <w:rFonts w:ascii="Cambria" w:hAnsi="Cambria"/>
          <w:lang w:val="sr-Cyrl-CS"/>
        </w:rPr>
        <w:t>љ</w:t>
      </w:r>
      <w:r>
        <w:rPr>
          <w:rFonts w:ascii="Cambria" w:hAnsi="Cambria"/>
          <w:lang w:val="es-AR"/>
        </w:rPr>
        <w:t>ају се на разматрање и сагласности Савету родите</w:t>
      </w:r>
      <w:r>
        <w:rPr>
          <w:rFonts w:ascii="Cambria" w:hAnsi="Cambria"/>
          <w:lang w:val="sr-Cyrl-CS"/>
        </w:rPr>
        <w:t>љ</w:t>
      </w:r>
      <w:r>
        <w:rPr>
          <w:rFonts w:ascii="Cambria" w:hAnsi="Cambria"/>
          <w:lang w:val="es-AR"/>
        </w:rPr>
        <w:t xml:space="preserve">а </w:t>
      </w:r>
      <w:r>
        <w:rPr>
          <w:rFonts w:ascii="Cambria" w:hAnsi="Cambria"/>
          <w:lang w:val="sr-Cyrl-CS"/>
        </w:rPr>
        <w:t>ш</w:t>
      </w:r>
      <w:r>
        <w:rPr>
          <w:rFonts w:ascii="Cambria" w:hAnsi="Cambria"/>
          <w:lang w:val="es-AR"/>
        </w:rPr>
        <w:t>коле.</w:t>
      </w:r>
    </w:p>
    <w:p>
      <w:pPr>
        <w:jc w:val="both"/>
        <w:rPr>
          <w:rFonts w:ascii="Cambria" w:hAnsi="Cambria"/>
          <w:lang w:val="sr-Cyrl-RS"/>
        </w:rPr>
      </w:pPr>
    </w:p>
    <w:p>
      <w:pPr>
        <w:jc w:val="both"/>
        <w:rPr>
          <w:rFonts w:ascii="Cambria" w:hAnsi="Cambria"/>
          <w:i/>
        </w:rPr>
      </w:pPr>
      <w:r>
        <w:rPr>
          <w:rFonts w:ascii="Cambria" w:hAnsi="Cambria"/>
          <w:i/>
          <w:lang w:val="es-AR"/>
        </w:rPr>
        <w:t>Избор агенције</w:t>
      </w:r>
    </w:p>
    <w:p>
      <w:pPr>
        <w:jc w:val="both"/>
        <w:rPr>
          <w:rFonts w:ascii="Cambria" w:hAnsi="Cambria"/>
        </w:rPr>
      </w:pPr>
    </w:p>
    <w:p>
      <w:pPr>
        <w:jc w:val="both"/>
        <w:rPr>
          <w:rFonts w:ascii="Cambria" w:hAnsi="Cambria"/>
        </w:rPr>
      </w:pPr>
      <w:r>
        <w:rPr>
          <w:rFonts w:ascii="Cambria" w:hAnsi="Cambria"/>
        </w:rPr>
        <w:t xml:space="preserve">           У складу са Законом о јавним набавкама школа расписује јавни позив који објављује на порталу јавне набавке.</w:t>
      </w:r>
      <w:r>
        <w:rPr>
          <w:rFonts w:ascii="Cambria" w:hAnsi="Cambria"/>
          <w:lang w:val="sr-Cyrl-RS"/>
        </w:rPr>
        <w:t xml:space="preserve"> </w:t>
      </w:r>
      <w:r>
        <w:rPr>
          <w:rFonts w:ascii="Cambria" w:hAnsi="Cambria"/>
        </w:rPr>
        <w:t>У законом предвиђеном року понуђачи путем портала подносе одговарајуће понуде.</w:t>
      </w:r>
    </w:p>
    <w:p>
      <w:pPr>
        <w:jc w:val="both"/>
        <w:rPr>
          <w:rFonts w:ascii="Cambria" w:hAnsi="Cambria"/>
        </w:rPr>
      </w:pPr>
      <w:r>
        <w:rPr>
          <w:rFonts w:ascii="Cambria" w:hAnsi="Cambria"/>
        </w:rPr>
        <w:t>Наставу у природи, односно екскурзију, може да реализује искључиво агенција која поседује законом прописану лиценцу за организовање путовања.</w:t>
      </w:r>
    </w:p>
    <w:p>
      <w:pPr>
        <w:jc w:val="both"/>
        <w:rPr>
          <w:rFonts w:ascii="Cambria" w:hAnsi="Cambria"/>
        </w:rPr>
      </w:pPr>
      <w:r>
        <w:rPr>
          <w:rFonts w:ascii="Cambria" w:hAnsi="Cambria"/>
        </w:rPr>
        <w:t>Поступак јавне набавке спроводи комисија коју образује директор.</w:t>
      </w:r>
      <w:r>
        <w:rPr>
          <w:rFonts w:ascii="Cambria" w:hAnsi="Cambria"/>
          <w:lang w:val="sr-Cyrl-RS"/>
        </w:rPr>
        <w:t xml:space="preserve"> </w:t>
      </w:r>
      <w:r>
        <w:rPr>
          <w:rFonts w:ascii="Cambria" w:hAnsi="Cambria"/>
        </w:rPr>
        <w:t>Комисија има најмање три члана, од којих је најмање један пре</w:t>
      </w:r>
      <w:r>
        <w:rPr>
          <w:rFonts w:ascii="Cambria" w:hAnsi="Cambria"/>
          <w:lang w:val="sr-Cyrl-RS"/>
        </w:rPr>
        <w:t>д</w:t>
      </w:r>
      <w:r>
        <w:rPr>
          <w:rFonts w:ascii="Cambria" w:hAnsi="Cambria"/>
        </w:rPr>
        <w:t xml:space="preserve">ставник </w:t>
      </w:r>
      <w:r>
        <w:rPr>
          <w:rFonts w:ascii="Cambria" w:hAnsi="Cambria"/>
          <w:lang w:val="sr-Cyrl-RS"/>
        </w:rPr>
        <w:t>С</w:t>
      </w:r>
      <w:r>
        <w:rPr>
          <w:rFonts w:ascii="Cambria" w:hAnsi="Cambria"/>
        </w:rPr>
        <w:t xml:space="preserve">авета родитеља разреда за које се организује настава у природи, односно екскурзија и најмање </w:t>
      </w:r>
      <w:r>
        <w:rPr>
          <w:rFonts w:ascii="Cambria" w:hAnsi="Cambria"/>
          <w:lang w:val="sr-Cyrl-RS"/>
        </w:rPr>
        <w:t>ј</w:t>
      </w:r>
      <w:r>
        <w:rPr>
          <w:rFonts w:ascii="Cambria" w:hAnsi="Cambria"/>
        </w:rPr>
        <w:t>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w:t>
      </w:r>
    </w:p>
    <w:p>
      <w:pPr>
        <w:jc w:val="both"/>
        <w:rPr>
          <w:rFonts w:ascii="Cambria" w:hAnsi="Cambria"/>
        </w:rPr>
      </w:pPr>
      <w:r>
        <w:rPr>
          <w:rFonts w:ascii="Cambria" w:hAnsi="Cambria"/>
        </w:rPr>
        <w:t>Одлуку о додели уговора доноси директор на основу предлога комисије.</w:t>
      </w:r>
    </w:p>
    <w:p>
      <w:pPr>
        <w:jc w:val="both"/>
        <w:rPr>
          <w:rFonts w:ascii="Cambria" w:hAnsi="Cambria"/>
        </w:rPr>
      </w:pPr>
      <w:r>
        <w:rPr>
          <w:rFonts w:ascii="Cambria" w:hAnsi="Cambria"/>
        </w:rPr>
        <w:t>Вишедневна путовања уговарају се на бази пуног пансиона, а једнодневна могу битит уговорена без оброка.</w:t>
      </w:r>
    </w:p>
    <w:p>
      <w:pPr>
        <w:jc w:val="both"/>
        <w:rPr>
          <w:rFonts w:ascii="Cambria" w:hAnsi="Cambria"/>
          <w:lang w:val="sr-Latn-RS"/>
        </w:rPr>
      </w:pPr>
    </w:p>
    <w:p>
      <w:pPr>
        <w:jc w:val="both"/>
        <w:rPr>
          <w:rFonts w:ascii="Cambria" w:hAnsi="Cambria"/>
          <w:i/>
          <w:lang w:val="sr-Cyrl-RS"/>
        </w:rPr>
      </w:pPr>
      <w:r>
        <w:rPr>
          <w:rFonts w:ascii="Cambria" w:hAnsi="Cambria"/>
          <w:i/>
          <w:lang w:val="es-AR"/>
        </w:rPr>
        <w:t>Услови за изво</w:t>
      </w:r>
      <w:r>
        <w:rPr>
          <w:rFonts w:ascii="Cambria" w:hAnsi="Cambria"/>
          <w:i/>
          <w:lang w:val="sr-Cyrl-CS"/>
        </w:rPr>
        <w:t>ђ</w:t>
      </w:r>
      <w:r>
        <w:rPr>
          <w:rFonts w:ascii="Cambria" w:hAnsi="Cambria"/>
          <w:i/>
          <w:lang w:val="es-AR"/>
        </w:rPr>
        <w:t xml:space="preserve">ење екскурзије </w:t>
      </w:r>
      <w:r>
        <w:rPr>
          <w:rFonts w:ascii="Cambria" w:hAnsi="Cambria"/>
          <w:i/>
          <w:lang w:val="sr-Cyrl-RS"/>
        </w:rPr>
        <w:t>и наставе у природи</w:t>
      </w:r>
    </w:p>
    <w:p>
      <w:pPr>
        <w:jc w:val="both"/>
        <w:rPr>
          <w:rFonts w:ascii="Cambria" w:hAnsi="Cambria"/>
          <w:lang w:val="es-AR"/>
        </w:rPr>
      </w:pPr>
      <w:r>
        <w:rPr>
          <w:rFonts w:ascii="Cambria" w:hAnsi="Cambria"/>
          <w:lang w:val="es-AR"/>
        </w:rPr>
        <w:t xml:space="preserve">   </w:t>
      </w:r>
    </w:p>
    <w:p>
      <w:pPr>
        <w:ind w:firstLine="720"/>
        <w:jc w:val="both"/>
        <w:rPr>
          <w:rFonts w:ascii="Cambria" w:hAnsi="Cambria"/>
          <w:lang w:val="es-AR"/>
        </w:rPr>
      </w:pPr>
      <w:r>
        <w:rPr>
          <w:rFonts w:ascii="Cambria" w:hAnsi="Cambria"/>
          <w:lang w:val="es-AR"/>
        </w:rPr>
        <w:t>Екскурзија</w:t>
      </w:r>
      <w:r>
        <w:rPr>
          <w:rFonts w:ascii="Cambria" w:hAnsi="Cambria"/>
          <w:lang w:val="sr-Cyrl-RS"/>
        </w:rPr>
        <w:t xml:space="preserve"> и настава у природи</w:t>
      </w:r>
      <w:r>
        <w:rPr>
          <w:rFonts w:ascii="Cambria" w:hAnsi="Cambria"/>
          <w:lang w:val="es-AR"/>
        </w:rPr>
        <w:t xml:space="preserve"> се изводи и организује, уз предходну писмену сагласност родите</w:t>
      </w:r>
      <w:r>
        <w:rPr>
          <w:rFonts w:ascii="Cambria" w:hAnsi="Cambria"/>
          <w:lang w:val="sr-Cyrl-CS"/>
        </w:rPr>
        <w:t>љ</w:t>
      </w:r>
      <w:r>
        <w:rPr>
          <w:rFonts w:ascii="Cambria" w:hAnsi="Cambria"/>
          <w:lang w:val="es-AR"/>
        </w:rPr>
        <w:t>а</w:t>
      </w:r>
      <w:r>
        <w:rPr>
          <w:rFonts w:ascii="Cambria" w:hAnsi="Cambria"/>
          <w:lang w:val="sr-Cyrl-CS"/>
        </w:rPr>
        <w:t>/других законских заступника</w:t>
      </w:r>
      <w:r>
        <w:rPr>
          <w:rFonts w:ascii="Cambria" w:hAnsi="Cambria"/>
          <w:lang w:val="es-AR"/>
        </w:rPr>
        <w:t>, по правилу за најмање 60% у</w:t>
      </w:r>
      <w:r>
        <w:rPr>
          <w:rFonts w:ascii="Cambria" w:hAnsi="Cambria"/>
          <w:lang w:val="sr-Cyrl-CS"/>
        </w:rPr>
        <w:t>ч</w:t>
      </w:r>
      <w:r>
        <w:rPr>
          <w:rFonts w:ascii="Cambria" w:hAnsi="Cambria"/>
          <w:lang w:val="es-AR"/>
        </w:rPr>
        <w:t>еника истог разреда и уколико су остварени услови за остваривање ци</w:t>
      </w:r>
      <w:r>
        <w:rPr>
          <w:rFonts w:ascii="Cambria" w:hAnsi="Cambria"/>
          <w:lang w:val="sr-Cyrl-CS"/>
        </w:rPr>
        <w:t>љ</w:t>
      </w:r>
      <w:r>
        <w:rPr>
          <w:rFonts w:ascii="Cambria" w:hAnsi="Cambria"/>
          <w:lang w:val="es-AR"/>
        </w:rPr>
        <w:t>ева и задатака.</w:t>
      </w:r>
    </w:p>
    <w:p>
      <w:pPr>
        <w:jc w:val="both"/>
        <w:rPr>
          <w:rFonts w:ascii="Cambria" w:hAnsi="Cambria"/>
          <w:lang w:val="es-AR"/>
        </w:rPr>
      </w:pPr>
      <w:r>
        <w:rPr>
          <w:rFonts w:ascii="Cambria" w:hAnsi="Cambria"/>
          <w:lang w:val="es-AR"/>
        </w:rPr>
        <w:t>Изузетно, екс</w:t>
      </w:r>
      <w:r>
        <w:rPr>
          <w:rFonts w:ascii="Cambria" w:hAnsi="Cambria"/>
          <w:lang w:val="sr-Cyrl-CS"/>
        </w:rPr>
        <w:t>к</w:t>
      </w:r>
      <w:r>
        <w:rPr>
          <w:rFonts w:ascii="Cambria" w:hAnsi="Cambria"/>
          <w:lang w:val="es-AR"/>
        </w:rPr>
        <w:t>урзија</w:t>
      </w:r>
      <w:r>
        <w:rPr>
          <w:rFonts w:ascii="Cambria" w:hAnsi="Cambria"/>
          <w:lang w:val="sr-Cyrl-RS"/>
        </w:rPr>
        <w:t>/настава у природи</w:t>
      </w:r>
      <w:r>
        <w:rPr>
          <w:rFonts w:ascii="Cambria" w:hAnsi="Cambria"/>
          <w:lang w:val="es-AR"/>
        </w:rPr>
        <w:t xml:space="preserve"> мо</w:t>
      </w:r>
      <w:r>
        <w:rPr>
          <w:rFonts w:ascii="Cambria" w:hAnsi="Cambria"/>
          <w:lang w:val="sr-Cyrl-CS"/>
        </w:rPr>
        <w:t>ж</w:t>
      </w:r>
      <w:r>
        <w:rPr>
          <w:rFonts w:ascii="Cambria" w:hAnsi="Cambria"/>
          <w:lang w:val="es-AR"/>
        </w:rPr>
        <w:t>е да се организује ако писмену сагласност да најма</w:t>
      </w:r>
      <w:r>
        <w:rPr>
          <w:rFonts w:ascii="Cambria" w:hAnsi="Cambria"/>
          <w:lang w:val="sr-Cyrl-CS"/>
        </w:rPr>
        <w:t>њ</w:t>
      </w:r>
      <w:r>
        <w:rPr>
          <w:rFonts w:ascii="Cambria" w:hAnsi="Cambria"/>
          <w:lang w:val="es-AR"/>
        </w:rPr>
        <w:t>е 60% родите</w:t>
      </w:r>
      <w:r>
        <w:rPr>
          <w:rFonts w:ascii="Cambria" w:hAnsi="Cambria"/>
          <w:lang w:val="sr-Cyrl-CS"/>
        </w:rPr>
        <w:t>љ</w:t>
      </w:r>
      <w:r>
        <w:rPr>
          <w:rFonts w:ascii="Cambria" w:hAnsi="Cambria"/>
          <w:lang w:val="es-AR"/>
        </w:rPr>
        <w:t>а</w:t>
      </w:r>
      <w:r>
        <w:rPr>
          <w:rFonts w:ascii="Cambria" w:hAnsi="Cambria"/>
          <w:lang w:val="sr-Cyrl-CS"/>
        </w:rPr>
        <w:t>/других законских заступника</w:t>
      </w:r>
      <w:r>
        <w:rPr>
          <w:rFonts w:ascii="Cambria" w:hAnsi="Cambria"/>
          <w:lang w:val="es-AR"/>
        </w:rPr>
        <w:t xml:space="preserve"> у</w:t>
      </w:r>
      <w:r>
        <w:rPr>
          <w:rFonts w:ascii="Cambria" w:hAnsi="Cambria"/>
          <w:lang w:val="sr-Cyrl-CS"/>
        </w:rPr>
        <w:t>ч</w:t>
      </w:r>
      <w:r>
        <w:rPr>
          <w:rFonts w:ascii="Cambria" w:hAnsi="Cambria"/>
          <w:lang w:val="es-AR"/>
        </w:rPr>
        <w:t>еника оде</w:t>
      </w:r>
      <w:r>
        <w:rPr>
          <w:rFonts w:ascii="Cambria" w:hAnsi="Cambria"/>
          <w:lang w:val="sr-Cyrl-CS"/>
        </w:rPr>
        <w:t>љ</w:t>
      </w:r>
      <w:r>
        <w:rPr>
          <w:rFonts w:ascii="Cambria" w:hAnsi="Cambria"/>
          <w:lang w:val="es-AR"/>
        </w:rPr>
        <w:t>ења.</w:t>
      </w:r>
      <w:r>
        <w:rPr>
          <w:rFonts w:ascii="Cambria" w:hAnsi="Cambria"/>
          <w:lang w:val="sr-Cyrl-CS"/>
        </w:rPr>
        <w:t xml:space="preserve"> </w:t>
      </w:r>
      <w:r>
        <w:rPr>
          <w:rFonts w:ascii="Cambria" w:hAnsi="Cambria"/>
          <w:lang w:val="es-AR"/>
        </w:rPr>
        <w:t xml:space="preserve">Ако нису испуњени наведени услови, директор </w:t>
      </w:r>
      <w:r>
        <w:rPr>
          <w:rFonts w:ascii="Cambria" w:hAnsi="Cambria"/>
          <w:lang w:val="sr-Cyrl-CS"/>
        </w:rPr>
        <w:t>ш</w:t>
      </w:r>
      <w:r>
        <w:rPr>
          <w:rFonts w:ascii="Cambria" w:hAnsi="Cambria"/>
          <w:lang w:val="es-AR"/>
        </w:rPr>
        <w:t>коле обустав</w:t>
      </w:r>
      <w:r>
        <w:rPr>
          <w:rFonts w:ascii="Cambria" w:hAnsi="Cambria"/>
          <w:lang w:val="sr-Cyrl-CS"/>
        </w:rPr>
        <w:t>љ</w:t>
      </w:r>
      <w:r>
        <w:rPr>
          <w:rFonts w:ascii="Cambria" w:hAnsi="Cambria"/>
          <w:lang w:val="es-AR"/>
        </w:rPr>
        <w:t>а изво</w:t>
      </w:r>
      <w:r>
        <w:rPr>
          <w:rFonts w:ascii="Cambria" w:hAnsi="Cambria"/>
          <w:lang w:val="sr-Cyrl-CS"/>
        </w:rPr>
        <w:t>ђ</w:t>
      </w:r>
      <w:r>
        <w:rPr>
          <w:rFonts w:ascii="Cambria" w:hAnsi="Cambria"/>
          <w:lang w:val="es-AR"/>
        </w:rPr>
        <w:t>ење екскурзије</w:t>
      </w:r>
      <w:r>
        <w:rPr>
          <w:rFonts w:ascii="Cambria" w:hAnsi="Cambria"/>
          <w:lang w:val="sr-Cyrl-RS"/>
        </w:rPr>
        <w:t>/наставе у природи</w:t>
      </w:r>
      <w:r>
        <w:rPr>
          <w:rFonts w:ascii="Cambria" w:hAnsi="Cambria"/>
          <w:lang w:val="es-AR"/>
        </w:rPr>
        <w:t>.</w:t>
      </w:r>
    </w:p>
    <w:p>
      <w:pPr>
        <w:ind w:firstLine="720"/>
        <w:jc w:val="both"/>
        <w:rPr>
          <w:rFonts w:ascii="Cambria" w:hAnsi="Cambria"/>
          <w:lang w:val="es-AR"/>
        </w:rPr>
      </w:pPr>
      <w:r>
        <w:rPr>
          <w:rFonts w:ascii="Cambria" w:hAnsi="Cambria"/>
          <w:lang w:val="es-AR"/>
        </w:rPr>
        <w:t>Носиоци припреме, организације и изво</w:t>
      </w:r>
      <w:r>
        <w:rPr>
          <w:rFonts w:ascii="Cambria" w:hAnsi="Cambria"/>
          <w:lang w:val="sr-Cyrl-CS"/>
        </w:rPr>
        <w:t>ђ</w:t>
      </w:r>
      <w:r>
        <w:rPr>
          <w:rFonts w:ascii="Cambria" w:hAnsi="Cambria"/>
          <w:lang w:val="es-AR"/>
        </w:rPr>
        <w:t>ења програма екскурзије</w:t>
      </w:r>
      <w:r>
        <w:rPr>
          <w:rFonts w:ascii="Cambria" w:hAnsi="Cambria"/>
          <w:lang w:val="sr-Cyrl-RS"/>
        </w:rPr>
        <w:t>/наставе у природи</w:t>
      </w:r>
      <w:r>
        <w:rPr>
          <w:rFonts w:ascii="Cambria" w:hAnsi="Cambria"/>
          <w:lang w:val="es-AR"/>
        </w:rPr>
        <w:t xml:space="preserve"> су директор </w:t>
      </w:r>
      <w:r>
        <w:rPr>
          <w:rFonts w:ascii="Cambria" w:hAnsi="Cambria"/>
          <w:lang w:val="sr-Cyrl-CS"/>
        </w:rPr>
        <w:t>ш</w:t>
      </w:r>
      <w:r>
        <w:rPr>
          <w:rFonts w:ascii="Cambria" w:hAnsi="Cambria"/>
          <w:lang w:val="es-AR"/>
        </w:rPr>
        <w:t>коле, 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оде</w:t>
      </w:r>
      <w:r>
        <w:rPr>
          <w:rFonts w:ascii="Cambria" w:hAnsi="Cambria"/>
          <w:lang w:val="sr-Cyrl-CS"/>
        </w:rPr>
        <w:t>љ</w:t>
      </w:r>
      <w:r>
        <w:rPr>
          <w:rFonts w:ascii="Cambria" w:hAnsi="Cambria"/>
          <w:lang w:val="es-AR"/>
        </w:rPr>
        <w:t>ењски старе</w:t>
      </w:r>
      <w:r>
        <w:rPr>
          <w:rFonts w:ascii="Cambria" w:hAnsi="Cambria"/>
          <w:lang w:val="sr-Cyrl-CS"/>
        </w:rPr>
        <w:t>ш</w:t>
      </w:r>
      <w:r>
        <w:rPr>
          <w:rFonts w:ascii="Cambria" w:hAnsi="Cambria"/>
          <w:lang w:val="es-AR"/>
        </w:rPr>
        <w:t xml:space="preserve">ина или други наставник кога одреди директор </w:t>
      </w:r>
      <w:r>
        <w:rPr>
          <w:rFonts w:ascii="Cambria" w:hAnsi="Cambria"/>
          <w:lang w:val="sr-Cyrl-CS"/>
        </w:rPr>
        <w:t>ш</w:t>
      </w:r>
      <w:r>
        <w:rPr>
          <w:rFonts w:ascii="Cambria" w:hAnsi="Cambria"/>
          <w:lang w:val="es-AR"/>
        </w:rPr>
        <w:t>коле, који је добио сагласност оде</w:t>
      </w:r>
      <w:r>
        <w:rPr>
          <w:rFonts w:ascii="Cambria" w:hAnsi="Cambria"/>
          <w:lang w:val="sr-Cyrl-CS"/>
        </w:rPr>
        <w:t>љ</w:t>
      </w:r>
      <w:r>
        <w:rPr>
          <w:rFonts w:ascii="Cambria" w:hAnsi="Cambria"/>
          <w:lang w:val="es-AR"/>
        </w:rPr>
        <w:t>ењског ве</w:t>
      </w:r>
      <w:r>
        <w:rPr>
          <w:rFonts w:ascii="Cambria" w:hAnsi="Cambria"/>
          <w:lang w:val="sr-Cyrl-CS"/>
        </w:rPr>
        <w:t>ћ</w:t>
      </w:r>
      <w:r>
        <w:rPr>
          <w:rFonts w:ascii="Cambria" w:hAnsi="Cambria"/>
          <w:lang w:val="es-AR"/>
        </w:rPr>
        <w:t>а и који је најмање једну годину реализовао наставу у одре</w:t>
      </w:r>
      <w:r>
        <w:rPr>
          <w:rFonts w:ascii="Cambria" w:hAnsi="Cambria"/>
          <w:lang w:val="sr-Cyrl-CS"/>
        </w:rPr>
        <w:t>ђ</w:t>
      </w:r>
      <w:r>
        <w:rPr>
          <w:rFonts w:ascii="Cambria" w:hAnsi="Cambria"/>
          <w:lang w:val="es-AR"/>
        </w:rPr>
        <w:t>еном оде</w:t>
      </w:r>
      <w:r>
        <w:rPr>
          <w:rFonts w:ascii="Cambria" w:hAnsi="Cambria"/>
          <w:lang w:val="sr-Cyrl-CS"/>
        </w:rPr>
        <w:t>љ</w:t>
      </w:r>
      <w:r>
        <w:rPr>
          <w:rFonts w:ascii="Cambria" w:hAnsi="Cambria"/>
          <w:lang w:val="es-AR"/>
        </w:rPr>
        <w:t>ењу.</w:t>
      </w:r>
    </w:p>
    <w:p>
      <w:pPr>
        <w:ind w:firstLine="720"/>
        <w:jc w:val="both"/>
        <w:rPr>
          <w:rFonts w:ascii="Cambria" w:hAnsi="Cambria"/>
          <w:lang w:val="es-AR"/>
        </w:rPr>
      </w:pPr>
      <w:r>
        <w:rPr>
          <w:rFonts w:ascii="Cambria" w:hAnsi="Cambria"/>
          <w:lang w:val="sr-Cyrl-CS"/>
        </w:rPr>
        <w:t>Ш</w:t>
      </w:r>
      <w:r>
        <w:rPr>
          <w:rFonts w:ascii="Cambria" w:hAnsi="Cambria"/>
          <w:lang w:val="es-AR"/>
        </w:rPr>
        <w:t>колски рад је плански рад и екскурзије</w:t>
      </w:r>
      <w:r>
        <w:rPr>
          <w:rFonts w:ascii="Cambria" w:hAnsi="Cambria"/>
          <w:lang w:val="sr-Cyrl-RS"/>
        </w:rPr>
        <w:t>/настава у природи</w:t>
      </w:r>
      <w:r>
        <w:rPr>
          <w:rFonts w:ascii="Cambria" w:hAnsi="Cambria"/>
          <w:lang w:val="es-AR"/>
        </w:rPr>
        <w:t xml:space="preserve"> се уклапају у такав рад. Екскурзије</w:t>
      </w:r>
      <w:r>
        <w:rPr>
          <w:rFonts w:ascii="Cambria" w:hAnsi="Cambria"/>
          <w:lang w:val="sr-Cyrl-RS"/>
        </w:rPr>
        <w:t>/настава у природи</w:t>
      </w:r>
      <w:r>
        <w:rPr>
          <w:rFonts w:ascii="Cambria" w:hAnsi="Cambria"/>
          <w:lang w:val="es-AR"/>
        </w:rPr>
        <w:t xml:space="preserve"> треба да су тако испланиране да се током целокупног </w:t>
      </w:r>
      <w:r>
        <w:rPr>
          <w:rFonts w:ascii="Cambria" w:hAnsi="Cambria"/>
          <w:lang w:val="sr-Cyrl-CS"/>
        </w:rPr>
        <w:t>ш</w:t>
      </w:r>
      <w:r>
        <w:rPr>
          <w:rFonts w:ascii="Cambria" w:hAnsi="Cambria"/>
          <w:lang w:val="es-AR"/>
        </w:rPr>
        <w:t>коловања упознају сви крајеви наше зем</w:t>
      </w:r>
      <w:r>
        <w:rPr>
          <w:rFonts w:ascii="Cambria" w:hAnsi="Cambria"/>
          <w:lang w:val="sr-Cyrl-CS"/>
        </w:rPr>
        <w:t>љ</w:t>
      </w:r>
      <w:r>
        <w:rPr>
          <w:rFonts w:ascii="Cambria" w:hAnsi="Cambria"/>
          <w:lang w:val="es-AR"/>
        </w:rPr>
        <w:t>е. Добро је да у</w:t>
      </w:r>
      <w:r>
        <w:rPr>
          <w:rFonts w:ascii="Cambria" w:hAnsi="Cambria"/>
          <w:lang w:val="sr-Cyrl-CS"/>
        </w:rPr>
        <w:t>ч</w:t>
      </w:r>
      <w:r>
        <w:rPr>
          <w:rFonts w:ascii="Cambria" w:hAnsi="Cambria"/>
          <w:lang w:val="es-AR"/>
        </w:rPr>
        <w:t xml:space="preserve">еник зна која га екскурзија </w:t>
      </w:r>
      <w:r>
        <w:rPr>
          <w:rFonts w:ascii="Cambria" w:hAnsi="Cambria"/>
          <w:lang w:val="sr-Cyrl-RS"/>
        </w:rPr>
        <w:t>/настава у природи</w:t>
      </w:r>
      <w:r>
        <w:rPr>
          <w:rFonts w:ascii="Cambria" w:hAnsi="Cambria"/>
          <w:lang w:val="es-AR"/>
        </w:rPr>
        <w:t xml:space="preserve"> о</w:t>
      </w:r>
      <w:r>
        <w:rPr>
          <w:rFonts w:ascii="Cambria" w:hAnsi="Cambria"/>
          <w:lang w:val="sr-Cyrl-CS"/>
        </w:rPr>
        <w:t>ч</w:t>
      </w:r>
      <w:r>
        <w:rPr>
          <w:rFonts w:ascii="Cambria" w:hAnsi="Cambria"/>
          <w:lang w:val="es-AR"/>
        </w:rPr>
        <w:t>екује одре</w:t>
      </w:r>
      <w:r>
        <w:rPr>
          <w:rFonts w:ascii="Cambria" w:hAnsi="Cambria"/>
          <w:lang w:val="sr-Cyrl-CS"/>
        </w:rPr>
        <w:t>ђ</w:t>
      </w:r>
      <w:r>
        <w:rPr>
          <w:rFonts w:ascii="Cambria" w:hAnsi="Cambria"/>
          <w:lang w:val="es-AR"/>
        </w:rPr>
        <w:t xml:space="preserve">ене </w:t>
      </w:r>
      <w:r>
        <w:rPr>
          <w:rFonts w:ascii="Cambria" w:hAnsi="Cambria"/>
          <w:lang w:val="sr-Cyrl-CS"/>
        </w:rPr>
        <w:t>ш</w:t>
      </w:r>
      <w:r>
        <w:rPr>
          <w:rFonts w:ascii="Cambria" w:hAnsi="Cambria"/>
          <w:lang w:val="es-AR"/>
        </w:rPr>
        <w:t>колске године.</w:t>
      </w:r>
    </w:p>
    <w:p>
      <w:pPr>
        <w:jc w:val="both"/>
        <w:rPr>
          <w:rFonts w:ascii="Cambria" w:hAnsi="Cambria"/>
          <w:lang w:val="sr-Cyrl-CS"/>
        </w:rPr>
      </w:pPr>
    </w:p>
    <w:p>
      <w:pPr>
        <w:jc w:val="both"/>
        <w:rPr>
          <w:rFonts w:ascii="Cambria" w:hAnsi="Cambria"/>
          <w:i/>
          <w:lang w:val="sr-Cyrl-RS"/>
        </w:rPr>
      </w:pPr>
      <w:r>
        <w:rPr>
          <w:rFonts w:ascii="Cambria" w:hAnsi="Cambria"/>
          <w:i/>
          <w:lang w:val="es-AR"/>
        </w:rPr>
        <w:t>Организовање екскурзије</w:t>
      </w:r>
      <w:r>
        <w:rPr>
          <w:rFonts w:ascii="Cambria" w:hAnsi="Cambria"/>
          <w:i/>
          <w:lang w:val="sr-Cyrl-RS"/>
        </w:rPr>
        <w:t xml:space="preserve"> и наставе у природи</w:t>
      </w:r>
    </w:p>
    <w:p>
      <w:pPr>
        <w:jc w:val="both"/>
        <w:rPr>
          <w:rFonts w:ascii="Cambria" w:hAnsi="Cambria"/>
          <w:lang w:val="es-AR"/>
        </w:rPr>
      </w:pPr>
    </w:p>
    <w:p>
      <w:pPr>
        <w:jc w:val="both"/>
        <w:rPr>
          <w:rFonts w:ascii="Cambria" w:hAnsi="Cambria"/>
          <w:lang w:val="es-AR"/>
        </w:rPr>
      </w:pPr>
      <w:r>
        <w:rPr>
          <w:rFonts w:ascii="Cambria" w:hAnsi="Cambria"/>
          <w:lang w:val="es-AR"/>
        </w:rPr>
        <w:t>1. Екскурзија</w:t>
      </w:r>
      <w:r>
        <w:rPr>
          <w:rFonts w:ascii="Cambria" w:hAnsi="Cambria"/>
          <w:lang w:val="sr-Cyrl-RS"/>
        </w:rPr>
        <w:t>/настава у природи</w:t>
      </w:r>
      <w:r>
        <w:rPr>
          <w:rFonts w:ascii="Cambria" w:hAnsi="Cambria"/>
          <w:lang w:val="es-AR"/>
        </w:rPr>
        <w:t xml:space="preserve"> се организује </w:t>
      </w:r>
      <w:r>
        <w:rPr>
          <w:rFonts w:ascii="Cambria" w:hAnsi="Cambria"/>
          <w:lang w:val="sr-Cyrl-RS"/>
        </w:rPr>
        <w:t>се</w:t>
      </w:r>
      <w:r>
        <w:rPr>
          <w:rFonts w:ascii="Cambria" w:hAnsi="Cambria"/>
          <w:lang w:val="es-AR"/>
        </w:rPr>
        <w:t xml:space="preserve"> за све у</w:t>
      </w:r>
      <w:r>
        <w:rPr>
          <w:rFonts w:ascii="Cambria" w:hAnsi="Cambria"/>
          <w:lang w:val="sr-Cyrl-CS"/>
        </w:rPr>
        <w:t>ч</w:t>
      </w:r>
      <w:r>
        <w:rPr>
          <w:rFonts w:ascii="Cambria" w:hAnsi="Cambria"/>
          <w:lang w:val="es-AR"/>
        </w:rPr>
        <w:t>енике истог разреда.</w:t>
      </w:r>
    </w:p>
    <w:p>
      <w:pPr>
        <w:jc w:val="both"/>
        <w:rPr>
          <w:rFonts w:ascii="Cambria" w:hAnsi="Cambria"/>
          <w:lang w:val="es-AR"/>
        </w:rPr>
      </w:pPr>
      <w:r>
        <w:rPr>
          <w:rFonts w:ascii="Cambria" w:hAnsi="Cambria"/>
          <w:lang w:val="es-AR"/>
        </w:rPr>
        <w:t>2. Свака екскурзија</w:t>
      </w:r>
      <w:r>
        <w:rPr>
          <w:rFonts w:ascii="Cambria" w:hAnsi="Cambria"/>
          <w:lang w:val="sr-Cyrl-RS"/>
        </w:rPr>
        <w:t>/настава у природи</w:t>
      </w:r>
      <w:r>
        <w:rPr>
          <w:rFonts w:ascii="Cambria" w:hAnsi="Cambria"/>
          <w:lang w:val="es-AR"/>
        </w:rPr>
        <w:t xml:space="preserve"> мора имати писмено обра</w:t>
      </w:r>
      <w:r>
        <w:rPr>
          <w:rFonts w:ascii="Cambria" w:hAnsi="Cambria"/>
          <w:lang w:val="sr-Cyrl-CS"/>
        </w:rPr>
        <w:t>ђ</w:t>
      </w:r>
      <w:r>
        <w:rPr>
          <w:rFonts w:ascii="Cambria" w:hAnsi="Cambria"/>
          <w:lang w:val="es-AR"/>
        </w:rPr>
        <w:t>ен садр</w:t>
      </w:r>
      <w:r>
        <w:rPr>
          <w:rFonts w:ascii="Cambria" w:hAnsi="Cambria"/>
          <w:lang w:val="sr-Cyrl-CS"/>
        </w:rPr>
        <w:t>ж</w:t>
      </w:r>
      <w:r>
        <w:rPr>
          <w:rFonts w:ascii="Cambria" w:hAnsi="Cambria"/>
          <w:lang w:val="es-AR"/>
        </w:rPr>
        <w:t>ај програма екскурзије</w:t>
      </w:r>
      <w:r>
        <w:rPr>
          <w:rFonts w:ascii="Cambria" w:hAnsi="Cambria"/>
          <w:lang w:val="sr-Cyrl-RS"/>
        </w:rPr>
        <w:t>/наставе у природи</w:t>
      </w:r>
      <w:r>
        <w:rPr>
          <w:rFonts w:ascii="Cambria" w:hAnsi="Cambria"/>
          <w:lang w:val="es-AR"/>
        </w:rPr>
        <w:t xml:space="preserve"> који састав</w:t>
      </w:r>
      <w:r>
        <w:rPr>
          <w:rFonts w:ascii="Cambria" w:hAnsi="Cambria"/>
          <w:lang w:val="sr-Cyrl-CS"/>
        </w:rPr>
        <w:t>љ</w:t>
      </w:r>
      <w:r>
        <w:rPr>
          <w:rFonts w:ascii="Cambria" w:hAnsi="Cambria"/>
          <w:lang w:val="es-AR"/>
        </w:rPr>
        <w:t>ају наставници одговарају</w:t>
      </w:r>
      <w:r>
        <w:rPr>
          <w:rFonts w:ascii="Cambria" w:hAnsi="Cambria"/>
          <w:lang w:val="sr-Cyrl-CS"/>
        </w:rPr>
        <w:t>ћ</w:t>
      </w:r>
      <w:r>
        <w:rPr>
          <w:rFonts w:ascii="Cambria" w:hAnsi="Cambria"/>
          <w:lang w:val="es-AR"/>
        </w:rPr>
        <w:t>ег предмета.</w:t>
      </w:r>
    </w:p>
    <w:p>
      <w:pPr>
        <w:jc w:val="both"/>
        <w:rPr>
          <w:rFonts w:ascii="Cambria" w:hAnsi="Cambria"/>
          <w:lang w:val="sr-Cyrl-CS"/>
        </w:rPr>
      </w:pPr>
      <w:r>
        <w:rPr>
          <w:rFonts w:ascii="Cambria" w:hAnsi="Cambria"/>
          <w:lang w:val="es-AR"/>
        </w:rPr>
        <w:t>3. Програм треба да садр</w:t>
      </w:r>
      <w:r>
        <w:rPr>
          <w:rFonts w:ascii="Cambria" w:hAnsi="Cambria"/>
          <w:lang w:val="sr-Cyrl-CS"/>
        </w:rPr>
        <w:t>ж</w:t>
      </w:r>
      <w:r>
        <w:rPr>
          <w:rFonts w:ascii="Cambria" w:hAnsi="Cambria"/>
          <w:lang w:val="es-AR"/>
        </w:rPr>
        <w:t xml:space="preserve">и место и објекте (манастире, музеје, споменике, географске локалитете, привредне објекте) </w:t>
      </w:r>
      <w:r>
        <w:rPr>
          <w:rFonts w:ascii="Cambria" w:hAnsi="Cambria"/>
          <w:lang w:val="sr-Cyrl-CS"/>
        </w:rPr>
        <w:t>и</w:t>
      </w:r>
      <w:r>
        <w:rPr>
          <w:rFonts w:ascii="Cambria" w:hAnsi="Cambria"/>
          <w:lang w:val="es-AR"/>
        </w:rPr>
        <w:t xml:space="preserve"> њихов географски, историјски, културни, нау</w:t>
      </w:r>
      <w:r>
        <w:rPr>
          <w:rFonts w:ascii="Cambria" w:hAnsi="Cambria"/>
          <w:lang w:val="sr-Cyrl-CS"/>
        </w:rPr>
        <w:t>ч</w:t>
      </w:r>
      <w:r>
        <w:rPr>
          <w:rFonts w:ascii="Cambria" w:hAnsi="Cambria"/>
          <w:lang w:val="es-AR"/>
        </w:rPr>
        <w:t>ни и други зна</w:t>
      </w:r>
      <w:r>
        <w:rPr>
          <w:rFonts w:ascii="Cambria" w:hAnsi="Cambria"/>
          <w:lang w:val="sr-Cyrl-CS"/>
        </w:rPr>
        <w:t>ч</w:t>
      </w:r>
      <w:r>
        <w:rPr>
          <w:rFonts w:ascii="Cambria" w:hAnsi="Cambria"/>
          <w:lang w:val="es-AR"/>
        </w:rPr>
        <w:t>ај</w:t>
      </w:r>
      <w:r>
        <w:rPr>
          <w:rFonts w:ascii="Cambria" w:hAnsi="Cambria"/>
          <w:lang w:val="sr-Cyrl-CS"/>
        </w:rPr>
        <w:t>.</w:t>
      </w:r>
    </w:p>
    <w:p>
      <w:pPr>
        <w:jc w:val="both"/>
        <w:rPr>
          <w:rFonts w:ascii="Cambria" w:hAnsi="Cambria"/>
          <w:lang w:val="sr-Cyrl-CS"/>
        </w:rPr>
      </w:pPr>
      <w:r>
        <w:rPr>
          <w:rFonts w:ascii="Cambria" w:hAnsi="Cambria"/>
          <w:lang w:val="es-AR"/>
        </w:rPr>
        <w:t>4. 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екскурзије</w:t>
      </w:r>
      <w:r>
        <w:rPr>
          <w:rFonts w:ascii="Cambria" w:hAnsi="Cambria"/>
          <w:lang w:val="sr-Cyrl-RS"/>
        </w:rPr>
        <w:t>/наставе у природи</w:t>
      </w:r>
      <w:r>
        <w:rPr>
          <w:rFonts w:ascii="Cambria" w:hAnsi="Cambria"/>
          <w:lang w:val="es-AR"/>
        </w:rPr>
        <w:t xml:space="preserve"> је одговоран за остваривање садр</w:t>
      </w:r>
      <w:r>
        <w:rPr>
          <w:rFonts w:ascii="Cambria" w:hAnsi="Cambria"/>
          <w:lang w:val="sr-Cyrl-CS"/>
        </w:rPr>
        <w:t>ж</w:t>
      </w:r>
      <w:r>
        <w:rPr>
          <w:rFonts w:ascii="Cambria" w:hAnsi="Cambria"/>
          <w:lang w:val="es-AR"/>
        </w:rPr>
        <w:t>аја програма екскурзије.</w:t>
      </w:r>
    </w:p>
    <w:p>
      <w:pPr>
        <w:jc w:val="both"/>
        <w:rPr>
          <w:rFonts w:ascii="Cambria" w:hAnsi="Cambria"/>
          <w:lang w:val="es-AR"/>
        </w:rPr>
      </w:pPr>
    </w:p>
    <w:p>
      <w:pPr>
        <w:jc w:val="both"/>
        <w:rPr>
          <w:rFonts w:ascii="Cambria" w:hAnsi="Cambria"/>
          <w:i/>
          <w:lang w:val="sr-Cyrl-RS"/>
        </w:rPr>
      </w:pPr>
      <w:r>
        <w:rPr>
          <w:rFonts w:ascii="Cambria" w:hAnsi="Cambria"/>
          <w:i/>
          <w:lang w:val="es-AR"/>
        </w:rPr>
        <w:t>Припремање екскурзије</w:t>
      </w:r>
      <w:r>
        <w:rPr>
          <w:rFonts w:ascii="Cambria" w:hAnsi="Cambria"/>
          <w:i/>
          <w:lang w:val="sr-Cyrl-RS"/>
        </w:rPr>
        <w:t xml:space="preserve"> и наставе у природи</w:t>
      </w:r>
    </w:p>
    <w:p>
      <w:pPr>
        <w:jc w:val="both"/>
        <w:rPr>
          <w:rFonts w:ascii="Cambria" w:hAnsi="Cambria"/>
          <w:lang w:val="es-AR"/>
        </w:rPr>
      </w:pPr>
    </w:p>
    <w:p>
      <w:pPr>
        <w:jc w:val="both"/>
        <w:rPr>
          <w:rFonts w:ascii="Cambria" w:hAnsi="Cambria"/>
          <w:lang w:val="es-AR"/>
        </w:rPr>
      </w:pPr>
      <w:r>
        <w:rPr>
          <w:rFonts w:ascii="Cambria" w:hAnsi="Cambria"/>
          <w:lang w:val="es-AR"/>
        </w:rPr>
        <w:t>1. У припремању екскурзије</w:t>
      </w:r>
      <w:r>
        <w:rPr>
          <w:rFonts w:ascii="Cambria" w:hAnsi="Cambria"/>
          <w:lang w:val="sr-Cyrl-RS"/>
        </w:rPr>
        <w:t>/наставе у природи</w:t>
      </w:r>
      <w:r>
        <w:rPr>
          <w:rFonts w:ascii="Cambria" w:hAnsi="Cambria"/>
          <w:lang w:val="es-AR"/>
        </w:rPr>
        <w:t xml:space="preserve"> у</w:t>
      </w:r>
      <w:r>
        <w:rPr>
          <w:rFonts w:ascii="Cambria" w:hAnsi="Cambria"/>
          <w:lang w:val="sr-Cyrl-CS"/>
        </w:rPr>
        <w:t>ч</w:t>
      </w:r>
      <w:r>
        <w:rPr>
          <w:rFonts w:ascii="Cambria" w:hAnsi="Cambria"/>
          <w:lang w:val="es-AR"/>
        </w:rPr>
        <w:t xml:space="preserve">ествују директор </w:t>
      </w:r>
      <w:r>
        <w:rPr>
          <w:rFonts w:ascii="Cambria" w:hAnsi="Cambria"/>
          <w:lang w:val="sr-Cyrl-CS"/>
        </w:rPr>
        <w:t>ш</w:t>
      </w:r>
      <w:r>
        <w:rPr>
          <w:rFonts w:ascii="Cambria" w:hAnsi="Cambria"/>
          <w:lang w:val="es-AR"/>
        </w:rPr>
        <w:t>коле, 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екскурзије, оде</w:t>
      </w:r>
      <w:r>
        <w:rPr>
          <w:rFonts w:ascii="Cambria" w:hAnsi="Cambria"/>
          <w:lang w:val="sr-Cyrl-CS"/>
        </w:rPr>
        <w:t>љ</w:t>
      </w:r>
      <w:r>
        <w:rPr>
          <w:rFonts w:ascii="Cambria" w:hAnsi="Cambria"/>
          <w:lang w:val="es-AR"/>
        </w:rPr>
        <w:t>ењски старе</w:t>
      </w:r>
      <w:r>
        <w:rPr>
          <w:rFonts w:ascii="Cambria" w:hAnsi="Cambria"/>
          <w:lang w:val="sr-Cyrl-CS"/>
        </w:rPr>
        <w:t>ш</w:t>
      </w:r>
      <w:r>
        <w:rPr>
          <w:rFonts w:ascii="Cambria" w:hAnsi="Cambria"/>
          <w:lang w:val="es-AR"/>
        </w:rPr>
        <w:t>ина, наставници и родите</w:t>
      </w:r>
      <w:r>
        <w:rPr>
          <w:rFonts w:ascii="Cambria" w:hAnsi="Cambria"/>
          <w:lang w:val="sr-Cyrl-CS"/>
        </w:rPr>
        <w:t>љ</w:t>
      </w:r>
      <w:r>
        <w:rPr>
          <w:rFonts w:ascii="Cambria" w:hAnsi="Cambria"/>
          <w:lang w:val="es-AR"/>
        </w:rPr>
        <w:t>и</w:t>
      </w:r>
      <w:r>
        <w:rPr>
          <w:rFonts w:ascii="Cambria" w:hAnsi="Cambria"/>
          <w:lang w:val="sr-Cyrl-CS"/>
        </w:rPr>
        <w:t>/други законски заступници</w:t>
      </w:r>
      <w:r>
        <w:rPr>
          <w:rFonts w:ascii="Cambria" w:hAnsi="Cambria"/>
          <w:lang w:val="es-AR"/>
        </w:rPr>
        <w:t>.</w:t>
      </w:r>
    </w:p>
    <w:p>
      <w:pPr>
        <w:jc w:val="both"/>
        <w:rPr>
          <w:rFonts w:ascii="Cambria" w:hAnsi="Cambria"/>
          <w:lang w:val="es-AR"/>
        </w:rPr>
      </w:pPr>
      <w:r>
        <w:rPr>
          <w:rFonts w:ascii="Cambria" w:hAnsi="Cambria"/>
          <w:lang w:val="es-AR"/>
        </w:rPr>
        <w:t>2. Родите</w:t>
      </w:r>
      <w:r>
        <w:rPr>
          <w:rFonts w:ascii="Cambria" w:hAnsi="Cambria"/>
          <w:lang w:val="sr-Cyrl-CS"/>
        </w:rPr>
        <w:t>љ</w:t>
      </w:r>
      <w:r>
        <w:rPr>
          <w:rFonts w:ascii="Cambria" w:hAnsi="Cambria"/>
          <w:lang w:val="es-AR"/>
        </w:rPr>
        <w:t>и</w:t>
      </w:r>
      <w:r>
        <w:rPr>
          <w:rFonts w:ascii="Cambria" w:hAnsi="Cambria"/>
          <w:lang w:val="sr-Cyrl-CS"/>
        </w:rPr>
        <w:t>/други законски заступници</w:t>
      </w:r>
      <w:r>
        <w:rPr>
          <w:rFonts w:ascii="Cambria" w:hAnsi="Cambria"/>
          <w:lang w:val="es-AR"/>
        </w:rPr>
        <w:t xml:space="preserve"> у</w:t>
      </w:r>
      <w:r>
        <w:rPr>
          <w:rFonts w:ascii="Cambria" w:hAnsi="Cambria"/>
          <w:lang w:val="sr-Cyrl-CS"/>
        </w:rPr>
        <w:t>ч</w:t>
      </w:r>
      <w:r>
        <w:rPr>
          <w:rFonts w:ascii="Cambria" w:hAnsi="Cambria"/>
          <w:lang w:val="es-AR"/>
        </w:rPr>
        <w:t>еника морају у потпуности бити обаве</w:t>
      </w:r>
      <w:r>
        <w:rPr>
          <w:rFonts w:ascii="Cambria" w:hAnsi="Cambria"/>
          <w:lang w:val="sr-Cyrl-CS"/>
        </w:rPr>
        <w:t>ш</w:t>
      </w:r>
      <w:r>
        <w:rPr>
          <w:rFonts w:ascii="Cambria" w:hAnsi="Cambria"/>
          <w:lang w:val="es-AR"/>
        </w:rPr>
        <w:t>тени и сагласни са свим плановима о релацији екскурзије</w:t>
      </w:r>
      <w:r>
        <w:rPr>
          <w:rFonts w:ascii="Cambria" w:hAnsi="Cambria"/>
          <w:lang w:val="sr-Cyrl-RS"/>
        </w:rPr>
        <w:t>/наставе у природи</w:t>
      </w:r>
      <w:r>
        <w:rPr>
          <w:rFonts w:ascii="Cambria" w:hAnsi="Cambria"/>
          <w:lang w:val="es-AR"/>
        </w:rPr>
        <w:t>.</w:t>
      </w:r>
    </w:p>
    <w:p>
      <w:pPr>
        <w:jc w:val="both"/>
        <w:rPr>
          <w:rFonts w:ascii="Cambria" w:hAnsi="Cambria"/>
          <w:lang w:val="es-AR"/>
        </w:rPr>
      </w:pPr>
      <w:r>
        <w:rPr>
          <w:rFonts w:ascii="Cambria" w:hAnsi="Cambria"/>
          <w:lang w:val="es-AR"/>
        </w:rPr>
        <w:t>3. Туристи</w:t>
      </w:r>
      <w:r>
        <w:rPr>
          <w:rFonts w:ascii="Cambria" w:hAnsi="Cambria"/>
          <w:lang w:val="sr-Cyrl-CS"/>
        </w:rPr>
        <w:t>ч</w:t>
      </w:r>
      <w:r>
        <w:rPr>
          <w:rFonts w:ascii="Cambria" w:hAnsi="Cambria"/>
          <w:lang w:val="es-AR"/>
        </w:rPr>
        <w:t>ка агенција одобрава број поклон аран</w:t>
      </w:r>
      <w:r>
        <w:rPr>
          <w:rFonts w:ascii="Cambria" w:hAnsi="Cambria"/>
          <w:lang w:val="sr-Cyrl-CS"/>
        </w:rPr>
        <w:t>ж</w:t>
      </w:r>
      <w:r>
        <w:rPr>
          <w:rFonts w:ascii="Cambria" w:hAnsi="Cambria"/>
          <w:lang w:val="es-AR"/>
        </w:rPr>
        <w:t>мана организатору за у</w:t>
      </w:r>
      <w:r>
        <w:rPr>
          <w:rFonts w:ascii="Cambria" w:hAnsi="Cambria"/>
          <w:lang w:val="sr-Cyrl-CS"/>
        </w:rPr>
        <w:t>ч</w:t>
      </w:r>
      <w:r>
        <w:rPr>
          <w:rFonts w:ascii="Cambria" w:hAnsi="Cambria"/>
          <w:lang w:val="es-AR"/>
        </w:rPr>
        <w:t>енике и наставнике.</w:t>
      </w:r>
    </w:p>
    <w:p>
      <w:pPr>
        <w:jc w:val="both"/>
        <w:rPr>
          <w:rFonts w:ascii="Cambria" w:hAnsi="Cambria"/>
          <w:lang w:val="es-AR"/>
        </w:rPr>
      </w:pPr>
      <w:r>
        <w:rPr>
          <w:rFonts w:ascii="Cambria" w:hAnsi="Cambria"/>
          <w:lang w:val="es-AR"/>
        </w:rPr>
        <w:t>4. Лекар прегледа у</w:t>
      </w:r>
      <w:r>
        <w:rPr>
          <w:rFonts w:ascii="Cambria" w:hAnsi="Cambria"/>
          <w:lang w:val="sr-Cyrl-CS"/>
        </w:rPr>
        <w:t>ч</w:t>
      </w:r>
      <w:r>
        <w:rPr>
          <w:rFonts w:ascii="Cambria" w:hAnsi="Cambria"/>
          <w:lang w:val="es-AR"/>
        </w:rPr>
        <w:t>енике пре поласка на пут.</w:t>
      </w:r>
    </w:p>
    <w:p>
      <w:pPr>
        <w:jc w:val="both"/>
        <w:rPr>
          <w:rFonts w:ascii="Cambria" w:hAnsi="Cambria"/>
          <w:lang w:val="es-AR"/>
        </w:rPr>
      </w:pPr>
    </w:p>
    <w:p>
      <w:pPr>
        <w:jc w:val="both"/>
        <w:rPr>
          <w:rFonts w:ascii="Cambria" w:hAnsi="Cambria"/>
          <w:i/>
          <w:lang w:val="sr-Cyrl-RS"/>
        </w:rPr>
      </w:pPr>
      <w:r>
        <w:rPr>
          <w:rFonts w:ascii="Cambria" w:hAnsi="Cambria"/>
          <w:i/>
          <w:lang w:val="es-AR"/>
        </w:rPr>
        <w:t>Изво</w:t>
      </w:r>
      <w:r>
        <w:rPr>
          <w:rFonts w:ascii="Cambria" w:hAnsi="Cambria"/>
          <w:i/>
          <w:lang w:val="sr-Cyrl-CS"/>
        </w:rPr>
        <w:t>ђ</w:t>
      </w:r>
      <w:r>
        <w:rPr>
          <w:rFonts w:ascii="Cambria" w:hAnsi="Cambria"/>
          <w:i/>
          <w:lang w:val="es-AR"/>
        </w:rPr>
        <w:t>ење екскурзије</w:t>
      </w:r>
      <w:r>
        <w:rPr>
          <w:rFonts w:ascii="Cambria" w:hAnsi="Cambria"/>
          <w:i/>
          <w:lang w:val="sr-Cyrl-RS"/>
        </w:rPr>
        <w:t xml:space="preserve"> и наставе у природи</w:t>
      </w:r>
    </w:p>
    <w:p>
      <w:pPr>
        <w:jc w:val="both"/>
        <w:rPr>
          <w:rFonts w:ascii="Cambria" w:hAnsi="Cambria"/>
          <w:lang w:val="es-AR"/>
        </w:rPr>
      </w:pPr>
    </w:p>
    <w:p>
      <w:pPr>
        <w:jc w:val="both"/>
        <w:rPr>
          <w:rFonts w:ascii="Cambria" w:hAnsi="Cambria"/>
          <w:lang w:val="es-AR"/>
        </w:rPr>
      </w:pPr>
      <w:r>
        <w:rPr>
          <w:rFonts w:ascii="Cambria" w:hAnsi="Cambria"/>
          <w:lang w:val="es-AR"/>
        </w:rPr>
        <w:t>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пута одговоран је за:</w:t>
      </w:r>
    </w:p>
    <w:p>
      <w:pPr>
        <w:jc w:val="both"/>
        <w:rPr>
          <w:rFonts w:ascii="Cambria" w:hAnsi="Cambria"/>
          <w:lang w:val="es-AR"/>
        </w:rPr>
      </w:pPr>
      <w:r>
        <w:rPr>
          <w:rFonts w:ascii="Cambria" w:hAnsi="Cambria"/>
          <w:lang w:val="es-AR"/>
        </w:rPr>
        <w:t>- организцију екскурзије</w:t>
      </w:r>
      <w:r>
        <w:rPr>
          <w:rFonts w:ascii="Cambria" w:hAnsi="Cambria"/>
          <w:lang w:val="sr-Cyrl-RS"/>
        </w:rPr>
        <w:t>/наставе у природи</w:t>
      </w:r>
      <w:r>
        <w:rPr>
          <w:rFonts w:ascii="Cambria" w:hAnsi="Cambria"/>
          <w:lang w:val="es-AR"/>
        </w:rPr>
        <w:t xml:space="preserve"> на путу;</w:t>
      </w:r>
    </w:p>
    <w:p>
      <w:pPr>
        <w:jc w:val="both"/>
        <w:rPr>
          <w:rFonts w:ascii="Cambria" w:hAnsi="Cambria"/>
          <w:lang w:val="es-AR"/>
        </w:rPr>
      </w:pPr>
      <w:r>
        <w:rPr>
          <w:rFonts w:ascii="Cambria" w:hAnsi="Cambria"/>
          <w:lang w:val="es-AR"/>
        </w:rPr>
        <w:t>- остваривање садр</w:t>
      </w:r>
      <w:r>
        <w:rPr>
          <w:rFonts w:ascii="Cambria" w:hAnsi="Cambria"/>
          <w:lang w:val="sr-Cyrl-CS"/>
        </w:rPr>
        <w:t>ж</w:t>
      </w:r>
      <w:r>
        <w:rPr>
          <w:rFonts w:ascii="Cambria" w:hAnsi="Cambria"/>
          <w:lang w:val="es-AR"/>
        </w:rPr>
        <w:t>аја програма екскурзије</w:t>
      </w:r>
      <w:r>
        <w:rPr>
          <w:rFonts w:ascii="Cambria" w:hAnsi="Cambria"/>
          <w:lang w:val="sr-Cyrl-RS"/>
        </w:rPr>
        <w:t>/наставе у природи</w:t>
      </w:r>
      <w:r>
        <w:rPr>
          <w:rFonts w:ascii="Cambria" w:hAnsi="Cambria"/>
          <w:lang w:val="es-AR"/>
        </w:rPr>
        <w:t>;</w:t>
      </w:r>
    </w:p>
    <w:p>
      <w:pPr>
        <w:jc w:val="both"/>
        <w:rPr>
          <w:rFonts w:ascii="Cambria" w:hAnsi="Cambria"/>
          <w:lang w:val="es-AR"/>
        </w:rPr>
      </w:pPr>
      <w:r>
        <w:rPr>
          <w:rFonts w:ascii="Cambria" w:hAnsi="Cambria"/>
          <w:lang w:val="es-AR"/>
        </w:rPr>
        <w:t xml:space="preserve">- </w:t>
      </w:r>
      <w:r>
        <w:rPr>
          <w:rFonts w:ascii="Cambria" w:hAnsi="Cambria"/>
          <w:lang w:val="sr-Cyrl-CS"/>
        </w:rPr>
        <w:t>ж</w:t>
      </w:r>
      <w:r>
        <w:rPr>
          <w:rFonts w:ascii="Cambria" w:hAnsi="Cambria"/>
          <w:lang w:val="es-AR"/>
        </w:rPr>
        <w:t>ивотну, здравствену и материјалну безбедност у</w:t>
      </w:r>
      <w:r>
        <w:rPr>
          <w:rFonts w:ascii="Cambria" w:hAnsi="Cambria"/>
          <w:lang w:val="sr-Cyrl-CS"/>
        </w:rPr>
        <w:t>ч</w:t>
      </w:r>
      <w:r>
        <w:rPr>
          <w:rFonts w:ascii="Cambria" w:hAnsi="Cambria"/>
          <w:lang w:val="es-AR"/>
        </w:rPr>
        <w:t>еника и наставника заједно са радником туристи</w:t>
      </w:r>
      <w:r>
        <w:rPr>
          <w:rFonts w:ascii="Cambria" w:hAnsi="Cambria"/>
          <w:lang w:val="sr-Cyrl-CS"/>
        </w:rPr>
        <w:t>ч</w:t>
      </w:r>
      <w:r>
        <w:rPr>
          <w:rFonts w:ascii="Cambria" w:hAnsi="Cambria"/>
          <w:lang w:val="es-AR"/>
        </w:rPr>
        <w:t>ке агенције;</w:t>
      </w:r>
    </w:p>
    <w:p>
      <w:pPr>
        <w:jc w:val="both"/>
        <w:rPr>
          <w:rFonts w:ascii="Cambria" w:hAnsi="Cambria"/>
          <w:lang w:val="es-AR"/>
        </w:rPr>
      </w:pPr>
      <w:r>
        <w:rPr>
          <w:rFonts w:ascii="Cambria" w:hAnsi="Cambria"/>
          <w:lang w:val="es-AR"/>
        </w:rPr>
        <w:t>- пона</w:t>
      </w:r>
      <w:r>
        <w:rPr>
          <w:rFonts w:ascii="Cambria" w:hAnsi="Cambria"/>
          <w:lang w:val="sr-Cyrl-CS"/>
        </w:rPr>
        <w:t>ш</w:t>
      </w:r>
      <w:r>
        <w:rPr>
          <w:rFonts w:ascii="Cambria" w:hAnsi="Cambria"/>
          <w:lang w:val="es-AR"/>
        </w:rPr>
        <w:t>ање у</w:t>
      </w:r>
      <w:r>
        <w:rPr>
          <w:rFonts w:ascii="Cambria" w:hAnsi="Cambria"/>
          <w:lang w:val="sr-Cyrl-CS"/>
        </w:rPr>
        <w:t>ч</w:t>
      </w:r>
      <w:r>
        <w:rPr>
          <w:rFonts w:ascii="Cambria" w:hAnsi="Cambria"/>
          <w:lang w:val="es-AR"/>
        </w:rPr>
        <w:t>еника;</w:t>
      </w:r>
    </w:p>
    <w:p>
      <w:pPr>
        <w:jc w:val="both"/>
        <w:rPr>
          <w:rFonts w:ascii="Cambria" w:hAnsi="Cambria"/>
          <w:lang w:val="es-AR"/>
        </w:rPr>
      </w:pPr>
      <w:r>
        <w:rPr>
          <w:rFonts w:ascii="Cambria" w:hAnsi="Cambria"/>
          <w:lang w:val="es-AR"/>
        </w:rPr>
        <w:t>- сме</w:t>
      </w:r>
      <w:r>
        <w:rPr>
          <w:rFonts w:ascii="Cambria" w:hAnsi="Cambria"/>
          <w:lang w:val="sr-Cyrl-CS"/>
        </w:rPr>
        <w:t>ш</w:t>
      </w:r>
      <w:r>
        <w:rPr>
          <w:rFonts w:ascii="Cambria" w:hAnsi="Cambria"/>
          <w:lang w:val="es-AR"/>
        </w:rPr>
        <w:t>тај и исхрану у</w:t>
      </w:r>
      <w:r>
        <w:rPr>
          <w:rFonts w:ascii="Cambria" w:hAnsi="Cambria"/>
          <w:lang w:val="sr-Cyrl-CS"/>
        </w:rPr>
        <w:t>ч</w:t>
      </w:r>
      <w:r>
        <w:rPr>
          <w:rFonts w:ascii="Cambria" w:hAnsi="Cambria"/>
          <w:lang w:val="es-AR"/>
        </w:rPr>
        <w:t>еника и наставника;</w:t>
      </w:r>
    </w:p>
    <w:p>
      <w:pPr>
        <w:jc w:val="both"/>
        <w:rPr>
          <w:rFonts w:ascii="Cambria" w:hAnsi="Cambria"/>
          <w:lang w:val="es-AR"/>
        </w:rPr>
      </w:pPr>
      <w:r>
        <w:rPr>
          <w:rFonts w:ascii="Cambria" w:hAnsi="Cambria"/>
          <w:lang w:val="es-AR"/>
        </w:rPr>
        <w:t>- прибав</w:t>
      </w:r>
      <w:r>
        <w:rPr>
          <w:rFonts w:ascii="Cambria" w:hAnsi="Cambria"/>
          <w:lang w:val="sr-Cyrl-CS"/>
        </w:rPr>
        <w:t>љ</w:t>
      </w:r>
      <w:r>
        <w:rPr>
          <w:rFonts w:ascii="Cambria" w:hAnsi="Cambria"/>
          <w:lang w:val="es-AR"/>
        </w:rPr>
        <w:t>ање временске прогнозе.</w:t>
      </w:r>
    </w:p>
    <w:p>
      <w:pPr>
        <w:jc w:val="both"/>
        <w:rPr>
          <w:rFonts w:ascii="Cambria" w:hAnsi="Cambria"/>
          <w:lang w:val="es-AR"/>
        </w:rPr>
      </w:pPr>
    </w:p>
    <w:p>
      <w:pPr>
        <w:jc w:val="both"/>
        <w:rPr>
          <w:rFonts w:ascii="Cambria" w:hAnsi="Cambria"/>
          <w:lang w:val="es-AR"/>
        </w:rPr>
      </w:pPr>
      <w:r>
        <w:rPr>
          <w:rFonts w:ascii="Cambria" w:hAnsi="Cambria"/>
          <w:lang w:val="es-AR"/>
        </w:rPr>
        <w:t>Оде</w:t>
      </w:r>
      <w:r>
        <w:rPr>
          <w:rFonts w:ascii="Cambria" w:hAnsi="Cambria"/>
          <w:lang w:val="sr-Cyrl-CS"/>
        </w:rPr>
        <w:t>љ</w:t>
      </w:r>
      <w:r>
        <w:rPr>
          <w:rFonts w:ascii="Cambria" w:hAnsi="Cambria"/>
          <w:lang w:val="es-AR"/>
        </w:rPr>
        <w:t>е</w:t>
      </w:r>
      <w:r>
        <w:rPr>
          <w:rFonts w:ascii="Cambria" w:hAnsi="Cambria"/>
          <w:lang w:val="sr-Cyrl-CS"/>
        </w:rPr>
        <w:t>њ</w:t>
      </w:r>
      <w:r>
        <w:rPr>
          <w:rFonts w:ascii="Cambria" w:hAnsi="Cambria"/>
          <w:lang w:val="es-AR"/>
        </w:rPr>
        <w:t>ски старе</w:t>
      </w:r>
      <w:r>
        <w:rPr>
          <w:rFonts w:ascii="Cambria" w:hAnsi="Cambria"/>
          <w:lang w:val="sr-Cyrl-CS"/>
        </w:rPr>
        <w:t>ш</w:t>
      </w:r>
      <w:r>
        <w:rPr>
          <w:rFonts w:ascii="Cambria" w:hAnsi="Cambria"/>
          <w:lang w:val="es-AR"/>
        </w:rPr>
        <w:t>ина је одговоран за:</w:t>
      </w:r>
    </w:p>
    <w:p>
      <w:pPr>
        <w:jc w:val="both"/>
        <w:rPr>
          <w:rFonts w:ascii="Cambria" w:hAnsi="Cambria"/>
          <w:lang w:val="es-AR"/>
        </w:rPr>
      </w:pPr>
      <w:r>
        <w:rPr>
          <w:rFonts w:ascii="Cambria" w:hAnsi="Cambria"/>
          <w:lang w:val="es-AR"/>
        </w:rPr>
        <w:t>- потпуно остваривање програма екскурзије</w:t>
      </w:r>
      <w:r>
        <w:rPr>
          <w:rFonts w:ascii="Cambria" w:hAnsi="Cambria"/>
          <w:lang w:val="sr-Cyrl-RS"/>
        </w:rPr>
        <w:t>/наставе у природи</w:t>
      </w:r>
      <w:r>
        <w:rPr>
          <w:rFonts w:ascii="Cambria" w:hAnsi="Cambria"/>
          <w:lang w:val="es-AR"/>
        </w:rPr>
        <w:t>;</w:t>
      </w:r>
    </w:p>
    <w:p>
      <w:pPr>
        <w:jc w:val="both"/>
        <w:rPr>
          <w:rFonts w:ascii="Cambria" w:hAnsi="Cambria"/>
          <w:lang w:val="es-AR"/>
        </w:rPr>
      </w:pPr>
      <w:r>
        <w:rPr>
          <w:rFonts w:ascii="Cambria" w:hAnsi="Cambria"/>
          <w:lang w:val="es-AR"/>
        </w:rPr>
        <w:t>- сме</w:t>
      </w:r>
      <w:r>
        <w:rPr>
          <w:rFonts w:ascii="Cambria" w:hAnsi="Cambria"/>
          <w:lang w:val="sr-Cyrl-CS"/>
        </w:rPr>
        <w:t>ш</w:t>
      </w:r>
      <w:r>
        <w:rPr>
          <w:rFonts w:ascii="Cambria" w:hAnsi="Cambria"/>
          <w:lang w:val="es-AR"/>
        </w:rPr>
        <w:t>тај у</w:t>
      </w:r>
      <w:r>
        <w:rPr>
          <w:rFonts w:ascii="Cambria" w:hAnsi="Cambria"/>
          <w:lang w:val="sr-Cyrl-CS"/>
        </w:rPr>
        <w:t>ч</w:t>
      </w:r>
      <w:r>
        <w:rPr>
          <w:rFonts w:ascii="Cambria" w:hAnsi="Cambria"/>
          <w:lang w:val="es-AR"/>
        </w:rPr>
        <w:t>еника у превозу и објекту за спавање и исхрану;</w:t>
      </w:r>
    </w:p>
    <w:p>
      <w:pPr>
        <w:jc w:val="both"/>
        <w:rPr>
          <w:rFonts w:ascii="Cambria" w:hAnsi="Cambria"/>
          <w:lang w:val="es-AR"/>
        </w:rPr>
      </w:pPr>
      <w:r>
        <w:rPr>
          <w:rFonts w:ascii="Cambria" w:hAnsi="Cambria"/>
          <w:lang w:val="es-AR"/>
        </w:rPr>
        <w:t>- здравствено стање и материјалну сигурност у</w:t>
      </w:r>
      <w:r>
        <w:rPr>
          <w:rFonts w:ascii="Cambria" w:hAnsi="Cambria"/>
          <w:lang w:val="sr-Cyrl-CS"/>
        </w:rPr>
        <w:t>ч</w:t>
      </w:r>
      <w:r>
        <w:rPr>
          <w:rFonts w:ascii="Cambria" w:hAnsi="Cambria"/>
          <w:lang w:val="es-AR"/>
        </w:rPr>
        <w:t>еника;</w:t>
      </w:r>
    </w:p>
    <w:p>
      <w:pPr>
        <w:jc w:val="both"/>
        <w:rPr>
          <w:rFonts w:ascii="Cambria" w:hAnsi="Cambria"/>
          <w:lang w:val="es-AR"/>
        </w:rPr>
      </w:pPr>
      <w:r>
        <w:rPr>
          <w:rFonts w:ascii="Cambria" w:hAnsi="Cambria"/>
          <w:lang w:val="es-AR"/>
        </w:rPr>
        <w:t>- обаве</w:t>
      </w:r>
      <w:r>
        <w:rPr>
          <w:rFonts w:ascii="Cambria" w:hAnsi="Cambria"/>
          <w:lang w:val="sr-Cyrl-CS"/>
        </w:rPr>
        <w:t>ш</w:t>
      </w:r>
      <w:r>
        <w:rPr>
          <w:rFonts w:ascii="Cambria" w:hAnsi="Cambria"/>
          <w:lang w:val="es-AR"/>
        </w:rPr>
        <w:t>тавање у</w:t>
      </w:r>
      <w:r>
        <w:rPr>
          <w:rFonts w:ascii="Cambria" w:hAnsi="Cambria"/>
          <w:lang w:val="sr-Cyrl-CS"/>
        </w:rPr>
        <w:t>ч</w:t>
      </w:r>
      <w:r>
        <w:rPr>
          <w:rFonts w:ascii="Cambria" w:hAnsi="Cambria"/>
          <w:lang w:val="es-AR"/>
        </w:rPr>
        <w:t>еника о знаменитостима;</w:t>
      </w:r>
    </w:p>
    <w:p>
      <w:pPr>
        <w:jc w:val="both"/>
        <w:rPr>
          <w:rFonts w:ascii="Cambria" w:hAnsi="Cambria"/>
          <w:lang w:val="es-AR"/>
        </w:rPr>
      </w:pPr>
      <w:r>
        <w:rPr>
          <w:rFonts w:ascii="Cambria" w:hAnsi="Cambria"/>
          <w:lang w:val="es-AR"/>
        </w:rPr>
        <w:t>- пона</w:t>
      </w:r>
      <w:r>
        <w:rPr>
          <w:rFonts w:ascii="Cambria" w:hAnsi="Cambria"/>
          <w:lang w:val="sr-Cyrl-CS"/>
        </w:rPr>
        <w:t>ш</w:t>
      </w:r>
      <w:r>
        <w:rPr>
          <w:rFonts w:ascii="Cambria" w:hAnsi="Cambria"/>
          <w:lang w:val="es-AR"/>
        </w:rPr>
        <w:t>ање у</w:t>
      </w:r>
      <w:r>
        <w:rPr>
          <w:rFonts w:ascii="Cambria" w:hAnsi="Cambria"/>
          <w:lang w:val="sr-Cyrl-CS"/>
        </w:rPr>
        <w:t>ч</w:t>
      </w:r>
      <w:r>
        <w:rPr>
          <w:rFonts w:ascii="Cambria" w:hAnsi="Cambria"/>
          <w:lang w:val="es-AR"/>
        </w:rPr>
        <w:t>еника;</w:t>
      </w:r>
    </w:p>
    <w:p>
      <w:pPr>
        <w:jc w:val="both"/>
        <w:rPr>
          <w:rFonts w:ascii="Cambria" w:hAnsi="Cambria"/>
          <w:lang w:val="es-AR"/>
        </w:rPr>
      </w:pPr>
      <w:r>
        <w:rPr>
          <w:rFonts w:ascii="Cambria" w:hAnsi="Cambria"/>
          <w:lang w:val="es-AR"/>
        </w:rPr>
        <w:t>- превоз у</w:t>
      </w:r>
      <w:r>
        <w:rPr>
          <w:rFonts w:ascii="Cambria" w:hAnsi="Cambria"/>
          <w:lang w:val="sr-Cyrl-CS"/>
        </w:rPr>
        <w:t>ч</w:t>
      </w:r>
      <w:r>
        <w:rPr>
          <w:rFonts w:ascii="Cambria" w:hAnsi="Cambria"/>
          <w:lang w:val="es-AR"/>
        </w:rPr>
        <w:t>еника аутобусом буде само у току дана, но</w:t>
      </w:r>
      <w:r>
        <w:rPr>
          <w:rFonts w:ascii="Cambria" w:hAnsi="Cambria"/>
          <w:lang w:val="sr-Cyrl-CS"/>
        </w:rPr>
        <w:t>ћ</w:t>
      </w:r>
      <w:r>
        <w:rPr>
          <w:rFonts w:ascii="Cambria" w:hAnsi="Cambria"/>
          <w:lang w:val="es-AR"/>
        </w:rPr>
        <w:t>на путовања у</w:t>
      </w:r>
      <w:r>
        <w:rPr>
          <w:rFonts w:ascii="Cambria" w:hAnsi="Cambria"/>
          <w:lang w:val="sr-Cyrl-CS"/>
        </w:rPr>
        <w:t>че</w:t>
      </w:r>
      <w:r>
        <w:rPr>
          <w:rFonts w:ascii="Cambria" w:hAnsi="Cambria"/>
          <w:lang w:val="es-AR"/>
        </w:rPr>
        <w:t>ника нису дозво</w:t>
      </w:r>
      <w:r>
        <w:rPr>
          <w:rFonts w:ascii="Cambria" w:hAnsi="Cambria"/>
          <w:lang w:val="sr-Cyrl-CS"/>
        </w:rPr>
        <w:t>љ</w:t>
      </w:r>
      <w:r>
        <w:rPr>
          <w:rFonts w:ascii="Cambria" w:hAnsi="Cambria"/>
          <w:lang w:val="es-AR"/>
        </w:rPr>
        <w:t>ена;</w:t>
      </w:r>
    </w:p>
    <w:p>
      <w:pPr>
        <w:jc w:val="both"/>
        <w:rPr>
          <w:rFonts w:ascii="Cambria" w:hAnsi="Cambria"/>
          <w:lang w:val="es-AR"/>
        </w:rPr>
      </w:pPr>
      <w:r>
        <w:rPr>
          <w:rFonts w:ascii="Cambria" w:hAnsi="Cambria"/>
          <w:lang w:val="es-AR"/>
        </w:rPr>
        <w:t>- по повратку са пута 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пута подноси изве</w:t>
      </w:r>
      <w:r>
        <w:rPr>
          <w:rFonts w:ascii="Cambria" w:hAnsi="Cambria"/>
          <w:lang w:val="sr-Cyrl-CS"/>
        </w:rPr>
        <w:t>ш</w:t>
      </w:r>
      <w:r>
        <w:rPr>
          <w:rFonts w:ascii="Cambria" w:hAnsi="Cambria"/>
          <w:lang w:val="es-AR"/>
        </w:rPr>
        <w:t xml:space="preserve">тај директору </w:t>
      </w:r>
      <w:r>
        <w:rPr>
          <w:rFonts w:ascii="Cambria" w:hAnsi="Cambria"/>
          <w:lang w:val="sr-Cyrl-CS"/>
        </w:rPr>
        <w:t>ш</w:t>
      </w:r>
      <w:r>
        <w:rPr>
          <w:rFonts w:ascii="Cambria" w:hAnsi="Cambria"/>
          <w:lang w:val="es-AR"/>
        </w:rPr>
        <w:t>коле и Наставни</w:t>
      </w:r>
      <w:r>
        <w:rPr>
          <w:rFonts w:ascii="Cambria" w:hAnsi="Cambria"/>
          <w:lang w:val="sr-Cyrl-CS"/>
        </w:rPr>
        <w:t>ч</w:t>
      </w:r>
      <w:r>
        <w:rPr>
          <w:rFonts w:ascii="Cambria" w:hAnsi="Cambria"/>
          <w:lang w:val="es-AR"/>
        </w:rPr>
        <w:t>ком ве</w:t>
      </w:r>
      <w:r>
        <w:rPr>
          <w:rFonts w:ascii="Cambria" w:hAnsi="Cambria"/>
          <w:lang w:val="sr-Cyrl-CS"/>
        </w:rPr>
        <w:t>ћ</w:t>
      </w:r>
      <w:r>
        <w:rPr>
          <w:rFonts w:ascii="Cambria" w:hAnsi="Cambria"/>
          <w:lang w:val="es-AR"/>
        </w:rPr>
        <w:t>у.</w:t>
      </w:r>
    </w:p>
    <w:p>
      <w:pPr>
        <w:ind w:firstLine="720"/>
        <w:jc w:val="both"/>
        <w:rPr>
          <w:rFonts w:ascii="Cambria" w:hAnsi="Cambria"/>
          <w:lang w:val="sr-Cyrl-CS"/>
        </w:rPr>
      </w:pPr>
      <w:r>
        <w:rPr>
          <w:rFonts w:ascii="Cambria" w:hAnsi="Cambria"/>
          <w:lang w:val="es-AR"/>
        </w:rPr>
        <w:t>Оде</w:t>
      </w:r>
      <w:r>
        <w:rPr>
          <w:rFonts w:ascii="Cambria" w:hAnsi="Cambria"/>
          <w:lang w:val="sr-Cyrl-CS"/>
        </w:rPr>
        <w:t>љ</w:t>
      </w:r>
      <w:r>
        <w:rPr>
          <w:rFonts w:ascii="Cambria" w:hAnsi="Cambria"/>
          <w:lang w:val="es-AR"/>
        </w:rPr>
        <w:t>е</w:t>
      </w:r>
      <w:r>
        <w:rPr>
          <w:rFonts w:ascii="Cambria" w:hAnsi="Cambria"/>
          <w:lang w:val="sr-Cyrl-CS"/>
        </w:rPr>
        <w:t>њ</w:t>
      </w:r>
      <w:r>
        <w:rPr>
          <w:rFonts w:ascii="Cambria" w:hAnsi="Cambria"/>
          <w:lang w:val="es-AR"/>
        </w:rPr>
        <w:t>ски старе</w:t>
      </w:r>
      <w:r>
        <w:rPr>
          <w:rFonts w:ascii="Cambria" w:hAnsi="Cambria"/>
          <w:lang w:val="sr-Cyrl-CS"/>
        </w:rPr>
        <w:t>ш</w:t>
      </w:r>
      <w:r>
        <w:rPr>
          <w:rFonts w:ascii="Cambria" w:hAnsi="Cambria"/>
          <w:lang w:val="es-AR"/>
        </w:rPr>
        <w:t>ина изве</w:t>
      </w:r>
      <w:r>
        <w:rPr>
          <w:rFonts w:ascii="Cambria" w:hAnsi="Cambria"/>
          <w:lang w:val="sr-Cyrl-CS"/>
        </w:rPr>
        <w:t>ш</w:t>
      </w:r>
      <w:r>
        <w:rPr>
          <w:rFonts w:ascii="Cambria" w:hAnsi="Cambria"/>
          <w:lang w:val="es-AR"/>
        </w:rPr>
        <w:t>тај о екскурзији</w:t>
      </w:r>
      <w:r>
        <w:rPr>
          <w:rFonts w:ascii="Cambria" w:hAnsi="Cambria"/>
          <w:lang w:val="sr-Cyrl-RS"/>
        </w:rPr>
        <w:t>/наставе у природи</w:t>
      </w:r>
      <w:r>
        <w:rPr>
          <w:rFonts w:ascii="Cambria" w:hAnsi="Cambria"/>
          <w:lang w:val="es-AR"/>
        </w:rPr>
        <w:t xml:space="preserve"> саоп</w:t>
      </w:r>
      <w:r>
        <w:rPr>
          <w:rFonts w:ascii="Cambria" w:hAnsi="Cambria"/>
          <w:lang w:val="sr-Cyrl-CS"/>
        </w:rPr>
        <w:t>ш</w:t>
      </w:r>
      <w:r>
        <w:rPr>
          <w:rFonts w:ascii="Cambria" w:hAnsi="Cambria"/>
          <w:lang w:val="es-AR"/>
        </w:rPr>
        <w:t>тава на родите</w:t>
      </w:r>
      <w:r>
        <w:rPr>
          <w:rFonts w:ascii="Cambria" w:hAnsi="Cambria"/>
          <w:lang w:val="sr-Cyrl-CS"/>
        </w:rPr>
        <w:t>љ</w:t>
      </w:r>
      <w:r>
        <w:rPr>
          <w:rFonts w:ascii="Cambria" w:hAnsi="Cambria"/>
          <w:lang w:val="es-AR"/>
        </w:rPr>
        <w:t>ском састанку свог оде</w:t>
      </w:r>
      <w:r>
        <w:rPr>
          <w:rFonts w:ascii="Cambria" w:hAnsi="Cambria"/>
          <w:lang w:val="sr-Cyrl-CS"/>
        </w:rPr>
        <w:t>љ</w:t>
      </w:r>
      <w:r>
        <w:rPr>
          <w:rFonts w:ascii="Cambria" w:hAnsi="Cambria"/>
          <w:lang w:val="es-AR"/>
        </w:rPr>
        <w:t>ења.</w:t>
      </w:r>
      <w:r>
        <w:rPr>
          <w:rFonts w:ascii="Cambria" w:hAnsi="Cambria"/>
          <w:lang w:val="sr-Cyrl-CS"/>
        </w:rPr>
        <w:t xml:space="preserve"> </w:t>
      </w:r>
      <w:r>
        <w:rPr>
          <w:rFonts w:ascii="Cambria" w:hAnsi="Cambria"/>
          <w:lang w:val="es-AR"/>
        </w:rPr>
        <w:t>Тро</w:t>
      </w:r>
      <w:r>
        <w:rPr>
          <w:rFonts w:ascii="Cambria" w:hAnsi="Cambria"/>
          <w:lang w:val="sr-Cyrl-CS"/>
        </w:rPr>
        <w:t>ш</w:t>
      </w:r>
      <w:r>
        <w:rPr>
          <w:rFonts w:ascii="Cambria" w:hAnsi="Cambria"/>
          <w:lang w:val="es-AR"/>
        </w:rPr>
        <w:t>кове екскурзије</w:t>
      </w:r>
      <w:r>
        <w:rPr>
          <w:rFonts w:ascii="Cambria" w:hAnsi="Cambria"/>
          <w:lang w:val="sr-Cyrl-RS"/>
        </w:rPr>
        <w:t>/наставе у природи</w:t>
      </w:r>
      <w:r>
        <w:rPr>
          <w:rFonts w:ascii="Cambria" w:hAnsi="Cambria"/>
          <w:lang w:val="es-AR"/>
        </w:rPr>
        <w:t>, по правилу, сносе родите</w:t>
      </w:r>
      <w:r>
        <w:rPr>
          <w:rFonts w:ascii="Cambria" w:hAnsi="Cambria"/>
          <w:lang w:val="sr-Cyrl-CS"/>
        </w:rPr>
        <w:t>љ</w:t>
      </w:r>
      <w:r>
        <w:rPr>
          <w:rFonts w:ascii="Cambria" w:hAnsi="Cambria"/>
          <w:lang w:val="es-AR"/>
        </w:rPr>
        <w:t>и</w:t>
      </w:r>
      <w:r>
        <w:rPr>
          <w:rFonts w:ascii="Cambria" w:hAnsi="Cambria"/>
          <w:lang w:val="sr-Cyrl-CS"/>
        </w:rPr>
        <w:t>/други законски заступници</w:t>
      </w:r>
      <w:r>
        <w:rPr>
          <w:rFonts w:ascii="Cambria" w:hAnsi="Cambria"/>
          <w:lang w:val="es-AR"/>
        </w:rPr>
        <w:t>.</w:t>
      </w:r>
      <w:r>
        <w:rPr>
          <w:rFonts w:ascii="Cambria" w:hAnsi="Cambria"/>
          <w:lang w:val="sr-Cyrl-CS"/>
        </w:rPr>
        <w:t xml:space="preserve"> </w:t>
      </w:r>
      <w:r>
        <w:rPr>
          <w:rFonts w:ascii="Cambria" w:hAnsi="Cambria"/>
          <w:lang w:val="es-AR"/>
        </w:rPr>
        <w:t>Средства мо</w:t>
      </w:r>
      <w:r>
        <w:rPr>
          <w:rFonts w:ascii="Cambria" w:hAnsi="Cambria"/>
          <w:lang w:val="sr-Cyrl-CS"/>
        </w:rPr>
        <w:t>ж</w:t>
      </w:r>
      <w:r>
        <w:rPr>
          <w:rFonts w:ascii="Cambria" w:hAnsi="Cambria"/>
          <w:lang w:val="es-AR"/>
        </w:rPr>
        <w:t>е да обезбеди у</w:t>
      </w:r>
      <w:r>
        <w:rPr>
          <w:rFonts w:ascii="Cambria" w:hAnsi="Cambria"/>
          <w:lang w:val="sr-Cyrl-CS"/>
        </w:rPr>
        <w:t>ч</w:t>
      </w:r>
      <w:r>
        <w:rPr>
          <w:rFonts w:ascii="Cambria" w:hAnsi="Cambria"/>
          <w:lang w:val="es-AR"/>
        </w:rPr>
        <w:t>ени</w:t>
      </w:r>
      <w:r>
        <w:rPr>
          <w:rFonts w:ascii="Cambria" w:hAnsi="Cambria"/>
          <w:lang w:val="sr-Cyrl-CS"/>
        </w:rPr>
        <w:t>ч</w:t>
      </w:r>
      <w:r>
        <w:rPr>
          <w:rFonts w:ascii="Cambria" w:hAnsi="Cambria"/>
          <w:lang w:val="es-AR"/>
        </w:rPr>
        <w:t xml:space="preserve">ка задруга, као и из прихода </w:t>
      </w:r>
      <w:r>
        <w:rPr>
          <w:rFonts w:ascii="Cambria" w:hAnsi="Cambria"/>
          <w:lang w:val="sr-Cyrl-CS"/>
        </w:rPr>
        <w:t>ш</w:t>
      </w:r>
      <w:r>
        <w:rPr>
          <w:rFonts w:ascii="Cambria" w:hAnsi="Cambria"/>
          <w:lang w:val="es-AR"/>
        </w:rPr>
        <w:t>коле, спонзора и донатора.</w:t>
      </w:r>
    </w:p>
    <w:p>
      <w:pPr>
        <w:jc w:val="both"/>
        <w:rPr>
          <w:rFonts w:ascii="Cambria" w:hAnsi="Cambria"/>
          <w:lang w:val="sr-Cyrl-CS"/>
        </w:rPr>
      </w:pPr>
    </w:p>
    <w:p>
      <w:pPr>
        <w:jc w:val="both"/>
        <w:rPr>
          <w:rFonts w:ascii="Cambria" w:hAnsi="Cambria"/>
          <w:i/>
          <w:lang w:val="es-AR"/>
        </w:rPr>
      </w:pPr>
      <w:r>
        <w:rPr>
          <w:rFonts w:ascii="Cambria" w:hAnsi="Cambria"/>
          <w:i/>
          <w:lang w:val="es-AR"/>
        </w:rPr>
        <w:t>Безбедност путовања</w:t>
      </w:r>
    </w:p>
    <w:p>
      <w:pPr>
        <w:jc w:val="both"/>
        <w:rPr>
          <w:rFonts w:ascii="Cambria" w:hAnsi="Cambria"/>
          <w:lang w:val="es-AR"/>
        </w:rPr>
      </w:pPr>
    </w:p>
    <w:p>
      <w:pPr>
        <w:ind w:firstLine="720"/>
        <w:jc w:val="both"/>
        <w:rPr>
          <w:rFonts w:ascii="Cambria" w:hAnsi="Cambria"/>
          <w:lang w:val="es-AR"/>
        </w:rPr>
      </w:pPr>
      <w:r>
        <w:rPr>
          <w:rFonts w:ascii="Cambria" w:hAnsi="Cambria"/>
          <w:lang w:val="es-AR"/>
        </w:rPr>
        <w:t>Приликом уговарања путовања, директор је ду</w:t>
      </w:r>
      <w:r>
        <w:rPr>
          <w:rFonts w:ascii="Cambria" w:hAnsi="Cambria"/>
          <w:lang w:val="sr-Cyrl-CS"/>
        </w:rPr>
        <w:t>ж</w:t>
      </w:r>
      <w:r>
        <w:rPr>
          <w:rFonts w:ascii="Cambria" w:hAnsi="Cambria"/>
          <w:lang w:val="es-AR"/>
        </w:rPr>
        <w:t>ан да уговором са агенцијом обезбеди потребне услове за удобан и безбедан превоз у</w:t>
      </w:r>
      <w:r>
        <w:rPr>
          <w:rFonts w:ascii="Cambria" w:hAnsi="Cambria"/>
          <w:lang w:val="sr-Cyrl-CS"/>
        </w:rPr>
        <w:t>ч</w:t>
      </w:r>
      <w:r>
        <w:rPr>
          <w:rFonts w:ascii="Cambria" w:hAnsi="Cambria"/>
          <w:lang w:val="es-AR"/>
        </w:rPr>
        <w:t>еника у односу на анга</w:t>
      </w:r>
      <w:r>
        <w:rPr>
          <w:rFonts w:ascii="Cambria" w:hAnsi="Cambria"/>
          <w:lang w:val="sr-Cyrl-CS"/>
        </w:rPr>
        <w:t>ж</w:t>
      </w:r>
      <w:r>
        <w:rPr>
          <w:rFonts w:ascii="Cambria" w:hAnsi="Cambria"/>
          <w:lang w:val="es-AR"/>
        </w:rPr>
        <w:t>ован број аутобуса и одре</w:t>
      </w:r>
      <w:r>
        <w:rPr>
          <w:rFonts w:ascii="Cambria" w:hAnsi="Cambria"/>
          <w:lang w:val="sr-Cyrl-CS"/>
        </w:rPr>
        <w:t>ђ</w:t>
      </w:r>
      <w:r>
        <w:rPr>
          <w:rFonts w:ascii="Cambria" w:hAnsi="Cambria"/>
          <w:lang w:val="es-AR"/>
        </w:rPr>
        <w:t>ени број седи</w:t>
      </w:r>
      <w:r>
        <w:rPr>
          <w:rFonts w:ascii="Cambria" w:hAnsi="Cambria"/>
          <w:lang w:val="sr-Cyrl-CS"/>
        </w:rPr>
        <w:t>ш</w:t>
      </w:r>
      <w:r>
        <w:rPr>
          <w:rFonts w:ascii="Cambria" w:hAnsi="Cambria"/>
          <w:lang w:val="es-AR"/>
        </w:rPr>
        <w:t>та.</w:t>
      </w:r>
      <w:r>
        <w:rPr>
          <w:rFonts w:ascii="Cambria" w:hAnsi="Cambria"/>
          <w:lang w:val="sr-Cyrl-CS"/>
        </w:rPr>
        <w:t xml:space="preserve"> </w:t>
      </w:r>
      <w:r>
        <w:rPr>
          <w:rFonts w:ascii="Cambria" w:hAnsi="Cambria"/>
          <w:lang w:val="es-AR"/>
        </w:rPr>
        <w:t>Превоз аутобусом не обав</w:t>
      </w:r>
      <w:r>
        <w:rPr>
          <w:rFonts w:ascii="Cambria" w:hAnsi="Cambria"/>
          <w:lang w:val="sr-Cyrl-CS"/>
        </w:rPr>
        <w:t>љ</w:t>
      </w:r>
      <w:r>
        <w:rPr>
          <w:rFonts w:ascii="Cambria" w:hAnsi="Cambria"/>
          <w:lang w:val="es-AR"/>
        </w:rPr>
        <w:t>а се но</w:t>
      </w:r>
      <w:r>
        <w:rPr>
          <w:rFonts w:ascii="Cambria" w:hAnsi="Cambria"/>
          <w:lang w:val="sr-Cyrl-CS"/>
        </w:rPr>
        <w:t>ћ</w:t>
      </w:r>
      <w:r>
        <w:rPr>
          <w:rFonts w:ascii="Cambria" w:hAnsi="Cambria"/>
          <w:lang w:val="es-AR"/>
        </w:rPr>
        <w:t xml:space="preserve">у у времену од 22 до 5 </w:t>
      </w:r>
      <w:r>
        <w:rPr>
          <w:rFonts w:ascii="Cambria" w:hAnsi="Cambria"/>
          <w:lang w:val="sr-Cyrl-CS"/>
        </w:rPr>
        <w:t>ч</w:t>
      </w:r>
      <w:r>
        <w:rPr>
          <w:rFonts w:ascii="Cambria" w:hAnsi="Cambria"/>
          <w:lang w:val="es-AR"/>
        </w:rPr>
        <w:t>асова.</w:t>
      </w:r>
    </w:p>
    <w:p>
      <w:pPr>
        <w:jc w:val="both"/>
        <w:rPr>
          <w:rFonts w:ascii="Cambria" w:hAnsi="Cambria"/>
          <w:lang w:val="es-AR"/>
        </w:rPr>
      </w:pPr>
      <w:r>
        <w:rPr>
          <w:rFonts w:ascii="Cambria" w:hAnsi="Cambria"/>
          <w:lang w:val="es-AR"/>
        </w:rPr>
        <w:t xml:space="preserve">Директор </w:t>
      </w:r>
      <w:r>
        <w:rPr>
          <w:rFonts w:ascii="Cambria" w:hAnsi="Cambria"/>
          <w:lang w:val="sr-Cyrl-CS"/>
        </w:rPr>
        <w:t>ш</w:t>
      </w:r>
      <w:r>
        <w:rPr>
          <w:rFonts w:ascii="Cambria" w:hAnsi="Cambria"/>
          <w:lang w:val="es-AR"/>
        </w:rPr>
        <w:t>коле је обавезан да најкасније у року од 48 сати пре отпо</w:t>
      </w:r>
      <w:r>
        <w:rPr>
          <w:rFonts w:ascii="Cambria" w:hAnsi="Cambria"/>
          <w:lang w:val="sr-Cyrl-CS"/>
        </w:rPr>
        <w:t>ч</w:t>
      </w:r>
      <w:r>
        <w:rPr>
          <w:rFonts w:ascii="Cambria" w:hAnsi="Cambria"/>
          <w:lang w:val="es-AR"/>
        </w:rPr>
        <w:t>ињања путовања обавести надле</w:t>
      </w:r>
      <w:r>
        <w:rPr>
          <w:rFonts w:ascii="Cambria" w:hAnsi="Cambria"/>
          <w:lang w:val="sr-Cyrl-CS"/>
        </w:rPr>
        <w:t>ж</w:t>
      </w:r>
      <w:r>
        <w:rPr>
          <w:rFonts w:ascii="Cambria" w:hAnsi="Cambria"/>
          <w:lang w:val="es-AR"/>
        </w:rPr>
        <w:t>ни орган унутра</w:t>
      </w:r>
      <w:r>
        <w:rPr>
          <w:rFonts w:ascii="Cambria" w:hAnsi="Cambria"/>
          <w:lang w:val="sr-Cyrl-CS"/>
        </w:rPr>
        <w:t>ш</w:t>
      </w:r>
      <w:r>
        <w:rPr>
          <w:rFonts w:ascii="Cambria" w:hAnsi="Cambria"/>
          <w:lang w:val="es-AR"/>
        </w:rPr>
        <w:t>њих послова.</w:t>
      </w:r>
      <w:r>
        <w:rPr>
          <w:rFonts w:ascii="Cambria" w:hAnsi="Cambria"/>
          <w:lang w:val="sr-Cyrl-CS"/>
        </w:rPr>
        <w:t xml:space="preserve"> </w:t>
      </w:r>
      <w:r>
        <w:rPr>
          <w:rFonts w:ascii="Cambria" w:hAnsi="Cambria"/>
          <w:lang w:val="es-AR"/>
        </w:rPr>
        <w:t>Уколико надле</w:t>
      </w:r>
      <w:r>
        <w:rPr>
          <w:rFonts w:ascii="Cambria" w:hAnsi="Cambria"/>
          <w:lang w:val="sr-Cyrl-CS"/>
        </w:rPr>
        <w:t>ж</w:t>
      </w:r>
      <w:r>
        <w:rPr>
          <w:rFonts w:ascii="Cambria" w:hAnsi="Cambria"/>
          <w:lang w:val="es-AR"/>
        </w:rPr>
        <w:t>ни орган унутра</w:t>
      </w:r>
      <w:r>
        <w:rPr>
          <w:rFonts w:ascii="Cambria" w:hAnsi="Cambria"/>
          <w:lang w:val="sr-Cyrl-CS"/>
        </w:rPr>
        <w:t>ш</w:t>
      </w:r>
      <w:r>
        <w:rPr>
          <w:rFonts w:ascii="Cambria" w:hAnsi="Cambria"/>
          <w:lang w:val="es-AR"/>
        </w:rPr>
        <w:t>њих послова утврди неисправност документације, техни</w:t>
      </w:r>
      <w:r>
        <w:rPr>
          <w:rFonts w:ascii="Cambria" w:hAnsi="Cambria"/>
          <w:lang w:val="sr-Cyrl-CS"/>
        </w:rPr>
        <w:t>ч</w:t>
      </w:r>
      <w:r>
        <w:rPr>
          <w:rFonts w:ascii="Cambria" w:hAnsi="Cambria"/>
          <w:lang w:val="es-AR"/>
        </w:rPr>
        <w:t>ку неисправност возила, или било који други разлог , директор или стру</w:t>
      </w:r>
      <w:r>
        <w:rPr>
          <w:rFonts w:ascii="Cambria" w:hAnsi="Cambria"/>
          <w:lang w:val="sr-Cyrl-CS"/>
        </w:rPr>
        <w:t>ч</w:t>
      </w:r>
      <w:r>
        <w:rPr>
          <w:rFonts w:ascii="Cambria" w:hAnsi="Cambria"/>
          <w:lang w:val="es-AR"/>
        </w:rPr>
        <w:t>ни во</w:t>
      </w:r>
      <w:r>
        <w:rPr>
          <w:rFonts w:ascii="Cambria" w:hAnsi="Cambria"/>
          <w:lang w:val="sr-Cyrl-CS"/>
        </w:rPr>
        <w:t>ђ</w:t>
      </w:r>
      <w:r>
        <w:rPr>
          <w:rFonts w:ascii="Cambria" w:hAnsi="Cambria"/>
          <w:lang w:val="es-AR"/>
        </w:rPr>
        <w:t>а пута обустави</w:t>
      </w:r>
      <w:r>
        <w:rPr>
          <w:rFonts w:ascii="Cambria" w:hAnsi="Cambria"/>
          <w:lang w:val="sr-Cyrl-CS"/>
        </w:rPr>
        <w:t>ћ</w:t>
      </w:r>
      <w:r>
        <w:rPr>
          <w:rFonts w:ascii="Cambria" w:hAnsi="Cambria"/>
          <w:lang w:val="es-AR"/>
        </w:rPr>
        <w:t>е путовање до отклањања уо</w:t>
      </w:r>
      <w:r>
        <w:rPr>
          <w:rFonts w:ascii="Cambria" w:hAnsi="Cambria"/>
          <w:lang w:val="sr-Cyrl-CS"/>
        </w:rPr>
        <w:t>ч</w:t>
      </w:r>
      <w:r>
        <w:rPr>
          <w:rFonts w:ascii="Cambria" w:hAnsi="Cambria"/>
          <w:lang w:val="es-AR"/>
        </w:rPr>
        <w:t>ених недостатака.</w:t>
      </w:r>
      <w:r>
        <w:rPr>
          <w:rFonts w:ascii="Cambria" w:hAnsi="Cambria"/>
          <w:lang w:val="sr-Cyrl-CS"/>
        </w:rPr>
        <w:t xml:space="preserve"> </w:t>
      </w:r>
      <w:r>
        <w:rPr>
          <w:rFonts w:ascii="Cambria" w:hAnsi="Cambria"/>
          <w:lang w:val="es-AR"/>
        </w:rPr>
        <w:t>Забр</w:t>
      </w:r>
      <w:r>
        <w:rPr>
          <w:rFonts w:ascii="Cambria" w:hAnsi="Cambria"/>
          <w:lang w:val="sr-Cyrl-CS"/>
        </w:rPr>
        <w:t>а</w:t>
      </w:r>
      <w:r>
        <w:rPr>
          <w:rFonts w:ascii="Cambria" w:hAnsi="Cambria"/>
          <w:lang w:val="es-AR"/>
        </w:rPr>
        <w:t>њено је пу</w:t>
      </w:r>
      <w:r>
        <w:rPr>
          <w:rFonts w:ascii="Cambria" w:hAnsi="Cambria"/>
          <w:lang w:val="sr-Cyrl-CS"/>
        </w:rPr>
        <w:t>ш</w:t>
      </w:r>
      <w:r>
        <w:rPr>
          <w:rFonts w:ascii="Cambria" w:hAnsi="Cambria"/>
          <w:lang w:val="es-AR"/>
        </w:rPr>
        <w:t>ење, конзумирање алкохолних опојних средстава за све у</w:t>
      </w:r>
      <w:r>
        <w:rPr>
          <w:rFonts w:ascii="Cambria" w:hAnsi="Cambria"/>
          <w:lang w:val="sr-Cyrl-CS"/>
        </w:rPr>
        <w:t>ч</w:t>
      </w:r>
      <w:r>
        <w:rPr>
          <w:rFonts w:ascii="Cambria" w:hAnsi="Cambria"/>
          <w:lang w:val="es-AR"/>
        </w:rPr>
        <w:t>еснике путовања, за путовања ду</w:t>
      </w:r>
      <w:r>
        <w:rPr>
          <w:rFonts w:ascii="Cambria" w:hAnsi="Cambria"/>
          <w:lang w:val="sr-Cyrl-CS"/>
        </w:rPr>
        <w:t>ж</w:t>
      </w:r>
      <w:r>
        <w:rPr>
          <w:rFonts w:ascii="Cambria" w:hAnsi="Cambria"/>
          <w:lang w:val="es-AR"/>
        </w:rPr>
        <w:t>а од једног дана обезбе</w:t>
      </w:r>
      <w:r>
        <w:rPr>
          <w:rFonts w:ascii="Cambria" w:hAnsi="Cambria"/>
          <w:lang w:val="sr-Cyrl-CS"/>
        </w:rPr>
        <w:t>ђ</w:t>
      </w:r>
      <w:r>
        <w:rPr>
          <w:rFonts w:ascii="Cambria" w:hAnsi="Cambria"/>
          <w:lang w:val="es-AR"/>
        </w:rPr>
        <w:t>ује се лекар пратилац.</w:t>
      </w:r>
    </w:p>
    <w:p>
      <w:pPr>
        <w:ind w:firstLine="720"/>
        <w:jc w:val="both"/>
        <w:rPr>
          <w:rFonts w:ascii="Cambria" w:hAnsi="Cambria"/>
          <w:lang w:val="sr-Cyrl-CS"/>
        </w:rPr>
      </w:pPr>
      <w:r>
        <w:rPr>
          <w:rFonts w:ascii="Cambria" w:hAnsi="Cambria"/>
          <w:lang w:val="es-AR"/>
        </w:rPr>
        <w:t>За сва путовања ду</w:t>
      </w:r>
      <w:r>
        <w:rPr>
          <w:rFonts w:ascii="Cambria" w:hAnsi="Cambria"/>
          <w:lang w:val="sr-Cyrl-CS"/>
        </w:rPr>
        <w:t>ж</w:t>
      </w:r>
      <w:r>
        <w:rPr>
          <w:rFonts w:ascii="Cambria" w:hAnsi="Cambria"/>
          <w:lang w:val="es-AR"/>
        </w:rPr>
        <w:t>а од једног дана неопходно је да родите</w:t>
      </w:r>
      <w:r>
        <w:rPr>
          <w:rFonts w:ascii="Cambria" w:hAnsi="Cambria"/>
          <w:lang w:val="sr-Cyrl-CS"/>
        </w:rPr>
        <w:t>љ/други законски заступник</w:t>
      </w:r>
      <w:r>
        <w:rPr>
          <w:rFonts w:ascii="Cambria" w:hAnsi="Cambria"/>
          <w:lang w:val="es-AR"/>
        </w:rPr>
        <w:t xml:space="preserve"> достави здравствени лист.</w:t>
      </w:r>
      <w:r>
        <w:rPr>
          <w:rFonts w:ascii="Cambria" w:hAnsi="Cambria"/>
          <w:lang w:val="sr-Cyrl-CS"/>
        </w:rPr>
        <w:t xml:space="preserve"> </w:t>
      </w:r>
      <w:r>
        <w:rPr>
          <w:rFonts w:ascii="Cambria" w:hAnsi="Cambria"/>
          <w:lang w:val="es-AR"/>
        </w:rPr>
        <w:t>Здравствени лист садр</w:t>
      </w:r>
      <w:r>
        <w:rPr>
          <w:rFonts w:ascii="Cambria" w:hAnsi="Cambria"/>
          <w:lang w:val="sr-Cyrl-CS"/>
        </w:rPr>
        <w:t>ж</w:t>
      </w:r>
      <w:r>
        <w:rPr>
          <w:rFonts w:ascii="Cambria" w:hAnsi="Cambria"/>
          <w:lang w:val="es-AR"/>
        </w:rPr>
        <w:t>и податке о здравственом, физи</w:t>
      </w:r>
      <w:r>
        <w:rPr>
          <w:rFonts w:ascii="Cambria" w:hAnsi="Cambria"/>
          <w:lang w:val="sr-Cyrl-CS"/>
        </w:rPr>
        <w:t>ч</w:t>
      </w:r>
      <w:r>
        <w:rPr>
          <w:rFonts w:ascii="Cambria" w:hAnsi="Cambria"/>
          <w:lang w:val="es-AR"/>
        </w:rPr>
        <w:t>ком и психи</w:t>
      </w:r>
      <w:r>
        <w:rPr>
          <w:rFonts w:ascii="Cambria" w:hAnsi="Cambria"/>
          <w:lang w:val="sr-Cyrl-CS"/>
        </w:rPr>
        <w:t>ч</w:t>
      </w:r>
      <w:r>
        <w:rPr>
          <w:rFonts w:ascii="Cambria" w:hAnsi="Cambria"/>
          <w:lang w:val="es-AR"/>
        </w:rPr>
        <w:t>ком стању у</w:t>
      </w:r>
      <w:r>
        <w:rPr>
          <w:rFonts w:ascii="Cambria" w:hAnsi="Cambria"/>
          <w:lang w:val="sr-Cyrl-CS"/>
        </w:rPr>
        <w:t>ч</w:t>
      </w:r>
      <w:r>
        <w:rPr>
          <w:rFonts w:ascii="Cambria" w:hAnsi="Cambria"/>
          <w:lang w:val="es-AR"/>
        </w:rPr>
        <w:t>еника,</w:t>
      </w:r>
      <w:r>
        <w:rPr>
          <w:rFonts w:ascii="Cambria" w:hAnsi="Cambria"/>
          <w:lang w:val="sr-Cyrl-CS"/>
        </w:rPr>
        <w:t xml:space="preserve"> </w:t>
      </w:r>
      <w:r>
        <w:rPr>
          <w:rFonts w:ascii="Cambria" w:hAnsi="Cambria"/>
          <w:lang w:val="es-AR"/>
        </w:rPr>
        <w:t>а издаје га одговарају</w:t>
      </w:r>
      <w:r>
        <w:rPr>
          <w:rFonts w:ascii="Cambria" w:hAnsi="Cambria"/>
          <w:lang w:val="sr-Cyrl-CS"/>
        </w:rPr>
        <w:t>ћ</w:t>
      </w:r>
      <w:r>
        <w:rPr>
          <w:rFonts w:ascii="Cambria" w:hAnsi="Cambria"/>
          <w:lang w:val="es-AR"/>
        </w:rPr>
        <w:t>и лекар на основу здравственог картона.</w:t>
      </w:r>
    </w:p>
    <w:p>
      <w:pPr>
        <w:jc w:val="both"/>
        <w:rPr>
          <w:rFonts w:ascii="Cambria" w:hAnsi="Cambria"/>
          <w:lang w:val="es-AR"/>
        </w:rPr>
      </w:pPr>
    </w:p>
    <w:p>
      <w:pPr>
        <w:jc w:val="both"/>
        <w:rPr>
          <w:rFonts w:ascii="Cambria" w:hAnsi="Cambria"/>
          <w:i/>
          <w:lang w:val="sr-Cyrl-RS"/>
        </w:rPr>
      </w:pPr>
      <w:r>
        <w:rPr>
          <w:rFonts w:ascii="Cambria" w:hAnsi="Cambria"/>
          <w:i/>
          <w:lang w:val="es-AR"/>
        </w:rPr>
        <w:t>Изве</w:t>
      </w:r>
      <w:r>
        <w:rPr>
          <w:rFonts w:ascii="Cambria" w:hAnsi="Cambria"/>
          <w:i/>
          <w:lang w:val="sr-Cyrl-CS"/>
        </w:rPr>
        <w:t>ш</w:t>
      </w:r>
      <w:r>
        <w:rPr>
          <w:rFonts w:ascii="Cambria" w:hAnsi="Cambria"/>
          <w:i/>
          <w:lang w:val="es-AR"/>
        </w:rPr>
        <w:t>тај о изво</w:t>
      </w:r>
      <w:r>
        <w:rPr>
          <w:rFonts w:ascii="Cambria" w:hAnsi="Cambria"/>
          <w:i/>
          <w:lang w:val="sr-Cyrl-CS"/>
        </w:rPr>
        <w:t>ђ</w:t>
      </w:r>
      <w:r>
        <w:rPr>
          <w:rFonts w:ascii="Cambria" w:hAnsi="Cambria"/>
          <w:i/>
          <w:lang w:val="es-AR"/>
        </w:rPr>
        <w:t>ењу екскурзије</w:t>
      </w:r>
      <w:r>
        <w:rPr>
          <w:rFonts w:ascii="Cambria" w:hAnsi="Cambria"/>
          <w:i/>
          <w:lang w:val="sr-Cyrl-RS"/>
        </w:rPr>
        <w:t xml:space="preserve"> и наставе у природи</w:t>
      </w:r>
    </w:p>
    <w:p>
      <w:pPr>
        <w:jc w:val="both"/>
        <w:rPr>
          <w:rFonts w:ascii="Cambria" w:hAnsi="Cambria"/>
          <w:i/>
          <w:lang w:val="es-AR"/>
        </w:rPr>
      </w:pPr>
    </w:p>
    <w:p>
      <w:pPr>
        <w:ind w:firstLine="720"/>
        <w:jc w:val="both"/>
        <w:rPr>
          <w:rFonts w:ascii="Cambria" w:hAnsi="Cambria"/>
          <w:lang w:val="sr-Cyrl-CS"/>
        </w:rPr>
      </w:pPr>
      <w:r>
        <w:rPr>
          <w:rFonts w:ascii="Cambria" w:hAnsi="Cambria"/>
          <w:lang w:val="es-AR"/>
        </w:rPr>
        <w:t>Реализације екскурзије према Г</w:t>
      </w:r>
      <w:r>
        <w:rPr>
          <w:rFonts w:ascii="Cambria" w:hAnsi="Cambria"/>
          <w:lang w:val="sr-Cyrl-CS"/>
        </w:rPr>
        <w:t>ПРШ</w:t>
      </w:r>
      <w:r>
        <w:rPr>
          <w:rFonts w:ascii="Cambria" w:hAnsi="Cambria"/>
          <w:lang w:val="es-AR"/>
        </w:rPr>
        <w:t xml:space="preserve"> у функцији наставе је гаранција за </w:t>
      </w:r>
      <w:r>
        <w:rPr>
          <w:rFonts w:ascii="Cambria" w:hAnsi="Cambria"/>
          <w:lang w:val="sr-Cyrl-CS"/>
        </w:rPr>
        <w:t>ш</w:t>
      </w:r>
      <w:r>
        <w:rPr>
          <w:rFonts w:ascii="Cambria" w:hAnsi="Cambria"/>
          <w:lang w:val="es-AR"/>
        </w:rPr>
        <w:t xml:space="preserve">колу да </w:t>
      </w:r>
      <w:r>
        <w:rPr>
          <w:rFonts w:ascii="Cambria" w:hAnsi="Cambria"/>
          <w:lang w:val="sr-Cyrl-CS"/>
        </w:rPr>
        <w:t>ћ</w:t>
      </w:r>
      <w:r>
        <w:rPr>
          <w:rFonts w:ascii="Cambria" w:hAnsi="Cambria"/>
          <w:lang w:val="es-AR"/>
        </w:rPr>
        <w:t>е програм екскурзије</w:t>
      </w:r>
      <w:r>
        <w:rPr>
          <w:rFonts w:ascii="Cambria" w:hAnsi="Cambria"/>
          <w:lang w:val="sr-Cyrl-RS"/>
        </w:rPr>
        <w:t>/наставе у природи</w:t>
      </w:r>
      <w:r>
        <w:rPr>
          <w:rFonts w:ascii="Cambria" w:hAnsi="Cambria"/>
          <w:lang w:val="es-AR"/>
        </w:rPr>
        <w:t xml:space="preserve"> успети, а знања у</w:t>
      </w:r>
      <w:r>
        <w:rPr>
          <w:rFonts w:ascii="Cambria" w:hAnsi="Cambria"/>
          <w:lang w:val="sr-Cyrl-CS"/>
        </w:rPr>
        <w:t>ч</w:t>
      </w:r>
      <w:r>
        <w:rPr>
          <w:rFonts w:ascii="Cambria" w:hAnsi="Cambria"/>
          <w:lang w:val="es-AR"/>
        </w:rPr>
        <w:t>еника бити оплемењена у остваривању наставних планова и програм</w:t>
      </w:r>
      <w:r>
        <w:rPr>
          <w:rFonts w:ascii="Cambria" w:hAnsi="Cambria"/>
          <w:lang w:val="sr-Cyrl-CS"/>
        </w:rPr>
        <w:t xml:space="preserve">а. </w:t>
      </w:r>
    </w:p>
    <w:p>
      <w:pPr>
        <w:jc w:val="both"/>
        <w:rPr>
          <w:rFonts w:ascii="Cambria" w:hAnsi="Cambria"/>
          <w:lang w:val="sr-Latn-RS"/>
        </w:rPr>
      </w:pPr>
    </w:p>
    <w:p>
      <w:pPr>
        <w:jc w:val="both"/>
        <w:rPr>
          <w:rFonts w:ascii="Cambria" w:hAnsi="Cambria"/>
          <w:lang w:val="sr-Cyrl-CS"/>
        </w:rPr>
      </w:pPr>
    </w:p>
    <w:p>
      <w:pPr>
        <w:jc w:val="both"/>
        <w:rPr>
          <w:color w:val="000000"/>
          <w:lang w:val="sr-Cyrl-RS"/>
        </w:rPr>
      </w:pPr>
      <w:r>
        <w:rPr>
          <w:rFonts w:ascii="Cambria" w:hAnsi="Cambria"/>
          <w:i/>
          <w:lang w:val="es-AR"/>
        </w:rPr>
        <w:t xml:space="preserve"> Ци</w:t>
      </w:r>
      <w:r>
        <w:rPr>
          <w:rFonts w:ascii="Cambria" w:hAnsi="Cambria"/>
          <w:i/>
          <w:lang w:val="sr-Cyrl-CS"/>
        </w:rPr>
        <w:t>љ</w:t>
      </w:r>
      <w:r>
        <w:rPr>
          <w:rFonts w:ascii="Cambria" w:hAnsi="Cambria"/>
          <w:i/>
          <w:lang w:val="es-AR"/>
        </w:rPr>
        <w:t>еви екскурзиј</w:t>
      </w:r>
      <w:r>
        <w:rPr>
          <w:rFonts w:ascii="Cambria" w:hAnsi="Cambria"/>
          <w:i/>
          <w:lang w:val="sr-Cyrl-RS"/>
        </w:rPr>
        <w:t xml:space="preserve">е </w:t>
      </w:r>
      <w:r>
        <w:rPr>
          <w:rFonts w:ascii="Cambria" w:hAnsi="Cambria"/>
          <w:lang w:val="sr-Cyrl-RS"/>
        </w:rPr>
        <w:t>су</w:t>
      </w:r>
      <w:r>
        <w:rPr>
          <w:rFonts w:asciiTheme="majorHAnsi" w:hAnsiTheme="majorHAnsi"/>
          <w:lang w:val="sr-Cyrl-RS"/>
        </w:rPr>
        <w:t xml:space="preserve"> напосредно упознавање појава и односа у природној и друштвеној средини, упознавање културног наслеђа и привредних достигнућа, а у сврху остваривања образовно-васпитне улоге школе.</w:t>
      </w:r>
      <w:r>
        <w:rPr>
          <w:rFonts w:asciiTheme="majorHAnsi" w:hAnsiTheme="majorHAnsi"/>
          <w:lang w:val="sr-Latn-RS"/>
        </w:rPr>
        <w:t xml:space="preserve"> </w:t>
      </w:r>
      <w:r>
        <w:rPr>
          <w:rFonts w:asciiTheme="majorHAnsi" w:hAnsiTheme="majorHAnsi"/>
          <w:color w:val="000000"/>
        </w:rPr>
        <w:t>Екскурзиј</w:t>
      </w:r>
      <w:r>
        <w:rPr>
          <w:rFonts w:asciiTheme="majorHAnsi" w:hAnsiTheme="majorHAnsi"/>
          <w:color w:val="000000"/>
          <w:lang w:val="sr-Cyrl-RS"/>
        </w:rPr>
        <w:t>ом,</w:t>
      </w:r>
      <w:r>
        <w:rPr>
          <w:rFonts w:asciiTheme="majorHAnsi" w:hAnsiTheme="majorHAnsi"/>
          <w:color w:val="000000"/>
          <w:lang w:val="sr-Latn-RS"/>
        </w:rPr>
        <w:t> </w:t>
      </w:r>
      <w:r>
        <w:rPr>
          <w:rFonts w:asciiTheme="majorHAnsi" w:hAnsiTheme="majorHAnsi"/>
          <w:color w:val="000000"/>
        </w:rPr>
        <w:t>као</w:t>
      </w:r>
      <w:r>
        <w:rPr>
          <w:rFonts w:asciiTheme="majorHAnsi" w:hAnsiTheme="majorHAnsi"/>
          <w:color w:val="000000"/>
          <w:lang w:val="sr-Latn-RS"/>
        </w:rPr>
        <w:t xml:space="preserve"> </w:t>
      </w:r>
      <w:r>
        <w:rPr>
          <w:rFonts w:asciiTheme="majorHAnsi" w:hAnsiTheme="majorHAnsi"/>
          <w:color w:val="000000"/>
        </w:rPr>
        <w:t>ваннаставни</w:t>
      </w:r>
      <w:r>
        <w:rPr>
          <w:rFonts w:asciiTheme="majorHAnsi" w:hAnsiTheme="majorHAnsi"/>
          <w:color w:val="000000"/>
          <w:lang w:val="sr-Cyrl-RS"/>
        </w:rPr>
        <w:t>м</w:t>
      </w:r>
      <w:r>
        <w:rPr>
          <w:rFonts w:asciiTheme="majorHAnsi" w:hAnsiTheme="majorHAnsi"/>
          <w:color w:val="000000"/>
          <w:lang w:val="sr-Latn-RS"/>
        </w:rPr>
        <w:t xml:space="preserve"> </w:t>
      </w:r>
      <w:r>
        <w:rPr>
          <w:rFonts w:asciiTheme="majorHAnsi" w:hAnsiTheme="majorHAnsi"/>
          <w:color w:val="000000"/>
        </w:rPr>
        <w:t>облик</w:t>
      </w:r>
      <w:r>
        <w:rPr>
          <w:rFonts w:asciiTheme="majorHAnsi" w:hAnsiTheme="majorHAnsi"/>
          <w:color w:val="000000"/>
          <w:lang w:val="sr-Cyrl-RS"/>
        </w:rPr>
        <w:t>ом</w:t>
      </w:r>
      <w:r>
        <w:rPr>
          <w:rFonts w:asciiTheme="majorHAnsi" w:hAnsiTheme="majorHAnsi"/>
          <w:color w:val="000000"/>
          <w:lang w:val="sr-Latn-RS"/>
        </w:rPr>
        <w:t xml:space="preserve"> </w:t>
      </w:r>
      <w:r>
        <w:rPr>
          <w:rFonts w:asciiTheme="majorHAnsi" w:hAnsiTheme="majorHAnsi"/>
          <w:color w:val="000000"/>
        </w:rPr>
        <w:t>образовно</w:t>
      </w:r>
      <w:r>
        <w:rPr>
          <w:rFonts w:asciiTheme="majorHAnsi" w:hAnsiTheme="majorHAnsi"/>
          <w:color w:val="000000"/>
          <w:lang w:val="sr-Latn-RS"/>
        </w:rPr>
        <w:t>-</w:t>
      </w:r>
      <w:r>
        <w:rPr>
          <w:rFonts w:asciiTheme="majorHAnsi" w:hAnsiTheme="majorHAnsi"/>
          <w:color w:val="000000"/>
        </w:rPr>
        <w:t>васпитног</w:t>
      </w:r>
      <w:r>
        <w:rPr>
          <w:rFonts w:asciiTheme="majorHAnsi" w:hAnsiTheme="majorHAnsi"/>
          <w:color w:val="000000"/>
          <w:lang w:val="sr-Latn-RS"/>
        </w:rPr>
        <w:t xml:space="preserve"> </w:t>
      </w:r>
      <w:r>
        <w:rPr>
          <w:rFonts w:asciiTheme="majorHAnsi" w:hAnsiTheme="majorHAnsi"/>
          <w:color w:val="000000"/>
        </w:rPr>
        <w:t>рада</w:t>
      </w:r>
      <w:r>
        <w:rPr>
          <w:rFonts w:asciiTheme="majorHAnsi" w:hAnsiTheme="majorHAnsi"/>
          <w:color w:val="000000"/>
          <w:lang w:val="sr-Cyrl-RS"/>
        </w:rPr>
        <w:t>,</w:t>
      </w:r>
      <w:r>
        <w:rPr>
          <w:rFonts w:asciiTheme="majorHAnsi" w:hAnsiTheme="majorHAnsi"/>
          <w:color w:val="000000"/>
          <w:lang w:val="sr-Latn-RS"/>
        </w:rPr>
        <w:t> </w:t>
      </w:r>
      <w:r>
        <w:rPr>
          <w:rFonts w:asciiTheme="majorHAnsi" w:hAnsiTheme="majorHAnsi"/>
          <w:color w:val="000000"/>
          <w:lang w:val="sr-Cyrl-RS"/>
        </w:rPr>
        <w:t>постиже се</w:t>
      </w:r>
      <w:r>
        <w:rPr>
          <w:rFonts w:asciiTheme="majorHAnsi" w:hAnsiTheme="majorHAnsi"/>
          <w:color w:val="000000"/>
          <w:lang w:val="sr-Latn-RS"/>
        </w:rPr>
        <w:t> </w:t>
      </w:r>
      <w:r>
        <w:rPr>
          <w:rFonts w:asciiTheme="majorHAnsi" w:hAnsiTheme="majorHAnsi"/>
          <w:color w:val="000000"/>
        </w:rPr>
        <w:t>савлађивање</w:t>
      </w:r>
      <w:r>
        <w:rPr>
          <w:rFonts w:asciiTheme="majorHAnsi" w:hAnsiTheme="majorHAnsi"/>
          <w:color w:val="000000"/>
          <w:lang w:val="sr-Latn-RS"/>
        </w:rPr>
        <w:t xml:space="preserve"> </w:t>
      </w:r>
      <w:r>
        <w:rPr>
          <w:rFonts w:asciiTheme="majorHAnsi" w:hAnsiTheme="majorHAnsi"/>
          <w:color w:val="000000"/>
        </w:rPr>
        <w:t>и</w:t>
      </w:r>
      <w:r>
        <w:rPr>
          <w:rFonts w:asciiTheme="majorHAnsi" w:hAnsiTheme="majorHAnsi"/>
          <w:color w:val="000000"/>
          <w:lang w:val="sr-Latn-RS"/>
        </w:rPr>
        <w:t xml:space="preserve"> </w:t>
      </w:r>
      <w:r>
        <w:rPr>
          <w:rFonts w:asciiTheme="majorHAnsi" w:hAnsiTheme="majorHAnsi"/>
          <w:color w:val="000000"/>
        </w:rPr>
        <w:t>усвајање</w:t>
      </w:r>
      <w:r>
        <w:rPr>
          <w:rFonts w:asciiTheme="majorHAnsi" w:hAnsiTheme="majorHAnsi"/>
          <w:color w:val="000000"/>
          <w:lang w:val="sr-Latn-RS"/>
        </w:rPr>
        <w:t xml:space="preserve"> </w:t>
      </w:r>
      <w:r>
        <w:rPr>
          <w:rFonts w:asciiTheme="majorHAnsi" w:hAnsiTheme="majorHAnsi"/>
          <w:color w:val="000000"/>
        </w:rPr>
        <w:t>дела</w:t>
      </w:r>
      <w:r>
        <w:rPr>
          <w:rFonts w:asciiTheme="majorHAnsi" w:hAnsiTheme="majorHAnsi"/>
          <w:color w:val="000000"/>
          <w:lang w:val="sr-Latn-RS"/>
        </w:rPr>
        <w:t xml:space="preserve"> </w:t>
      </w:r>
      <w:r>
        <w:rPr>
          <w:rFonts w:asciiTheme="majorHAnsi" w:hAnsiTheme="majorHAnsi"/>
          <w:color w:val="000000"/>
        </w:rPr>
        <w:t>наставног</w:t>
      </w:r>
      <w:r>
        <w:rPr>
          <w:rFonts w:asciiTheme="majorHAnsi" w:hAnsiTheme="majorHAnsi"/>
          <w:color w:val="000000"/>
          <w:lang w:val="sr-Latn-RS"/>
        </w:rPr>
        <w:t xml:space="preserve"> </w:t>
      </w:r>
      <w:r>
        <w:rPr>
          <w:rFonts w:asciiTheme="majorHAnsi" w:hAnsiTheme="majorHAnsi"/>
          <w:color w:val="000000"/>
        </w:rPr>
        <w:t>програма</w:t>
      </w:r>
      <w:r>
        <w:rPr>
          <w:rFonts w:asciiTheme="majorHAnsi" w:hAnsiTheme="majorHAnsi"/>
          <w:color w:val="000000"/>
          <w:lang w:val="sr-Latn-RS"/>
        </w:rPr>
        <w:t xml:space="preserve"> </w:t>
      </w:r>
      <w:r>
        <w:rPr>
          <w:rFonts w:asciiTheme="majorHAnsi" w:hAnsiTheme="majorHAnsi"/>
          <w:color w:val="000000"/>
        </w:rPr>
        <w:t>непосредним</w:t>
      </w:r>
      <w:r>
        <w:rPr>
          <w:rFonts w:asciiTheme="majorHAnsi" w:hAnsiTheme="majorHAnsi"/>
          <w:color w:val="000000"/>
          <w:lang w:val="sr-Latn-RS"/>
        </w:rPr>
        <w:t xml:space="preserve"> </w:t>
      </w:r>
      <w:r>
        <w:rPr>
          <w:rFonts w:asciiTheme="majorHAnsi" w:hAnsiTheme="majorHAnsi"/>
          <w:color w:val="000000"/>
        </w:rPr>
        <w:t>упознавањем</w:t>
      </w:r>
      <w:r>
        <w:rPr>
          <w:rFonts w:asciiTheme="majorHAnsi" w:hAnsiTheme="majorHAnsi"/>
          <w:color w:val="000000"/>
          <w:lang w:val="sr-Latn-RS"/>
        </w:rPr>
        <w:t xml:space="preserve">, </w:t>
      </w:r>
      <w:r>
        <w:rPr>
          <w:rFonts w:asciiTheme="majorHAnsi" w:hAnsiTheme="majorHAnsi"/>
          <w:color w:val="000000"/>
        </w:rPr>
        <w:t>по</w:t>
      </w:r>
      <w:r>
        <w:rPr>
          <w:rFonts w:asciiTheme="majorHAnsi" w:hAnsiTheme="majorHAnsi"/>
          <w:color w:val="000000"/>
          <w:lang w:val="sr-Latn-RS"/>
        </w:rPr>
        <w:t>j</w:t>
      </w:r>
      <w:r>
        <w:rPr>
          <w:rFonts w:asciiTheme="majorHAnsi" w:hAnsiTheme="majorHAnsi"/>
          <w:color w:val="000000"/>
        </w:rPr>
        <w:t>ава</w:t>
      </w:r>
      <w:r>
        <w:rPr>
          <w:rFonts w:asciiTheme="majorHAnsi" w:hAnsiTheme="majorHAnsi"/>
          <w:color w:val="000000"/>
          <w:lang w:val="sr-Latn-RS"/>
        </w:rPr>
        <w:t xml:space="preserve"> </w:t>
      </w:r>
      <w:r>
        <w:rPr>
          <w:rFonts w:asciiTheme="majorHAnsi" w:hAnsiTheme="majorHAnsi"/>
          <w:color w:val="000000"/>
        </w:rPr>
        <w:t>и</w:t>
      </w:r>
      <w:r>
        <w:rPr>
          <w:rFonts w:asciiTheme="majorHAnsi" w:hAnsiTheme="majorHAnsi"/>
          <w:color w:val="000000"/>
          <w:lang w:val="sr-Latn-RS"/>
        </w:rPr>
        <w:t xml:space="preserve"> </w:t>
      </w:r>
      <w:r>
        <w:rPr>
          <w:rFonts w:asciiTheme="majorHAnsi" w:hAnsiTheme="majorHAnsi"/>
          <w:color w:val="000000"/>
        </w:rPr>
        <w:t>односа</w:t>
      </w:r>
      <w:r>
        <w:rPr>
          <w:rFonts w:asciiTheme="majorHAnsi" w:hAnsiTheme="majorHAnsi"/>
          <w:color w:val="000000"/>
          <w:lang w:val="sr-Latn-RS"/>
        </w:rPr>
        <w:t xml:space="preserve"> </w:t>
      </w:r>
      <w:r>
        <w:rPr>
          <w:rFonts w:asciiTheme="majorHAnsi" w:hAnsiTheme="majorHAnsi"/>
          <w:color w:val="000000"/>
        </w:rPr>
        <w:t>у</w:t>
      </w:r>
      <w:r>
        <w:rPr>
          <w:rFonts w:asciiTheme="majorHAnsi" w:hAnsiTheme="majorHAnsi"/>
          <w:color w:val="000000"/>
          <w:lang w:val="sr-Latn-RS"/>
        </w:rPr>
        <w:t xml:space="preserve"> </w:t>
      </w:r>
      <w:r>
        <w:rPr>
          <w:rFonts w:asciiTheme="majorHAnsi" w:hAnsiTheme="majorHAnsi"/>
          <w:color w:val="000000"/>
        </w:rPr>
        <w:t>природној</w:t>
      </w:r>
      <w:r>
        <w:rPr>
          <w:rFonts w:asciiTheme="majorHAnsi" w:hAnsiTheme="majorHAnsi"/>
          <w:color w:val="000000"/>
          <w:lang w:val="sr-Latn-RS"/>
        </w:rPr>
        <w:t xml:space="preserve"> </w:t>
      </w:r>
      <w:r>
        <w:rPr>
          <w:rFonts w:asciiTheme="majorHAnsi" w:hAnsiTheme="majorHAnsi"/>
          <w:color w:val="000000"/>
        </w:rPr>
        <w:t>и</w:t>
      </w:r>
      <w:r>
        <w:rPr>
          <w:rFonts w:asciiTheme="majorHAnsi" w:hAnsiTheme="majorHAnsi"/>
          <w:color w:val="000000"/>
          <w:lang w:val="sr-Latn-RS"/>
        </w:rPr>
        <w:t xml:space="preserve"> </w:t>
      </w:r>
      <w:r>
        <w:rPr>
          <w:rFonts w:asciiTheme="majorHAnsi" w:hAnsiTheme="majorHAnsi"/>
          <w:color w:val="000000"/>
        </w:rPr>
        <w:t>друштвеној</w:t>
      </w:r>
      <w:r>
        <w:rPr>
          <w:rFonts w:asciiTheme="majorHAnsi" w:hAnsiTheme="majorHAnsi"/>
          <w:color w:val="000000"/>
          <w:lang w:val="sr-Latn-RS"/>
        </w:rPr>
        <w:t xml:space="preserve"> </w:t>
      </w:r>
      <w:r>
        <w:rPr>
          <w:rFonts w:asciiTheme="majorHAnsi" w:hAnsiTheme="majorHAnsi"/>
          <w:color w:val="000000"/>
        </w:rPr>
        <w:t>средини</w:t>
      </w:r>
      <w:r>
        <w:rPr>
          <w:color w:val="000000"/>
          <w:lang w:val="sr-Cyrl-RS"/>
        </w:rPr>
        <w:t>.</w:t>
      </w:r>
    </w:p>
    <w:p>
      <w:pPr>
        <w:pStyle w:val="22"/>
        <w:shd w:val="clear" w:color="auto" w:fill="FFFFFF"/>
        <w:jc w:val="both"/>
        <w:rPr>
          <w:rFonts w:asciiTheme="majorHAnsi" w:hAnsiTheme="majorHAnsi"/>
          <w:i/>
          <w:sz w:val="24"/>
          <w:szCs w:val="24"/>
          <w:shd w:val="clear" w:color="auto" w:fill="FFFFFF"/>
          <w:lang w:val="sr-Cyrl-RS"/>
        </w:rPr>
      </w:pPr>
      <w:r>
        <w:rPr>
          <w:rFonts w:asciiTheme="majorHAnsi" w:hAnsiTheme="majorHAnsi"/>
          <w:bCs/>
          <w:i/>
          <w:sz w:val="24"/>
          <w:szCs w:val="24"/>
          <w:shd w:val="clear" w:color="auto" w:fill="FFFFFF"/>
          <w:lang w:val="sr-Cyrl-RS"/>
        </w:rPr>
        <w:t>Задаци екскурзије:</w:t>
      </w:r>
    </w:p>
    <w:p>
      <w:pPr>
        <w:numPr>
          <w:ilvl w:val="0"/>
          <w:numId w:val="33"/>
        </w:numPr>
        <w:shd w:val="clear" w:color="auto" w:fill="FFFFFF"/>
        <w:jc w:val="both"/>
        <w:textAlignment w:val="baseline"/>
        <w:rPr>
          <w:rFonts w:asciiTheme="majorHAnsi" w:hAnsiTheme="majorHAnsi"/>
          <w:lang w:val="sr-Cyrl-RS"/>
        </w:rPr>
      </w:pPr>
      <w:r>
        <w:rPr>
          <w:rFonts w:asciiTheme="majorHAnsi" w:hAnsiTheme="majorHAnsi"/>
          <w:lang w:val="sr-Cyrl-RS"/>
        </w:rPr>
        <w:t>Упознавање ученика са историјским објектима, насељима,</w:t>
      </w:r>
      <w:r>
        <w:rPr>
          <w:rFonts w:asciiTheme="majorHAnsi" w:hAnsiTheme="majorHAnsi"/>
          <w:lang w:val="sr-Latn-RS"/>
        </w:rPr>
        <w:t xml:space="preserve"> </w:t>
      </w:r>
      <w:r>
        <w:rPr>
          <w:rFonts w:asciiTheme="majorHAnsi" w:hAnsiTheme="majorHAnsi"/>
          <w:lang w:val="sr-Cyrl-RS"/>
        </w:rPr>
        <w:t>градовима,</w:t>
      </w:r>
      <w:r>
        <w:rPr>
          <w:rFonts w:asciiTheme="majorHAnsi" w:hAnsiTheme="majorHAnsi"/>
        </w:rPr>
        <w:t> </w:t>
      </w:r>
      <w:r>
        <w:rPr>
          <w:rFonts w:asciiTheme="majorHAnsi" w:hAnsiTheme="majorHAnsi"/>
          <w:lang w:val="sr-Cyrl-RS"/>
        </w:rPr>
        <w:t>привредним, географским, урбанистичким карактеристикама и</w:t>
      </w:r>
      <w:r>
        <w:rPr>
          <w:rFonts w:asciiTheme="majorHAnsi" w:hAnsiTheme="majorHAnsi"/>
          <w:lang w:val="sr-Latn-RS"/>
        </w:rPr>
        <w:t xml:space="preserve"> </w:t>
      </w:r>
      <w:r>
        <w:rPr>
          <w:rFonts w:asciiTheme="majorHAnsi" w:hAnsiTheme="majorHAnsi"/>
          <w:lang w:val="sr-Cyrl-RS"/>
        </w:rPr>
        <w:t>елементима садржаја која су у вези са програмима одговарајућих наставних</w:t>
      </w:r>
      <w:r>
        <w:rPr>
          <w:rFonts w:asciiTheme="majorHAnsi" w:hAnsiTheme="majorHAnsi"/>
          <w:lang w:val="sr-Latn-RS"/>
        </w:rPr>
        <w:t xml:space="preserve"> </w:t>
      </w:r>
      <w:r>
        <w:rPr>
          <w:rFonts w:asciiTheme="majorHAnsi" w:hAnsiTheme="majorHAnsi"/>
          <w:lang w:val="sr-Cyrl-RS"/>
        </w:rPr>
        <w:t>предмета</w:t>
      </w:r>
    </w:p>
    <w:p>
      <w:pPr>
        <w:numPr>
          <w:ilvl w:val="0"/>
          <w:numId w:val="33"/>
        </w:numPr>
        <w:shd w:val="clear" w:color="auto" w:fill="FFFFFF"/>
        <w:jc w:val="both"/>
        <w:textAlignment w:val="baseline"/>
        <w:rPr>
          <w:rFonts w:asciiTheme="majorHAnsi" w:hAnsiTheme="majorHAnsi"/>
          <w:lang w:val="sr-Cyrl-RS"/>
        </w:rPr>
      </w:pPr>
      <w:r>
        <w:rPr>
          <w:rFonts w:asciiTheme="majorHAnsi" w:hAnsiTheme="majorHAnsi"/>
          <w:lang w:val="sr-Cyrl-RS"/>
        </w:rPr>
        <w:t>Уочавање узрочно-последичних односа у конкретним природним и друштвеним условима</w:t>
      </w:r>
    </w:p>
    <w:p>
      <w:pPr>
        <w:numPr>
          <w:ilvl w:val="0"/>
          <w:numId w:val="33"/>
        </w:numPr>
        <w:shd w:val="clear" w:color="auto" w:fill="FFFFFF"/>
        <w:jc w:val="both"/>
        <w:textAlignment w:val="baseline"/>
        <w:rPr>
          <w:rFonts w:asciiTheme="majorHAnsi" w:hAnsiTheme="majorHAnsi"/>
          <w:lang w:val="sr-Cyrl-RS"/>
        </w:rPr>
      </w:pPr>
      <w:r>
        <w:rPr>
          <w:rFonts w:asciiTheme="majorHAnsi" w:hAnsiTheme="majorHAnsi"/>
          <w:lang w:val="sr-Cyrl-RS"/>
        </w:rPr>
        <w:t>Развијање интереса за природу и изграђивање еколошких навика</w:t>
      </w:r>
    </w:p>
    <w:p>
      <w:pPr>
        <w:numPr>
          <w:ilvl w:val="0"/>
          <w:numId w:val="33"/>
        </w:numPr>
        <w:shd w:val="clear" w:color="auto" w:fill="FFFFFF"/>
        <w:jc w:val="both"/>
        <w:textAlignment w:val="baseline"/>
        <w:rPr>
          <w:rFonts w:asciiTheme="majorHAnsi" w:hAnsiTheme="majorHAnsi"/>
          <w:lang w:val="sr-Cyrl-RS"/>
        </w:rPr>
      </w:pPr>
      <w:r>
        <w:rPr>
          <w:rFonts w:asciiTheme="majorHAnsi" w:hAnsiTheme="majorHAnsi"/>
          <w:lang w:val="sr-Cyrl-RS"/>
        </w:rPr>
        <w:t>Упознавање начина живота и рада људи</w:t>
      </w:r>
      <w:r>
        <w:rPr>
          <w:rFonts w:asciiTheme="majorHAnsi" w:hAnsiTheme="majorHAnsi"/>
        </w:rPr>
        <w:t> </w:t>
      </w:r>
      <w:r>
        <w:rPr>
          <w:rFonts w:asciiTheme="majorHAnsi" w:hAnsiTheme="majorHAnsi"/>
          <w:lang w:val="sr-Cyrl-RS"/>
        </w:rPr>
        <w:t>која су карактеристична за поједине крајеве</w:t>
      </w:r>
    </w:p>
    <w:p>
      <w:pPr>
        <w:numPr>
          <w:ilvl w:val="0"/>
          <w:numId w:val="33"/>
        </w:numPr>
        <w:shd w:val="clear" w:color="auto" w:fill="FFFFFF"/>
        <w:jc w:val="both"/>
        <w:textAlignment w:val="baseline"/>
        <w:rPr>
          <w:rFonts w:asciiTheme="majorHAnsi" w:hAnsiTheme="majorHAnsi"/>
          <w:color w:val="000000"/>
          <w:lang w:val="sr-Cyrl-RS"/>
        </w:rPr>
      </w:pPr>
      <w:r>
        <w:rPr>
          <w:rFonts w:asciiTheme="majorHAnsi" w:hAnsiTheme="majorHAnsi"/>
          <w:lang w:val="sr-Cyrl-RS"/>
        </w:rPr>
        <w:t>Развијање позитивног од</w:t>
      </w:r>
      <w:r>
        <w:rPr>
          <w:rFonts w:asciiTheme="majorHAnsi" w:hAnsiTheme="majorHAnsi"/>
          <w:color w:val="000000"/>
          <w:lang w:val="sr-Cyrl-RS"/>
        </w:rPr>
        <w:t>носа према националним, културним и естетским вредностима, навикама, социјалним односима, као и схватање значаја здравља и здравих стилова живота, подстицање испољавања позитивних емоционалних доживљаја</w:t>
      </w:r>
    </w:p>
    <w:p>
      <w:pPr>
        <w:numPr>
          <w:ilvl w:val="0"/>
          <w:numId w:val="33"/>
        </w:numPr>
        <w:shd w:val="clear" w:color="auto" w:fill="FFFFFF"/>
        <w:jc w:val="both"/>
        <w:textAlignment w:val="baseline"/>
        <w:rPr>
          <w:rFonts w:asciiTheme="majorHAnsi" w:hAnsiTheme="majorHAnsi"/>
          <w:color w:val="000000"/>
        </w:rPr>
      </w:pPr>
      <w:r>
        <w:rPr>
          <w:rFonts w:asciiTheme="majorHAnsi" w:hAnsiTheme="majorHAnsi"/>
          <w:color w:val="000000"/>
          <w:lang w:val="sr-Cyrl-RS"/>
        </w:rPr>
        <w:t>С</w:t>
      </w:r>
      <w:r>
        <w:rPr>
          <w:rFonts w:asciiTheme="majorHAnsi" w:hAnsiTheme="majorHAnsi"/>
          <w:color w:val="000000"/>
        </w:rPr>
        <w:t>тицање нових сазнања</w:t>
      </w:r>
    </w:p>
    <w:p>
      <w:pPr>
        <w:numPr>
          <w:ilvl w:val="0"/>
          <w:numId w:val="33"/>
        </w:numPr>
        <w:shd w:val="clear" w:color="auto" w:fill="FFFFFF"/>
        <w:jc w:val="both"/>
        <w:textAlignment w:val="baseline"/>
        <w:rPr>
          <w:rFonts w:asciiTheme="majorHAnsi" w:hAnsiTheme="majorHAnsi"/>
          <w:color w:val="000000"/>
        </w:rPr>
      </w:pPr>
      <w:r>
        <w:rPr>
          <w:rFonts w:asciiTheme="majorHAnsi" w:hAnsiTheme="majorHAnsi"/>
          <w:color w:val="000000"/>
          <w:lang w:val="sr-Cyrl-RS"/>
        </w:rPr>
        <w:t>П</w:t>
      </w:r>
      <w:r>
        <w:rPr>
          <w:rFonts w:asciiTheme="majorHAnsi" w:hAnsiTheme="majorHAnsi"/>
          <w:color w:val="000000"/>
        </w:rPr>
        <w:t>роучавање објеката и феномена у природи и уочавање</w:t>
      </w:r>
      <w:r>
        <w:rPr>
          <w:rFonts w:asciiTheme="majorHAnsi" w:hAnsiTheme="majorHAnsi"/>
          <w:color w:val="000000"/>
          <w:lang w:val="sr-Cyrl-RS"/>
        </w:rPr>
        <w:t xml:space="preserve"> </w:t>
      </w:r>
      <w:r>
        <w:rPr>
          <w:rFonts w:asciiTheme="majorHAnsi" w:hAnsiTheme="majorHAnsi"/>
          <w:color w:val="000000"/>
        </w:rPr>
        <w:t>узрочно-последичких односа у конкретним природним и друштвеним</w:t>
      </w:r>
      <w:r>
        <w:rPr>
          <w:rFonts w:asciiTheme="majorHAnsi" w:hAnsiTheme="majorHAnsi"/>
          <w:color w:val="000000"/>
          <w:lang w:val="sr-Cyrl-RS"/>
        </w:rPr>
        <w:t xml:space="preserve"> </w:t>
      </w:r>
      <w:r>
        <w:rPr>
          <w:rFonts w:asciiTheme="majorHAnsi" w:hAnsiTheme="majorHAnsi"/>
          <w:color w:val="000000"/>
        </w:rPr>
        <w:t>условима</w:t>
      </w:r>
    </w:p>
    <w:p>
      <w:pPr>
        <w:numPr>
          <w:ilvl w:val="0"/>
          <w:numId w:val="33"/>
        </w:numPr>
        <w:shd w:val="clear" w:color="auto" w:fill="FFFFFF"/>
        <w:jc w:val="both"/>
        <w:textAlignment w:val="baseline"/>
        <w:rPr>
          <w:color w:val="000000"/>
        </w:rPr>
      </w:pPr>
      <w:r>
        <w:rPr>
          <w:rFonts w:asciiTheme="majorHAnsi" w:hAnsiTheme="majorHAnsi"/>
          <w:color w:val="000000"/>
          <w:lang w:val="sr-Cyrl-RS"/>
        </w:rPr>
        <w:t>Р</w:t>
      </w:r>
      <w:r>
        <w:rPr>
          <w:rFonts w:asciiTheme="majorHAnsi" w:hAnsiTheme="majorHAnsi"/>
          <w:color w:val="000000"/>
        </w:rPr>
        <w:t>азвијање позитивних социјалних односа међу ученицима и наставницима</w:t>
      </w:r>
      <w:r>
        <w:rPr>
          <w:color w:val="000000"/>
        </w:rPr>
        <w:t>.</w:t>
      </w:r>
    </w:p>
    <w:p>
      <w:pPr>
        <w:jc w:val="both"/>
        <w:rPr>
          <w:rFonts w:ascii="Cambria" w:hAnsi="Cambria"/>
          <w:i/>
          <w:lang w:val="es-AR"/>
        </w:rPr>
      </w:pPr>
    </w:p>
    <w:p>
      <w:pPr>
        <w:shd w:val="clear" w:color="auto" w:fill="FFFFFF"/>
        <w:ind w:firstLine="709"/>
        <w:jc w:val="both"/>
        <w:textAlignment w:val="baseline"/>
        <w:rPr>
          <w:color w:val="000000"/>
          <w:lang w:val="sr-Cyrl-RS"/>
        </w:rPr>
      </w:pPr>
    </w:p>
    <w:p>
      <w:pPr>
        <w:jc w:val="both"/>
        <w:rPr>
          <w:lang w:val="sr-Cyrl-RS"/>
        </w:rPr>
      </w:pPr>
      <w:r>
        <w:rPr>
          <w:bCs/>
          <w:i/>
          <w:lang w:val="sr-Cyrl-RS"/>
        </w:rPr>
        <w:t xml:space="preserve">Циљеви </w:t>
      </w:r>
      <w:r>
        <w:rPr>
          <w:i/>
          <w:lang w:val="sr-Cyrl-RS"/>
        </w:rPr>
        <w:t>наставе у природи</w:t>
      </w:r>
      <w:r>
        <w:rPr>
          <w:lang w:val="sr-Cyrl-RS"/>
        </w:rPr>
        <w:t xml:space="preserve"> су 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 Проширивање постојећих и стицање нових знања и искуства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 Развијање позитивних односа према националним, културним и естетским вредностима и развијање способности сагледавања развоја привредних могућности краја, односно региона који се обилази.</w:t>
      </w:r>
    </w:p>
    <w:p>
      <w:pPr>
        <w:pStyle w:val="22"/>
        <w:shd w:val="clear" w:color="auto" w:fill="FFFFFF"/>
        <w:spacing w:after="150"/>
        <w:rPr>
          <w:rFonts w:asciiTheme="majorHAnsi" w:hAnsiTheme="majorHAnsi"/>
          <w:bCs/>
          <w:i/>
          <w:sz w:val="24"/>
          <w:szCs w:val="24"/>
          <w:lang w:val="sr-Cyrl-RS"/>
        </w:rPr>
      </w:pPr>
      <w:r>
        <w:rPr>
          <w:rFonts w:asciiTheme="majorHAnsi" w:hAnsiTheme="majorHAnsi"/>
          <w:bCs/>
          <w:i/>
          <w:sz w:val="24"/>
          <w:szCs w:val="24"/>
          <w:lang w:val="sr-Cyrl-RS"/>
        </w:rPr>
        <w:t>Задаци наставе у природи:</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Побољшање здравља и развијање физичких и моторичких способности ученика;</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Упознавање са начином живота и рада људи појединих крајева</w:t>
      </w:r>
      <w:r>
        <w:rPr>
          <w:rFonts w:asciiTheme="majorHAnsi" w:hAnsiTheme="majorHAnsi"/>
          <w:sz w:val="24"/>
          <w:szCs w:val="24"/>
          <w:shd w:val="clear" w:color="auto" w:fill="FFFFFF"/>
          <w:lang w:val="sr-Latn-RS"/>
        </w:rPr>
        <w:t xml:space="preserve">, </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Упознавање разноврсности биљног и животињског света појединих крајева</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Развијање способности сналажења тј. оријентисања у простору и времену;</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Оспособљавање ученика за безбедан и правилан боравак у природи;</w:t>
      </w:r>
    </w:p>
    <w:p>
      <w:pPr>
        <w:pStyle w:val="22"/>
        <w:numPr>
          <w:ilvl w:val="0"/>
          <w:numId w:val="34"/>
        </w:numPr>
        <w:shd w:val="clear" w:color="auto" w:fill="FFFFFF"/>
        <w:spacing w:line="259" w:lineRule="auto"/>
        <w:jc w:val="both"/>
        <w:rPr>
          <w:rFonts w:asciiTheme="majorHAnsi" w:hAnsiTheme="majorHAnsi"/>
          <w:sz w:val="24"/>
          <w:szCs w:val="24"/>
          <w:lang w:val="sr-Cyrl-RS"/>
        </w:rPr>
      </w:pPr>
      <w:r>
        <w:rPr>
          <w:rFonts w:asciiTheme="majorHAnsi" w:hAnsiTheme="majorHAnsi"/>
          <w:sz w:val="24"/>
          <w:szCs w:val="24"/>
          <w:shd w:val="clear" w:color="auto" w:fill="FFFFFF"/>
          <w:lang w:val="sr-Cyrl-RS"/>
        </w:rPr>
        <w:t>Развијање правилних хигијенско-здравствених навика и подстицање самосталности у обављању личне хигијене и бриге о себи;</w:t>
      </w:r>
    </w:p>
    <w:p>
      <w:pPr>
        <w:pStyle w:val="22"/>
        <w:numPr>
          <w:ilvl w:val="0"/>
          <w:numId w:val="34"/>
        </w:numPr>
        <w:shd w:val="clear" w:color="auto" w:fill="FFFFFF"/>
        <w:spacing w:line="259" w:lineRule="auto"/>
        <w:jc w:val="both"/>
        <w:rPr>
          <w:sz w:val="24"/>
          <w:szCs w:val="24"/>
          <w:lang w:val="sr-Cyrl-RS"/>
        </w:rPr>
      </w:pPr>
      <w:r>
        <w:rPr>
          <w:rFonts w:asciiTheme="majorHAnsi" w:hAnsiTheme="majorHAnsi"/>
          <w:sz w:val="24"/>
          <w:szCs w:val="24"/>
          <w:shd w:val="clear" w:color="auto" w:fill="FFFFFF"/>
          <w:lang w:val="sr-Cyrl-RS"/>
        </w:rPr>
        <w:t>Подстицање групног рада, договарања и сарадње са вршњацима и одраслима кроз одговарајуће активности.</w:t>
      </w:r>
    </w:p>
    <w:p>
      <w:pPr>
        <w:ind w:firstLine="720"/>
        <w:jc w:val="both"/>
        <w:rPr>
          <w:rFonts w:ascii="Cambria" w:hAnsi="Cambria"/>
          <w:lang w:val="sr-Cyrl-CS"/>
        </w:rPr>
      </w:pPr>
      <w:r>
        <w:rPr>
          <w:rFonts w:ascii="Cambria" w:hAnsi="Cambria"/>
          <w:lang w:val="es-AR"/>
        </w:rPr>
        <w:t>Реализације екскурзије према Г</w:t>
      </w:r>
      <w:r>
        <w:rPr>
          <w:rFonts w:ascii="Cambria" w:hAnsi="Cambria"/>
          <w:lang w:val="sr-Cyrl-CS"/>
        </w:rPr>
        <w:t>ПРШ</w:t>
      </w:r>
      <w:r>
        <w:rPr>
          <w:rFonts w:ascii="Cambria" w:hAnsi="Cambria"/>
          <w:lang w:val="es-AR"/>
        </w:rPr>
        <w:t xml:space="preserve"> у функцији наставе је гаранција за </w:t>
      </w:r>
      <w:r>
        <w:rPr>
          <w:rFonts w:ascii="Cambria" w:hAnsi="Cambria"/>
          <w:lang w:val="sr-Cyrl-CS"/>
        </w:rPr>
        <w:t>ш</w:t>
      </w:r>
      <w:r>
        <w:rPr>
          <w:rFonts w:ascii="Cambria" w:hAnsi="Cambria"/>
          <w:lang w:val="es-AR"/>
        </w:rPr>
        <w:t xml:space="preserve">колу да </w:t>
      </w:r>
      <w:r>
        <w:rPr>
          <w:rFonts w:ascii="Cambria" w:hAnsi="Cambria"/>
          <w:lang w:val="sr-Cyrl-CS"/>
        </w:rPr>
        <w:t>ћ</w:t>
      </w:r>
      <w:r>
        <w:rPr>
          <w:rFonts w:ascii="Cambria" w:hAnsi="Cambria"/>
          <w:lang w:val="es-AR"/>
        </w:rPr>
        <w:t>е програм екскурзије успети, а знања у</w:t>
      </w:r>
      <w:r>
        <w:rPr>
          <w:rFonts w:ascii="Cambria" w:hAnsi="Cambria"/>
          <w:lang w:val="sr-Cyrl-CS"/>
        </w:rPr>
        <w:t>ч</w:t>
      </w:r>
      <w:r>
        <w:rPr>
          <w:rFonts w:ascii="Cambria" w:hAnsi="Cambria"/>
          <w:lang w:val="es-AR"/>
        </w:rPr>
        <w:t>еника бити оплемењена у остваривању наставних планова и програм</w:t>
      </w:r>
      <w:r>
        <w:rPr>
          <w:rFonts w:ascii="Cambria" w:hAnsi="Cambria"/>
          <w:lang w:val="sr-Cyrl-CS"/>
        </w:rPr>
        <w:t xml:space="preserve">а. </w:t>
      </w:r>
    </w:p>
    <w:p>
      <w:pPr>
        <w:jc w:val="both"/>
        <w:rPr>
          <w:rFonts w:ascii="Cambria" w:hAnsi="Cambria"/>
          <w:lang w:val="sr-Cyrl-CS"/>
        </w:rPr>
      </w:pPr>
      <w:r>
        <w:rPr>
          <w:rFonts w:ascii="Cambria" w:hAnsi="Cambria"/>
          <w:lang w:val="sr-Cyrl-CS"/>
        </w:rPr>
        <w:tab/>
      </w:r>
      <w:r>
        <w:rPr>
          <w:rFonts w:ascii="Cambria" w:hAnsi="Cambria"/>
          <w:lang w:val="sr-Cyrl-CS"/>
        </w:rPr>
        <w:t>Екскурзије и настава у природи организоваће се у складу са епидемиолошком ситуацијом.</w:t>
      </w: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pStyle w:val="76"/>
        <w:rPr>
          <w:rFonts w:ascii="Cambria" w:hAnsi="Cambria"/>
          <w:highlight w:val="yellow"/>
          <w:lang w:val="sr-Cyrl-CS"/>
        </w:rPr>
      </w:pPr>
      <w:bookmarkStart w:id="87" w:name="_Toc82505700"/>
      <w:r>
        <w:rPr>
          <w:rFonts w:ascii="Cambria" w:hAnsi="Cambria"/>
          <w:i/>
          <w:lang w:val="sr-Cyrl-CS"/>
        </w:rPr>
        <w:t>План излета, наставе у природи и екскурзија</w:t>
      </w:r>
      <w:bookmarkEnd w:id="87"/>
    </w:p>
    <w:p>
      <w:pPr>
        <w:pStyle w:val="4"/>
        <w:rPr>
          <w:highlight w:val="yellow"/>
          <w:lang w:val="sr-Cyrl-CS"/>
        </w:rPr>
      </w:pPr>
    </w:p>
    <w:tbl>
      <w:tblPr>
        <w:tblStyle w:val="42"/>
        <w:tblW w:w="4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8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295" w:type="dxa"/>
            <w:tcBorders>
              <w:top w:val="single" w:color="auto" w:sz="4" w:space="0"/>
              <w:left w:val="single" w:color="auto" w:sz="4" w:space="0"/>
              <w:bottom w:val="single" w:color="auto" w:sz="4" w:space="0"/>
              <w:right w:val="single" w:color="auto" w:sz="4" w:space="0"/>
            </w:tcBorders>
          </w:tcPr>
          <w:p>
            <w:pPr>
              <w:jc w:val="center"/>
              <w:rPr>
                <w:rFonts w:asciiTheme="majorHAnsi" w:hAnsiTheme="majorHAnsi"/>
                <w:b/>
                <w:lang w:val="sr-Cyrl-CS"/>
              </w:rPr>
            </w:pPr>
            <w:r>
              <w:rPr>
                <w:rFonts w:asciiTheme="majorHAnsi" w:hAnsiTheme="majorHAnsi"/>
                <w:b/>
                <w:lang w:val="sr-Cyrl-CS"/>
              </w:rPr>
              <w:t xml:space="preserve">Разреди </w:t>
            </w:r>
          </w:p>
        </w:tc>
        <w:tc>
          <w:tcPr>
            <w:tcW w:w="1825" w:type="dxa"/>
            <w:tcBorders>
              <w:top w:val="single" w:color="auto" w:sz="4" w:space="0"/>
              <w:left w:val="single" w:color="auto" w:sz="4" w:space="0"/>
              <w:bottom w:val="single" w:color="auto" w:sz="4" w:space="0"/>
              <w:right w:val="single" w:color="auto" w:sz="4" w:space="0"/>
            </w:tcBorders>
          </w:tcPr>
          <w:p>
            <w:pPr>
              <w:jc w:val="center"/>
              <w:rPr>
                <w:rFonts w:asciiTheme="majorHAnsi" w:hAnsiTheme="majorHAnsi"/>
                <w:b/>
                <w:lang w:val="sr-Cyrl-CS"/>
              </w:rPr>
            </w:pPr>
            <w:r>
              <w:rPr>
                <w:rFonts w:asciiTheme="majorHAnsi" w:hAnsiTheme="majorHAnsi"/>
                <w:b/>
                <w:lang w:val="sr-Cyrl-CS"/>
              </w:rPr>
              <w:t xml:space="preserve">Релација </w:t>
            </w:r>
          </w:p>
        </w:tc>
        <w:tc>
          <w:tcPr>
            <w:tcW w:w="1332" w:type="dxa"/>
            <w:tcBorders>
              <w:top w:val="single" w:color="auto" w:sz="4" w:space="0"/>
              <w:left w:val="single" w:color="auto" w:sz="4" w:space="0"/>
              <w:bottom w:val="single" w:color="auto" w:sz="4" w:space="0"/>
              <w:right w:val="single" w:color="auto" w:sz="4" w:space="0"/>
            </w:tcBorders>
          </w:tcPr>
          <w:p>
            <w:pPr>
              <w:jc w:val="center"/>
              <w:rPr>
                <w:rFonts w:asciiTheme="majorHAnsi" w:hAnsiTheme="majorHAnsi"/>
                <w:b/>
                <w:lang w:val="sr-Cyrl-CS"/>
              </w:rPr>
            </w:pPr>
            <w:r>
              <w:rPr>
                <w:rFonts w:asciiTheme="majorHAnsi" w:hAnsiTheme="majorHAnsi"/>
                <w:b/>
                <w:lang w:val="sr-Cyrl-CS"/>
              </w:rPr>
              <w:t xml:space="preserve">Време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3" w:hRule="atLeast"/>
          <w:jc w:val="center"/>
        </w:trPr>
        <w:tc>
          <w:tcPr>
            <w:tcW w:w="1295" w:type="dxa"/>
            <w:tcBorders>
              <w:top w:val="single" w:color="auto" w:sz="4" w:space="0"/>
              <w:left w:val="single" w:color="auto" w:sz="4" w:space="0"/>
              <w:right w:val="single" w:color="auto" w:sz="4" w:space="0"/>
            </w:tcBorders>
            <w:vAlign w:val="center"/>
          </w:tcPr>
          <w:p>
            <w:pPr>
              <w:jc w:val="center"/>
              <w:rPr>
                <w:rFonts w:asciiTheme="majorHAnsi" w:hAnsiTheme="majorHAnsi"/>
                <w:lang w:val="sr-Cyrl-RS"/>
              </w:rPr>
            </w:pPr>
            <w:r>
              <w:rPr>
                <w:rFonts w:asciiTheme="majorHAnsi" w:hAnsiTheme="majorHAnsi"/>
                <w:lang w:val="sr-Cyrl-RS"/>
              </w:rPr>
              <w:t>Од првог до петог</w:t>
            </w:r>
          </w:p>
          <w:p>
            <w:pPr>
              <w:jc w:val="center"/>
              <w:rPr>
                <w:rFonts w:asciiTheme="majorHAnsi" w:hAnsiTheme="majorHAnsi"/>
              </w:rPr>
            </w:pPr>
          </w:p>
        </w:tc>
        <w:tc>
          <w:tcPr>
            <w:tcW w:w="1825" w:type="dxa"/>
            <w:tcBorders>
              <w:top w:val="single" w:color="auto" w:sz="4" w:space="0"/>
              <w:left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Соко Бања</w:t>
            </w:r>
            <w:r>
              <w:rPr>
                <w:rFonts w:asciiTheme="majorHAnsi" w:hAnsiTheme="majorHAnsi"/>
              </w:rPr>
              <w:t xml:space="preserve">, </w:t>
            </w:r>
            <w:r>
              <w:rPr>
                <w:rFonts w:asciiTheme="majorHAnsi" w:hAnsiTheme="majorHAnsi"/>
                <w:lang w:val="sr-Cyrl-CS"/>
              </w:rPr>
              <w:t>Копаоник, Врање, Ресава, Свилајнац, Опленац, Врњачка бања, Београд,, Гамзиград, Јагодина, Југоисточна Србија</w:t>
            </w:r>
          </w:p>
        </w:tc>
        <w:tc>
          <w:tcPr>
            <w:tcW w:w="1332" w:type="dxa"/>
            <w:tcBorders>
              <w:top w:val="single" w:color="auto" w:sz="4" w:space="0"/>
              <w:left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Април-Јун</w:t>
            </w:r>
          </w:p>
          <w:p>
            <w:pPr>
              <w:jc w:val="center"/>
              <w:rPr>
                <w:rFonts w:asciiTheme="majorHAnsi" w:hAnsiTheme="majorHAns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295" w:type="dxa"/>
            <w:tcBorders>
              <w:top w:val="single" w:color="auto" w:sz="4" w:space="0"/>
              <w:left w:val="single" w:color="auto" w:sz="4" w:space="0"/>
              <w:right w:val="single" w:color="auto" w:sz="4" w:space="0"/>
            </w:tcBorders>
            <w:vAlign w:val="center"/>
          </w:tcPr>
          <w:p>
            <w:pPr>
              <w:jc w:val="center"/>
              <w:rPr>
                <w:rFonts w:asciiTheme="majorHAnsi" w:hAnsiTheme="majorHAnsi"/>
                <w:lang w:val="sr-Cyrl-RS"/>
              </w:rPr>
            </w:pPr>
            <w:r>
              <w:rPr>
                <w:rFonts w:asciiTheme="majorHAnsi" w:hAnsiTheme="majorHAnsi"/>
                <w:lang w:val="sr-Cyrl-RS"/>
              </w:rPr>
              <w:t>Шести и седми</w:t>
            </w:r>
          </w:p>
        </w:tc>
        <w:tc>
          <w:tcPr>
            <w:tcW w:w="1825" w:type="dxa"/>
            <w:tcBorders>
              <w:top w:val="single" w:color="auto" w:sz="4" w:space="0"/>
              <w:left w:val="single" w:color="auto" w:sz="4" w:space="0"/>
              <w:right w:val="single" w:color="auto" w:sz="4" w:space="0"/>
            </w:tcBorders>
            <w:vAlign w:val="center"/>
          </w:tcPr>
          <w:p>
            <w:pPr>
              <w:jc w:val="center"/>
              <w:rPr>
                <w:rFonts w:asciiTheme="majorHAnsi" w:hAnsiTheme="majorHAnsi"/>
              </w:rPr>
            </w:pPr>
            <w:r>
              <w:rPr>
                <w:rFonts w:asciiTheme="majorHAnsi" w:hAnsiTheme="majorHAnsi"/>
                <w:lang w:val="sr-Cyrl-CS"/>
              </w:rPr>
              <w:t>Ђердап,  Западна Србија</w:t>
            </w:r>
            <w:r>
              <w:rPr>
                <w:rFonts w:asciiTheme="majorHAnsi" w:hAnsiTheme="majorHAnsi"/>
              </w:rPr>
              <w:t xml:space="preserve">(2 </w:t>
            </w:r>
            <w:r>
              <w:rPr>
                <w:rFonts w:asciiTheme="majorHAnsi" w:hAnsiTheme="majorHAnsi"/>
                <w:lang w:val="sr-Cyrl-CS"/>
              </w:rPr>
              <w:t>дана</w:t>
            </w:r>
            <w:r>
              <w:rPr>
                <w:rFonts w:asciiTheme="majorHAnsi" w:hAnsiTheme="majorHAnsi"/>
              </w:rPr>
              <w:t>)</w:t>
            </w:r>
            <w:r>
              <w:rPr>
                <w:rFonts w:asciiTheme="majorHAnsi" w:hAnsiTheme="majorHAnsi"/>
                <w:lang w:val="sr-Cyrl-CS"/>
              </w:rPr>
              <w:t xml:space="preserve"> </w:t>
            </w:r>
          </w:p>
        </w:tc>
        <w:tc>
          <w:tcPr>
            <w:tcW w:w="1332" w:type="dxa"/>
            <w:tcBorders>
              <w:top w:val="single" w:color="auto" w:sz="4" w:space="0"/>
              <w:left w:val="single" w:color="auto" w:sz="4" w:space="0"/>
              <w:right w:val="single" w:color="auto" w:sz="4" w:space="0"/>
            </w:tcBorders>
            <w:vAlign w:val="center"/>
          </w:tcPr>
          <w:p>
            <w:pPr>
              <w:jc w:val="cente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Април -Јун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RS"/>
              </w:rPr>
            </w:pPr>
            <w:r>
              <w:rPr>
                <w:rFonts w:asciiTheme="majorHAnsi" w:hAnsiTheme="majorHAnsi"/>
                <w:lang w:val="sr-Cyrl-RS"/>
              </w:rPr>
              <w:t>Осми</w:t>
            </w:r>
          </w:p>
        </w:tc>
        <w:tc>
          <w:tcPr>
            <w:tcW w:w="182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Војводина</w:t>
            </w:r>
          </w:p>
          <w:p>
            <w:pPr>
              <w:jc w:val="center"/>
              <w:rPr>
                <w:rFonts w:asciiTheme="majorHAnsi" w:hAnsiTheme="majorHAnsi"/>
              </w:rPr>
            </w:pPr>
            <w:r>
              <w:rPr>
                <w:rFonts w:asciiTheme="majorHAnsi" w:hAnsiTheme="majorHAnsi"/>
              </w:rPr>
              <w:t xml:space="preserve">(3 </w:t>
            </w:r>
            <w:r>
              <w:rPr>
                <w:rFonts w:asciiTheme="majorHAnsi" w:hAnsiTheme="majorHAnsi"/>
                <w:lang w:val="sr-Cyrl-CS"/>
              </w:rPr>
              <w:t>дана</w:t>
            </w:r>
            <w:r>
              <w:rPr>
                <w:rFonts w:asciiTheme="majorHAnsi" w:hAnsiTheme="majorHAnsi"/>
              </w:rPr>
              <w:t>)</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 xml:space="preserve"> Април -</w:t>
            </w:r>
            <w:r>
              <w:rPr>
                <w:rFonts w:asciiTheme="majorHAnsi" w:hAnsiTheme="majorHAnsi"/>
                <w:lang w:val="sr-Cyrl-RS"/>
              </w:rPr>
              <w:t xml:space="preserve"> </w:t>
            </w:r>
            <w:r>
              <w:rPr>
                <w:rFonts w:asciiTheme="majorHAnsi" w:hAnsiTheme="majorHAnsi"/>
                <w:lang w:val="sr-Cyrl-CS"/>
              </w:rPr>
              <w:t>Мај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rPr>
                <w:rFonts w:asciiTheme="majorHAnsi" w:hAnsiTheme="majorHAnsi"/>
              </w:rPr>
            </w:pPr>
            <w:r>
              <w:rPr>
                <w:rFonts w:asciiTheme="majorHAnsi" w:hAnsiTheme="majorHAnsi"/>
                <w:lang w:val="sr-Cyrl-RS"/>
              </w:rPr>
              <w:t>Од првог до четвртог</w:t>
            </w:r>
          </w:p>
        </w:tc>
        <w:tc>
          <w:tcPr>
            <w:tcW w:w="182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b/>
                <w:bCs/>
                <w:lang w:val="sr-Cyrl-CS"/>
              </w:rPr>
              <w:t xml:space="preserve">Школа у природи </w:t>
            </w:r>
            <w:r>
              <w:rPr>
                <w:rFonts w:asciiTheme="majorHAnsi" w:hAnsiTheme="majorHAnsi"/>
                <w:lang w:val="es-AR"/>
              </w:rPr>
              <w:t xml:space="preserve"> </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rPr>
            </w:pPr>
            <w:r>
              <w:rPr>
                <w:rFonts w:asciiTheme="majorHAnsi" w:hAnsiTheme="majorHAnsi"/>
              </w:rPr>
              <w:t>M</w:t>
            </w:r>
            <w:r>
              <w:rPr>
                <w:rFonts w:asciiTheme="majorHAnsi" w:hAnsiTheme="majorHAnsi"/>
                <w:lang w:val="sr-Cyrl-CS"/>
              </w:rPr>
              <w:t>арт-</w:t>
            </w:r>
            <w:r>
              <w:rPr>
                <w:rFonts w:asciiTheme="majorHAnsi" w:hAnsiTheme="majorHAnsi"/>
              </w:rPr>
              <w:t>Maj</w:t>
            </w:r>
          </w:p>
        </w:tc>
      </w:tr>
    </w:tbl>
    <w:p>
      <w:pPr>
        <w:jc w:val="both"/>
        <w:rPr>
          <w:rFonts w:asciiTheme="majorHAnsi" w:hAnsiTheme="majorHAnsi"/>
          <w:b/>
          <w:bCs/>
          <w:lang w:val="sr-Cyrl-CS"/>
        </w:rPr>
      </w:pPr>
    </w:p>
    <w:p>
      <w:pPr>
        <w:jc w:val="both"/>
        <w:rPr>
          <w:rFonts w:asciiTheme="majorHAnsi" w:hAnsiTheme="majorHAnsi"/>
          <w:b/>
          <w:bCs/>
          <w:lang w:val="sr-Cyrl-CS"/>
        </w:rPr>
      </w:pPr>
    </w:p>
    <w:p>
      <w:pPr>
        <w:jc w:val="both"/>
        <w:rPr>
          <w:rFonts w:asciiTheme="majorHAnsi" w:hAnsiTheme="majorHAnsi"/>
          <w:b/>
          <w:bCs/>
          <w:lang w:val="sr-Cyrl-CS"/>
        </w:rPr>
      </w:pPr>
    </w:p>
    <w:tbl>
      <w:tblPr>
        <w:tblStyle w:val="42"/>
        <w:tblW w:w="7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230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940" w:type="dxa"/>
            <w:vMerge w:val="restart"/>
            <w:tcBorders>
              <w:top w:val="single" w:color="auto" w:sz="4" w:space="0"/>
              <w:left w:val="single" w:color="auto" w:sz="4" w:space="0"/>
              <w:right w:val="single" w:color="auto" w:sz="4" w:space="0"/>
            </w:tcBorders>
          </w:tcPr>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r>
              <w:rPr>
                <w:rFonts w:asciiTheme="majorHAnsi" w:hAnsiTheme="majorHAnsi"/>
                <w:lang w:val="sr-Cyrl-CS"/>
              </w:rPr>
              <w:t xml:space="preserve">Додатна опција за све разреде </w:t>
            </w:r>
          </w:p>
        </w:tc>
        <w:tc>
          <w:tcPr>
            <w:tcW w:w="2304" w:type="dxa"/>
            <w:tcBorders>
              <w:top w:val="single" w:color="auto" w:sz="4" w:space="0"/>
              <w:left w:val="single" w:color="auto" w:sz="4" w:space="0"/>
              <w:bottom w:val="single" w:color="auto" w:sz="4" w:space="0"/>
              <w:right w:val="single" w:color="auto" w:sz="4" w:space="0"/>
            </w:tcBorders>
            <w:vAlign w:val="center"/>
          </w:tcPr>
          <w:p>
            <w:pPr>
              <w:ind w:hanging="72"/>
              <w:jc w:val="center"/>
              <w:rPr>
                <w:rFonts w:asciiTheme="majorHAnsi" w:hAnsiTheme="majorHAnsi"/>
                <w:lang w:val="sr-Cyrl-CS"/>
              </w:rPr>
            </w:pPr>
            <w:r>
              <w:rPr>
                <w:rFonts w:asciiTheme="majorHAnsi" w:hAnsiTheme="majorHAnsi"/>
                <w:lang w:val="sr-Cyrl-CS"/>
              </w:rPr>
              <w:t>Ниш,</w:t>
            </w:r>
            <w:r>
              <w:rPr>
                <w:rFonts w:asciiTheme="majorHAnsi" w:hAnsiTheme="majorHAnsi"/>
                <w:lang w:val="sr-Cyrl-RS"/>
              </w:rPr>
              <w:t xml:space="preserve"> </w:t>
            </w:r>
            <w:r>
              <w:rPr>
                <w:rFonts w:asciiTheme="majorHAnsi" w:hAnsiTheme="majorHAnsi"/>
                <w:lang w:val="sr-Cyrl-CS"/>
              </w:rPr>
              <w:t>Ђавоља варош.</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Мај-Јун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940" w:type="dxa"/>
            <w:vMerge w:val="continue"/>
            <w:tcBorders>
              <w:left w:val="single" w:color="auto" w:sz="4" w:space="0"/>
              <w:right w:val="single" w:color="auto" w:sz="4" w:space="0"/>
            </w:tcBorders>
          </w:tcPr>
          <w:p>
            <w:pPr>
              <w:rPr>
                <w:rFonts w:asciiTheme="majorHAnsi" w:hAnsiTheme="majorHAnsi"/>
                <w:lang w:val="sr-Cyrl-CS"/>
              </w:rPr>
            </w:pPr>
          </w:p>
        </w:tc>
        <w:tc>
          <w:tcPr>
            <w:tcW w:w="2304"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Посета Музеју, Ћеле кули, Чегру, Медијани</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Септембар -</w:t>
            </w:r>
            <w:r>
              <w:rPr>
                <w:rFonts w:asciiTheme="majorHAnsi" w:hAnsiTheme="majorHAnsi"/>
                <w:lang w:val="sr-Cyrl-RS"/>
              </w:rPr>
              <w:t xml:space="preserve"> </w:t>
            </w:r>
            <w:r>
              <w:rPr>
                <w:rFonts w:asciiTheme="majorHAnsi" w:hAnsiTheme="majorHAnsi"/>
                <w:lang w:val="sr-Cyrl-CS"/>
              </w:rPr>
              <w:t xml:space="preserve">Јун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940" w:type="dxa"/>
            <w:vMerge w:val="continue"/>
            <w:tcBorders>
              <w:left w:val="single" w:color="auto" w:sz="4" w:space="0"/>
              <w:right w:val="single" w:color="auto" w:sz="4" w:space="0"/>
            </w:tcBorders>
          </w:tcPr>
          <w:p>
            <w:pPr>
              <w:rPr>
                <w:rFonts w:asciiTheme="majorHAnsi" w:hAnsiTheme="majorHAnsi"/>
                <w:lang w:val="sr-Cyrl-CS"/>
              </w:rPr>
            </w:pPr>
          </w:p>
        </w:tc>
        <w:tc>
          <w:tcPr>
            <w:tcW w:w="2304"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Посета Народном музеју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Септембар -</w:t>
            </w:r>
            <w:r>
              <w:rPr>
                <w:rFonts w:asciiTheme="majorHAnsi" w:hAnsiTheme="majorHAnsi"/>
                <w:lang w:val="sr-Cyrl-RS"/>
              </w:rPr>
              <w:t xml:space="preserve"> </w:t>
            </w:r>
            <w:r>
              <w:rPr>
                <w:rFonts w:asciiTheme="majorHAnsi" w:hAnsiTheme="majorHAnsi"/>
                <w:lang w:val="sr-Cyrl-CS"/>
              </w:rPr>
              <w:t>Јун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940" w:type="dxa"/>
            <w:vMerge w:val="continue"/>
            <w:tcBorders>
              <w:left w:val="single" w:color="auto" w:sz="4" w:space="0"/>
              <w:right w:val="single" w:color="auto" w:sz="4" w:space="0"/>
            </w:tcBorders>
          </w:tcPr>
          <w:p>
            <w:pPr>
              <w:rPr>
                <w:rFonts w:asciiTheme="majorHAnsi" w:hAnsiTheme="majorHAnsi"/>
                <w:lang w:val="sr-Cyrl-CS"/>
              </w:rPr>
            </w:pPr>
          </w:p>
        </w:tc>
        <w:tc>
          <w:tcPr>
            <w:tcW w:w="2304"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Посета Музеју текстилне индустрије</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Септембар</w:t>
            </w:r>
            <w:r>
              <w:rPr>
                <w:rFonts w:asciiTheme="majorHAnsi" w:hAnsiTheme="majorHAnsi"/>
                <w:lang w:val="sr-Cyrl-RS"/>
              </w:rPr>
              <w:t xml:space="preserve"> - </w:t>
            </w:r>
            <w:r>
              <w:rPr>
                <w:rFonts w:asciiTheme="majorHAnsi" w:hAnsiTheme="majorHAnsi"/>
                <w:lang w:val="sr-Cyrl-CS"/>
              </w:rPr>
              <w:t xml:space="preserve">Јун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940" w:type="dxa"/>
            <w:vMerge w:val="continue"/>
            <w:tcBorders>
              <w:left w:val="single" w:color="auto" w:sz="4" w:space="0"/>
              <w:bottom w:val="single" w:color="auto" w:sz="4" w:space="0"/>
              <w:right w:val="single" w:color="auto" w:sz="4" w:space="0"/>
            </w:tcBorders>
          </w:tcPr>
          <w:p>
            <w:pPr>
              <w:rPr>
                <w:rFonts w:asciiTheme="majorHAnsi" w:hAnsiTheme="majorHAnsi"/>
                <w:lang w:val="sr-Cyrl-CS"/>
              </w:rPr>
            </w:pPr>
          </w:p>
        </w:tc>
        <w:tc>
          <w:tcPr>
            <w:tcW w:w="2304"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Посета Феликс Ромулијана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ajorHAnsi" w:hAnsiTheme="majorHAnsi"/>
                <w:lang w:val="sr-Cyrl-CS"/>
              </w:rPr>
            </w:pPr>
            <w:r>
              <w:rPr>
                <w:rFonts w:asciiTheme="majorHAnsi" w:hAnsiTheme="majorHAnsi"/>
                <w:lang w:val="sr-Cyrl-CS"/>
              </w:rPr>
              <w:t>Септембар</w:t>
            </w:r>
            <w:r>
              <w:rPr>
                <w:rFonts w:asciiTheme="majorHAnsi" w:hAnsiTheme="majorHAnsi"/>
                <w:lang w:val="sr-Cyrl-RS"/>
              </w:rPr>
              <w:t xml:space="preserve"> </w:t>
            </w:r>
            <w:r>
              <w:rPr>
                <w:rFonts w:asciiTheme="majorHAnsi" w:hAnsiTheme="majorHAnsi"/>
                <w:lang w:val="sr-Cyrl-CS"/>
              </w:rPr>
              <w:t>-Јун</w:t>
            </w:r>
          </w:p>
        </w:tc>
      </w:tr>
    </w:tbl>
    <w:p>
      <w:pPr>
        <w:jc w:val="both"/>
        <w:rPr>
          <w:rFonts w:asciiTheme="majorHAnsi" w:hAnsiTheme="majorHAnsi"/>
          <w:b/>
          <w:bCs/>
          <w:lang w:val="sr-Cyrl-CS"/>
        </w:rPr>
      </w:pPr>
    </w:p>
    <w:p>
      <w:pPr>
        <w:ind w:firstLine="420"/>
        <w:jc w:val="both"/>
        <w:rPr>
          <w:rFonts w:asciiTheme="majorHAnsi" w:hAnsiTheme="majorHAnsi"/>
          <w:b/>
          <w:bCs/>
          <w:lang w:val="sr-Cyrl-CS"/>
        </w:rPr>
      </w:pPr>
    </w:p>
    <w:p>
      <w:pPr>
        <w:ind w:firstLine="420"/>
        <w:jc w:val="both"/>
        <w:rPr>
          <w:rFonts w:asciiTheme="majorHAnsi" w:hAnsiTheme="majorHAnsi"/>
          <w:b/>
          <w:bCs/>
          <w:lang w:val="sr-Cyrl-CS"/>
        </w:rPr>
      </w:pPr>
      <w:r>
        <w:rPr>
          <w:rFonts w:asciiTheme="majorHAnsi" w:hAnsiTheme="majorHAnsi"/>
          <w:b/>
          <w:bCs/>
          <w:lang w:val="sr-Cyrl-CS"/>
        </w:rPr>
        <w:t>Излети:</w:t>
      </w:r>
    </w:p>
    <w:p>
      <w:pPr>
        <w:ind w:firstLine="420"/>
        <w:jc w:val="both"/>
        <w:rPr>
          <w:rFonts w:asciiTheme="majorHAnsi" w:hAnsiTheme="majorHAnsi"/>
          <w:b/>
          <w:bCs/>
          <w:lang w:val="sr-Cyrl-CS"/>
        </w:rPr>
      </w:pP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Малошиште – излет до Корвиног града;</w:t>
      </w: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Шарлинац – излет до Шаиновца;</w:t>
      </w: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Мекиш – излет до Орљана (до школе);</w:t>
      </w: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Чечина – излет до Русне (до школе);</w:t>
      </w: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Пуковац – излет до Корвиног града;</w:t>
      </w:r>
    </w:p>
    <w:p>
      <w:pPr>
        <w:numPr>
          <w:ilvl w:val="0"/>
          <w:numId w:val="35"/>
        </w:numPr>
        <w:spacing w:after="200" w:line="276" w:lineRule="auto"/>
        <w:jc w:val="both"/>
        <w:rPr>
          <w:rFonts w:asciiTheme="majorHAnsi" w:hAnsiTheme="majorHAnsi"/>
          <w:lang w:val="sr-Cyrl-CS"/>
        </w:rPr>
      </w:pPr>
      <w:r>
        <w:rPr>
          <w:rFonts w:asciiTheme="majorHAnsi" w:hAnsiTheme="majorHAnsi"/>
          <w:lang w:val="sr-Cyrl-CS"/>
        </w:rPr>
        <w:t xml:space="preserve">Белотинац – излет до Чапљинца (до школе) и до </w:t>
      </w:r>
      <w:r>
        <w:rPr>
          <w:rFonts w:asciiTheme="majorHAnsi" w:hAnsiTheme="majorHAnsi"/>
          <w:lang w:val="sr-Cyrl-RS"/>
        </w:rPr>
        <w:t xml:space="preserve">Меморијалног парка </w:t>
      </w:r>
      <w:r>
        <w:rPr>
          <w:rFonts w:asciiTheme="majorHAnsi" w:hAnsiTheme="majorHAnsi"/>
          <w:lang w:val="sr-Cyrl-CS"/>
        </w:rPr>
        <w:t>Бубањ</w:t>
      </w:r>
    </w:p>
    <w:p>
      <w:pPr>
        <w:rPr>
          <w:rFonts w:ascii="Cambria" w:hAnsi="Cambria"/>
        </w:rPr>
      </w:pPr>
    </w:p>
    <w:p>
      <w:pPr>
        <w:jc w:val="center"/>
        <w:rPr>
          <w:rFonts w:ascii="Cambria" w:hAnsi="Cambria"/>
          <w:lang w:val="sr-Cyrl-CS"/>
        </w:rPr>
      </w:pPr>
    </w:p>
    <w:p>
      <w:pPr>
        <w:jc w:val="both"/>
        <w:rPr>
          <w:rFonts w:ascii="Cambria" w:hAnsi="Cambria"/>
          <w:lang w:val="sr-Cyrl-CS"/>
        </w:rPr>
      </w:pPr>
    </w:p>
    <w:p>
      <w:pPr>
        <w:jc w:val="both"/>
        <w:rPr>
          <w:rFonts w:ascii="Cambria" w:hAnsi="Cambria"/>
          <w:lang w:val="sr-Cyrl-CS"/>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pStyle w:val="99"/>
        <w:jc w:val="center"/>
        <w:rPr>
          <w:rFonts w:ascii="Cambria" w:hAnsi="Cambria"/>
          <w:b/>
          <w:i/>
          <w:sz w:val="72"/>
          <w:szCs w:val="72"/>
        </w:rPr>
      </w:pPr>
      <w:bookmarkStart w:id="88" w:name="_Toc82505701"/>
      <w:r>
        <w:rPr>
          <w:rFonts w:ascii="Cambria" w:hAnsi="Cambria"/>
          <w:b/>
          <w:i/>
          <w:sz w:val="72"/>
          <w:szCs w:val="72"/>
        </w:rPr>
        <w:t>ПОСЕБНИ ПРОГРАМИ РАДА</w:t>
      </w:r>
      <w:bookmarkEnd w:id="88"/>
    </w:p>
    <w:p>
      <w:pPr>
        <w:jc w:val="center"/>
        <w:rPr>
          <w:rFonts w:ascii="Cambria" w:hAnsi="Cambria"/>
          <w:sz w:val="44"/>
          <w:szCs w:val="44"/>
          <w:lang w:val="sr-Cyrl-CS"/>
        </w:rPr>
      </w:pPr>
    </w:p>
    <w:p>
      <w:pPr>
        <w:jc w:val="center"/>
        <w:rPr>
          <w:rFonts w:ascii="Cambria" w:hAnsi="Cambria"/>
          <w:sz w:val="44"/>
          <w:szCs w:val="44"/>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pStyle w:val="113"/>
        <w:jc w:val="center"/>
        <w:rPr>
          <w:rFonts w:ascii="Cambria" w:hAnsi="Cambria"/>
          <w:b/>
        </w:rPr>
      </w:pPr>
      <w:bookmarkStart w:id="89" w:name="_Toc82505702"/>
      <w:r>
        <w:rPr>
          <w:rFonts w:ascii="Cambria" w:hAnsi="Cambria"/>
          <w:b/>
          <w:lang w:val="sl-SI"/>
        </w:rPr>
        <w:t>П</w:t>
      </w:r>
      <w:r>
        <w:rPr>
          <w:rFonts w:ascii="Cambria" w:hAnsi="Cambria"/>
          <w:b/>
        </w:rPr>
        <w:t>РОГРАМ ПРОФЕСИОНАЛНЕ ОРИЈЕНТАЦИЈЕ</w:t>
      </w:r>
      <w:bookmarkEnd w:id="89"/>
    </w:p>
    <w:p>
      <w:pPr>
        <w:jc w:val="both"/>
        <w:rPr>
          <w:rFonts w:ascii="Cambria" w:hAnsi="Cambria"/>
          <w:lang w:val="sr-Cyrl-CS"/>
        </w:rPr>
      </w:pPr>
    </w:p>
    <w:p>
      <w:pPr>
        <w:jc w:val="both"/>
        <w:rPr>
          <w:rFonts w:ascii="Cambria" w:hAnsi="Cambria"/>
          <w:lang w:val="sr-Cyrl-CS"/>
        </w:rPr>
      </w:pPr>
    </w:p>
    <w:p>
      <w:pPr>
        <w:ind w:firstLine="360"/>
        <w:jc w:val="both"/>
        <w:rPr>
          <w:rFonts w:asciiTheme="majorHAnsi" w:hAnsiTheme="majorHAnsi"/>
          <w:color w:val="000000"/>
          <w:lang w:val="sr-Cyrl-RS"/>
        </w:rPr>
      </w:pPr>
      <w:r>
        <w:rPr>
          <w:rFonts w:asciiTheme="majorHAnsi" w:hAnsiTheme="majorHAnsi"/>
          <w:lang w:val="sr-Cyrl-CS"/>
        </w:rPr>
        <w:t xml:space="preserve">Професионална оријентација је систематска област пружања помоћи појединцу у избору делатности. </w:t>
      </w:r>
      <w:r>
        <w:rPr>
          <w:rFonts w:eastAsia="serif" w:asciiTheme="majorHAnsi" w:hAnsiTheme="majorHAnsi"/>
          <w:b/>
          <w:bCs/>
        </w:rPr>
        <w:t>Циљ</w:t>
      </w:r>
      <w:r>
        <w:rPr>
          <w:rFonts w:eastAsia="serif" w:asciiTheme="majorHAnsi" w:hAnsiTheme="majorHAnsi"/>
        </w:rPr>
        <w:t xml:space="preserve"> професионалне ор</w:t>
      </w:r>
      <w:r>
        <w:rPr>
          <w:rFonts w:eastAsia="serif" w:asciiTheme="majorHAnsi" w:hAnsiTheme="majorHAnsi"/>
          <w:lang w:val="sr-Cyrl-RS"/>
        </w:rPr>
        <w:t>и</w:t>
      </w:r>
      <w:r>
        <w:rPr>
          <w:rFonts w:eastAsia="serif" w:asciiTheme="majorHAnsi" w:hAnsiTheme="majorHAnsi"/>
        </w:rPr>
        <w:t>јентације у основној школи је развијање спремности ученика да стичу знања о себи и о свету рада, да што објективније процењују своје потребе, способности, интересовања и особине личности у односу на захтеве одређеног занимања и могућности запошљавања</w:t>
      </w:r>
      <w:r>
        <w:rPr>
          <w:rFonts w:eastAsia="serif" w:asciiTheme="majorHAnsi" w:hAnsiTheme="majorHAnsi"/>
          <w:lang w:val="sr-Cyrl-RS"/>
        </w:rPr>
        <w:t>. На основу ових процена</w:t>
      </w:r>
      <w:r>
        <w:rPr>
          <w:rFonts w:eastAsia="serif" w:asciiTheme="majorHAnsi" w:hAnsiTheme="majorHAnsi"/>
        </w:rPr>
        <w:t xml:space="preserve"> </w:t>
      </w:r>
      <w:r>
        <w:rPr>
          <w:rFonts w:eastAsia="serif" w:asciiTheme="majorHAnsi" w:hAnsiTheme="majorHAnsi"/>
          <w:lang w:val="sr-Cyrl-RS"/>
        </w:rPr>
        <w:t>омогућава се</w:t>
      </w:r>
      <w:r>
        <w:rPr>
          <w:rFonts w:eastAsia="serif" w:asciiTheme="majorHAnsi" w:hAnsiTheme="majorHAnsi"/>
        </w:rPr>
        <w:t xml:space="preserve"> доно</w:t>
      </w:r>
      <w:r>
        <w:rPr>
          <w:rFonts w:eastAsia="serif" w:asciiTheme="majorHAnsi" w:hAnsiTheme="majorHAnsi"/>
          <w:lang w:val="sr-Cyrl-RS"/>
        </w:rPr>
        <w:t>шење</w:t>
      </w:r>
      <w:r>
        <w:rPr>
          <w:rFonts w:eastAsia="serif" w:asciiTheme="majorHAnsi" w:hAnsiTheme="majorHAnsi"/>
        </w:rPr>
        <w:t xml:space="preserve"> </w:t>
      </w:r>
      <w:r>
        <w:rPr>
          <w:rFonts w:eastAsia="serif" w:asciiTheme="majorHAnsi" w:hAnsiTheme="majorHAnsi"/>
          <w:lang w:val="sr-Cyrl-RS"/>
        </w:rPr>
        <w:t xml:space="preserve">реалнијих </w:t>
      </w:r>
      <w:r>
        <w:rPr>
          <w:rFonts w:eastAsia="serif" w:asciiTheme="majorHAnsi" w:hAnsiTheme="majorHAnsi"/>
        </w:rPr>
        <w:t>одлук</w:t>
      </w:r>
      <w:r>
        <w:rPr>
          <w:rFonts w:eastAsia="serif" w:asciiTheme="majorHAnsi" w:hAnsiTheme="majorHAnsi"/>
          <w:lang w:val="sr-Cyrl-RS"/>
        </w:rPr>
        <w:t>а</w:t>
      </w:r>
      <w:r>
        <w:rPr>
          <w:rFonts w:eastAsia="serif" w:asciiTheme="majorHAnsi" w:hAnsiTheme="majorHAnsi"/>
        </w:rPr>
        <w:t xml:space="preserve"> </w:t>
      </w:r>
      <w:r>
        <w:rPr>
          <w:rFonts w:eastAsia="serif" w:asciiTheme="majorHAnsi" w:hAnsiTheme="majorHAnsi"/>
          <w:lang w:val="sr-Cyrl-RS"/>
        </w:rPr>
        <w:t>у погледу даљег образовања ученика</w:t>
      </w:r>
      <w:r>
        <w:rPr>
          <w:rFonts w:eastAsia="serif" w:asciiTheme="majorHAnsi" w:hAnsiTheme="majorHAnsi"/>
        </w:rPr>
        <w:t>, као и успешније планира</w:t>
      </w:r>
      <w:r>
        <w:rPr>
          <w:rFonts w:eastAsia="serif" w:asciiTheme="majorHAnsi" w:hAnsiTheme="majorHAnsi"/>
          <w:lang w:val="sr-Cyrl-RS"/>
        </w:rPr>
        <w:t>ње</w:t>
      </w:r>
      <w:r>
        <w:rPr>
          <w:rFonts w:eastAsia="serif" w:asciiTheme="majorHAnsi" w:hAnsiTheme="majorHAnsi"/>
        </w:rPr>
        <w:t xml:space="preserve"> прав</w:t>
      </w:r>
      <w:r>
        <w:rPr>
          <w:rFonts w:eastAsia="serif" w:asciiTheme="majorHAnsi" w:hAnsiTheme="majorHAnsi"/>
          <w:lang w:val="sr-Cyrl-RS"/>
        </w:rPr>
        <w:t>ца</w:t>
      </w:r>
      <w:r>
        <w:rPr>
          <w:rFonts w:eastAsia="serif" w:asciiTheme="majorHAnsi" w:hAnsiTheme="majorHAnsi"/>
        </w:rPr>
        <w:t xml:space="preserve"> професионалног развоја.</w:t>
      </w:r>
      <w:r>
        <w:rPr>
          <w:rFonts w:eastAsia="serif" w:asciiTheme="majorHAnsi" w:hAnsiTheme="majorHAnsi"/>
          <w:lang w:val="sr-Cyrl-RS"/>
        </w:rPr>
        <w:t xml:space="preserve"> </w:t>
      </w:r>
      <w:r>
        <w:rPr>
          <w:rFonts w:asciiTheme="majorHAnsi" w:hAnsiTheme="majorHAnsi"/>
          <w:color w:val="000000"/>
          <w:lang w:val="sr-Cyrl-RS"/>
        </w:rPr>
        <w:t>Професионална оријентација, такође помаже родитељима/законским заступницима у избору занимања њихове деце, узимајући у обзир њихове способности и склоности.</w:t>
      </w:r>
    </w:p>
    <w:p>
      <w:pPr>
        <w:spacing w:after="120" w:afterLines="50" w:line="0" w:lineRule="atLeast"/>
        <w:ind w:firstLine="420"/>
        <w:jc w:val="both"/>
        <w:rPr>
          <w:rFonts w:asciiTheme="majorHAnsi" w:hAnsiTheme="majorHAnsi"/>
          <w:b/>
          <w:bCs/>
          <w:color w:val="000000"/>
          <w:lang w:val="sr-Cyrl-RS"/>
        </w:rPr>
      </w:pPr>
    </w:p>
    <w:p>
      <w:pPr>
        <w:spacing w:after="120" w:afterLines="50" w:line="0" w:lineRule="atLeast"/>
        <w:ind w:firstLine="420"/>
        <w:jc w:val="both"/>
        <w:rPr>
          <w:rFonts w:asciiTheme="majorHAnsi" w:hAnsiTheme="majorHAnsi"/>
          <w:b/>
          <w:bCs/>
          <w:color w:val="000000"/>
          <w:lang w:val="sr-Cyrl-RS"/>
        </w:rPr>
      </w:pPr>
      <w:r>
        <w:rPr>
          <w:rFonts w:asciiTheme="majorHAnsi" w:hAnsiTheme="majorHAnsi"/>
          <w:b/>
          <w:bCs/>
          <w:color w:val="000000"/>
          <w:lang w:val="sr-Cyrl-RS"/>
        </w:rPr>
        <w:t>Задаци програма:</w:t>
      </w:r>
    </w:p>
    <w:p>
      <w:pPr>
        <w:spacing w:after="120" w:afterLines="50" w:line="0" w:lineRule="atLeast"/>
        <w:ind w:firstLine="420"/>
        <w:jc w:val="both"/>
        <w:rPr>
          <w:rFonts w:asciiTheme="majorHAnsi" w:hAnsiTheme="majorHAnsi"/>
          <w:b/>
          <w:bCs/>
          <w:color w:val="000000"/>
          <w:lang w:val="sr-Cyrl-RS"/>
        </w:rPr>
      </w:pP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Упознавање, праћење и подстицање развоја индивидуалних карактеристика личности ученика, потенцијала и склоности значајних за усмеравање професионалног развоја.</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 xml:space="preserve">Информисање ученика о занимањима и упознавање са светом рада, </w:t>
      </w:r>
      <w:r>
        <w:rPr>
          <w:rFonts w:asciiTheme="majorHAnsi" w:hAnsiTheme="majorHAnsi"/>
          <w:color w:val="000000"/>
          <w:shd w:val="clear" w:color="auto" w:fill="FFFFFF"/>
        </w:rPr>
        <w:t>системом средњег васпитања и образовања и њихово оспособљавање за самостално прикупљање информација које се односе на свет рада и систем средњег образовања.</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Развијање правилног односа према раду.</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Подстицање ученика</w:t>
      </w:r>
      <w:r>
        <w:rPr>
          <w:rFonts w:asciiTheme="majorHAnsi" w:hAnsiTheme="majorHAnsi"/>
          <w:color w:val="000000"/>
          <w:shd w:val="clear" w:color="auto" w:fill="FFFFFF"/>
        </w:rPr>
        <w:t xml:space="preserve"> </w:t>
      </w:r>
      <w:r>
        <w:rPr>
          <w:rFonts w:asciiTheme="majorHAnsi" w:hAnsiTheme="majorHAnsi"/>
          <w:color w:val="000000"/>
          <w:shd w:val="clear" w:color="auto" w:fill="FFFFFF"/>
          <w:lang w:val="sr-Cyrl-RS"/>
        </w:rPr>
        <w:t>д</w:t>
      </w:r>
      <w:r>
        <w:rPr>
          <w:rFonts w:asciiTheme="majorHAnsi" w:hAnsiTheme="majorHAnsi"/>
          <w:color w:val="000000"/>
          <w:shd w:val="clear" w:color="auto" w:fill="FFFFFF"/>
        </w:rPr>
        <w:t>а</w:t>
      </w:r>
      <w:r>
        <w:rPr>
          <w:rFonts w:asciiTheme="majorHAnsi" w:hAnsiTheme="majorHAnsi"/>
          <w:color w:val="000000"/>
          <w:shd w:val="clear" w:color="auto" w:fill="FFFFFF"/>
          <w:lang w:val="sr-Cyrl-RS"/>
        </w:rPr>
        <w:t xml:space="preserve"> истражују свет рада и своје склоности.</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shd w:val="clear" w:color="auto" w:fill="FFFFFF"/>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r>
        <w:rPr>
          <w:rFonts w:asciiTheme="majorHAnsi" w:hAnsiTheme="majorHAnsi"/>
          <w:color w:val="000000"/>
          <w:shd w:val="clear" w:color="auto" w:fill="FFFFFF"/>
          <w:lang w:val="sr-Cyrl-RS"/>
        </w:rPr>
        <w:t>.</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Успостављање сарадње са средњим школама, установама</w:t>
      </w:r>
      <w:r>
        <w:rPr>
          <w:rFonts w:asciiTheme="majorHAnsi" w:hAnsiTheme="majorHAnsi"/>
          <w:color w:val="000000"/>
          <w:lang w:val="sr-Latn-RS"/>
        </w:rPr>
        <w:t xml:space="preserve">, </w:t>
      </w:r>
      <w:r>
        <w:rPr>
          <w:rFonts w:asciiTheme="majorHAnsi" w:hAnsiTheme="majorHAnsi"/>
          <w:color w:val="000000"/>
          <w:lang w:val="sr-Cyrl-RS"/>
        </w:rPr>
        <w:t>радним организацијама и појединцима који могу допринети успешнијем професионалном развоју ученика.</w:t>
      </w:r>
    </w:p>
    <w:p>
      <w:pPr>
        <w:numPr>
          <w:ilvl w:val="0"/>
          <w:numId w:val="36"/>
        </w:numPr>
        <w:spacing w:after="120" w:afterLines="50" w:line="0" w:lineRule="atLeast"/>
        <w:jc w:val="both"/>
        <w:rPr>
          <w:rFonts w:asciiTheme="majorHAnsi" w:hAnsiTheme="majorHAnsi"/>
          <w:color w:val="000000"/>
          <w:lang w:val="sr-Cyrl-RS"/>
        </w:rPr>
      </w:pPr>
      <w:r>
        <w:rPr>
          <w:rFonts w:asciiTheme="majorHAnsi" w:hAnsiTheme="majorHAnsi"/>
          <w:color w:val="000000"/>
          <w:lang w:val="sr-Cyrl-RS"/>
        </w:rPr>
        <w:t>Каријерно вођење и саветовање ученика из осетљивих група.</w:t>
      </w:r>
    </w:p>
    <w:p>
      <w:pPr>
        <w:jc w:val="both"/>
        <w:rPr>
          <w:rFonts w:asciiTheme="majorHAnsi" w:hAnsiTheme="majorHAnsi"/>
          <w:lang w:val="sr-Cyrl-CS"/>
        </w:rPr>
      </w:pPr>
      <w:r>
        <w:rPr>
          <w:rFonts w:asciiTheme="majorHAnsi" w:hAnsiTheme="majorHAnsi"/>
          <w:lang w:val="sr-Cyrl-CS"/>
        </w:rPr>
        <w:tab/>
      </w:r>
    </w:p>
    <w:p>
      <w:pPr>
        <w:ind w:firstLine="360"/>
        <w:jc w:val="both"/>
        <w:rPr>
          <w:rFonts w:asciiTheme="majorHAnsi" w:hAnsiTheme="majorHAnsi"/>
          <w:lang w:val="sr-Cyrl-CS"/>
        </w:rPr>
      </w:pPr>
      <w:r>
        <w:rPr>
          <w:rFonts w:asciiTheme="majorHAnsi" w:hAnsiTheme="majorHAnsi"/>
          <w:lang w:val="sr-Cyrl-CS"/>
        </w:rPr>
        <w:t>У раду на професионалном информисању, могу се користити следећи облици рада:</w:t>
      </w:r>
    </w:p>
    <w:p>
      <w:pPr>
        <w:numPr>
          <w:ilvl w:val="0"/>
          <w:numId w:val="37"/>
        </w:numPr>
        <w:jc w:val="both"/>
        <w:rPr>
          <w:rFonts w:asciiTheme="majorHAnsi" w:hAnsiTheme="majorHAnsi"/>
          <w:lang w:val="sr-Cyrl-CS"/>
        </w:rPr>
      </w:pPr>
      <w:r>
        <w:rPr>
          <w:rFonts w:asciiTheme="majorHAnsi" w:hAnsiTheme="majorHAnsi"/>
          <w:lang w:val="sr-Cyrl-CS"/>
        </w:rPr>
        <w:t>предавање за ученике и родитеље</w:t>
      </w:r>
      <w:r>
        <w:rPr>
          <w:rFonts w:asciiTheme="majorHAnsi" w:hAnsiTheme="majorHAnsi"/>
          <w:lang w:val="ru-RU"/>
        </w:rPr>
        <w:t>/друге законске заступнике</w:t>
      </w:r>
    </w:p>
    <w:p>
      <w:pPr>
        <w:numPr>
          <w:ilvl w:val="0"/>
          <w:numId w:val="37"/>
        </w:numPr>
        <w:jc w:val="both"/>
        <w:rPr>
          <w:rFonts w:asciiTheme="majorHAnsi" w:hAnsiTheme="majorHAnsi"/>
          <w:lang w:val="sr-Cyrl-CS"/>
        </w:rPr>
      </w:pPr>
      <w:r>
        <w:rPr>
          <w:rFonts w:asciiTheme="majorHAnsi" w:hAnsiTheme="majorHAnsi"/>
          <w:lang w:val="sr-Cyrl-CS"/>
        </w:rPr>
        <w:t>разговор са ученицима и родитељима</w:t>
      </w:r>
      <w:r>
        <w:rPr>
          <w:rFonts w:asciiTheme="majorHAnsi" w:hAnsiTheme="majorHAnsi"/>
          <w:lang w:val="ru-RU"/>
        </w:rPr>
        <w:t>/другим законским заступницима</w:t>
      </w:r>
    </w:p>
    <w:p>
      <w:pPr>
        <w:numPr>
          <w:ilvl w:val="0"/>
          <w:numId w:val="37"/>
        </w:numPr>
        <w:jc w:val="both"/>
        <w:rPr>
          <w:rFonts w:asciiTheme="majorHAnsi" w:hAnsiTheme="majorHAnsi"/>
          <w:lang w:val="sr-Cyrl-CS"/>
        </w:rPr>
      </w:pPr>
      <w:r>
        <w:rPr>
          <w:rFonts w:asciiTheme="majorHAnsi" w:hAnsiTheme="majorHAnsi"/>
          <w:lang w:val="sr-Cyrl-CS"/>
        </w:rPr>
        <w:t>самостални радови ученика</w:t>
      </w:r>
    </w:p>
    <w:p>
      <w:pPr>
        <w:numPr>
          <w:ilvl w:val="0"/>
          <w:numId w:val="37"/>
        </w:numPr>
        <w:jc w:val="both"/>
        <w:rPr>
          <w:rFonts w:asciiTheme="majorHAnsi" w:hAnsiTheme="majorHAnsi"/>
          <w:lang w:val="sr-Cyrl-CS"/>
        </w:rPr>
      </w:pPr>
      <w:r>
        <w:rPr>
          <w:rFonts w:asciiTheme="majorHAnsi" w:hAnsiTheme="majorHAnsi"/>
          <w:lang w:val="sr-Cyrl-CS"/>
        </w:rPr>
        <w:t>презентације, радионице и сл.</w:t>
      </w:r>
    </w:p>
    <w:p>
      <w:pPr>
        <w:ind w:left="360"/>
        <w:jc w:val="both"/>
        <w:rPr>
          <w:rFonts w:ascii="Cambria" w:hAnsi="Cambria"/>
          <w:lang w:val="sr-Cyrl-CS"/>
        </w:rPr>
      </w:pPr>
    </w:p>
    <w:p>
      <w:pPr>
        <w:pStyle w:val="76"/>
        <w:rPr>
          <w:rFonts w:ascii="Cambria" w:hAnsi="Cambria"/>
          <w:i/>
          <w:lang w:val="sr-Cyrl-RS"/>
        </w:rPr>
      </w:pPr>
    </w:p>
    <w:p>
      <w:pPr>
        <w:pStyle w:val="4"/>
        <w:rPr>
          <w:lang w:val="sr-Cyrl-RS"/>
        </w:rPr>
      </w:pPr>
    </w:p>
    <w:p>
      <w:pPr>
        <w:rPr>
          <w:lang w:val="sr-Cyrl-RS"/>
        </w:rPr>
      </w:pPr>
    </w:p>
    <w:p>
      <w:pPr>
        <w:pStyle w:val="76"/>
        <w:rPr>
          <w:rFonts w:ascii="Cambria" w:hAnsi="Cambria"/>
          <w:b w:val="0"/>
          <w:lang w:val="sr-Latn-RS"/>
        </w:rPr>
      </w:pPr>
      <w:bookmarkStart w:id="90" w:name="_Toc82505703"/>
      <w:r>
        <w:rPr>
          <w:rFonts w:ascii="Cambria" w:hAnsi="Cambria"/>
          <w:i/>
          <w:lang w:val="ru-RU"/>
        </w:rPr>
        <w:t>План активности по месецима</w:t>
      </w:r>
      <w:bookmarkEnd w:id="90"/>
      <w:r>
        <w:rPr>
          <w:rFonts w:ascii="Cambria" w:hAnsi="Cambria"/>
          <w:i/>
          <w:lang w:val="ru-RU"/>
        </w:rPr>
        <w:t xml:space="preserve"> </w:t>
      </w:r>
    </w:p>
    <w:tbl>
      <w:tblPr>
        <w:tblStyle w:val="42"/>
        <w:tblpPr w:leftFromText="180" w:rightFromText="180" w:vertAnchor="text" w:horzAnchor="margin" w:tblpXSpec="center" w:tblpY="547"/>
        <w:tblW w:w="9108" w:type="dxa"/>
        <w:jc w:val="center"/>
        <w:tblInd w:w="0" w:type="dxa"/>
        <w:tblLayout w:type="fixed"/>
        <w:tblCellMar>
          <w:top w:w="0" w:type="dxa"/>
          <w:left w:w="108" w:type="dxa"/>
          <w:bottom w:w="0" w:type="dxa"/>
          <w:right w:w="108" w:type="dxa"/>
        </w:tblCellMar>
      </w:tblPr>
      <w:tblGrid>
        <w:gridCol w:w="1655"/>
        <w:gridCol w:w="2760"/>
        <w:gridCol w:w="2440"/>
        <w:gridCol w:w="2253"/>
      </w:tblGrid>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b/>
              </w:rPr>
            </w:pPr>
            <w:r>
              <w:rPr>
                <w:rFonts w:asciiTheme="majorHAnsi" w:hAnsiTheme="majorHAnsi"/>
                <w:b/>
              </w:rPr>
              <w:t>Време</w:t>
            </w:r>
          </w:p>
          <w:p>
            <w:pPr>
              <w:jc w:val="center"/>
              <w:rPr>
                <w:rFonts w:asciiTheme="majorHAnsi" w:hAnsiTheme="majorHAnsi"/>
                <w:b/>
              </w:rPr>
            </w:pPr>
            <w:r>
              <w:rPr>
                <w:rFonts w:asciiTheme="majorHAnsi" w:hAnsiTheme="majorHAnsi"/>
                <w:b/>
              </w:rPr>
              <w:t>реализације</w:t>
            </w:r>
          </w:p>
        </w:tc>
        <w:tc>
          <w:tcPr>
            <w:tcW w:w="276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b/>
              </w:rPr>
            </w:pPr>
            <w:r>
              <w:rPr>
                <w:rFonts w:asciiTheme="majorHAnsi" w:hAnsiTheme="majorHAnsi"/>
                <w:b/>
              </w:rPr>
              <w:t>Назив активности</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b/>
              </w:rPr>
            </w:pPr>
            <w:r>
              <w:rPr>
                <w:rFonts w:asciiTheme="majorHAnsi" w:hAnsiTheme="majorHAnsi"/>
                <w:b/>
              </w:rPr>
              <w:t>Учесници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b/>
              </w:rPr>
            </w:pPr>
            <w:r>
              <w:rPr>
                <w:rFonts w:asciiTheme="majorHAnsi" w:hAnsiTheme="majorHAnsi"/>
                <w:b/>
              </w:rPr>
              <w:t>Носиоци активности</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Септембар</w:t>
            </w:r>
          </w:p>
          <w:p>
            <w:pPr>
              <w:jc w:val="center"/>
              <w:rPr>
                <w:rFonts w:asciiTheme="majorHAnsi" w:hAnsiTheme="majorHAnsi"/>
                <w:lang w:val="sr-Latn-RS"/>
              </w:rPr>
            </w:pPr>
            <w:r>
              <w:rPr>
                <w:rFonts w:asciiTheme="majorHAnsi" w:hAnsiTheme="majorHAnsi"/>
              </w:rPr>
              <w:t>20</w:t>
            </w:r>
            <w:r>
              <w:rPr>
                <w:rFonts w:asciiTheme="majorHAnsi" w:hAnsiTheme="majorHAnsi"/>
                <w:lang w:val="sr-Latn-RS"/>
              </w:rPr>
              <w:t>21.</w:t>
            </w:r>
          </w:p>
          <w:p>
            <w:pPr>
              <w:jc w:val="center"/>
              <w:rPr>
                <w:rFonts w:asciiTheme="majorHAnsi" w:hAnsiTheme="majorHAnsi"/>
              </w:rPr>
            </w:pP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asciiTheme="majorHAnsi" w:hAnsiTheme="majorHAnsi"/>
                <w:b/>
              </w:rPr>
            </w:pPr>
            <w:r>
              <w:rPr>
                <w:rFonts w:cs="Times New Roman" w:asciiTheme="majorHAnsi" w:hAnsiTheme="majorHAnsi"/>
                <w:color w:val="auto"/>
              </w:rPr>
              <w:t xml:space="preserve">Конституисање Тима за професионалну оријентацију </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p>
        </w:tc>
        <w:tc>
          <w:tcPr>
            <w:tcW w:w="225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cs="Times New Roman" w:asciiTheme="majorHAnsi" w:hAnsiTheme="majorHAnsi"/>
                <w:color w:val="auto"/>
              </w:rPr>
            </w:pPr>
            <w:r>
              <w:rPr>
                <w:rFonts w:cs="Times New Roman" w:asciiTheme="majorHAnsi" w:hAnsiTheme="majorHAnsi"/>
                <w:iCs/>
                <w:color w:val="auto"/>
              </w:rPr>
              <w:t xml:space="preserve">Директор, помоћник директора </w:t>
            </w:r>
          </w:p>
          <w:p>
            <w:pPr>
              <w:jc w:val="center"/>
              <w:rPr>
                <w:rFonts w:asciiTheme="majorHAnsi" w:hAnsiTheme="majorHAnsi"/>
              </w:rPr>
            </w:pP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Септембар</w:t>
            </w:r>
          </w:p>
          <w:p>
            <w:pPr>
              <w:jc w:val="center"/>
              <w:rPr>
                <w:rFonts w:asciiTheme="majorHAnsi" w:hAnsiTheme="majorHAnsi"/>
                <w:lang w:val="sr-Latn-RS"/>
              </w:rPr>
            </w:pPr>
            <w:r>
              <w:rPr>
                <w:rFonts w:asciiTheme="majorHAnsi" w:hAnsiTheme="majorHAnsi"/>
              </w:rPr>
              <w:t>20</w:t>
            </w:r>
            <w:r>
              <w:rPr>
                <w:rFonts w:asciiTheme="majorHAnsi" w:hAnsiTheme="majorHAnsi"/>
                <w:lang w:val="sr-Latn-RS"/>
              </w:rPr>
              <w:t>21.</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color w:val="auto"/>
              </w:rPr>
            </w:pPr>
            <w:r>
              <w:rPr>
                <w:rFonts w:cs="Times New Roman" w:asciiTheme="majorHAnsi" w:hAnsiTheme="majorHAnsi"/>
                <w:color w:val="auto"/>
              </w:rPr>
              <w:t>Упознавање чланова тима са Програмом професионалне оријентације</w:t>
            </w:r>
          </w:p>
          <w:p>
            <w:pPr>
              <w:pStyle w:val="254"/>
              <w:rPr>
                <w:rFonts w:cs="Times New Roman" w:asciiTheme="majorHAnsi" w:hAnsiTheme="majorHAnsi"/>
                <w:color w:val="auto"/>
              </w:rPr>
            </w:pPr>
            <w:r>
              <w:rPr>
                <w:rFonts w:cs="Times New Roman" w:asciiTheme="majorHAnsi" w:hAnsiTheme="majorHAnsi"/>
                <w:color w:val="auto"/>
              </w:rPr>
              <w:t xml:space="preserve">Упознавање чланова тима са Правилником о стандардима услуга каријерног вођења и саветовања  </w:t>
            </w:r>
          </w:p>
          <w:p>
            <w:pPr>
              <w:pStyle w:val="254"/>
              <w:rPr>
                <w:rFonts w:asciiTheme="majorHAnsi" w:hAnsiTheme="majorHAnsi"/>
              </w:rPr>
            </w:pPr>
            <w:r>
              <w:rPr>
                <w:rFonts w:cs="Times New Roman" w:asciiTheme="majorHAnsi" w:hAnsiTheme="majorHAnsi"/>
                <w:color w:val="auto"/>
                <w:lang w:val="ru-RU"/>
              </w:rPr>
              <w:t xml:space="preserve">Израда и усвајање плана рада Тима за ПО </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Учитељи, Одељењске старешине 7. и 8. разреда,</w:t>
            </w:r>
          </w:p>
          <w:p>
            <w:pPr>
              <w:jc w:val="center"/>
              <w:rPr>
                <w:rFonts w:asciiTheme="majorHAnsi" w:hAnsiTheme="majorHAnsi"/>
              </w:rPr>
            </w:pPr>
            <w:r>
              <w:rPr>
                <w:rFonts w:asciiTheme="majorHAnsi" w:hAnsiTheme="majorHAnsi"/>
                <w:shd w:val="clear" w:color="auto" w:fill="FFFFFF"/>
                <w:lang w:val="ru-RU"/>
              </w:rPr>
              <w:t>педагог/психолог</w:t>
            </w:r>
            <w:r>
              <w:rPr>
                <w:rFonts w:asciiTheme="majorHAnsi" w:hAnsiTheme="majorHAnsi"/>
              </w:rPr>
              <w:t xml:space="preserve"> </w:t>
            </w:r>
          </w:p>
        </w:tc>
        <w:tc>
          <w:tcPr>
            <w:tcW w:w="225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cs="Times New Roman" w:asciiTheme="majorHAnsi" w:hAnsiTheme="majorHAnsi"/>
                <w:color w:val="auto"/>
              </w:rPr>
            </w:pPr>
            <w:r>
              <w:rPr>
                <w:rFonts w:cs="Times New Roman" w:asciiTheme="majorHAnsi" w:hAnsiTheme="majorHAnsi"/>
                <w:iCs/>
                <w:color w:val="auto"/>
              </w:rPr>
              <w:t xml:space="preserve">Руководилац тима и чланови тима </w:t>
            </w:r>
          </w:p>
          <w:p>
            <w:pPr>
              <w:jc w:val="center"/>
              <w:rPr>
                <w:rFonts w:asciiTheme="majorHAnsi" w:hAnsiTheme="majorHAnsi"/>
              </w:rPr>
            </w:pP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Септембар</w:t>
            </w:r>
            <w:r>
              <w:rPr>
                <w:rFonts w:asciiTheme="majorHAnsi" w:hAnsiTheme="majorHAnsi"/>
                <w:lang w:val="sr-Latn-RS"/>
              </w:rPr>
              <w:t>, 2021.</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rPr>
            </w:pPr>
            <w:r>
              <w:rPr>
                <w:rFonts w:cs="Times New Roman" w:asciiTheme="majorHAnsi" w:hAnsiTheme="majorHAnsi"/>
                <w:color w:val="auto"/>
              </w:rPr>
              <w:t>Сарадња са Тимом за професионални развој- обавештавање наставника о програмима стручног усавршавања у области каријерног вођења и саветовања</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rPr>
            </w:pPr>
            <w:r>
              <w:rPr>
                <w:rFonts w:cs="Times New Roman" w:asciiTheme="majorHAnsi" w:hAnsiTheme="majorHAnsi"/>
                <w:shd w:val="clear" w:color="auto" w:fill="FFFFFF"/>
              </w:rPr>
              <w:t>Наставници разредне и предметне наставе</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Руководиоци Тима за професионалну оријентацију и професионални развој</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Септембар</w:t>
            </w:r>
            <w:r>
              <w:rPr>
                <w:rFonts w:asciiTheme="majorHAnsi" w:hAnsiTheme="majorHAnsi"/>
                <w:lang w:val="sr-Latn-RS"/>
              </w:rPr>
              <w:t>, 2021</w:t>
            </w:r>
            <w:r>
              <w:rPr>
                <w:rFonts w:asciiTheme="majorHAnsi" w:hAnsiTheme="majorHAnsi"/>
              </w:rPr>
              <w:t>.</w:t>
            </w:r>
          </w:p>
        </w:tc>
        <w:tc>
          <w:tcPr>
            <w:tcW w:w="2760" w:type="dxa"/>
            <w:tcBorders>
              <w:top w:val="single" w:color="000000" w:sz="4" w:space="0"/>
              <w:left w:val="single" w:color="000000" w:sz="4" w:space="0"/>
              <w:bottom w:val="single" w:color="000000" w:sz="4" w:space="0"/>
              <w:right w:val="single" w:color="000000" w:sz="4" w:space="0"/>
            </w:tcBorders>
          </w:tcPr>
          <w:p>
            <w:pPr>
              <w:spacing w:after="120"/>
              <w:rPr>
                <w:rFonts w:asciiTheme="majorHAnsi" w:hAnsiTheme="majorHAnsi"/>
              </w:rPr>
            </w:pPr>
            <w:r>
              <w:rPr>
                <w:rFonts w:asciiTheme="majorHAnsi" w:hAnsiTheme="majorHAnsi"/>
                <w:color w:val="000000"/>
              </w:rPr>
              <w:t>Упознавање ученика првог циклуса са занимањима и радним местима у школи и окружењу на часовима одељењске заједнице</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rPr>
            </w:pPr>
            <w:r>
              <w:rPr>
                <w:rFonts w:cs="Times New Roman" w:asciiTheme="majorHAnsi" w:hAnsiTheme="majorHAnsi"/>
                <w:shd w:val="clear" w:color="auto" w:fill="FFFFFF"/>
              </w:rPr>
              <w:t>Ученици првог циклуса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Учитељи</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Октобар</w:t>
            </w:r>
            <w:r>
              <w:rPr>
                <w:rFonts w:asciiTheme="majorHAnsi" w:hAnsiTheme="majorHAnsi"/>
                <w:lang w:val="sr-Latn-RS"/>
              </w:rPr>
              <w:t>, 2021</w:t>
            </w:r>
            <w:r>
              <w:rPr>
                <w:rFonts w:asciiTheme="majorHAnsi" w:hAnsiTheme="majorHAnsi"/>
              </w:rPr>
              <w:t>.</w:t>
            </w:r>
          </w:p>
        </w:tc>
        <w:tc>
          <w:tcPr>
            <w:tcW w:w="2760" w:type="dxa"/>
            <w:tcBorders>
              <w:top w:val="single" w:color="000000" w:sz="4" w:space="0"/>
              <w:left w:val="single" w:color="000000" w:sz="4" w:space="0"/>
              <w:bottom w:val="single" w:color="000000" w:sz="4" w:space="0"/>
              <w:right w:val="single" w:color="000000" w:sz="4" w:space="0"/>
            </w:tcBorders>
          </w:tcPr>
          <w:p>
            <w:pPr>
              <w:pStyle w:val="254"/>
              <w:spacing w:after="120"/>
              <w:rPr>
                <w:rFonts w:cs="Times New Roman" w:asciiTheme="majorHAnsi" w:hAnsiTheme="majorHAnsi"/>
                <w:color w:val="auto"/>
              </w:rPr>
            </w:pPr>
            <w:r>
              <w:rPr>
                <w:rFonts w:asciiTheme="majorHAnsi" w:hAnsiTheme="majorHAnsi"/>
              </w:rPr>
              <w:t>Израда ликовних радова на тему “Моји мама и тата по занимању су...”</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rPr>
            </w:pPr>
            <w:r>
              <w:rPr>
                <w:rFonts w:cs="Times New Roman" w:asciiTheme="majorHAnsi" w:hAnsiTheme="majorHAnsi"/>
                <w:shd w:val="clear" w:color="auto" w:fill="FFFFFF"/>
              </w:rPr>
              <w:t>Ученици првог циклуса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Учитељи</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Октобар</w:t>
            </w:r>
            <w:r>
              <w:rPr>
                <w:rFonts w:asciiTheme="majorHAnsi" w:hAnsiTheme="majorHAnsi"/>
                <w:lang w:val="sr-Latn-RS"/>
              </w:rPr>
              <w:t>, 2021</w:t>
            </w:r>
            <w:r>
              <w:rPr>
                <w:rFonts w:asciiTheme="majorHAnsi" w:hAnsiTheme="majorHAnsi"/>
              </w:rPr>
              <w:t>.</w:t>
            </w:r>
          </w:p>
        </w:tc>
        <w:tc>
          <w:tcPr>
            <w:tcW w:w="2760" w:type="dxa"/>
            <w:tcBorders>
              <w:top w:val="single" w:color="000000" w:sz="4" w:space="0"/>
              <w:left w:val="single" w:color="000000" w:sz="4" w:space="0"/>
              <w:bottom w:val="single" w:color="000000" w:sz="4" w:space="0"/>
              <w:right w:val="single" w:color="000000" w:sz="4" w:space="0"/>
            </w:tcBorders>
          </w:tcPr>
          <w:p>
            <w:pPr>
              <w:spacing w:after="120"/>
              <w:rPr>
                <w:rFonts w:asciiTheme="majorHAnsi" w:hAnsiTheme="majorHAnsi"/>
              </w:rPr>
            </w:pPr>
            <w:r>
              <w:rPr>
                <w:rFonts w:asciiTheme="majorHAnsi" w:hAnsiTheme="majorHAnsi"/>
                <w:color w:val="000000"/>
              </w:rPr>
              <w:t>Развијање индивидуалних потреба за радом учешћем у активностима у току Дечије недеље, пројектне наставе, изборних предмета, слободних наставних и ваннаствних активности</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rPr>
            </w:pPr>
            <w:r>
              <w:rPr>
                <w:rFonts w:cs="Times New Roman" w:asciiTheme="majorHAnsi" w:hAnsiTheme="majorHAnsi"/>
                <w:shd w:val="clear" w:color="auto" w:fill="FFFFFF"/>
              </w:rPr>
              <w:t>Ученици првог циклуса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Учитељи</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Новембар, 2021.</w:t>
            </w:r>
          </w:p>
        </w:tc>
        <w:tc>
          <w:tcPr>
            <w:tcW w:w="2760" w:type="dxa"/>
            <w:tcBorders>
              <w:top w:val="single" w:color="000000" w:sz="4" w:space="0"/>
              <w:left w:val="single" w:color="000000" w:sz="4" w:space="0"/>
              <w:bottom w:val="single" w:color="000000" w:sz="4" w:space="0"/>
              <w:right w:val="single" w:color="000000" w:sz="4" w:space="0"/>
            </w:tcBorders>
          </w:tcPr>
          <w:p>
            <w:pPr>
              <w:spacing w:after="120"/>
              <w:rPr>
                <w:rFonts w:asciiTheme="majorHAnsi" w:hAnsiTheme="majorHAnsi"/>
              </w:rPr>
            </w:pPr>
            <w:r>
              <w:rPr>
                <w:rFonts w:asciiTheme="majorHAnsi" w:hAnsiTheme="majorHAnsi"/>
                <w:color w:val="000000"/>
              </w:rPr>
              <w:t>Израда  литерарних радова на тему “Шта ћу бити када порастем”</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rPr>
            </w:pPr>
            <w:r>
              <w:rPr>
                <w:rFonts w:cs="Times New Roman" w:asciiTheme="majorHAnsi" w:hAnsiTheme="majorHAnsi"/>
                <w:shd w:val="clear" w:color="auto" w:fill="FFFFFF"/>
              </w:rPr>
              <w:t>Ученици првог циклуса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Учитељи</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Октобар 20</w:t>
            </w:r>
            <w:r>
              <w:rPr>
                <w:rFonts w:asciiTheme="majorHAnsi" w:hAnsiTheme="majorHAnsi"/>
                <w:lang w:val="sr-Latn-RS"/>
              </w:rPr>
              <w:t>21.</w:t>
            </w:r>
            <w:r>
              <w:rPr>
                <w:rFonts w:asciiTheme="majorHAnsi" w:hAnsiTheme="majorHAnsi"/>
              </w:rPr>
              <w:t>-Мај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rPr>
            </w:pPr>
            <w:r>
              <w:rPr>
                <w:rFonts w:cs="Times New Roman" w:asciiTheme="majorHAnsi" w:hAnsiTheme="majorHAnsi"/>
                <w:color w:val="auto"/>
              </w:rPr>
              <w:t>Сарадња са Тимом за међупредметне компетенције и предузетништво током планирања активности усмерених ка личном развоју ученика и стицању вештина пожељних у свету рада - припрема за функционисање у реалним контекстима</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highlight w:val="white"/>
                <w:lang w:val="ru-RU"/>
              </w:rPr>
            </w:pPr>
            <w:r>
              <w:rPr>
                <w:rFonts w:cs="Times New Roman" w:asciiTheme="majorHAnsi" w:hAnsiTheme="majorHAnsi"/>
                <w:iCs/>
                <w:color w:val="auto"/>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iCs/>
              </w:rPr>
              <w:t xml:space="preserve">Тим за међупредметне компетенције и предузетништво, предметни наставници, наставници разредне наставе, одељењске старешине, </w:t>
            </w:r>
            <w:r>
              <w:rPr>
                <w:rFonts w:asciiTheme="majorHAnsi" w:hAnsiTheme="majorHAnsi"/>
                <w:shd w:val="clear" w:color="auto" w:fill="FFFFFF"/>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Октобар 20</w:t>
            </w:r>
            <w:r>
              <w:rPr>
                <w:rFonts w:asciiTheme="majorHAnsi" w:hAnsiTheme="majorHAnsi"/>
                <w:lang w:val="sr-Latn-RS"/>
              </w:rPr>
              <w:t>21.</w:t>
            </w:r>
            <w:r>
              <w:rPr>
                <w:rFonts w:asciiTheme="majorHAnsi" w:hAnsiTheme="majorHAnsi"/>
              </w:rPr>
              <w:t>-Мај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color w:val="auto"/>
              </w:rPr>
            </w:pPr>
            <w:r>
              <w:rPr>
                <w:rFonts w:cs="Times New Roman" w:asciiTheme="majorHAnsi" w:hAnsiTheme="majorHAnsi"/>
                <w:color w:val="auto"/>
              </w:rPr>
              <w:t xml:space="preserve">Учешће у пројектима које организује Фондација Темпус и </w:t>
            </w:r>
            <w:r>
              <w:rPr>
                <w:rFonts w:cs="Times New Roman" w:asciiTheme="majorHAnsi" w:hAnsiTheme="majorHAnsi"/>
                <w:color w:val="auto"/>
                <w:lang w:val="sr-Latn-RS"/>
              </w:rPr>
              <w:t xml:space="preserve">Euroguidance </w:t>
            </w:r>
            <w:r>
              <w:rPr>
                <w:rFonts w:cs="Times New Roman" w:asciiTheme="majorHAnsi" w:hAnsiTheme="majorHAnsi"/>
                <w:color w:val="auto"/>
              </w:rPr>
              <w:t>центар</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Наставници, 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iCs/>
              </w:rPr>
            </w:pPr>
            <w:r>
              <w:rPr>
                <w:rFonts w:asciiTheme="majorHAnsi" w:hAnsiTheme="majorHAnsi"/>
                <w:iCs/>
              </w:rPr>
              <w:t>Руководилац Тима за професионални развој, представници Фондације</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Децембар, 20</w:t>
            </w:r>
            <w:r>
              <w:rPr>
                <w:rFonts w:asciiTheme="majorHAnsi" w:hAnsiTheme="majorHAnsi"/>
                <w:lang w:val="sr-Latn-RS"/>
              </w:rPr>
              <w:t>21.</w:t>
            </w:r>
          </w:p>
        </w:tc>
        <w:tc>
          <w:tcPr>
            <w:tcW w:w="2760" w:type="dxa"/>
            <w:tcBorders>
              <w:top w:val="single" w:color="000000" w:sz="4" w:space="0"/>
              <w:left w:val="single" w:color="000000" w:sz="4" w:space="0"/>
              <w:bottom w:val="single" w:color="000000" w:sz="4" w:space="0"/>
              <w:right w:val="single" w:color="000000" w:sz="4" w:space="0"/>
            </w:tcBorders>
          </w:tcPr>
          <w:p>
            <w:pPr>
              <w:tabs>
                <w:tab w:val="left" w:pos="453"/>
              </w:tabs>
              <w:rPr>
                <w:rFonts w:asciiTheme="majorHAnsi" w:hAnsiTheme="majorHAnsi"/>
              </w:rPr>
            </w:pPr>
            <w:r>
              <w:rPr>
                <w:rFonts w:asciiTheme="majorHAnsi" w:hAnsiTheme="majorHAnsi"/>
              </w:rPr>
              <w:t>Припрема и реализација радионице  “</w:t>
            </w:r>
            <w:r>
              <w:rPr>
                <w:rFonts w:asciiTheme="majorHAnsi" w:hAnsiTheme="majorHAnsi"/>
                <w:shd w:val="clear" w:color="auto" w:fill="FFFFFF"/>
              </w:rPr>
              <w:t xml:space="preserve">Откривање и разумевање себе”, </w:t>
            </w:r>
            <w:r>
              <w:rPr>
                <w:rFonts w:asciiTheme="majorHAnsi" w:hAnsiTheme="majorHAnsi"/>
              </w:rPr>
              <w:t>дистрибуција материјала(Водич за основце-НСЗ) и дискусија на тему</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iCs/>
              </w:rPr>
            </w:pPr>
            <w:r>
              <w:rPr>
                <w:rFonts w:asciiTheme="majorHAnsi" w:hAnsiTheme="majorHAnsi"/>
                <w:shd w:val="clear" w:color="auto" w:fill="FFFFFF"/>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Фебруар-Март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color w:val="auto"/>
              </w:rPr>
            </w:pPr>
            <w:r>
              <w:rPr>
                <w:rFonts w:cs="Times New Roman" w:asciiTheme="majorHAnsi" w:hAnsiTheme="majorHAnsi"/>
                <w:color w:val="auto"/>
              </w:rPr>
              <w:t>Припрема и реализација радионице “Захтеви различитих занимања и представљање образовних профила”– информисање ученика о могућностима за даље школовање и избор занимања</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Ученици,</w:t>
            </w:r>
          </w:p>
          <w:p>
            <w:pPr>
              <w:jc w:val="center"/>
              <w:rPr>
                <w:rFonts w:asciiTheme="majorHAnsi" w:hAnsiTheme="majorHAnsi"/>
                <w:iCs/>
              </w:rPr>
            </w:pPr>
            <w:r>
              <w:rPr>
                <w:rFonts w:asciiTheme="majorHAnsi" w:hAnsiTheme="majorHAnsi"/>
                <w:iCs/>
              </w:rPr>
              <w:t>Ученички парламент,</w:t>
            </w:r>
          </w:p>
          <w:p>
            <w:pPr>
              <w:pStyle w:val="254"/>
              <w:jc w:val="center"/>
              <w:rPr>
                <w:rFonts w:cs="Times New Roman" w:asciiTheme="majorHAnsi" w:hAnsiTheme="majorHAnsi"/>
                <w:iCs/>
                <w:color w:val="auto"/>
              </w:rPr>
            </w:pPr>
            <w:r>
              <w:rPr>
                <w:rFonts w:cs="Times New Roman" w:asciiTheme="majorHAnsi" w:hAnsiTheme="majorHAnsi"/>
                <w:iCs/>
                <w:color w:val="auto"/>
              </w:rPr>
              <w:t>Вршњачки тим</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iCs/>
              </w:rPr>
            </w:pPr>
            <w:r>
              <w:rPr>
                <w:rFonts w:asciiTheme="majorHAnsi" w:hAnsiTheme="majorHAnsi"/>
                <w:iCs/>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Март, 2022.</w:t>
            </w:r>
          </w:p>
        </w:tc>
        <w:tc>
          <w:tcPr>
            <w:tcW w:w="2760" w:type="dxa"/>
            <w:tcBorders>
              <w:top w:val="single" w:color="000000" w:sz="4" w:space="0"/>
              <w:left w:val="single" w:color="000000" w:sz="4" w:space="0"/>
              <w:bottom w:val="single" w:color="000000" w:sz="4" w:space="0"/>
              <w:right w:val="single" w:color="000000" w:sz="4" w:space="0"/>
            </w:tcBorders>
          </w:tcPr>
          <w:p>
            <w:pPr>
              <w:tabs>
                <w:tab w:val="left" w:pos="453"/>
              </w:tabs>
              <w:ind w:left="93"/>
              <w:rPr>
                <w:rFonts w:asciiTheme="majorHAnsi" w:hAnsiTheme="majorHAnsi"/>
              </w:rPr>
            </w:pPr>
            <w:r>
              <w:rPr>
                <w:rFonts w:asciiTheme="majorHAnsi" w:hAnsiTheme="majorHAnsi"/>
              </w:rPr>
              <w:t>Израда информативног паноа: Преглед средњих школа и образовних профила са минимумом потребних бодова за упис у одређене профиле – задужени ученици из УП и ВТ</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 xml:space="preserve">Вршњачки тим, УП, </w:t>
            </w:r>
          </w:p>
          <w:p>
            <w:pPr>
              <w:jc w:val="center"/>
              <w:rPr>
                <w:rFonts w:asciiTheme="majorHAnsi" w:hAnsiTheme="majorHAnsi"/>
                <w:iCs/>
              </w:rPr>
            </w:pPr>
            <w:r>
              <w:rPr>
                <w:rFonts w:asciiTheme="majorHAnsi" w:hAnsiTheme="majorHAnsi"/>
              </w:rPr>
              <w:t>Одељењске старешине, 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Март 2022.</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Организовање гостовања родитеља и чланова локалне заједнице који ће представити своје занимање</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 родитељи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 xml:space="preserve">Вршњачки тим, УП, </w:t>
            </w:r>
          </w:p>
          <w:p>
            <w:pPr>
              <w:jc w:val="center"/>
              <w:rPr>
                <w:rFonts w:asciiTheme="majorHAnsi" w:hAnsiTheme="majorHAnsi"/>
              </w:rPr>
            </w:pPr>
            <w:r>
              <w:rPr>
                <w:rFonts w:asciiTheme="majorHAnsi" w:hAnsiTheme="majorHAnsi"/>
              </w:rPr>
              <w:t>Одељењске старешине, 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Март,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Организација пробног завршног испита</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 предметни наставници</w:t>
            </w:r>
          </w:p>
          <w:p>
            <w:pPr>
              <w:jc w:val="center"/>
              <w:rPr>
                <w:rFonts w:asciiTheme="majorHAnsi" w:hAnsiTheme="majorHAnsi"/>
              </w:rPr>
            </w:pP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shd w:val="clear" w:color="auto" w:fill="FFFFFF"/>
              </w:rPr>
              <w:t>Директор, помоћник директора, одељењске старешине, 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Април, 2022.</w:t>
            </w:r>
          </w:p>
        </w:tc>
        <w:tc>
          <w:tcPr>
            <w:tcW w:w="2760" w:type="dxa"/>
            <w:tcBorders>
              <w:top w:val="single" w:color="000000" w:sz="4" w:space="0"/>
              <w:left w:val="single" w:color="000000" w:sz="4" w:space="0"/>
              <w:bottom w:val="single" w:color="000000" w:sz="4" w:space="0"/>
              <w:right w:val="single" w:color="000000" w:sz="4" w:space="0"/>
            </w:tcBorders>
          </w:tcPr>
          <w:p>
            <w:pPr>
              <w:pStyle w:val="254"/>
              <w:tabs>
                <w:tab w:val="left" w:pos="453"/>
              </w:tabs>
              <w:rPr>
                <w:rFonts w:asciiTheme="majorHAnsi" w:hAnsiTheme="majorHAnsi"/>
              </w:rPr>
            </w:pPr>
            <w:r>
              <w:rPr>
                <w:rFonts w:asciiTheme="majorHAnsi" w:hAnsiTheme="majorHAnsi"/>
              </w:rPr>
              <w:t>Организовање имитативних игара на тему „Занимања људи у мом месту“ на часу одељењске заједнице</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Родитељи/законски заступници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highlight w:val="white"/>
              </w:rPr>
            </w:pPr>
            <w:r>
              <w:rPr>
                <w:rFonts w:asciiTheme="majorHAnsi" w:hAnsiTheme="majorHAnsi"/>
                <w:shd w:val="clear" w:color="auto" w:fill="FFFFFF"/>
              </w:rPr>
              <w:t>Ученици, одељењске старешине</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lang w:val="sr-Latn-RS"/>
              </w:rPr>
            </w:pPr>
            <w:r>
              <w:rPr>
                <w:rFonts w:asciiTheme="majorHAnsi" w:hAnsiTheme="majorHAnsi"/>
              </w:rPr>
              <w:t>Март-Мај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color w:val="auto"/>
              </w:rPr>
            </w:pPr>
            <w:r>
              <w:rPr>
                <w:rFonts w:cs="Times New Roman" w:asciiTheme="majorHAnsi" w:hAnsiTheme="majorHAnsi"/>
                <w:color w:val="auto"/>
              </w:rPr>
              <w:t>Тестирање ученика тестом професионалнних интересовања</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iCs/>
              </w:rPr>
            </w:pPr>
            <w:r>
              <w:rPr>
                <w:rFonts w:asciiTheme="majorHAnsi" w:hAnsiTheme="majorHAnsi"/>
                <w:shd w:val="clear" w:color="auto" w:fill="FFFFFF"/>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lang w:val="sr-Latn-RS"/>
              </w:rPr>
            </w:pPr>
            <w:r>
              <w:rPr>
                <w:rFonts w:asciiTheme="majorHAnsi" w:hAnsiTheme="majorHAnsi"/>
              </w:rPr>
              <w:t>Април-Мај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Саветодавни рад са родитељима</w:t>
            </w:r>
            <w:r>
              <w:rPr>
                <w:rFonts w:asciiTheme="majorHAnsi" w:hAnsiTheme="majorHAnsi"/>
                <w:lang w:val="ru-RU"/>
              </w:rPr>
              <w:t>/другим законским заступницима</w:t>
            </w:r>
            <w:r>
              <w:rPr>
                <w:rFonts w:asciiTheme="majorHAnsi" w:hAnsiTheme="majorHAnsi"/>
              </w:rPr>
              <w:t xml:space="preserve"> и ученицима-Родитељи су на родитељским састанцима и у оквиру индивидуалних консултација информисани начину пружања помоћи свом детету приликом избора занимања, као и о процедури полагања завршног испита.</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 и родитељи/други законски заступници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 xml:space="preserve">Одељењске старешине, </w:t>
            </w:r>
            <w:r>
              <w:rPr>
                <w:rFonts w:asciiTheme="majorHAnsi" w:hAnsiTheme="majorHAnsi"/>
                <w:shd w:val="clear" w:color="auto" w:fill="FFFFFF"/>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Април-Мај 2022.</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Сарадња са Тимом за инклузивно образовање - консултације и индивидуално саветовање</w:t>
            </w:r>
            <w:r>
              <w:rPr>
                <w:rFonts w:asciiTheme="majorHAnsi" w:hAnsiTheme="majorHAnsi"/>
                <w:lang w:val="ru-RU"/>
              </w:rPr>
              <w:t xml:space="preserve"> </w:t>
            </w:r>
            <w:r>
              <w:rPr>
                <w:rFonts w:asciiTheme="majorHAnsi" w:hAnsiTheme="majorHAnsi"/>
              </w:rPr>
              <w:t xml:space="preserve">родитеља и </w:t>
            </w:r>
            <w:r>
              <w:rPr>
                <w:rFonts w:asciiTheme="majorHAnsi" w:hAnsiTheme="majorHAnsi"/>
                <w:lang w:val="ru-RU"/>
              </w:rPr>
              <w:t>ученик</w:t>
            </w:r>
            <w:r>
              <w:rPr>
                <w:rFonts w:asciiTheme="majorHAnsi" w:hAnsiTheme="majorHAnsi"/>
              </w:rPr>
              <w:t>а</w:t>
            </w:r>
            <w:r>
              <w:rPr>
                <w:rFonts w:asciiTheme="majorHAnsi" w:hAnsiTheme="majorHAnsi"/>
                <w:lang w:val="ru-RU"/>
              </w:rPr>
              <w:t xml:space="preserve"> 8. </w:t>
            </w:r>
            <w:r>
              <w:rPr>
                <w:rFonts w:asciiTheme="majorHAnsi" w:hAnsiTheme="majorHAnsi"/>
              </w:rPr>
              <w:t>р</w:t>
            </w:r>
            <w:r>
              <w:rPr>
                <w:rFonts w:asciiTheme="majorHAnsi" w:hAnsiTheme="majorHAnsi"/>
                <w:lang w:val="ru-RU"/>
              </w:rPr>
              <w:t>азре</w:t>
            </w:r>
            <w:r>
              <w:rPr>
                <w:rFonts w:asciiTheme="majorHAnsi" w:hAnsiTheme="majorHAnsi"/>
              </w:rPr>
              <w:t>да који раде по ИОП-у</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Родитељи/законски заступници,</w:t>
            </w:r>
          </w:p>
          <w:p>
            <w:pPr>
              <w:jc w:val="center"/>
              <w:rPr>
                <w:rFonts w:asciiTheme="majorHAnsi" w:hAnsiTheme="majorHAnsi"/>
              </w:rPr>
            </w:pPr>
            <w:r>
              <w:rPr>
                <w:rFonts w:asciiTheme="majorHAnsi" w:hAnsiTheme="majorHAnsi"/>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Тим за професионалну оријентацију,</w:t>
            </w:r>
          </w:p>
          <w:p>
            <w:pPr>
              <w:jc w:val="center"/>
              <w:rPr>
                <w:rFonts w:asciiTheme="majorHAnsi" w:hAnsiTheme="majorHAnsi"/>
              </w:rPr>
            </w:pPr>
            <w:r>
              <w:rPr>
                <w:rFonts w:asciiTheme="majorHAnsi" w:hAnsiTheme="majorHAnsi"/>
              </w:rPr>
              <w:t>Тим за инклузивно образовање</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Април-Мај 2022.</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Договор са педагошким асистентом о пружању подршке ученицима из осетљивих група – упознавање са процедуром завршног испита и помоћ при доношењу одлуке о избору средње школе</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Тим за професионалну оријентацију,</w:t>
            </w:r>
          </w:p>
          <w:p>
            <w:pPr>
              <w:jc w:val="center"/>
              <w:rPr>
                <w:rFonts w:asciiTheme="majorHAnsi" w:hAnsiTheme="majorHAnsi"/>
              </w:rPr>
            </w:pPr>
            <w:r>
              <w:rPr>
                <w:rFonts w:asciiTheme="majorHAnsi" w:hAnsiTheme="majorHAnsi"/>
              </w:rPr>
              <w:t>Педагошки асистент</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lang w:val="sr-Latn-RS"/>
              </w:rPr>
            </w:pPr>
            <w:r>
              <w:rPr>
                <w:rFonts w:asciiTheme="majorHAnsi" w:hAnsiTheme="majorHAnsi"/>
              </w:rPr>
              <w:t>Мај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jc w:val="both"/>
              <w:rPr>
                <w:rFonts w:cs="Times New Roman" w:asciiTheme="majorHAnsi" w:hAnsiTheme="majorHAnsi"/>
                <w:color w:val="auto"/>
              </w:rPr>
            </w:pPr>
            <w:r>
              <w:rPr>
                <w:rFonts w:cs="Times New Roman" w:asciiTheme="majorHAnsi" w:hAnsiTheme="majorHAnsi"/>
                <w:color w:val="auto"/>
              </w:rPr>
              <w:t>Представљање средњих школа</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iCs/>
                <w:color w:val="auto"/>
              </w:rPr>
            </w:pPr>
            <w:r>
              <w:rPr>
                <w:rFonts w:cs="Times New Roman" w:asciiTheme="majorHAnsi" w:hAnsiTheme="majorHAnsi"/>
                <w:iCs/>
                <w:color w:val="auto"/>
              </w:rPr>
              <w:t xml:space="preserve">Ученици </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iCs/>
              </w:rPr>
            </w:pPr>
            <w:r>
              <w:rPr>
                <w:rFonts w:asciiTheme="majorHAnsi" w:hAnsiTheme="majorHAnsi"/>
                <w:iCs/>
              </w:rPr>
              <w:t>Представници средњих школа</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lang w:val="sr-Latn-RS"/>
              </w:rPr>
            </w:pPr>
            <w:r>
              <w:rPr>
                <w:rFonts w:asciiTheme="majorHAnsi" w:hAnsiTheme="majorHAnsi"/>
              </w:rPr>
              <w:t>Мај-Јун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Припреме за полагање завршног испита. Упознавање ученика осмог разреда са процедуром.</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 8.разреда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Одељењске старешине 8. разреда,</w:t>
            </w:r>
          </w:p>
          <w:p>
            <w:pPr>
              <w:jc w:val="center"/>
              <w:rPr>
                <w:rFonts w:asciiTheme="majorHAnsi" w:hAnsiTheme="majorHAnsi"/>
              </w:rPr>
            </w:pPr>
            <w:r>
              <w:rPr>
                <w:rFonts w:asciiTheme="majorHAnsi" w:hAnsiTheme="majorHAnsi"/>
                <w:shd w:val="clear" w:color="auto" w:fill="FFFFFF"/>
                <w:lang w:val="ru-RU"/>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Мај-Јун, 2022.</w:t>
            </w:r>
          </w:p>
        </w:tc>
        <w:tc>
          <w:tcPr>
            <w:tcW w:w="2760" w:type="dxa"/>
            <w:tcBorders>
              <w:top w:val="single" w:color="000000" w:sz="4" w:space="0"/>
              <w:left w:val="single" w:color="000000" w:sz="4" w:space="0"/>
              <w:bottom w:val="single" w:color="000000" w:sz="4" w:space="0"/>
              <w:right w:val="single" w:color="000000" w:sz="4" w:space="0"/>
            </w:tcBorders>
          </w:tcPr>
          <w:p>
            <w:pPr>
              <w:rPr>
                <w:rFonts w:asciiTheme="majorHAnsi" w:hAnsiTheme="majorHAnsi"/>
              </w:rPr>
            </w:pPr>
            <w:r>
              <w:rPr>
                <w:rFonts w:asciiTheme="majorHAnsi" w:hAnsiTheme="majorHAnsi"/>
              </w:rPr>
              <w:t>Радионица-”Елиминисање треме пред завршни испит”</w:t>
            </w:r>
          </w:p>
        </w:tc>
        <w:tc>
          <w:tcPr>
            <w:tcW w:w="2440"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Ученици 8.разреда</w:t>
            </w: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rPr>
            </w:pPr>
            <w:r>
              <w:rPr>
                <w:rFonts w:asciiTheme="majorHAnsi" w:hAnsiTheme="majorHAnsi"/>
              </w:rPr>
              <w:t>Одељењске старешине 8. разреда,</w:t>
            </w:r>
          </w:p>
          <w:p>
            <w:pPr>
              <w:jc w:val="center"/>
              <w:rPr>
                <w:rFonts w:asciiTheme="majorHAnsi" w:hAnsiTheme="majorHAnsi"/>
                <w:highlight w:val="white"/>
                <w:lang w:val="ru-RU"/>
              </w:rPr>
            </w:pPr>
            <w:r>
              <w:rPr>
                <w:rFonts w:asciiTheme="majorHAnsi" w:hAnsiTheme="majorHAnsi"/>
                <w:shd w:val="clear" w:color="auto" w:fill="FFFFFF"/>
                <w:lang w:val="ru-RU"/>
              </w:rPr>
              <w:t>педагог/психолог</w:t>
            </w:r>
          </w:p>
        </w:tc>
      </w:tr>
      <w:tr>
        <w:tblPrEx>
          <w:tblLayout w:type="fixed"/>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lang w:val="sr-Latn-RS"/>
              </w:rPr>
            </w:pPr>
            <w:r>
              <w:rPr>
                <w:rFonts w:asciiTheme="majorHAnsi" w:hAnsiTheme="majorHAnsi"/>
              </w:rPr>
              <w:t>Јун, 2022</w:t>
            </w:r>
            <w:r>
              <w:rPr>
                <w:rFonts w:asciiTheme="majorHAnsi" w:hAnsiTheme="majorHAnsi"/>
                <w:lang w:val="sr-Latn-RS"/>
              </w:rPr>
              <w:t>.</w:t>
            </w:r>
          </w:p>
        </w:tc>
        <w:tc>
          <w:tcPr>
            <w:tcW w:w="2760" w:type="dxa"/>
            <w:tcBorders>
              <w:top w:val="single" w:color="000000" w:sz="4" w:space="0"/>
              <w:left w:val="single" w:color="000000" w:sz="4" w:space="0"/>
              <w:bottom w:val="single" w:color="000000" w:sz="4" w:space="0"/>
              <w:right w:val="single" w:color="000000" w:sz="4" w:space="0"/>
            </w:tcBorders>
          </w:tcPr>
          <w:p>
            <w:pPr>
              <w:pStyle w:val="254"/>
              <w:rPr>
                <w:rFonts w:cs="Times New Roman" w:asciiTheme="majorHAnsi" w:hAnsiTheme="majorHAnsi"/>
                <w:color w:val="auto"/>
                <w:lang w:val="ru-RU"/>
              </w:rPr>
            </w:pPr>
            <w:r>
              <w:rPr>
                <w:rFonts w:cs="Times New Roman" w:asciiTheme="majorHAnsi" w:hAnsiTheme="majorHAnsi"/>
                <w:color w:val="auto"/>
                <w:lang w:val="ru-RU"/>
              </w:rPr>
              <w:t xml:space="preserve">Извештавање о реализацији плана ПО у школи на састанцима стручних органа школе </w:t>
            </w:r>
          </w:p>
        </w:tc>
        <w:tc>
          <w:tcPr>
            <w:tcW w:w="2440" w:type="dxa"/>
            <w:tcBorders>
              <w:top w:val="single" w:color="000000" w:sz="4" w:space="0"/>
              <w:left w:val="single" w:color="000000" w:sz="4" w:space="0"/>
              <w:bottom w:val="single" w:color="000000" w:sz="4" w:space="0"/>
              <w:right w:val="single" w:color="000000" w:sz="4" w:space="0"/>
            </w:tcBorders>
          </w:tcPr>
          <w:p>
            <w:pPr>
              <w:pStyle w:val="254"/>
              <w:jc w:val="center"/>
              <w:rPr>
                <w:rFonts w:cs="Times New Roman" w:asciiTheme="majorHAnsi" w:hAnsiTheme="majorHAnsi"/>
                <w:color w:val="auto"/>
              </w:rPr>
            </w:pPr>
            <w:r>
              <w:rPr>
                <w:rFonts w:cs="Times New Roman" w:asciiTheme="majorHAnsi" w:hAnsiTheme="majorHAnsi"/>
                <w:iCs/>
                <w:color w:val="auto"/>
              </w:rPr>
              <w:t>Наставници</w:t>
            </w:r>
          </w:p>
          <w:p>
            <w:pPr>
              <w:jc w:val="center"/>
              <w:rPr>
                <w:rFonts w:asciiTheme="majorHAnsi" w:hAnsiTheme="majorHAnsi"/>
                <w:lang w:val="sr-Latn-RS"/>
              </w:rPr>
            </w:pPr>
          </w:p>
        </w:tc>
        <w:tc>
          <w:tcPr>
            <w:tcW w:w="2253" w:type="dxa"/>
            <w:tcBorders>
              <w:top w:val="single" w:color="000000" w:sz="4" w:space="0"/>
              <w:left w:val="single" w:color="000000" w:sz="4" w:space="0"/>
              <w:bottom w:val="single" w:color="000000" w:sz="4" w:space="0"/>
              <w:right w:val="single" w:color="000000" w:sz="4" w:space="0"/>
            </w:tcBorders>
          </w:tcPr>
          <w:p>
            <w:pPr>
              <w:jc w:val="center"/>
              <w:rPr>
                <w:rFonts w:asciiTheme="majorHAnsi" w:hAnsiTheme="majorHAnsi"/>
                <w:b/>
              </w:rPr>
            </w:pPr>
            <w:r>
              <w:rPr>
                <w:rFonts w:asciiTheme="majorHAnsi" w:hAnsiTheme="majorHAnsi"/>
                <w:iCs/>
              </w:rPr>
              <w:t>Руководилац тима</w:t>
            </w:r>
          </w:p>
        </w:tc>
      </w:tr>
    </w:tbl>
    <w:p>
      <w:pPr>
        <w:ind w:left="360"/>
        <w:jc w:val="center"/>
        <w:rPr>
          <w:rFonts w:ascii="Cambria" w:hAnsi="Cambria"/>
          <w:b/>
          <w:lang w:val="sr-Cyrl-CS"/>
        </w:rPr>
      </w:pPr>
    </w:p>
    <w:p>
      <w:pPr>
        <w:jc w:val="center"/>
        <w:rPr>
          <w:rFonts w:ascii="Cambria" w:hAnsi="Cambria"/>
          <w:lang w:val="sr-Cyrl-CS"/>
        </w:rPr>
      </w:pPr>
    </w:p>
    <w:p>
      <w:pPr>
        <w:ind w:left="360"/>
        <w:jc w:val="right"/>
        <w:rPr>
          <w:rFonts w:ascii="Cambria" w:hAnsi="Cambria"/>
          <w:lang w:val="sr-Cyrl-CS"/>
        </w:rPr>
      </w:pPr>
    </w:p>
    <w:p>
      <w:pPr>
        <w:ind w:left="360"/>
        <w:jc w:val="right"/>
        <w:rPr>
          <w:rFonts w:ascii="Cambria" w:hAnsi="Cambria"/>
          <w:lang w:val="sr-Cyrl-CS"/>
        </w:rPr>
      </w:pPr>
      <w:r>
        <w:rPr>
          <w:rFonts w:ascii="Cambria" w:hAnsi="Cambria"/>
          <w:lang w:val="sr-Cyrl-CS"/>
        </w:rPr>
        <w:t xml:space="preserve">Руководилац Тима за професионалну оријентацију: </w:t>
      </w:r>
    </w:p>
    <w:p>
      <w:pPr>
        <w:ind w:left="360"/>
        <w:jc w:val="right"/>
        <w:rPr>
          <w:rFonts w:ascii="Cambria" w:hAnsi="Cambria"/>
          <w:b/>
          <w:i/>
          <w:lang w:val="sr-Cyrl-CS"/>
        </w:rPr>
      </w:pPr>
      <w:r>
        <w:rPr>
          <w:rFonts w:ascii="Cambria" w:hAnsi="Cambria"/>
          <w:b/>
          <w:i/>
          <w:lang w:val="sr-Cyrl-CS"/>
        </w:rPr>
        <w:t>Александра Миленковић</w:t>
      </w:r>
    </w:p>
    <w:p>
      <w:pPr>
        <w:rPr>
          <w:rFonts w:ascii="Cambria" w:hAnsi="Cambria"/>
        </w:rPr>
      </w:pPr>
    </w:p>
    <w:p>
      <w:pPr>
        <w:rPr>
          <w:rFonts w:ascii="Cambria" w:hAnsi="Cambria"/>
        </w:rPr>
      </w:pPr>
      <w:r>
        <w:rPr>
          <w:rFonts w:ascii="Cambria" w:hAnsi="Cambria"/>
        </w:rPr>
        <w:t>Чланови Тима:</w:t>
      </w:r>
    </w:p>
    <w:p>
      <w:pPr>
        <w:pStyle w:val="401"/>
        <w:numPr>
          <w:ilvl w:val="3"/>
          <w:numId w:val="32"/>
        </w:numPr>
        <w:ind w:left="450"/>
        <w:rPr>
          <w:rFonts w:ascii="Cambria" w:hAnsi="Cambria"/>
        </w:rPr>
      </w:pPr>
      <w:r>
        <w:rPr>
          <w:rFonts w:ascii="Cambria" w:hAnsi="Cambria"/>
          <w:lang w:val="sr-Cyrl-RS"/>
        </w:rPr>
        <w:t>Слађана Димитријевић Ранковић</w:t>
      </w:r>
    </w:p>
    <w:p>
      <w:pPr>
        <w:pStyle w:val="401"/>
        <w:numPr>
          <w:ilvl w:val="3"/>
          <w:numId w:val="32"/>
        </w:numPr>
        <w:ind w:left="450"/>
        <w:rPr>
          <w:rFonts w:ascii="Cambria" w:hAnsi="Cambria"/>
        </w:rPr>
      </w:pPr>
      <w:r>
        <w:rPr>
          <w:rFonts w:ascii="Cambria" w:hAnsi="Cambria"/>
          <w:lang w:val="sr-Cyrl-RS"/>
        </w:rPr>
        <w:t>Десанка Ранђеловић</w:t>
      </w:r>
    </w:p>
    <w:p>
      <w:pPr>
        <w:pStyle w:val="401"/>
        <w:numPr>
          <w:ilvl w:val="3"/>
          <w:numId w:val="32"/>
        </w:numPr>
        <w:ind w:left="450"/>
        <w:rPr>
          <w:rFonts w:ascii="Cambria" w:hAnsi="Cambria"/>
        </w:rPr>
      </w:pPr>
      <w:r>
        <w:rPr>
          <w:rFonts w:ascii="Cambria" w:hAnsi="Cambria"/>
          <w:lang w:val="sr-Cyrl-RS"/>
        </w:rPr>
        <w:t>Власта Ценић</w:t>
      </w:r>
    </w:p>
    <w:p>
      <w:pPr>
        <w:pStyle w:val="401"/>
        <w:numPr>
          <w:ilvl w:val="3"/>
          <w:numId w:val="32"/>
        </w:numPr>
        <w:ind w:left="450"/>
        <w:rPr>
          <w:rFonts w:ascii="Cambria" w:hAnsi="Cambria"/>
        </w:rPr>
      </w:pPr>
      <w:r>
        <w:rPr>
          <w:rFonts w:ascii="Cambria" w:hAnsi="Cambria"/>
          <w:lang w:val="sr-Cyrl-RS"/>
        </w:rPr>
        <w:t>Виолета Вукотић</w:t>
      </w:r>
    </w:p>
    <w:p>
      <w:pPr>
        <w:pStyle w:val="401"/>
        <w:numPr>
          <w:ilvl w:val="3"/>
          <w:numId w:val="32"/>
        </w:numPr>
        <w:ind w:left="450"/>
        <w:rPr>
          <w:rFonts w:ascii="Cambria" w:hAnsi="Cambria"/>
        </w:rPr>
      </w:pPr>
      <w:r>
        <w:rPr>
          <w:rFonts w:ascii="Cambria" w:hAnsi="Cambria"/>
          <w:lang w:val="sr-Cyrl-RS"/>
        </w:rPr>
        <w:t>Драган Илић</w:t>
      </w:r>
    </w:p>
    <w:p>
      <w:pPr>
        <w:pStyle w:val="401"/>
        <w:numPr>
          <w:ilvl w:val="3"/>
          <w:numId w:val="32"/>
        </w:numPr>
        <w:ind w:left="450"/>
        <w:rPr>
          <w:rFonts w:ascii="Cambria" w:hAnsi="Cambria"/>
        </w:rPr>
      </w:pPr>
      <w:r>
        <w:rPr>
          <w:rFonts w:ascii="Cambria" w:hAnsi="Cambria"/>
          <w:lang w:val="sr-Cyrl-RS"/>
        </w:rPr>
        <w:t>Марија Динић Симић</w:t>
      </w:r>
    </w:p>
    <w:p>
      <w:pPr>
        <w:pStyle w:val="401"/>
        <w:numPr>
          <w:ilvl w:val="3"/>
          <w:numId w:val="32"/>
        </w:numPr>
        <w:ind w:left="450"/>
        <w:rPr>
          <w:rFonts w:ascii="Cambria" w:hAnsi="Cambria"/>
        </w:rPr>
      </w:pPr>
      <w:r>
        <w:rPr>
          <w:rFonts w:ascii="Cambria" w:hAnsi="Cambria"/>
          <w:lang w:val="sr-Cyrl-RS"/>
        </w:rPr>
        <w:t>Тамара Антић</w:t>
      </w:r>
    </w:p>
    <w:p>
      <w:pPr>
        <w:pStyle w:val="401"/>
        <w:numPr>
          <w:ilvl w:val="3"/>
          <w:numId w:val="32"/>
        </w:numPr>
        <w:ind w:left="450"/>
        <w:rPr>
          <w:rFonts w:ascii="Cambria" w:hAnsi="Cambria"/>
        </w:rPr>
      </w:pPr>
      <w:r>
        <w:rPr>
          <w:rFonts w:ascii="Cambria" w:hAnsi="Cambria"/>
          <w:lang w:val="sr-Cyrl-RS"/>
        </w:rPr>
        <w:t>Ненад Денчић</w:t>
      </w:r>
    </w:p>
    <w:p>
      <w:pPr>
        <w:pStyle w:val="401"/>
        <w:numPr>
          <w:ilvl w:val="3"/>
          <w:numId w:val="32"/>
        </w:numPr>
        <w:ind w:left="450"/>
        <w:rPr>
          <w:rFonts w:ascii="Cambria" w:hAnsi="Cambria"/>
        </w:rPr>
      </w:pPr>
      <w:r>
        <w:rPr>
          <w:rFonts w:ascii="Cambria" w:hAnsi="Cambria"/>
          <w:lang w:val="sr-Cyrl-RS"/>
        </w:rPr>
        <w:t>Зоран Милић</w:t>
      </w:r>
    </w:p>
    <w:p>
      <w:pPr>
        <w:pStyle w:val="401"/>
        <w:numPr>
          <w:ilvl w:val="3"/>
          <w:numId w:val="32"/>
        </w:numPr>
        <w:ind w:left="450"/>
        <w:rPr>
          <w:rFonts w:ascii="Cambria" w:hAnsi="Cambria"/>
        </w:rPr>
      </w:pPr>
      <w:r>
        <w:rPr>
          <w:rFonts w:ascii="Cambria" w:hAnsi="Cambria"/>
          <w:lang w:val="sr-Cyrl-RS"/>
        </w:rPr>
        <w:t>Ана Лазаревић</w:t>
      </w:r>
    </w:p>
    <w:p>
      <w:pPr>
        <w:pStyle w:val="401"/>
        <w:numPr>
          <w:ilvl w:val="3"/>
          <w:numId w:val="32"/>
        </w:numPr>
        <w:ind w:left="450"/>
        <w:rPr>
          <w:rFonts w:ascii="Cambria" w:hAnsi="Cambria"/>
        </w:rPr>
      </w:pPr>
      <w:r>
        <w:rPr>
          <w:rFonts w:ascii="Cambria" w:hAnsi="Cambria"/>
          <w:lang w:val="sr-Cyrl-RS"/>
        </w:rPr>
        <w:t>Загорка Стаменковић</w:t>
      </w:r>
    </w:p>
    <w:p>
      <w:pPr>
        <w:pStyle w:val="401"/>
        <w:numPr>
          <w:ilvl w:val="3"/>
          <w:numId w:val="32"/>
        </w:numPr>
        <w:ind w:left="450"/>
        <w:rPr>
          <w:rFonts w:ascii="Cambria" w:hAnsi="Cambria"/>
        </w:rPr>
      </w:pPr>
      <w:r>
        <w:rPr>
          <w:rFonts w:ascii="Cambria" w:hAnsi="Cambria"/>
          <w:lang w:val="sr-Cyrl-RS"/>
        </w:rPr>
        <w:t>Лидија Мичић</w:t>
      </w:r>
    </w:p>
    <w:p>
      <w:pPr>
        <w:pStyle w:val="401"/>
        <w:numPr>
          <w:ilvl w:val="3"/>
          <w:numId w:val="32"/>
        </w:numPr>
        <w:ind w:left="450"/>
        <w:rPr>
          <w:rFonts w:ascii="Cambria" w:hAnsi="Cambria"/>
        </w:rPr>
      </w:pPr>
      <w:r>
        <w:rPr>
          <w:rFonts w:ascii="Cambria" w:hAnsi="Cambria"/>
          <w:lang w:val="sr-Cyrl-RS"/>
        </w:rPr>
        <w:t>Дејан Стојковић</w:t>
      </w:r>
    </w:p>
    <w:p>
      <w:pPr>
        <w:pStyle w:val="401"/>
        <w:numPr>
          <w:ilvl w:val="3"/>
          <w:numId w:val="32"/>
        </w:numPr>
        <w:ind w:left="450"/>
        <w:rPr>
          <w:rFonts w:ascii="Cambria" w:hAnsi="Cambria"/>
        </w:rPr>
      </w:pPr>
      <w:r>
        <w:rPr>
          <w:rFonts w:ascii="Cambria" w:hAnsi="Cambria"/>
          <w:lang w:val="sr-Cyrl-RS"/>
        </w:rPr>
        <w:t>Александра Миленковић</w:t>
      </w:r>
    </w:p>
    <w:p>
      <w:pPr>
        <w:pStyle w:val="401"/>
        <w:numPr>
          <w:ilvl w:val="3"/>
          <w:numId w:val="32"/>
        </w:numPr>
        <w:ind w:left="450"/>
        <w:rPr>
          <w:rFonts w:ascii="Cambria" w:hAnsi="Cambria"/>
        </w:rPr>
      </w:pPr>
      <w:r>
        <w:rPr>
          <w:rFonts w:ascii="Cambria" w:hAnsi="Cambria"/>
          <w:lang w:val="sr-Cyrl-RS"/>
        </w:rPr>
        <w:t>Горица Станковић</w:t>
      </w:r>
    </w:p>
    <w:p>
      <w:pPr>
        <w:pStyle w:val="401"/>
        <w:numPr>
          <w:ilvl w:val="3"/>
          <w:numId w:val="32"/>
        </w:numPr>
        <w:ind w:left="450"/>
        <w:rPr>
          <w:rFonts w:ascii="Cambria" w:hAnsi="Cambria"/>
        </w:rPr>
      </w:pPr>
      <w:r>
        <w:rPr>
          <w:rFonts w:ascii="Cambria" w:hAnsi="Cambria"/>
        </w:rPr>
        <w:t xml:space="preserve">Марко </w:t>
      </w:r>
      <w:r>
        <w:rPr>
          <w:rFonts w:ascii="Cambria" w:hAnsi="Cambria"/>
          <w:lang w:val="sr-Cyrl-RS"/>
        </w:rPr>
        <w:t>Стојковић</w:t>
      </w:r>
    </w:p>
    <w:p>
      <w:pPr>
        <w:pStyle w:val="401"/>
        <w:numPr>
          <w:ilvl w:val="3"/>
          <w:numId w:val="32"/>
        </w:numPr>
        <w:ind w:left="450"/>
        <w:rPr>
          <w:rFonts w:ascii="Cambria" w:hAnsi="Cambria"/>
        </w:rPr>
      </w:pPr>
      <w:r>
        <w:rPr>
          <w:rFonts w:ascii="Cambria" w:hAnsi="Cambria"/>
          <w:lang w:val="sr-Cyrl-RS"/>
        </w:rPr>
        <w:t>Сузана Перић</w:t>
      </w:r>
    </w:p>
    <w:p>
      <w:pPr>
        <w:pStyle w:val="401"/>
        <w:numPr>
          <w:ilvl w:val="3"/>
          <w:numId w:val="32"/>
        </w:numPr>
        <w:ind w:left="450"/>
        <w:rPr>
          <w:rFonts w:ascii="Cambria" w:hAnsi="Cambria"/>
        </w:rPr>
      </w:pPr>
      <w:r>
        <w:rPr>
          <w:rFonts w:ascii="Cambria" w:hAnsi="Cambria"/>
          <w:lang w:val="sr-Cyrl-RS"/>
        </w:rPr>
        <w:t>Бранка Коцић</w:t>
      </w:r>
    </w:p>
    <w:p>
      <w:pPr>
        <w:pStyle w:val="401"/>
        <w:numPr>
          <w:ilvl w:val="3"/>
          <w:numId w:val="32"/>
        </w:numPr>
        <w:ind w:left="450"/>
        <w:rPr>
          <w:rFonts w:ascii="Cambria" w:hAnsi="Cambria"/>
        </w:rPr>
      </w:pPr>
      <w:r>
        <w:rPr>
          <w:rFonts w:ascii="Cambria" w:hAnsi="Cambria"/>
          <w:lang w:val="sr-Cyrl-RS"/>
        </w:rPr>
        <w:t>Снежана Милошевић</w:t>
      </w:r>
    </w:p>
    <w:p>
      <w:pPr>
        <w:pStyle w:val="401"/>
        <w:numPr>
          <w:ilvl w:val="3"/>
          <w:numId w:val="32"/>
        </w:numPr>
        <w:ind w:left="450"/>
        <w:rPr>
          <w:rFonts w:ascii="Cambria" w:hAnsi="Cambria"/>
        </w:rPr>
      </w:pPr>
      <w:r>
        <w:rPr>
          <w:rFonts w:ascii="Cambria" w:hAnsi="Cambria"/>
          <w:lang w:val="sr-Cyrl-RS"/>
        </w:rPr>
        <w:t>Борис Илић</w:t>
      </w:r>
    </w:p>
    <w:p>
      <w:pPr>
        <w:pStyle w:val="401"/>
        <w:numPr>
          <w:ilvl w:val="3"/>
          <w:numId w:val="32"/>
        </w:numPr>
        <w:ind w:left="450"/>
        <w:rPr>
          <w:rFonts w:ascii="Cambria" w:hAnsi="Cambria"/>
        </w:rPr>
      </w:pPr>
      <w:r>
        <w:rPr>
          <w:rFonts w:ascii="Cambria" w:hAnsi="Cambria"/>
          <w:lang w:val="sr-Cyrl-RS"/>
        </w:rPr>
        <w:t>Братислав Мичић</w:t>
      </w:r>
    </w:p>
    <w:p>
      <w:pPr>
        <w:pStyle w:val="401"/>
        <w:ind w:left="450"/>
        <w:rPr>
          <w:rFonts w:ascii="Cambria" w:hAnsi="Cambria"/>
          <w:lang w:val="sr-Cyrl-RS"/>
        </w:rPr>
      </w:pPr>
    </w:p>
    <w:p>
      <w:pPr>
        <w:pStyle w:val="401"/>
        <w:ind w:left="450"/>
        <w:rPr>
          <w:rFonts w:ascii="Cambria" w:hAnsi="Cambria"/>
          <w:lang w:val="sr-Cyrl-RS"/>
        </w:rPr>
      </w:pPr>
    </w:p>
    <w:p>
      <w:pPr>
        <w:pStyle w:val="401"/>
        <w:ind w:left="450"/>
        <w:rPr>
          <w:rFonts w:ascii="Cambria" w:hAnsi="Cambria"/>
          <w:lang w:val="sr-Cyrl-RS"/>
        </w:rPr>
      </w:pPr>
    </w:p>
    <w:p>
      <w:pPr>
        <w:pStyle w:val="113"/>
        <w:jc w:val="center"/>
        <w:rPr>
          <w:rFonts w:ascii="Cambria" w:hAnsi="Cambria"/>
          <w:b/>
          <w:sz w:val="32"/>
          <w:szCs w:val="32"/>
        </w:rPr>
      </w:pPr>
      <w:bookmarkStart w:id="91" w:name="_Toc82505704"/>
      <w:r>
        <w:rPr>
          <w:rFonts w:ascii="Cambria" w:hAnsi="Cambria"/>
          <w:b/>
        </w:rPr>
        <w:t>ПРОГРАМ ЗДРАВСТВЕНЕ ЗАШТИТЕ УЧЕНИКА</w:t>
      </w:r>
      <w:bookmarkEnd w:id="91"/>
    </w:p>
    <w:p>
      <w:pPr>
        <w:jc w:val="center"/>
        <w:rPr>
          <w:rFonts w:ascii="Cambria" w:hAnsi="Cambria"/>
          <w:b/>
          <w:i/>
          <w:sz w:val="32"/>
          <w:szCs w:val="32"/>
        </w:rPr>
      </w:pPr>
    </w:p>
    <w:p>
      <w:pPr>
        <w:widowControl w:val="0"/>
        <w:overflowPunct w:val="0"/>
        <w:autoSpaceDE w:val="0"/>
        <w:autoSpaceDN w:val="0"/>
        <w:adjustRightInd w:val="0"/>
        <w:spacing w:line="250" w:lineRule="auto"/>
        <w:ind w:firstLine="679"/>
        <w:jc w:val="both"/>
        <w:rPr>
          <w:rFonts w:ascii="Cambria" w:hAnsi="Cambria" w:cs="Arial"/>
          <w:shd w:val="clear" w:color="auto" w:fill="FFFFFF"/>
        </w:rPr>
      </w:pPr>
    </w:p>
    <w:p>
      <w:pPr>
        <w:widowControl w:val="0"/>
        <w:overflowPunct w:val="0"/>
        <w:autoSpaceDE w:val="0"/>
        <w:autoSpaceDN w:val="0"/>
        <w:adjustRightInd w:val="0"/>
        <w:spacing w:line="235" w:lineRule="auto"/>
        <w:ind w:firstLine="679"/>
        <w:jc w:val="both"/>
        <w:rPr>
          <w:rFonts w:ascii="Cambria" w:hAnsi="Cambria" w:cs="Arial"/>
          <w:lang w:val="ru-RU"/>
        </w:rPr>
      </w:pPr>
      <w:r>
        <w:rPr>
          <w:rFonts w:ascii="Cambria" w:hAnsi="Cambria" w:cs="Arial"/>
          <w:lang w:val="ru-RU"/>
        </w:rPr>
        <w:t>Школа ће остварити сарадњу са здравственим установама у спровођењу здравствене заштите ученика, посебно у обављању лекарских прегледа деце која полазе у први разред, спровођењу редовних систематских лекарских прегледа и вакцинација, у складу са Законом.</w:t>
      </w:r>
    </w:p>
    <w:p>
      <w:pPr>
        <w:widowControl w:val="0"/>
        <w:overflowPunct w:val="0"/>
        <w:autoSpaceDE w:val="0"/>
        <w:autoSpaceDN w:val="0"/>
        <w:adjustRightInd w:val="0"/>
        <w:spacing w:line="235" w:lineRule="auto"/>
        <w:ind w:firstLine="679"/>
        <w:jc w:val="both"/>
        <w:rPr>
          <w:rFonts w:ascii="Cambria" w:hAnsi="Cambria"/>
          <w:b/>
          <w:lang w:val="ru-RU"/>
        </w:rPr>
      </w:pPr>
      <w:r>
        <w:rPr>
          <w:rFonts w:ascii="Cambria" w:hAnsi="Cambria" w:cs="Arial"/>
          <w:lang w:val="ru-RU"/>
        </w:rPr>
        <w:t>Сарадња се одвија кроз следеће активности:</w:t>
      </w:r>
    </w:p>
    <w:p>
      <w:pPr>
        <w:numPr>
          <w:ilvl w:val="0"/>
          <w:numId w:val="38"/>
        </w:numPr>
        <w:jc w:val="both"/>
        <w:rPr>
          <w:rFonts w:ascii="Cambria" w:hAnsi="Cambria"/>
          <w:lang w:val="sl-SI"/>
        </w:rPr>
      </w:pPr>
      <w:r>
        <w:rPr>
          <w:rFonts w:ascii="Cambria" w:hAnsi="Cambria"/>
        </w:rPr>
        <w:t>п</w:t>
      </w:r>
      <w:r>
        <w:rPr>
          <w:rFonts w:ascii="Cambria" w:hAnsi="Cambria"/>
          <w:lang w:val="sl-SI"/>
        </w:rPr>
        <w:t>раћење здравственог стања ученика;</w:t>
      </w:r>
    </w:p>
    <w:p>
      <w:pPr>
        <w:numPr>
          <w:ilvl w:val="0"/>
          <w:numId w:val="38"/>
        </w:numPr>
        <w:jc w:val="both"/>
        <w:rPr>
          <w:rFonts w:ascii="Cambria" w:hAnsi="Cambria"/>
          <w:lang w:val="sl-SI"/>
        </w:rPr>
      </w:pPr>
      <w:r>
        <w:rPr>
          <w:rFonts w:ascii="Cambria" w:hAnsi="Cambria"/>
          <w:lang w:val="sr-Cyrl-CS"/>
        </w:rPr>
        <w:t>с</w:t>
      </w:r>
      <w:r>
        <w:rPr>
          <w:rFonts w:ascii="Cambria" w:hAnsi="Cambria"/>
          <w:lang w:val="sl-SI"/>
        </w:rPr>
        <w:t>прово</w:t>
      </w:r>
      <w:r>
        <w:rPr>
          <w:rFonts w:ascii="Cambria" w:hAnsi="Cambria"/>
          <w:lang w:val="sr-Cyrl-CS"/>
        </w:rPr>
        <w:t>ђ</w:t>
      </w:r>
      <w:r>
        <w:rPr>
          <w:rFonts w:ascii="Cambria" w:hAnsi="Cambria"/>
          <w:lang w:val="sl-SI"/>
        </w:rPr>
        <w:t>ење вакцинације;</w:t>
      </w:r>
    </w:p>
    <w:p>
      <w:pPr>
        <w:numPr>
          <w:ilvl w:val="0"/>
          <w:numId w:val="38"/>
        </w:numPr>
        <w:jc w:val="both"/>
        <w:rPr>
          <w:rFonts w:ascii="Cambria" w:hAnsi="Cambria"/>
          <w:lang w:val="sl-SI"/>
        </w:rPr>
      </w:pPr>
      <w:r>
        <w:rPr>
          <w:rFonts w:ascii="Cambria" w:hAnsi="Cambria"/>
          <w:lang w:val="sr-Cyrl-CS"/>
        </w:rPr>
        <w:t>р</w:t>
      </w:r>
      <w:r>
        <w:rPr>
          <w:rFonts w:ascii="Cambria" w:hAnsi="Cambria"/>
          <w:lang w:val="sl-SI"/>
        </w:rPr>
        <w:t>едовни систематски прегледи ученика;</w:t>
      </w:r>
    </w:p>
    <w:p>
      <w:pPr>
        <w:numPr>
          <w:ilvl w:val="0"/>
          <w:numId w:val="38"/>
        </w:numPr>
        <w:jc w:val="both"/>
        <w:rPr>
          <w:rFonts w:ascii="Cambria" w:hAnsi="Cambria"/>
          <w:lang w:val="sl-SI"/>
        </w:rPr>
      </w:pPr>
      <w:r>
        <w:rPr>
          <w:rFonts w:ascii="Cambria" w:hAnsi="Cambria"/>
          <w:lang w:val="sr-Cyrl-CS"/>
        </w:rPr>
        <w:t>р</w:t>
      </w:r>
      <w:r>
        <w:rPr>
          <w:rFonts w:ascii="Cambria" w:hAnsi="Cambria"/>
          <w:lang w:val="sl-SI"/>
        </w:rPr>
        <w:t xml:space="preserve">едовно праћење здравственог стања ученика преко </w:t>
      </w:r>
      <w:r>
        <w:rPr>
          <w:rFonts w:ascii="Cambria" w:hAnsi="Cambria"/>
          <w:lang w:val="ru-RU"/>
        </w:rPr>
        <w:t>одељењских</w:t>
      </w:r>
      <w:r>
        <w:rPr>
          <w:rFonts w:ascii="Cambria" w:hAnsi="Cambria"/>
          <w:lang w:val="sl-SI"/>
        </w:rPr>
        <w:t xml:space="preserve"> старешина (праћење изостајања ученика);</w:t>
      </w:r>
    </w:p>
    <w:p>
      <w:pPr>
        <w:numPr>
          <w:ilvl w:val="0"/>
          <w:numId w:val="38"/>
        </w:numPr>
        <w:jc w:val="both"/>
        <w:rPr>
          <w:rFonts w:ascii="Cambria" w:hAnsi="Cambria"/>
          <w:lang w:val="sl-SI"/>
        </w:rPr>
      </w:pPr>
      <w:r>
        <w:rPr>
          <w:rFonts w:ascii="Cambria" w:hAnsi="Cambria"/>
          <w:lang w:val="sr-Cyrl-CS"/>
        </w:rPr>
        <w:t>и</w:t>
      </w:r>
      <w:r>
        <w:rPr>
          <w:rFonts w:ascii="Cambria" w:hAnsi="Cambria"/>
          <w:lang w:val="sl-SI"/>
        </w:rPr>
        <w:t>дентификација тешкоћа и сметњи у развоју полазника у први разред</w:t>
      </w:r>
      <w:r>
        <w:rPr>
          <w:rFonts w:ascii="Cambria" w:hAnsi="Cambria"/>
          <w:lang w:val="ru-RU"/>
        </w:rPr>
        <w:t>.</w:t>
      </w:r>
    </w:p>
    <w:p>
      <w:pPr>
        <w:numPr>
          <w:ilvl w:val="0"/>
          <w:numId w:val="38"/>
        </w:numPr>
        <w:jc w:val="both"/>
        <w:rPr>
          <w:rFonts w:ascii="Cambria" w:hAnsi="Cambria"/>
          <w:lang w:val="sl-SI"/>
        </w:rPr>
      </w:pPr>
      <w:r>
        <w:rPr>
          <w:rFonts w:ascii="Cambria" w:hAnsi="Cambria"/>
        </w:rPr>
        <w:t>предавања и радионице</w:t>
      </w:r>
    </w:p>
    <w:p>
      <w:pPr>
        <w:widowControl w:val="0"/>
        <w:overflowPunct w:val="0"/>
        <w:autoSpaceDE w:val="0"/>
        <w:autoSpaceDN w:val="0"/>
        <w:adjustRightInd w:val="0"/>
        <w:spacing w:line="250" w:lineRule="auto"/>
        <w:ind w:firstLine="679"/>
        <w:jc w:val="both"/>
        <w:rPr>
          <w:rFonts w:ascii="Cambria" w:hAnsi="Cambria" w:cs="Arial"/>
          <w:shd w:val="clear" w:color="auto" w:fill="FFFFFF"/>
          <w:lang w:val="sr-Cyrl-RS"/>
        </w:rPr>
      </w:pPr>
    </w:p>
    <w:p>
      <w:pPr>
        <w:widowControl w:val="0"/>
        <w:overflowPunct w:val="0"/>
        <w:autoSpaceDE w:val="0"/>
        <w:autoSpaceDN w:val="0"/>
        <w:adjustRightInd w:val="0"/>
        <w:spacing w:line="250" w:lineRule="auto"/>
        <w:ind w:firstLine="679"/>
        <w:jc w:val="both"/>
        <w:rPr>
          <w:rFonts w:ascii="Cambria" w:hAnsi="Cambria" w:cs="Arial"/>
          <w:shd w:val="clear" w:color="auto" w:fill="FFFFFF"/>
          <w:lang w:val="sr-Cyrl-RS"/>
        </w:rPr>
      </w:pPr>
    </w:p>
    <w:p>
      <w:pPr>
        <w:pStyle w:val="76"/>
        <w:rPr>
          <w:rFonts w:ascii="Cambria" w:hAnsi="Cambria"/>
          <w:i/>
        </w:rPr>
      </w:pPr>
      <w:bookmarkStart w:id="92" w:name="_Toc82505705"/>
      <w:r>
        <w:rPr>
          <w:rFonts w:ascii="Cambria" w:hAnsi="Cambria"/>
          <w:i/>
        </w:rPr>
        <w:t>План активности по месецима</w:t>
      </w:r>
      <w:bookmarkEnd w:id="92"/>
    </w:p>
    <w:p>
      <w:pPr>
        <w:jc w:val="both"/>
        <w:rPr>
          <w:rFonts w:ascii="Cambria" w:hAnsi="Cambria"/>
          <w:b/>
          <w:i/>
          <w:sz w:val="28"/>
          <w:szCs w:val="28"/>
        </w:rPr>
      </w:pPr>
    </w:p>
    <w:tbl>
      <w:tblPr>
        <w:tblStyle w:val="4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4140"/>
        <w:gridCol w:w="225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center"/>
              <w:rPr>
                <w:rFonts w:ascii="Cambria" w:hAnsi="Cambria"/>
                <w:b/>
                <w:lang w:val="sr-Cyrl-CS"/>
              </w:rPr>
            </w:pPr>
            <w:r>
              <w:rPr>
                <w:rFonts w:ascii="Cambria" w:hAnsi="Cambria"/>
                <w:b/>
                <w:lang w:val="sr-Cyrl-CS"/>
              </w:rPr>
              <w:t>Време</w:t>
            </w:r>
          </w:p>
          <w:p>
            <w:pPr>
              <w:jc w:val="center"/>
              <w:rPr>
                <w:rFonts w:ascii="Cambria" w:hAnsi="Cambria"/>
                <w:b/>
                <w:lang w:val="sr-Cyrl-CS"/>
              </w:rPr>
            </w:pPr>
            <w:r>
              <w:rPr>
                <w:rFonts w:ascii="Cambria" w:hAnsi="Cambria"/>
                <w:b/>
                <w:lang w:val="sr-Cyrl-CS"/>
              </w:rPr>
              <w:t>реализације</w:t>
            </w:r>
          </w:p>
        </w:tc>
        <w:tc>
          <w:tcPr>
            <w:tcW w:w="4140" w:type="dxa"/>
          </w:tcPr>
          <w:p>
            <w:pPr>
              <w:jc w:val="center"/>
              <w:rPr>
                <w:rFonts w:ascii="Cambria" w:hAnsi="Cambria"/>
                <w:b/>
                <w:lang w:val="sr-Cyrl-CS"/>
              </w:rPr>
            </w:pPr>
            <w:r>
              <w:rPr>
                <w:rFonts w:ascii="Cambria" w:hAnsi="Cambria"/>
                <w:b/>
                <w:lang w:val="sr-Cyrl-CS"/>
              </w:rPr>
              <w:t>Назив активности</w:t>
            </w:r>
          </w:p>
        </w:tc>
        <w:tc>
          <w:tcPr>
            <w:tcW w:w="2250" w:type="dxa"/>
          </w:tcPr>
          <w:p>
            <w:pPr>
              <w:jc w:val="center"/>
              <w:rPr>
                <w:rFonts w:ascii="Cambria" w:hAnsi="Cambria"/>
                <w:b/>
                <w:lang w:val="sr-Cyrl-CS"/>
              </w:rPr>
            </w:pPr>
            <w:r>
              <w:rPr>
                <w:rFonts w:ascii="Cambria" w:hAnsi="Cambria"/>
                <w:b/>
                <w:lang w:val="sr-Cyrl-CS"/>
              </w:rPr>
              <w:t>Учесници</w:t>
            </w:r>
          </w:p>
        </w:tc>
        <w:tc>
          <w:tcPr>
            <w:tcW w:w="1728" w:type="dxa"/>
          </w:tcPr>
          <w:p>
            <w:pPr>
              <w:jc w:val="center"/>
              <w:rPr>
                <w:rFonts w:ascii="Cambria" w:hAnsi="Cambria"/>
                <w:b/>
                <w:lang w:val="sr-Cyrl-CS"/>
              </w:rPr>
            </w:pPr>
            <w:r>
              <w:rPr>
                <w:rFonts w:ascii="Cambria" w:hAnsi="Cambria"/>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lang w:val="sr-Cyrl-RS"/>
              </w:rPr>
              <w:t>Септембар 202</w:t>
            </w:r>
            <w:r>
              <w:rPr>
                <w:rFonts w:ascii="Cambria" w:hAnsi="Cambria"/>
                <w:sz w:val="20"/>
                <w:szCs w:val="20"/>
                <w:lang w:val="sr-Latn-RS"/>
              </w:rPr>
              <w:t>1</w:t>
            </w:r>
          </w:p>
        </w:tc>
        <w:tc>
          <w:tcPr>
            <w:tcW w:w="4140" w:type="dxa"/>
          </w:tcPr>
          <w:p>
            <w:pPr>
              <w:rPr>
                <w:rFonts w:ascii="Cambria" w:hAnsi="Cambria"/>
                <w:i/>
                <w:lang w:val="ru-RU"/>
              </w:rPr>
            </w:pPr>
            <w:r>
              <w:rPr>
                <w:rFonts w:ascii="Cambria" w:hAnsi="Cambria"/>
                <w:i/>
                <w:lang w:val="ru-RU"/>
              </w:rPr>
              <w:t>Информисање ученика о вирусу Ковид 19 на часу одељењске заједнице и часу одељењског старешине.</w:t>
            </w:r>
          </w:p>
          <w:p>
            <w:pPr>
              <w:rPr>
                <w:rFonts w:ascii="Cambria" w:hAnsi="Cambria"/>
                <w:i/>
                <w:lang w:val="ru-RU"/>
              </w:rPr>
            </w:pPr>
            <w:r>
              <w:rPr>
                <w:rFonts w:ascii="Cambria" w:hAnsi="Cambria"/>
                <w:i/>
                <w:lang w:val="ru-RU"/>
              </w:rPr>
              <w:t>Дистрибуција едукативног материјала.</w:t>
            </w:r>
          </w:p>
        </w:tc>
        <w:tc>
          <w:tcPr>
            <w:tcW w:w="2250" w:type="dxa"/>
          </w:tcPr>
          <w:p>
            <w:pPr>
              <w:rPr>
                <w:rFonts w:ascii="Cambria" w:hAnsi="Cambria"/>
                <w:lang w:val="sr-Cyrl-CS"/>
              </w:rPr>
            </w:pPr>
            <w:r>
              <w:rPr>
                <w:rFonts w:ascii="Cambria" w:hAnsi="Cambria"/>
                <w:lang w:val="sr-Cyrl-CS"/>
              </w:rPr>
              <w:t>Ученици</w:t>
            </w:r>
          </w:p>
        </w:tc>
        <w:tc>
          <w:tcPr>
            <w:tcW w:w="1728" w:type="dxa"/>
          </w:tcPr>
          <w:p>
            <w:pPr>
              <w:jc w:val="both"/>
              <w:rPr>
                <w:rFonts w:ascii="Cambria" w:hAnsi="Cambria"/>
                <w:lang w:val="sr-Cyrl-RS"/>
              </w:rPr>
            </w:pPr>
            <w:r>
              <w:rPr>
                <w:rFonts w:ascii="Cambria" w:hAnsi="Cambria"/>
                <w:lang w:val="sr-Cyrl-RS"/>
              </w:rPr>
              <w:t>Одељењске старешине, помоћници директора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lang w:val="sr-Cyrl-RS"/>
              </w:rPr>
              <w:t>Септембар 202</w:t>
            </w:r>
            <w:r>
              <w:rPr>
                <w:rFonts w:ascii="Cambria" w:hAnsi="Cambria"/>
                <w:sz w:val="20"/>
                <w:szCs w:val="20"/>
                <w:lang w:val="sr-Latn-RS"/>
              </w:rPr>
              <w:t>1</w:t>
            </w:r>
          </w:p>
        </w:tc>
        <w:tc>
          <w:tcPr>
            <w:tcW w:w="4140" w:type="dxa"/>
          </w:tcPr>
          <w:p>
            <w:pPr>
              <w:rPr>
                <w:rFonts w:ascii="Cambria" w:hAnsi="Cambria"/>
                <w:i/>
                <w:lang w:val="ru-RU"/>
              </w:rPr>
            </w:pPr>
            <w:r>
              <w:rPr>
                <w:rFonts w:ascii="Cambria" w:hAnsi="Cambria"/>
                <w:i/>
                <w:lang w:val="ru-RU"/>
              </w:rPr>
              <w:t>Информисање родитеља о превентивним мерама на родитељским састанцима</w:t>
            </w:r>
          </w:p>
        </w:tc>
        <w:tc>
          <w:tcPr>
            <w:tcW w:w="2250" w:type="dxa"/>
          </w:tcPr>
          <w:p>
            <w:pPr>
              <w:rPr>
                <w:rFonts w:ascii="Cambria" w:hAnsi="Cambria"/>
                <w:lang w:val="sr-Cyrl-CS"/>
              </w:rPr>
            </w:pPr>
            <w:r>
              <w:rPr>
                <w:rFonts w:ascii="Cambria" w:hAnsi="Cambria"/>
                <w:lang w:val="sr-Cyrl-CS"/>
              </w:rPr>
              <w:t>Родитељи</w:t>
            </w:r>
          </w:p>
        </w:tc>
        <w:tc>
          <w:tcPr>
            <w:tcW w:w="1728" w:type="dxa"/>
          </w:tcPr>
          <w:p>
            <w:pPr>
              <w:jc w:val="both"/>
              <w:rPr>
                <w:rFonts w:ascii="Cambria" w:hAnsi="Cambria"/>
              </w:rPr>
            </w:pPr>
            <w:r>
              <w:rPr>
                <w:rFonts w:ascii="Cambria" w:hAnsi="Cambria"/>
                <w:lang w:val="sr-Cyrl-RS"/>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Октобар 20</w:t>
            </w:r>
            <w:r>
              <w:rPr>
                <w:rFonts w:ascii="Cambria" w:hAnsi="Cambria"/>
                <w:sz w:val="20"/>
                <w:szCs w:val="20"/>
                <w:lang w:val="sr-Cyrl-RS"/>
              </w:rPr>
              <w:t>2</w:t>
            </w:r>
            <w:r>
              <w:rPr>
                <w:rFonts w:ascii="Cambria" w:hAnsi="Cambria"/>
                <w:sz w:val="20"/>
                <w:szCs w:val="20"/>
                <w:lang w:val="sr-Latn-RS"/>
              </w:rPr>
              <w:t>1</w:t>
            </w:r>
          </w:p>
        </w:tc>
        <w:tc>
          <w:tcPr>
            <w:tcW w:w="4140" w:type="dxa"/>
          </w:tcPr>
          <w:p>
            <w:pPr>
              <w:rPr>
                <w:rFonts w:ascii="Cambria" w:hAnsi="Cambria"/>
                <w:i/>
                <w:lang w:val="ru-RU"/>
              </w:rPr>
            </w:pPr>
            <w:r>
              <w:rPr>
                <w:rFonts w:ascii="Cambria" w:hAnsi="Cambria"/>
                <w:i/>
                <w:lang w:val="ru-RU"/>
              </w:rPr>
              <w:t>Значај одржавања личне и опште хигијене</w:t>
            </w:r>
          </w:p>
        </w:tc>
        <w:tc>
          <w:tcPr>
            <w:tcW w:w="2250" w:type="dxa"/>
          </w:tcPr>
          <w:p>
            <w:pPr>
              <w:rPr>
                <w:rFonts w:ascii="Cambria" w:hAnsi="Cambria"/>
              </w:rPr>
            </w:pPr>
            <w:r>
              <w:rPr>
                <w:rFonts w:ascii="Cambria" w:hAnsi="Cambria"/>
                <w:lang w:val="sr-Cyrl-CS"/>
              </w:rPr>
              <w:t xml:space="preserve">Ученици </w:t>
            </w:r>
          </w:p>
        </w:tc>
        <w:tc>
          <w:tcPr>
            <w:tcW w:w="1728" w:type="dxa"/>
          </w:tcPr>
          <w:p>
            <w:pPr>
              <w:jc w:val="both"/>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Октобар 20</w:t>
            </w:r>
            <w:r>
              <w:rPr>
                <w:rFonts w:ascii="Cambria" w:hAnsi="Cambria"/>
                <w:sz w:val="20"/>
                <w:szCs w:val="20"/>
                <w:lang w:val="sr-Cyrl-RS"/>
              </w:rPr>
              <w:t>2</w:t>
            </w:r>
            <w:r>
              <w:rPr>
                <w:rFonts w:ascii="Cambria" w:hAnsi="Cambria"/>
                <w:sz w:val="20"/>
                <w:szCs w:val="20"/>
                <w:lang w:val="sr-Latn-RS"/>
              </w:rPr>
              <w:t>1</w:t>
            </w:r>
          </w:p>
        </w:tc>
        <w:tc>
          <w:tcPr>
            <w:tcW w:w="4140" w:type="dxa"/>
          </w:tcPr>
          <w:p>
            <w:pPr>
              <w:jc w:val="both"/>
              <w:rPr>
                <w:rFonts w:ascii="Cambria" w:hAnsi="Cambria"/>
                <w:i/>
                <w:lang w:val="sr-Cyrl-RS"/>
              </w:rPr>
            </w:pPr>
            <w:r>
              <w:rPr>
                <w:rFonts w:ascii="Cambria" w:hAnsi="Cambria"/>
                <w:i/>
                <w:lang w:val="sr-Cyrl-RS"/>
              </w:rPr>
              <w:t>Обележавање Светског дана здраве хране</w:t>
            </w:r>
          </w:p>
        </w:tc>
        <w:tc>
          <w:tcPr>
            <w:tcW w:w="2250" w:type="dxa"/>
          </w:tcPr>
          <w:p>
            <w:pPr>
              <w:rPr>
                <w:rFonts w:ascii="Cambria" w:hAnsi="Cambria"/>
                <w:lang w:val="sr-Cyrl-CS"/>
              </w:rPr>
            </w:pPr>
            <w:r>
              <w:rPr>
                <w:rFonts w:ascii="Cambria" w:hAnsi="Cambria"/>
                <w:lang w:val="sr-Cyrl-CS"/>
              </w:rPr>
              <w:t>Ученици</w:t>
            </w:r>
          </w:p>
        </w:tc>
        <w:tc>
          <w:tcPr>
            <w:tcW w:w="1728" w:type="dxa"/>
          </w:tcPr>
          <w:p>
            <w:pPr>
              <w:jc w:val="both"/>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Октобар 20</w:t>
            </w:r>
            <w:r>
              <w:rPr>
                <w:rFonts w:ascii="Cambria" w:hAnsi="Cambria"/>
                <w:sz w:val="20"/>
                <w:szCs w:val="20"/>
                <w:lang w:val="sr-Cyrl-RS"/>
              </w:rPr>
              <w:t>2</w:t>
            </w:r>
            <w:r>
              <w:rPr>
                <w:rFonts w:ascii="Cambria" w:hAnsi="Cambria"/>
                <w:sz w:val="20"/>
                <w:szCs w:val="20"/>
                <w:lang w:val="sr-Latn-RS"/>
              </w:rPr>
              <w:t>1</w:t>
            </w:r>
            <w:r>
              <w:rPr>
                <w:rFonts w:ascii="Cambria" w:hAnsi="Cambria"/>
                <w:sz w:val="20"/>
                <w:szCs w:val="20"/>
                <w:lang w:val="sr-Cyrl-RS"/>
              </w:rPr>
              <w:t xml:space="preserve"> – Април 202</w:t>
            </w:r>
            <w:r>
              <w:rPr>
                <w:rFonts w:ascii="Cambria" w:hAnsi="Cambria"/>
                <w:sz w:val="20"/>
                <w:szCs w:val="20"/>
                <w:lang w:val="sr-Latn-RS"/>
              </w:rPr>
              <w:t>2</w:t>
            </w:r>
          </w:p>
        </w:tc>
        <w:tc>
          <w:tcPr>
            <w:tcW w:w="4140" w:type="dxa"/>
          </w:tcPr>
          <w:p>
            <w:pPr>
              <w:jc w:val="both"/>
              <w:rPr>
                <w:rFonts w:ascii="Cambria" w:hAnsi="Cambria"/>
                <w:i/>
                <w:lang w:val="sr-Cyrl-RS"/>
              </w:rPr>
            </w:pPr>
            <w:r>
              <w:rPr>
                <w:rFonts w:ascii="Cambria" w:hAnsi="Cambria"/>
                <w:i/>
                <w:lang w:val="sr-Cyrl-RS"/>
              </w:rPr>
              <w:t>Промоција здравих стилова живота кроз организацију Недеље школског спорта и међуодељењских такмичења</w:t>
            </w:r>
          </w:p>
        </w:tc>
        <w:tc>
          <w:tcPr>
            <w:tcW w:w="2250" w:type="dxa"/>
          </w:tcPr>
          <w:p>
            <w:pPr>
              <w:rPr>
                <w:rFonts w:ascii="Cambria" w:hAnsi="Cambria"/>
                <w:lang w:val="sr-Cyrl-CS"/>
              </w:rPr>
            </w:pPr>
            <w:r>
              <w:rPr>
                <w:rFonts w:ascii="Cambria" w:hAnsi="Cambria"/>
                <w:lang w:val="sr-Cyrl-CS"/>
              </w:rPr>
              <w:t xml:space="preserve">Ученици </w:t>
            </w:r>
          </w:p>
        </w:tc>
        <w:tc>
          <w:tcPr>
            <w:tcW w:w="1728" w:type="dxa"/>
          </w:tcPr>
          <w:p>
            <w:pPr>
              <w:jc w:val="both"/>
              <w:rPr>
                <w:rFonts w:ascii="Cambria" w:hAnsi="Cambria"/>
              </w:rPr>
            </w:pPr>
            <w:r>
              <w:rPr>
                <w:rFonts w:ascii="Cambria" w:hAnsi="Cambria"/>
                <w:lang w:val="ru-RU"/>
              </w:rPr>
              <w:t>Наставници физичког и здравственог васпитања,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Новембар 20</w:t>
            </w:r>
            <w:r>
              <w:rPr>
                <w:rFonts w:ascii="Cambria" w:hAnsi="Cambria"/>
                <w:sz w:val="20"/>
                <w:szCs w:val="20"/>
                <w:lang w:val="sr-Cyrl-RS"/>
              </w:rPr>
              <w:t>2</w:t>
            </w:r>
            <w:r>
              <w:rPr>
                <w:rFonts w:ascii="Cambria" w:hAnsi="Cambria"/>
                <w:sz w:val="20"/>
                <w:szCs w:val="20"/>
                <w:lang w:val="sr-Latn-RS"/>
              </w:rPr>
              <w:t>1</w:t>
            </w:r>
          </w:p>
        </w:tc>
        <w:tc>
          <w:tcPr>
            <w:tcW w:w="4140" w:type="dxa"/>
          </w:tcPr>
          <w:p>
            <w:pPr>
              <w:jc w:val="both"/>
              <w:rPr>
                <w:rFonts w:ascii="Cambria" w:hAnsi="Cambria"/>
                <w:i/>
              </w:rPr>
            </w:pPr>
            <w:r>
              <w:rPr>
                <w:rFonts w:ascii="Cambria" w:hAnsi="Cambria"/>
                <w:i/>
              </w:rPr>
              <w:t>Пубертет и</w:t>
            </w:r>
            <w:r>
              <w:rPr>
                <w:rFonts w:ascii="Cambria" w:hAnsi="Cambria"/>
                <w:i/>
                <w:lang w:val="sr-Cyrl-CS"/>
              </w:rPr>
              <w:t xml:space="preserve"> психофизичке промене </w:t>
            </w:r>
          </w:p>
        </w:tc>
        <w:tc>
          <w:tcPr>
            <w:tcW w:w="2250" w:type="dxa"/>
          </w:tcPr>
          <w:p>
            <w:pPr>
              <w:rPr>
                <w:rFonts w:ascii="Cambria" w:hAnsi="Cambria"/>
              </w:rPr>
            </w:pPr>
            <w:r>
              <w:rPr>
                <w:rFonts w:ascii="Cambria" w:hAnsi="Cambria"/>
                <w:lang w:val="sr-Cyrl-CS"/>
              </w:rPr>
              <w:t>Ученици 7. и 8. разред</w:t>
            </w:r>
          </w:p>
        </w:tc>
        <w:tc>
          <w:tcPr>
            <w:tcW w:w="1728" w:type="dxa"/>
          </w:tcPr>
          <w:p>
            <w:pPr>
              <w:jc w:val="both"/>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Децембар 20</w:t>
            </w:r>
            <w:r>
              <w:rPr>
                <w:rFonts w:ascii="Cambria" w:hAnsi="Cambria"/>
                <w:sz w:val="20"/>
                <w:szCs w:val="20"/>
                <w:lang w:val="sr-Cyrl-RS"/>
              </w:rPr>
              <w:t>2</w:t>
            </w:r>
            <w:r>
              <w:rPr>
                <w:rFonts w:ascii="Cambria" w:hAnsi="Cambria"/>
                <w:sz w:val="20"/>
                <w:szCs w:val="20"/>
                <w:lang w:val="sr-Latn-RS"/>
              </w:rPr>
              <w:t>1</w:t>
            </w:r>
          </w:p>
        </w:tc>
        <w:tc>
          <w:tcPr>
            <w:tcW w:w="4140" w:type="dxa"/>
          </w:tcPr>
          <w:p>
            <w:pPr>
              <w:pStyle w:val="254"/>
              <w:rPr>
                <w:rFonts w:ascii="Cambria" w:hAnsi="Cambria"/>
                <w:i/>
                <w:color w:val="auto"/>
              </w:rPr>
            </w:pPr>
            <w:r>
              <w:rPr>
                <w:rFonts w:ascii="Cambria" w:hAnsi="Cambria"/>
                <w:i/>
                <w:iCs/>
                <w:color w:val="auto"/>
                <w:lang w:val="ru-RU"/>
              </w:rPr>
              <w:t xml:space="preserve">Обележавање светског дана борбе преотив сиде (1. </w:t>
            </w:r>
            <w:r>
              <w:rPr>
                <w:rFonts w:ascii="Cambria" w:hAnsi="Cambria"/>
                <w:i/>
                <w:iCs/>
                <w:color w:val="auto"/>
              </w:rPr>
              <w:t xml:space="preserve">Децембар) </w:t>
            </w:r>
          </w:p>
          <w:p>
            <w:pPr>
              <w:rPr>
                <w:rFonts w:ascii="Cambria" w:hAnsi="Cambria"/>
                <w:i/>
              </w:rPr>
            </w:pPr>
          </w:p>
        </w:tc>
        <w:tc>
          <w:tcPr>
            <w:tcW w:w="2250" w:type="dxa"/>
          </w:tcPr>
          <w:p>
            <w:pPr>
              <w:rPr>
                <w:rFonts w:ascii="Cambria" w:hAnsi="Cambria"/>
                <w:lang w:val="sr-Cyrl-RS"/>
              </w:rPr>
            </w:pPr>
            <w:r>
              <w:rPr>
                <w:rFonts w:ascii="Cambria" w:hAnsi="Cambria"/>
              </w:rPr>
              <w:t>Вршњачки тим</w:t>
            </w:r>
          </w:p>
        </w:tc>
        <w:tc>
          <w:tcPr>
            <w:tcW w:w="1728" w:type="dxa"/>
          </w:tcPr>
          <w:p>
            <w:pPr>
              <w:rPr>
                <w:rFonts w:ascii="Cambria" w:hAnsi="Cambria"/>
              </w:rPr>
            </w:pPr>
            <w:r>
              <w:rPr>
                <w:rFonts w:ascii="Cambria" w:hAnsi="Cambria"/>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Јануар 202</w:t>
            </w:r>
            <w:r>
              <w:rPr>
                <w:rFonts w:ascii="Cambria" w:hAnsi="Cambria"/>
                <w:sz w:val="20"/>
                <w:szCs w:val="20"/>
                <w:lang w:val="sr-Latn-RS"/>
              </w:rPr>
              <w:t>2</w:t>
            </w:r>
          </w:p>
        </w:tc>
        <w:tc>
          <w:tcPr>
            <w:tcW w:w="4140" w:type="dxa"/>
          </w:tcPr>
          <w:p>
            <w:pPr>
              <w:pStyle w:val="254"/>
              <w:rPr>
                <w:rFonts w:ascii="Cambria" w:hAnsi="Cambria"/>
                <w:i/>
                <w:color w:val="auto"/>
              </w:rPr>
            </w:pPr>
            <w:r>
              <w:rPr>
                <w:rFonts w:ascii="Cambria" w:hAnsi="Cambria"/>
                <w:i/>
                <w:color w:val="auto"/>
              </w:rPr>
              <w:t>Навике штетне по здравље</w:t>
            </w:r>
          </w:p>
        </w:tc>
        <w:tc>
          <w:tcPr>
            <w:tcW w:w="2250" w:type="dxa"/>
          </w:tcPr>
          <w:p>
            <w:pPr>
              <w:rPr>
                <w:rFonts w:ascii="Cambria" w:hAnsi="Cambria"/>
              </w:rPr>
            </w:pPr>
            <w:r>
              <w:rPr>
                <w:rFonts w:ascii="Cambria" w:hAnsi="Cambria"/>
              </w:rPr>
              <w:t xml:space="preserve">Ученици </w:t>
            </w:r>
          </w:p>
        </w:tc>
        <w:tc>
          <w:tcPr>
            <w:tcW w:w="1728" w:type="dxa"/>
          </w:tcPr>
          <w:p>
            <w:pPr>
              <w:jc w:val="both"/>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Новембар 20</w:t>
            </w:r>
            <w:r>
              <w:rPr>
                <w:rFonts w:ascii="Cambria" w:hAnsi="Cambria"/>
                <w:sz w:val="20"/>
                <w:szCs w:val="20"/>
                <w:lang w:val="sr-Cyrl-RS"/>
              </w:rPr>
              <w:t>2</w:t>
            </w:r>
            <w:r>
              <w:rPr>
                <w:rFonts w:ascii="Cambria" w:hAnsi="Cambria"/>
                <w:sz w:val="20"/>
                <w:szCs w:val="20"/>
                <w:lang w:val="sr-Latn-RS"/>
              </w:rPr>
              <w:t>1</w:t>
            </w:r>
            <w:r>
              <w:rPr>
                <w:rFonts w:ascii="Cambria" w:hAnsi="Cambria"/>
                <w:sz w:val="20"/>
                <w:szCs w:val="20"/>
              </w:rPr>
              <w:t>-Мај 202</w:t>
            </w:r>
            <w:r>
              <w:rPr>
                <w:rFonts w:ascii="Cambria" w:hAnsi="Cambria"/>
                <w:sz w:val="20"/>
                <w:szCs w:val="20"/>
                <w:lang w:val="sr-Latn-RS"/>
              </w:rPr>
              <w:t>2</w:t>
            </w:r>
          </w:p>
        </w:tc>
        <w:tc>
          <w:tcPr>
            <w:tcW w:w="4140" w:type="dxa"/>
          </w:tcPr>
          <w:p>
            <w:pPr>
              <w:pStyle w:val="254"/>
              <w:rPr>
                <w:rFonts w:ascii="Cambria" w:hAnsi="Cambria"/>
                <w:i/>
                <w:iCs/>
                <w:color w:val="auto"/>
                <w:lang w:val="ru-RU"/>
              </w:rPr>
            </w:pPr>
            <w:r>
              <w:rPr>
                <w:rFonts w:ascii="Cambria" w:hAnsi="Cambria"/>
                <w:i/>
                <w:iCs/>
                <w:color w:val="auto"/>
                <w:lang w:val="ru-RU"/>
              </w:rPr>
              <w:t xml:space="preserve">Радионичарски рад на теме: Пушење, алкохол, дрога НЕ </w:t>
            </w:r>
          </w:p>
          <w:p>
            <w:pPr>
              <w:tabs>
                <w:tab w:val="center" w:pos="4703"/>
                <w:tab w:val="right" w:pos="9406"/>
              </w:tabs>
              <w:spacing w:line="204" w:lineRule="auto"/>
              <w:rPr>
                <w:rFonts w:ascii="Cambria" w:hAnsi="Cambria"/>
                <w:i/>
                <w:lang w:val="ru-RU"/>
              </w:rPr>
            </w:pPr>
          </w:p>
          <w:p>
            <w:pPr>
              <w:rPr>
                <w:rFonts w:ascii="Cambria" w:hAnsi="Cambria"/>
                <w:i/>
                <w:lang w:val="ru-RU"/>
              </w:rPr>
            </w:pPr>
          </w:p>
        </w:tc>
        <w:tc>
          <w:tcPr>
            <w:tcW w:w="2250" w:type="dxa"/>
          </w:tcPr>
          <w:p>
            <w:pPr>
              <w:rPr>
                <w:rFonts w:ascii="Cambria" w:hAnsi="Cambria"/>
              </w:rPr>
            </w:pPr>
            <w:r>
              <w:rPr>
                <w:rFonts w:ascii="Cambria" w:hAnsi="Cambria"/>
              </w:rPr>
              <w:t xml:space="preserve">Ученици </w:t>
            </w:r>
          </w:p>
        </w:tc>
        <w:tc>
          <w:tcPr>
            <w:tcW w:w="1728" w:type="dxa"/>
          </w:tcPr>
          <w:p>
            <w:pPr>
              <w:rPr>
                <w:rFonts w:ascii="Cambria" w:hAnsi="Cambria"/>
                <w:lang w:val="sr-Cyrl-RS"/>
              </w:rPr>
            </w:pPr>
            <w:r>
              <w:rPr>
                <w:rFonts w:ascii="Cambria" w:hAnsi="Cambria"/>
                <w:lang w:val="sr-Cyrl-RS"/>
              </w:rPr>
              <w:t>Црвени крст Дољевац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Март 202</w:t>
            </w:r>
            <w:r>
              <w:rPr>
                <w:rFonts w:ascii="Cambria" w:hAnsi="Cambria"/>
                <w:sz w:val="20"/>
                <w:szCs w:val="20"/>
                <w:lang w:val="sr-Latn-RS"/>
              </w:rPr>
              <w:t>2</w:t>
            </w:r>
          </w:p>
        </w:tc>
        <w:tc>
          <w:tcPr>
            <w:tcW w:w="4140" w:type="dxa"/>
          </w:tcPr>
          <w:p>
            <w:pPr>
              <w:pStyle w:val="254"/>
              <w:rPr>
                <w:rFonts w:ascii="Cambria" w:hAnsi="Cambria"/>
                <w:i/>
                <w:color w:val="auto"/>
              </w:rPr>
            </w:pPr>
            <w:r>
              <w:rPr>
                <w:rFonts w:ascii="Cambria" w:hAnsi="Cambria"/>
                <w:i/>
                <w:color w:val="auto"/>
              </w:rPr>
              <w:t>Превенција болести зависности</w:t>
            </w:r>
          </w:p>
          <w:p>
            <w:pPr>
              <w:rPr>
                <w:rFonts w:ascii="Cambria" w:hAnsi="Cambria"/>
                <w:i/>
                <w:shd w:val="clear" w:color="auto" w:fill="FFFFFF"/>
              </w:rPr>
            </w:pPr>
          </w:p>
        </w:tc>
        <w:tc>
          <w:tcPr>
            <w:tcW w:w="2250" w:type="dxa"/>
          </w:tcPr>
          <w:p>
            <w:pPr>
              <w:rPr>
                <w:rFonts w:ascii="Cambria" w:hAnsi="Cambria"/>
              </w:rPr>
            </w:pPr>
            <w:r>
              <w:rPr>
                <w:rFonts w:ascii="Cambria" w:hAnsi="Cambria"/>
              </w:rPr>
              <w:t xml:space="preserve">Ученици </w:t>
            </w:r>
          </w:p>
        </w:tc>
        <w:tc>
          <w:tcPr>
            <w:tcW w:w="1728" w:type="dxa"/>
          </w:tcPr>
          <w:p>
            <w:pPr>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Април 202</w:t>
            </w:r>
            <w:r>
              <w:rPr>
                <w:rFonts w:ascii="Cambria" w:hAnsi="Cambria"/>
                <w:sz w:val="20"/>
                <w:szCs w:val="20"/>
                <w:lang w:val="sr-Latn-RS"/>
              </w:rPr>
              <w:t>2</w:t>
            </w:r>
          </w:p>
        </w:tc>
        <w:tc>
          <w:tcPr>
            <w:tcW w:w="4140" w:type="dxa"/>
          </w:tcPr>
          <w:p>
            <w:pPr>
              <w:pStyle w:val="254"/>
              <w:rPr>
                <w:rFonts w:ascii="Cambria" w:hAnsi="Cambria"/>
                <w:i/>
                <w:color w:val="auto"/>
                <w:lang w:val="ru-RU"/>
              </w:rPr>
            </w:pPr>
            <w:r>
              <w:rPr>
                <w:rFonts w:ascii="Cambria" w:hAnsi="Cambria"/>
                <w:i/>
                <w:color w:val="auto"/>
                <w:lang w:val="sr-Cyrl-CS"/>
              </w:rPr>
              <w:t>Обележавање Светског дана здравља (7.април)</w:t>
            </w:r>
          </w:p>
        </w:tc>
        <w:tc>
          <w:tcPr>
            <w:tcW w:w="2250" w:type="dxa"/>
          </w:tcPr>
          <w:p>
            <w:pPr>
              <w:rPr>
                <w:rFonts w:ascii="Cambria" w:hAnsi="Cambria"/>
              </w:rPr>
            </w:pPr>
            <w:r>
              <w:rPr>
                <w:rFonts w:ascii="Cambria" w:hAnsi="Cambria"/>
                <w:lang w:val="sr-Cyrl-CS"/>
              </w:rPr>
              <w:t>Вршњачки тим</w:t>
            </w:r>
          </w:p>
        </w:tc>
        <w:tc>
          <w:tcPr>
            <w:tcW w:w="1728" w:type="dxa"/>
          </w:tcPr>
          <w:p>
            <w:pPr>
              <w:jc w:val="both"/>
              <w:rPr>
                <w:rFonts w:ascii="Cambria" w:hAnsi="Cambria"/>
              </w:rPr>
            </w:pPr>
            <w:r>
              <w:rPr>
                <w:rFonts w:ascii="Cambria" w:hAnsi="Cambria"/>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Мај 202</w:t>
            </w:r>
            <w:r>
              <w:rPr>
                <w:rFonts w:ascii="Cambria" w:hAnsi="Cambria"/>
                <w:sz w:val="20"/>
                <w:szCs w:val="20"/>
                <w:lang w:val="sr-Latn-RS"/>
              </w:rPr>
              <w:t>2</w:t>
            </w:r>
          </w:p>
        </w:tc>
        <w:tc>
          <w:tcPr>
            <w:tcW w:w="4140" w:type="dxa"/>
          </w:tcPr>
          <w:p>
            <w:pPr>
              <w:pStyle w:val="254"/>
              <w:rPr>
                <w:rFonts w:ascii="Cambria" w:hAnsi="Cambria"/>
                <w:i/>
                <w:color w:val="auto"/>
                <w:lang w:val="ru-RU"/>
              </w:rPr>
            </w:pPr>
            <w:r>
              <w:rPr>
                <w:rFonts w:ascii="Cambria" w:hAnsi="Cambria"/>
                <w:i/>
                <w:color w:val="auto"/>
                <w:lang w:val="ru-RU"/>
              </w:rPr>
              <w:t>Обележавање Светског дана без дуванског дима (31.мај)</w:t>
            </w:r>
          </w:p>
        </w:tc>
        <w:tc>
          <w:tcPr>
            <w:tcW w:w="2250" w:type="dxa"/>
          </w:tcPr>
          <w:p>
            <w:pPr>
              <w:rPr>
                <w:rFonts w:ascii="Cambria" w:hAnsi="Cambria"/>
              </w:rPr>
            </w:pPr>
            <w:r>
              <w:rPr>
                <w:rFonts w:ascii="Cambria" w:hAnsi="Cambria"/>
              </w:rPr>
              <w:t>Вршњачки тим</w:t>
            </w:r>
          </w:p>
        </w:tc>
        <w:tc>
          <w:tcPr>
            <w:tcW w:w="1728" w:type="dxa"/>
          </w:tcPr>
          <w:p>
            <w:pPr>
              <w:jc w:val="both"/>
              <w:rPr>
                <w:rFonts w:ascii="Cambria" w:hAnsi="Cambria"/>
              </w:rPr>
            </w:pPr>
            <w:r>
              <w:rPr>
                <w:rFonts w:ascii="Cambria" w:hAnsi="Cambria"/>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Септембар 20</w:t>
            </w:r>
            <w:r>
              <w:rPr>
                <w:rFonts w:ascii="Cambria" w:hAnsi="Cambria"/>
                <w:sz w:val="20"/>
                <w:szCs w:val="20"/>
                <w:lang w:val="sr-Cyrl-RS"/>
              </w:rPr>
              <w:t>2</w:t>
            </w:r>
            <w:r>
              <w:rPr>
                <w:rFonts w:ascii="Cambria" w:hAnsi="Cambria"/>
                <w:sz w:val="20"/>
                <w:szCs w:val="20"/>
                <w:lang w:val="sr-Latn-RS"/>
              </w:rPr>
              <w:t>1</w:t>
            </w:r>
          </w:p>
          <w:p>
            <w:pPr>
              <w:jc w:val="both"/>
              <w:rPr>
                <w:rFonts w:ascii="Cambria" w:hAnsi="Cambria"/>
                <w:sz w:val="20"/>
                <w:szCs w:val="20"/>
                <w:lang w:val="sr-Latn-RS"/>
              </w:rPr>
            </w:pPr>
            <w:r>
              <w:rPr>
                <w:rFonts w:ascii="Cambria" w:hAnsi="Cambria"/>
                <w:sz w:val="20"/>
                <w:szCs w:val="20"/>
              </w:rPr>
              <w:t>Јун 202</w:t>
            </w:r>
            <w:r>
              <w:rPr>
                <w:rFonts w:ascii="Cambria" w:hAnsi="Cambria"/>
                <w:sz w:val="20"/>
                <w:szCs w:val="20"/>
                <w:lang w:val="sr-Latn-RS"/>
              </w:rPr>
              <w:t>2</w:t>
            </w:r>
          </w:p>
        </w:tc>
        <w:tc>
          <w:tcPr>
            <w:tcW w:w="4140" w:type="dxa"/>
          </w:tcPr>
          <w:p>
            <w:pPr>
              <w:pStyle w:val="254"/>
              <w:rPr>
                <w:rFonts w:ascii="Cambria" w:hAnsi="Cambria"/>
                <w:i/>
                <w:color w:val="auto"/>
                <w:shd w:val="clear" w:color="auto" w:fill="FFFFFF"/>
                <w:lang w:val="ru-RU"/>
              </w:rPr>
            </w:pPr>
            <w:r>
              <w:rPr>
                <w:rFonts w:ascii="Cambria" w:hAnsi="Cambria"/>
                <w:i/>
                <w:color w:val="auto"/>
                <w:shd w:val="clear" w:color="auto" w:fill="FFFFFF"/>
                <w:lang w:val="ru-RU"/>
              </w:rPr>
              <w:t xml:space="preserve">Сарадња са </w:t>
            </w:r>
            <w:r>
              <w:rPr>
                <w:rFonts w:ascii="Cambria" w:hAnsi="Cambria"/>
                <w:i/>
                <w:color w:val="auto"/>
                <w:lang w:val="ru-RU"/>
              </w:rPr>
              <w:t>установама и организацијама које се баве здравственом заштитом</w:t>
            </w:r>
          </w:p>
        </w:tc>
        <w:tc>
          <w:tcPr>
            <w:tcW w:w="2250" w:type="dxa"/>
          </w:tcPr>
          <w:p>
            <w:pPr>
              <w:rPr>
                <w:rFonts w:ascii="Cambria" w:hAnsi="Cambria"/>
                <w:shd w:val="clear" w:color="auto" w:fill="FFFFFF"/>
              </w:rPr>
            </w:pPr>
            <w:r>
              <w:rPr>
                <w:rFonts w:ascii="Cambria" w:hAnsi="Cambria"/>
                <w:shd w:val="clear" w:color="auto" w:fill="FFFFFF"/>
              </w:rPr>
              <w:t>Дом здравља, Црвени крст</w:t>
            </w:r>
          </w:p>
        </w:tc>
        <w:tc>
          <w:tcPr>
            <w:tcW w:w="1728" w:type="dxa"/>
          </w:tcPr>
          <w:p>
            <w:pPr>
              <w:jc w:val="both"/>
              <w:rPr>
                <w:rFonts w:ascii="Cambria" w:hAnsi="Cambria"/>
              </w:rPr>
            </w:pPr>
            <w:r>
              <w:rPr>
                <w:rFonts w:ascii="Cambria" w:hAnsi="Cambria"/>
              </w:rPr>
              <w:t>Директор,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lang w:val="sr-Cyrl-RS"/>
              </w:rPr>
              <w:t>Фебруар-Мај 202</w:t>
            </w:r>
            <w:r>
              <w:rPr>
                <w:rFonts w:ascii="Cambria" w:hAnsi="Cambria"/>
                <w:sz w:val="20"/>
                <w:szCs w:val="20"/>
                <w:lang w:val="sr-Latn-RS"/>
              </w:rPr>
              <w:t>2</w:t>
            </w:r>
          </w:p>
        </w:tc>
        <w:tc>
          <w:tcPr>
            <w:tcW w:w="4140" w:type="dxa"/>
          </w:tcPr>
          <w:p>
            <w:pPr>
              <w:pStyle w:val="254"/>
              <w:rPr>
                <w:rFonts w:ascii="Cambria" w:hAnsi="Cambria"/>
                <w:i/>
                <w:color w:val="auto"/>
                <w:shd w:val="clear" w:color="auto" w:fill="FFFFFF"/>
                <w:lang w:val="ru-RU"/>
              </w:rPr>
            </w:pPr>
            <w:r>
              <w:rPr>
                <w:rFonts w:ascii="Cambria" w:hAnsi="Cambria"/>
                <w:i/>
                <w:color w:val="auto"/>
                <w:shd w:val="clear" w:color="auto" w:fill="FFFFFF"/>
                <w:lang w:val="ru-RU"/>
              </w:rPr>
              <w:t>Обавештавање родитеља и организација систематских прегледа и вакцинација.</w:t>
            </w:r>
          </w:p>
        </w:tc>
        <w:tc>
          <w:tcPr>
            <w:tcW w:w="2250" w:type="dxa"/>
          </w:tcPr>
          <w:p>
            <w:pPr>
              <w:rPr>
                <w:rFonts w:ascii="Cambria" w:hAnsi="Cambria"/>
                <w:shd w:val="clear" w:color="auto" w:fill="FFFFFF"/>
                <w:lang w:val="sr-Cyrl-RS"/>
              </w:rPr>
            </w:pPr>
            <w:r>
              <w:rPr>
                <w:rFonts w:ascii="Cambria" w:hAnsi="Cambria"/>
                <w:shd w:val="clear" w:color="auto" w:fill="FFFFFF"/>
                <w:lang w:val="sr-Cyrl-RS"/>
              </w:rPr>
              <w:t xml:space="preserve">Родитељи и ученици  </w:t>
            </w:r>
          </w:p>
        </w:tc>
        <w:tc>
          <w:tcPr>
            <w:tcW w:w="1728" w:type="dxa"/>
          </w:tcPr>
          <w:p>
            <w:pPr>
              <w:jc w:val="both"/>
              <w:rPr>
                <w:rFonts w:ascii="Cambria" w:hAnsi="Cambria"/>
              </w:rPr>
            </w:pPr>
            <w:r>
              <w:rPr>
                <w:rFonts w:ascii="Cambria" w:hAnsi="Cambria"/>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Latn-RS"/>
              </w:rPr>
            </w:pPr>
            <w:r>
              <w:rPr>
                <w:rFonts w:ascii="Cambria" w:hAnsi="Cambria"/>
                <w:sz w:val="20"/>
                <w:szCs w:val="20"/>
              </w:rPr>
              <w:t>Септембар 20</w:t>
            </w:r>
            <w:r>
              <w:rPr>
                <w:rFonts w:ascii="Cambria" w:hAnsi="Cambria"/>
                <w:sz w:val="20"/>
                <w:szCs w:val="20"/>
                <w:lang w:val="sr-Cyrl-RS"/>
              </w:rPr>
              <w:t>2</w:t>
            </w:r>
            <w:r>
              <w:rPr>
                <w:rFonts w:ascii="Cambria" w:hAnsi="Cambria"/>
                <w:sz w:val="20"/>
                <w:szCs w:val="20"/>
                <w:lang w:val="sr-Latn-RS"/>
              </w:rPr>
              <w:t>1</w:t>
            </w:r>
          </w:p>
          <w:p>
            <w:pPr>
              <w:jc w:val="both"/>
              <w:rPr>
                <w:rFonts w:ascii="Cambria" w:hAnsi="Cambria"/>
                <w:sz w:val="20"/>
                <w:szCs w:val="20"/>
                <w:lang w:val="sr-Latn-RS"/>
              </w:rPr>
            </w:pPr>
            <w:r>
              <w:rPr>
                <w:rFonts w:ascii="Cambria" w:hAnsi="Cambria"/>
                <w:sz w:val="20"/>
                <w:szCs w:val="20"/>
              </w:rPr>
              <w:t>Јун 202</w:t>
            </w:r>
            <w:r>
              <w:rPr>
                <w:rFonts w:ascii="Cambria" w:hAnsi="Cambria"/>
                <w:sz w:val="20"/>
                <w:szCs w:val="20"/>
                <w:lang w:val="sr-Latn-RS"/>
              </w:rPr>
              <w:t>2</w:t>
            </w:r>
          </w:p>
        </w:tc>
        <w:tc>
          <w:tcPr>
            <w:tcW w:w="4140" w:type="dxa"/>
          </w:tcPr>
          <w:p>
            <w:pPr>
              <w:pStyle w:val="254"/>
              <w:rPr>
                <w:rFonts w:ascii="Cambria" w:hAnsi="Cambria"/>
                <w:i/>
                <w:color w:val="auto"/>
                <w:shd w:val="clear" w:color="auto" w:fill="FFFFFF"/>
                <w:lang w:val="ru-RU"/>
              </w:rPr>
            </w:pPr>
            <w:r>
              <w:rPr>
                <w:rFonts w:ascii="Cambria" w:hAnsi="Cambria"/>
                <w:i/>
                <w:color w:val="auto"/>
                <w:shd w:val="clear" w:color="auto" w:fill="FFFFFF"/>
                <w:lang w:val="ru-RU"/>
              </w:rPr>
              <w:t>Обавештавање родитеља и ученика о раду савтеовалишта за децу и омладину</w:t>
            </w:r>
          </w:p>
        </w:tc>
        <w:tc>
          <w:tcPr>
            <w:tcW w:w="2250" w:type="dxa"/>
          </w:tcPr>
          <w:p>
            <w:pPr>
              <w:rPr>
                <w:rFonts w:ascii="Cambria" w:hAnsi="Cambria"/>
                <w:shd w:val="clear" w:color="auto" w:fill="FFFFFF"/>
                <w:lang w:val="sr-Cyrl-RS"/>
              </w:rPr>
            </w:pPr>
            <w:r>
              <w:rPr>
                <w:rFonts w:ascii="Cambria" w:hAnsi="Cambria"/>
                <w:shd w:val="clear" w:color="auto" w:fill="FFFFFF"/>
                <w:lang w:val="sr-Cyrl-RS"/>
              </w:rPr>
              <w:t xml:space="preserve">Родитељи и ученици  </w:t>
            </w:r>
          </w:p>
        </w:tc>
        <w:tc>
          <w:tcPr>
            <w:tcW w:w="1728" w:type="dxa"/>
          </w:tcPr>
          <w:p>
            <w:pPr>
              <w:jc w:val="both"/>
              <w:rPr>
                <w:rFonts w:ascii="Cambria" w:hAnsi="Cambria"/>
              </w:rPr>
            </w:pPr>
            <w:r>
              <w:rPr>
                <w:rFonts w:ascii="Cambria" w:hAnsi="Cambria"/>
              </w:rPr>
              <w:t>Одељењске старешине</w:t>
            </w:r>
          </w:p>
        </w:tc>
      </w:tr>
    </w:tbl>
    <w:p>
      <w:pPr>
        <w:jc w:val="both"/>
        <w:rPr>
          <w:rFonts w:ascii="Cambria" w:hAnsi="Cambria"/>
          <w:lang w:val="sr-Cyrl-RS"/>
        </w:rPr>
      </w:pPr>
    </w:p>
    <w:p>
      <w:pPr>
        <w:shd w:val="clear" w:color="auto" w:fill="FFFFFF"/>
        <w:ind w:left="240"/>
        <w:jc w:val="both"/>
        <w:textAlignment w:val="baseline"/>
        <w:rPr>
          <w:rFonts w:ascii="Cambria" w:hAnsi="Cambria"/>
          <w:lang w:val="sr-Cyrl-RS"/>
        </w:rPr>
      </w:pPr>
    </w:p>
    <w:p>
      <w:pPr>
        <w:shd w:val="clear" w:color="auto" w:fill="FFFFFF"/>
        <w:ind w:left="240"/>
        <w:jc w:val="both"/>
        <w:textAlignment w:val="baseline"/>
        <w:rPr>
          <w:rFonts w:ascii="Cambria" w:hAnsi="Cambria"/>
          <w:lang w:val="sr-Cyrl-RS"/>
        </w:rPr>
      </w:pPr>
    </w:p>
    <w:p>
      <w:pPr>
        <w:shd w:val="clear" w:color="auto" w:fill="FFFFFF"/>
        <w:ind w:left="240"/>
        <w:jc w:val="both"/>
        <w:textAlignment w:val="baseline"/>
        <w:rPr>
          <w:rFonts w:ascii="Cambria" w:hAnsi="Cambria"/>
          <w:lang w:val="sr-Cyrl-RS"/>
        </w:rPr>
      </w:pPr>
    </w:p>
    <w:p>
      <w:pPr>
        <w:shd w:val="clear" w:color="auto" w:fill="FFFFFF"/>
        <w:ind w:left="240"/>
        <w:jc w:val="both"/>
        <w:textAlignment w:val="baseline"/>
        <w:rPr>
          <w:rFonts w:ascii="Cambria" w:hAnsi="Cambria"/>
          <w:lang w:val="sr-Cyrl-RS"/>
        </w:rPr>
      </w:pPr>
    </w:p>
    <w:p>
      <w:pPr>
        <w:shd w:val="clear" w:color="auto" w:fill="FFFFFF"/>
        <w:ind w:left="240"/>
        <w:jc w:val="both"/>
        <w:textAlignment w:val="baseline"/>
        <w:rPr>
          <w:rFonts w:ascii="Cambria" w:hAnsi="Cambria"/>
          <w:lang w:val="sr-Cyrl-RS"/>
        </w:rPr>
      </w:pPr>
    </w:p>
    <w:p>
      <w:pPr>
        <w:pStyle w:val="113"/>
        <w:jc w:val="center"/>
        <w:rPr>
          <w:rFonts w:ascii="Cambria" w:hAnsi="Cambria"/>
          <w:b/>
        </w:rPr>
      </w:pPr>
      <w:bookmarkStart w:id="93" w:name="_Toc82505706"/>
      <w:r>
        <w:rPr>
          <w:rFonts w:ascii="Cambria" w:hAnsi="Cambria"/>
          <w:b/>
        </w:rPr>
        <w:t>ПРОГРАМ СОЦИЈАЛНЕ ЗАШТИТЕ УЧЕНИКА</w:t>
      </w:r>
      <w:bookmarkEnd w:id="93"/>
    </w:p>
    <w:p>
      <w:pPr>
        <w:jc w:val="center"/>
        <w:rPr>
          <w:rFonts w:ascii="Cambria" w:hAnsi="Cambria"/>
          <w:b/>
          <w:i/>
          <w:sz w:val="32"/>
          <w:szCs w:val="32"/>
        </w:rPr>
      </w:pPr>
    </w:p>
    <w:p>
      <w:pPr>
        <w:ind w:firstLine="679"/>
        <w:jc w:val="both"/>
        <w:rPr>
          <w:rFonts w:ascii="Cambria" w:hAnsi="Cambria"/>
          <w:lang w:val="ru-RU"/>
        </w:rPr>
      </w:pPr>
      <w:r>
        <w:rPr>
          <w:rFonts w:ascii="Cambria" w:hAnsi="Cambria" w:cs="Arial"/>
          <w:shd w:val="clear" w:color="auto" w:fill="FFFFFF"/>
          <w:lang w:val="ru-RU"/>
        </w:rPr>
        <w:t xml:space="preserve">Социјална заштита </w:t>
      </w:r>
      <w:r>
        <w:rPr>
          <w:rFonts w:ascii="Cambria" w:hAnsi="Cambria" w:cs="Arial"/>
          <w:shd w:val="clear" w:color="auto" w:fill="FFFFFF"/>
        </w:rPr>
        <w:t> </w:t>
      </w:r>
      <w:r>
        <w:rPr>
          <w:rFonts w:ascii="Cambria" w:hAnsi="Cambria" w:cs="Arial"/>
          <w:shd w:val="clear" w:color="auto" w:fill="FFFFFF"/>
          <w:lang w:val="ru-RU"/>
        </w:rPr>
        <w:t>ученика подразумева</w:t>
      </w:r>
      <w:r>
        <w:rPr>
          <w:rFonts w:ascii="Cambria" w:hAnsi="Cambria" w:cs="Arial"/>
          <w:shd w:val="clear" w:color="auto" w:fill="FFFFFF"/>
        </w:rPr>
        <w:t> </w:t>
      </w:r>
      <w:r>
        <w:rPr>
          <w:rFonts w:ascii="Cambria" w:hAnsi="Cambria" w:cs="Arial"/>
          <w:shd w:val="clear" w:color="auto" w:fill="FFFFFF"/>
          <w:lang w:val="ru-RU"/>
        </w:rPr>
        <w:t xml:space="preserve"> систем</w:t>
      </w:r>
      <w:r>
        <w:rPr>
          <w:rFonts w:ascii="Cambria" w:hAnsi="Cambria" w:cs="Arial"/>
          <w:shd w:val="clear" w:color="auto" w:fill="FFFFFF"/>
        </w:rPr>
        <w:t> </w:t>
      </w:r>
      <w:r>
        <w:rPr>
          <w:rFonts w:ascii="Cambria" w:hAnsi="Cambria" w:cs="Arial"/>
          <w:shd w:val="clear" w:color="auto" w:fill="FFFFFF"/>
          <w:lang w:val="ru-RU"/>
        </w:rPr>
        <w:t xml:space="preserve"> различитих мера и активности чији је циљ пружање најбоље подршке ученицима са социјалним проблема тј. ученицима који припадају осетљивим групама. </w:t>
      </w:r>
      <w:r>
        <w:rPr>
          <w:rFonts w:ascii="Cambria" w:hAnsi="Cambria"/>
          <w:lang w:val="sr-Cyrl-CS"/>
        </w:rPr>
        <w:t>Циљ социјалног програма у школи је снимање социјалних потреба деце у циљу пружања адекватне социјалне подршке, у стварању услова ученицима да се осећају равноправно у односу на остале ученике.</w:t>
      </w:r>
    </w:p>
    <w:p>
      <w:pPr>
        <w:widowControl w:val="0"/>
        <w:autoSpaceDE w:val="0"/>
        <w:autoSpaceDN w:val="0"/>
        <w:adjustRightInd w:val="0"/>
        <w:spacing w:line="119" w:lineRule="exact"/>
        <w:rPr>
          <w:rFonts w:ascii="Cambria" w:hAnsi="Cambria"/>
          <w:lang w:val="ru-RU"/>
        </w:rPr>
      </w:pPr>
    </w:p>
    <w:p>
      <w:pPr>
        <w:widowControl w:val="0"/>
        <w:overflowPunct w:val="0"/>
        <w:autoSpaceDE w:val="0"/>
        <w:autoSpaceDN w:val="0"/>
        <w:adjustRightInd w:val="0"/>
        <w:spacing w:line="250" w:lineRule="auto"/>
        <w:ind w:firstLine="679"/>
        <w:jc w:val="both"/>
        <w:rPr>
          <w:rFonts w:ascii="Cambria" w:hAnsi="Cambria" w:cs="Arial"/>
          <w:lang w:val="ru-RU"/>
        </w:rPr>
      </w:pPr>
    </w:p>
    <w:p>
      <w:pPr>
        <w:rPr>
          <w:rFonts w:ascii="Cambria" w:hAnsi="Cambria"/>
        </w:rPr>
      </w:pPr>
      <w:r>
        <w:rPr>
          <w:rFonts w:ascii="Cambria" w:hAnsi="Cambria" w:cs="Arial"/>
          <w:shd w:val="clear" w:color="auto" w:fill="FFFFFF"/>
        </w:rPr>
        <w:t>Циљеви и задаци програма:</w:t>
      </w:r>
      <w:r>
        <w:rPr>
          <w:rFonts w:ascii="Cambria" w:hAnsi="Cambria" w:cs="Arial"/>
        </w:rPr>
        <w:br w:type="textWrapping"/>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 xml:space="preserve">Упознавање и праћење социјалних прилика ученика. </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Утврђивање социоекономског статуса родитеља/других законских заступника.</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Сарадња са установама и организацијама које се бави социјалним питањима,</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Упућивање родитеља/других законских заступника у остваривање социјално-заштитних права.</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Упућивање родитеља/других законских заступника на остваривање права.</w:t>
      </w:r>
    </w:p>
    <w:p>
      <w:pPr>
        <w:numPr>
          <w:ilvl w:val="0"/>
          <w:numId w:val="39"/>
        </w:numPr>
        <w:shd w:val="clear" w:color="auto" w:fill="FFFFFF"/>
        <w:ind w:left="240"/>
        <w:textAlignment w:val="baseline"/>
        <w:rPr>
          <w:rFonts w:ascii="Cambria" w:hAnsi="Cambria" w:cs="Arial"/>
          <w:lang w:val="ru-RU"/>
        </w:rPr>
      </w:pPr>
      <w:r>
        <w:rPr>
          <w:rFonts w:ascii="Cambria" w:hAnsi="Cambria" w:cs="Arial"/>
          <w:lang w:val="ru-RU"/>
        </w:rPr>
        <w:t>Развијање вредности пријатељства, толеранције према разликама у мишљењима, ставовима, особинама, навикама, изгледу и потребама других.</w:t>
      </w:r>
    </w:p>
    <w:p>
      <w:pPr>
        <w:widowControl w:val="0"/>
        <w:overflowPunct w:val="0"/>
        <w:autoSpaceDE w:val="0"/>
        <w:autoSpaceDN w:val="0"/>
        <w:adjustRightInd w:val="0"/>
        <w:spacing w:line="250" w:lineRule="auto"/>
        <w:ind w:firstLine="679"/>
        <w:jc w:val="both"/>
        <w:rPr>
          <w:rFonts w:ascii="Cambria" w:hAnsi="Cambria" w:cs="Arial"/>
          <w:lang w:val="ru-RU"/>
        </w:rPr>
      </w:pPr>
    </w:p>
    <w:p>
      <w:pPr>
        <w:widowControl w:val="0"/>
        <w:overflowPunct w:val="0"/>
        <w:autoSpaceDE w:val="0"/>
        <w:autoSpaceDN w:val="0"/>
        <w:adjustRightInd w:val="0"/>
        <w:spacing w:line="250" w:lineRule="auto"/>
        <w:ind w:firstLine="679"/>
        <w:jc w:val="both"/>
        <w:rPr>
          <w:rFonts w:ascii="Cambria" w:hAnsi="Cambria" w:cs="Arial"/>
          <w:shd w:val="clear" w:color="auto" w:fill="FFFFFF"/>
          <w:lang w:val="ru-RU"/>
        </w:rPr>
      </w:pPr>
      <w:r>
        <w:rPr>
          <w:rFonts w:ascii="Cambria" w:hAnsi="Cambria" w:cs="Arial"/>
          <w:shd w:val="clear" w:color="auto" w:fill="FFFFFF"/>
          <w:lang w:val="ru-RU"/>
        </w:rPr>
        <w:t>Идентификација ученика са одређеним социјалним проблемима врши се стално. Одељењске старешине, педагог/психолог, помоћници директора, директор школе и педагошки асистент, на почетку сваке школске године снимају социјално стање ученика и на основу њега раде план активности.</w:t>
      </w:r>
    </w:p>
    <w:p>
      <w:pPr>
        <w:widowControl w:val="0"/>
        <w:overflowPunct w:val="0"/>
        <w:autoSpaceDE w:val="0"/>
        <w:autoSpaceDN w:val="0"/>
        <w:adjustRightInd w:val="0"/>
        <w:spacing w:line="250" w:lineRule="auto"/>
        <w:ind w:firstLine="679"/>
        <w:jc w:val="both"/>
        <w:rPr>
          <w:rFonts w:ascii="Cambria" w:hAnsi="Cambria" w:cs="Arial"/>
          <w:shd w:val="clear" w:color="auto" w:fill="FFFFFF"/>
          <w:lang w:val="ru-RU"/>
        </w:rPr>
      </w:pPr>
    </w:p>
    <w:p>
      <w:pPr>
        <w:pStyle w:val="76"/>
        <w:rPr>
          <w:rFonts w:ascii="Cambria" w:hAnsi="Cambria"/>
          <w:i/>
        </w:rPr>
      </w:pPr>
      <w:bookmarkStart w:id="94" w:name="_Toc82505707"/>
      <w:r>
        <w:rPr>
          <w:rFonts w:ascii="Cambria" w:hAnsi="Cambria"/>
          <w:i/>
        </w:rPr>
        <w:t>План активности по месецима</w:t>
      </w:r>
      <w:bookmarkEnd w:id="94"/>
    </w:p>
    <w:p>
      <w:pPr>
        <w:jc w:val="both"/>
        <w:rPr>
          <w:rFonts w:ascii="Cambria" w:hAnsi="Cambria"/>
          <w:b/>
          <w:i/>
          <w:sz w:val="28"/>
          <w:szCs w:val="28"/>
        </w:rPr>
      </w:pPr>
    </w:p>
    <w:tbl>
      <w:tblPr>
        <w:tblStyle w:val="4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4140"/>
        <w:gridCol w:w="225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center"/>
              <w:rPr>
                <w:rFonts w:ascii="Cambria" w:hAnsi="Cambria"/>
                <w:b/>
                <w:lang w:val="sr-Cyrl-CS"/>
              </w:rPr>
            </w:pPr>
            <w:r>
              <w:rPr>
                <w:rFonts w:ascii="Cambria" w:hAnsi="Cambria"/>
                <w:b/>
                <w:lang w:val="sr-Cyrl-CS"/>
              </w:rPr>
              <w:t>Време</w:t>
            </w:r>
          </w:p>
          <w:p>
            <w:pPr>
              <w:jc w:val="center"/>
              <w:rPr>
                <w:rFonts w:ascii="Cambria" w:hAnsi="Cambria"/>
                <w:b/>
                <w:lang w:val="sr-Cyrl-CS"/>
              </w:rPr>
            </w:pPr>
            <w:r>
              <w:rPr>
                <w:rFonts w:ascii="Cambria" w:hAnsi="Cambria"/>
                <w:b/>
                <w:lang w:val="sr-Cyrl-CS"/>
              </w:rPr>
              <w:t>реализације</w:t>
            </w:r>
          </w:p>
        </w:tc>
        <w:tc>
          <w:tcPr>
            <w:tcW w:w="4140" w:type="dxa"/>
          </w:tcPr>
          <w:p>
            <w:pPr>
              <w:jc w:val="center"/>
              <w:rPr>
                <w:rFonts w:ascii="Cambria" w:hAnsi="Cambria"/>
                <w:b/>
                <w:lang w:val="sr-Cyrl-CS"/>
              </w:rPr>
            </w:pPr>
            <w:r>
              <w:rPr>
                <w:rFonts w:ascii="Cambria" w:hAnsi="Cambria"/>
                <w:b/>
                <w:lang w:val="sr-Cyrl-CS"/>
              </w:rPr>
              <w:t>Назив активности</w:t>
            </w:r>
          </w:p>
        </w:tc>
        <w:tc>
          <w:tcPr>
            <w:tcW w:w="2250" w:type="dxa"/>
          </w:tcPr>
          <w:p>
            <w:pPr>
              <w:jc w:val="center"/>
              <w:rPr>
                <w:rFonts w:ascii="Cambria" w:hAnsi="Cambria"/>
                <w:b/>
                <w:lang w:val="sr-Cyrl-CS"/>
              </w:rPr>
            </w:pPr>
            <w:r>
              <w:rPr>
                <w:rFonts w:ascii="Cambria" w:hAnsi="Cambria"/>
                <w:b/>
                <w:lang w:val="sr-Cyrl-CS"/>
              </w:rPr>
              <w:t>Учесници</w:t>
            </w:r>
          </w:p>
        </w:tc>
        <w:tc>
          <w:tcPr>
            <w:tcW w:w="1728" w:type="dxa"/>
          </w:tcPr>
          <w:p>
            <w:pPr>
              <w:jc w:val="center"/>
              <w:rPr>
                <w:rFonts w:ascii="Cambria" w:hAnsi="Cambria"/>
                <w:b/>
                <w:lang w:val="sr-Cyrl-CS"/>
              </w:rPr>
            </w:pPr>
            <w:r>
              <w:rPr>
                <w:rFonts w:ascii="Cambria" w:hAnsi="Cambria"/>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Септембар 2021</w:t>
            </w:r>
          </w:p>
        </w:tc>
        <w:tc>
          <w:tcPr>
            <w:tcW w:w="4140" w:type="dxa"/>
          </w:tcPr>
          <w:p>
            <w:pPr>
              <w:rPr>
                <w:rFonts w:ascii="Cambria" w:hAnsi="Cambria"/>
                <w:i/>
                <w:shd w:val="clear" w:color="auto" w:fill="FFFFFF"/>
                <w:lang w:val="ru-RU"/>
              </w:rPr>
            </w:pPr>
            <w:r>
              <w:rPr>
                <w:rFonts w:ascii="Cambria" w:hAnsi="Cambria"/>
                <w:i/>
                <w:shd w:val="clear" w:color="auto" w:fill="FFFFFF"/>
                <w:lang w:val="ru-RU"/>
              </w:rPr>
              <w:t>Конституисање Тима, упознавање са Програмом социјалне заштите ученика и разматрање и усвајање плана рада</w:t>
            </w:r>
          </w:p>
        </w:tc>
        <w:tc>
          <w:tcPr>
            <w:tcW w:w="2250" w:type="dxa"/>
          </w:tcPr>
          <w:p>
            <w:pPr>
              <w:rPr>
                <w:rFonts w:ascii="Cambria" w:hAnsi="Cambria"/>
                <w:sz w:val="22"/>
                <w:szCs w:val="22"/>
                <w:lang w:val="ru-RU"/>
              </w:rPr>
            </w:pPr>
            <w:r>
              <w:rPr>
                <w:rFonts w:ascii="Cambria" w:hAnsi="Cambria"/>
                <w:sz w:val="22"/>
                <w:szCs w:val="22"/>
                <w:lang w:val="sr-Cyrl-RS"/>
              </w:rPr>
              <w:t>Чланови тима</w:t>
            </w:r>
          </w:p>
        </w:tc>
        <w:tc>
          <w:tcPr>
            <w:tcW w:w="1728" w:type="dxa"/>
          </w:tcPr>
          <w:p>
            <w:pPr>
              <w:rPr>
                <w:rFonts w:ascii="Cambria" w:hAnsi="Cambria"/>
                <w:sz w:val="22"/>
                <w:szCs w:val="22"/>
                <w:lang w:val="sr-Cyrl-RS"/>
              </w:rPr>
            </w:pPr>
            <w:r>
              <w:rPr>
                <w:rFonts w:ascii="Cambria" w:hAnsi="Cambria"/>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 xml:space="preserve">Септембар 2021 </w:t>
            </w:r>
          </w:p>
        </w:tc>
        <w:tc>
          <w:tcPr>
            <w:tcW w:w="4140" w:type="dxa"/>
          </w:tcPr>
          <w:p>
            <w:pPr>
              <w:rPr>
                <w:rFonts w:ascii="Cambria" w:hAnsi="Cambria"/>
                <w:i/>
                <w:shd w:val="clear" w:color="auto" w:fill="FFFFFF"/>
                <w:lang w:val="ru-RU"/>
              </w:rPr>
            </w:pPr>
            <w:r>
              <w:rPr>
                <w:rFonts w:ascii="Cambria" w:hAnsi="Cambria"/>
                <w:i/>
                <w:shd w:val="clear" w:color="auto" w:fill="FFFFFF"/>
                <w:lang w:val="ru-RU"/>
              </w:rPr>
              <w:t>Евиденција ученика из осетљивих група, прикупљање података о социјалном статусу ученика и израда социјалне карте ученика</w:t>
            </w:r>
          </w:p>
        </w:tc>
        <w:tc>
          <w:tcPr>
            <w:tcW w:w="2250" w:type="dxa"/>
          </w:tcPr>
          <w:p>
            <w:pPr>
              <w:rPr>
                <w:rFonts w:ascii="Cambria" w:hAnsi="Cambria"/>
                <w:sz w:val="22"/>
                <w:szCs w:val="22"/>
                <w:lang w:val="ru-RU"/>
              </w:rPr>
            </w:pPr>
            <w:r>
              <w:rPr>
                <w:rFonts w:ascii="Cambria" w:hAnsi="Cambria"/>
                <w:sz w:val="22"/>
                <w:szCs w:val="22"/>
                <w:lang w:val="sr-Cyrl-RS"/>
              </w:rPr>
              <w:t>Чланови тима</w:t>
            </w:r>
          </w:p>
        </w:tc>
        <w:tc>
          <w:tcPr>
            <w:tcW w:w="1728" w:type="dxa"/>
          </w:tcPr>
          <w:p>
            <w:pPr>
              <w:rPr>
                <w:rFonts w:ascii="Cambria" w:hAnsi="Cambria"/>
                <w:sz w:val="22"/>
                <w:szCs w:val="22"/>
                <w:lang w:val="sr-Cyrl-RS"/>
              </w:rPr>
            </w:pPr>
            <w:r>
              <w:rPr>
                <w:rFonts w:ascii="Cambria" w:hAnsi="Cambria"/>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shd w:val="clear" w:color="auto" w:fill="FFFFFF"/>
                <w:lang w:val="ru-RU"/>
              </w:rPr>
            </w:pPr>
            <w:r>
              <w:rPr>
                <w:rFonts w:ascii="Cambria" w:hAnsi="Cambria"/>
                <w:i/>
                <w:lang w:val="sr-Cyrl-CS"/>
              </w:rPr>
              <w:t>Анализа социјалног положаја ученика у школи</w:t>
            </w:r>
          </w:p>
        </w:tc>
        <w:tc>
          <w:tcPr>
            <w:tcW w:w="2250" w:type="dxa"/>
          </w:tcPr>
          <w:p>
            <w:pPr>
              <w:rPr>
                <w:rFonts w:ascii="Cambria" w:hAnsi="Cambria"/>
                <w:sz w:val="22"/>
                <w:szCs w:val="22"/>
              </w:rPr>
            </w:pPr>
            <w:r>
              <w:rPr>
                <w:rFonts w:ascii="Cambria" w:hAnsi="Cambria"/>
                <w:sz w:val="22"/>
                <w:szCs w:val="22"/>
              </w:rPr>
              <w:t>Педагог/психолог, педагошки асистент</w:t>
            </w:r>
          </w:p>
        </w:tc>
        <w:tc>
          <w:tcPr>
            <w:tcW w:w="1728" w:type="dxa"/>
          </w:tcPr>
          <w:p>
            <w:pPr>
              <w:rPr>
                <w:rFonts w:ascii="Cambria" w:hAnsi="Cambria"/>
                <w:sz w:val="22"/>
                <w:szCs w:val="22"/>
                <w:lang w:val="sr-Cyrl-RS"/>
              </w:rPr>
            </w:pPr>
            <w:r>
              <w:rPr>
                <w:rFonts w:ascii="Cambria" w:hAnsi="Cambria"/>
                <w:sz w:val="22"/>
                <w:szCs w:val="22"/>
                <w:lang w:val="sr-Cyrl-RS"/>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Август</w:t>
            </w:r>
            <w:r>
              <w:rPr>
                <w:rFonts w:ascii="Cambria" w:hAnsi="Cambria"/>
                <w:sz w:val="20"/>
                <w:szCs w:val="20"/>
                <w:lang w:val="sr-Cyrl-RS"/>
              </w:rPr>
              <w:t>-</w:t>
            </w: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lang w:val="ru-RU"/>
              </w:rPr>
            </w:pPr>
            <w:r>
              <w:rPr>
                <w:rFonts w:ascii="Cambria" w:hAnsi="Cambria"/>
                <w:i/>
                <w:shd w:val="clear" w:color="auto" w:fill="FFFFFF"/>
                <w:lang w:val="ru-RU"/>
              </w:rPr>
              <w:t xml:space="preserve">Идентификација ученика у стању потребе из области социјалне заштите </w:t>
            </w:r>
          </w:p>
        </w:tc>
        <w:tc>
          <w:tcPr>
            <w:tcW w:w="2250" w:type="dxa"/>
          </w:tcPr>
          <w:p>
            <w:pPr>
              <w:rPr>
                <w:rFonts w:ascii="Cambria" w:hAnsi="Cambria"/>
                <w:sz w:val="22"/>
                <w:szCs w:val="22"/>
                <w:lang w:val="ru-RU"/>
              </w:rPr>
            </w:pPr>
            <w:r>
              <w:rPr>
                <w:rFonts w:ascii="Cambria" w:hAnsi="Cambria"/>
                <w:sz w:val="22"/>
                <w:szCs w:val="22"/>
                <w:lang w:val="ru-RU"/>
              </w:rPr>
              <w:t>Директор, педагог/психолог, педагошки асистент</w:t>
            </w:r>
          </w:p>
        </w:tc>
        <w:tc>
          <w:tcPr>
            <w:tcW w:w="1728" w:type="dxa"/>
          </w:tcPr>
          <w:p>
            <w:pPr>
              <w:rPr>
                <w:rFonts w:ascii="Cambria" w:hAnsi="Cambria"/>
                <w:sz w:val="22"/>
                <w:szCs w:val="22"/>
              </w:rPr>
            </w:pPr>
            <w:r>
              <w:rPr>
                <w:rFonts w:ascii="Cambria" w:hAnsi="Cambria"/>
                <w:sz w:val="22"/>
                <w:szCs w:val="22"/>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shd w:val="clear" w:color="auto" w:fill="FFFFFF"/>
                <w:lang w:val="ru-RU"/>
              </w:rPr>
            </w:pPr>
            <w:r>
              <w:rPr>
                <w:rFonts w:ascii="Cambria" w:hAnsi="Cambria"/>
                <w:i/>
                <w:shd w:val="clear" w:color="auto" w:fill="FFFFFF"/>
                <w:lang w:val="ru-RU"/>
              </w:rPr>
              <w:t>Подела школског прибора за ученике из социјално осетљивих група</w:t>
            </w:r>
          </w:p>
        </w:tc>
        <w:tc>
          <w:tcPr>
            <w:tcW w:w="2250" w:type="dxa"/>
          </w:tcPr>
          <w:p>
            <w:pPr>
              <w:rPr>
                <w:rFonts w:ascii="Cambria" w:hAnsi="Cambria"/>
                <w:sz w:val="22"/>
                <w:szCs w:val="22"/>
                <w:lang w:val="ru-RU"/>
              </w:rPr>
            </w:pPr>
            <w:r>
              <w:rPr>
                <w:rFonts w:ascii="Cambria" w:hAnsi="Cambria"/>
                <w:sz w:val="22"/>
                <w:szCs w:val="22"/>
                <w:lang w:val="sr-Cyrl-RS"/>
              </w:rPr>
              <w:t>Чланови тима, одељењске старешине</w:t>
            </w:r>
          </w:p>
        </w:tc>
        <w:tc>
          <w:tcPr>
            <w:tcW w:w="1728" w:type="dxa"/>
          </w:tcPr>
          <w:p>
            <w:pPr>
              <w:rPr>
                <w:rFonts w:ascii="Cambria" w:hAnsi="Cambria"/>
                <w:sz w:val="22"/>
                <w:szCs w:val="22"/>
                <w:lang w:val="sr-Cyrl-RS"/>
              </w:rPr>
            </w:pPr>
            <w:r>
              <w:rPr>
                <w:rFonts w:ascii="Cambria" w:hAnsi="Cambria"/>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shd w:val="clear" w:color="auto" w:fill="FFFFFF"/>
                <w:lang w:val="ru-RU"/>
              </w:rPr>
            </w:pPr>
            <w:r>
              <w:rPr>
                <w:rFonts w:ascii="Cambria" w:hAnsi="Cambria"/>
                <w:i/>
                <w:shd w:val="clear" w:color="auto" w:fill="FFFFFF"/>
                <w:lang w:val="ru-RU"/>
              </w:rPr>
              <w:t>Прикупљање половних уџбеника за ученике из социјално осетљивих група</w:t>
            </w:r>
          </w:p>
        </w:tc>
        <w:tc>
          <w:tcPr>
            <w:tcW w:w="2250" w:type="dxa"/>
          </w:tcPr>
          <w:p>
            <w:pPr>
              <w:rPr>
                <w:rFonts w:ascii="Cambria" w:hAnsi="Cambria"/>
                <w:sz w:val="22"/>
                <w:szCs w:val="22"/>
                <w:lang w:val="sr-Cyrl-RS"/>
              </w:rPr>
            </w:pPr>
            <w:r>
              <w:rPr>
                <w:rFonts w:ascii="Cambria" w:hAnsi="Cambria"/>
                <w:sz w:val="22"/>
                <w:szCs w:val="22"/>
                <w:lang w:val="sr-Cyrl-RS"/>
              </w:rPr>
              <w:t>Чланови тима, одељењске старешине, помоћници директора</w:t>
            </w:r>
          </w:p>
        </w:tc>
        <w:tc>
          <w:tcPr>
            <w:tcW w:w="1728" w:type="dxa"/>
          </w:tcPr>
          <w:p>
            <w:pPr>
              <w:rPr>
                <w:rFonts w:ascii="Cambria" w:hAnsi="Cambria"/>
                <w:sz w:val="22"/>
                <w:szCs w:val="22"/>
                <w:lang w:val="sr-Cyrl-RS"/>
              </w:rPr>
            </w:pPr>
            <w:r>
              <w:rPr>
                <w:rFonts w:ascii="Cambria" w:hAnsi="Cambria"/>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Август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lang w:val="ru-RU"/>
              </w:rPr>
            </w:pPr>
            <w:r>
              <w:rPr>
                <w:rFonts w:ascii="Cambria" w:hAnsi="Cambria"/>
                <w:i/>
                <w:shd w:val="clear" w:color="auto" w:fill="FFFFFF"/>
                <w:lang w:val="ru-RU"/>
              </w:rPr>
              <w:t>Сарадња са родитељима/другим законским заступницима идентификованих ученика</w:t>
            </w:r>
          </w:p>
        </w:tc>
        <w:tc>
          <w:tcPr>
            <w:tcW w:w="2250" w:type="dxa"/>
          </w:tcPr>
          <w:p>
            <w:pPr>
              <w:rPr>
                <w:rFonts w:ascii="Cambria" w:hAnsi="Cambria"/>
                <w:sz w:val="22"/>
                <w:szCs w:val="22"/>
                <w:lang w:val="ru-RU"/>
              </w:rPr>
            </w:pPr>
            <w:r>
              <w:rPr>
                <w:rFonts w:ascii="Cambria" w:hAnsi="Cambria"/>
                <w:sz w:val="22"/>
                <w:szCs w:val="22"/>
                <w:lang w:val="ru-RU"/>
              </w:rPr>
              <w:t>Директор, педагог/психолог, педагошки асистент, родитељи/други законски заступници</w:t>
            </w:r>
          </w:p>
        </w:tc>
        <w:tc>
          <w:tcPr>
            <w:tcW w:w="1728" w:type="dxa"/>
          </w:tcPr>
          <w:p>
            <w:pPr>
              <w:jc w:val="both"/>
              <w:rPr>
                <w:rFonts w:ascii="Cambria" w:hAnsi="Cambria"/>
                <w:sz w:val="22"/>
                <w:szCs w:val="22"/>
              </w:rPr>
            </w:pPr>
            <w:r>
              <w:rPr>
                <w:rFonts w:ascii="Cambria" w:hAnsi="Cambria"/>
                <w:sz w:val="22"/>
                <w:szCs w:val="22"/>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Август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lang w:val="ru-RU"/>
              </w:rPr>
            </w:pPr>
            <w:r>
              <w:rPr>
                <w:rFonts w:ascii="Cambria" w:hAnsi="Cambria" w:cs="Arial"/>
                <w:i/>
                <w:lang w:val="ru-RU"/>
              </w:rPr>
              <w:t>Сарадња са установама и организацијама које се баве социјалним питањима.</w:t>
            </w:r>
          </w:p>
        </w:tc>
        <w:tc>
          <w:tcPr>
            <w:tcW w:w="2250" w:type="dxa"/>
          </w:tcPr>
          <w:p>
            <w:pPr>
              <w:rPr>
                <w:rFonts w:ascii="Cambria" w:hAnsi="Cambria"/>
                <w:sz w:val="22"/>
                <w:szCs w:val="22"/>
                <w:lang w:val="ru-RU"/>
              </w:rPr>
            </w:pPr>
            <w:r>
              <w:rPr>
                <w:rFonts w:ascii="Cambria" w:hAnsi="Cambria"/>
                <w:sz w:val="22"/>
                <w:szCs w:val="22"/>
                <w:shd w:val="clear" w:color="auto" w:fill="FFFFFF"/>
                <w:lang w:val="ru-RU"/>
              </w:rPr>
              <w:t xml:space="preserve">Установе и организације социјалне заштите, </w:t>
            </w:r>
            <w:r>
              <w:rPr>
                <w:rFonts w:ascii="Cambria" w:hAnsi="Cambria"/>
                <w:sz w:val="22"/>
                <w:szCs w:val="22"/>
                <w:lang w:val="ru-RU"/>
              </w:rPr>
              <w:t>родитељи/други законски заступници</w:t>
            </w:r>
          </w:p>
        </w:tc>
        <w:tc>
          <w:tcPr>
            <w:tcW w:w="1728" w:type="dxa"/>
          </w:tcPr>
          <w:p>
            <w:pPr>
              <w:jc w:val="both"/>
              <w:rPr>
                <w:rFonts w:ascii="Cambria" w:hAnsi="Cambria"/>
                <w:sz w:val="22"/>
                <w:szCs w:val="22"/>
                <w:lang w:val="ru-RU"/>
              </w:rPr>
            </w:pPr>
            <w:r>
              <w:rPr>
                <w:rFonts w:ascii="Cambria" w:hAnsi="Cambria"/>
                <w:sz w:val="22"/>
                <w:szCs w:val="22"/>
                <w:shd w:val="clear" w:color="auto" w:fill="FFFFFF"/>
                <w:lang w:val="ru-RU"/>
              </w:rPr>
              <w:t>Директор, педагог/психолог,  одељенске старешине, педагошки 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rPr>
                <w:rFonts w:ascii="Cambria" w:hAnsi="Cambria"/>
                <w:sz w:val="20"/>
                <w:szCs w:val="20"/>
                <w:lang w:val="sr-Cyrl-RS"/>
              </w:rPr>
            </w:pPr>
            <w:r>
              <w:rPr>
                <w:rFonts w:ascii="Cambria" w:hAnsi="Cambria"/>
                <w:sz w:val="20"/>
                <w:szCs w:val="20"/>
                <w:lang w:val="sr-Cyrl-RS"/>
              </w:rPr>
              <w:t>Септембар 2021- Јун 2022</w:t>
            </w:r>
          </w:p>
        </w:tc>
        <w:tc>
          <w:tcPr>
            <w:tcW w:w="4140" w:type="dxa"/>
          </w:tcPr>
          <w:p>
            <w:pPr>
              <w:rPr>
                <w:rFonts w:ascii="Cambria" w:hAnsi="Cambria" w:cs="Arial"/>
                <w:i/>
                <w:lang w:val="ru-RU"/>
              </w:rPr>
            </w:pPr>
            <w:r>
              <w:rPr>
                <w:rFonts w:ascii="Cambria" w:hAnsi="Cambria" w:cs="Arial"/>
                <w:i/>
                <w:lang w:val="ru-RU"/>
              </w:rPr>
              <w:t>Хуманитарне активности (прикупљање одеће, обуће, уџбеника, школског прибора, играчака, кондиторских производа, новчаних средстава за угрожене или за лечење)</w:t>
            </w:r>
          </w:p>
        </w:tc>
        <w:tc>
          <w:tcPr>
            <w:tcW w:w="2250" w:type="dxa"/>
          </w:tcPr>
          <w:p>
            <w:pPr>
              <w:rPr>
                <w:rFonts w:ascii="Cambria" w:hAnsi="Cambria"/>
                <w:sz w:val="22"/>
                <w:szCs w:val="22"/>
                <w:shd w:val="clear" w:color="auto" w:fill="FFFFFF"/>
                <w:lang w:val="ru-RU"/>
              </w:rPr>
            </w:pPr>
            <w:r>
              <w:rPr>
                <w:rFonts w:ascii="Cambria" w:hAnsi="Cambria"/>
                <w:sz w:val="22"/>
                <w:szCs w:val="22"/>
                <w:shd w:val="clear" w:color="auto" w:fill="FFFFFF"/>
                <w:lang w:val="ru-RU"/>
              </w:rPr>
              <w:t>Ученици, наставници, установе и организације из сектора социјалне заштите</w:t>
            </w:r>
          </w:p>
        </w:tc>
        <w:tc>
          <w:tcPr>
            <w:tcW w:w="1728" w:type="dxa"/>
          </w:tcPr>
          <w:p>
            <w:pPr>
              <w:jc w:val="both"/>
              <w:rPr>
                <w:rFonts w:ascii="Cambria" w:hAnsi="Cambria"/>
                <w:sz w:val="22"/>
                <w:szCs w:val="22"/>
                <w:shd w:val="clear" w:color="auto" w:fill="FFFFFF"/>
                <w:lang w:val="ru-RU"/>
              </w:rPr>
            </w:pPr>
            <w:r>
              <w:rPr>
                <w:rFonts w:ascii="Cambria" w:hAnsi="Cambria"/>
                <w:sz w:val="22"/>
                <w:szCs w:val="22"/>
                <w:shd w:val="clear" w:color="auto" w:fill="FFFFFF"/>
                <w:lang w:val="ru-RU"/>
              </w:rPr>
              <w:t>Чланови тима и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Август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lang w:val="sr-Cyrl-CS"/>
              </w:rPr>
            </w:pPr>
            <w:r>
              <w:rPr>
                <w:rFonts w:ascii="Cambria" w:hAnsi="Cambria"/>
                <w:i/>
                <w:lang w:val="sr-Cyrl-CS"/>
              </w:rPr>
              <w:t>Идентификовање ученика из социјално нестимулативних средина којима је потребна додатна подршка у процесу наставе и учења (индивидуализација и ИОП)</w:t>
            </w:r>
          </w:p>
          <w:p>
            <w:pPr>
              <w:rPr>
                <w:rFonts w:ascii="Cambria" w:hAnsi="Cambria"/>
                <w:i/>
              </w:rPr>
            </w:pPr>
            <w:r>
              <w:rPr>
                <w:rFonts w:ascii="Cambria" w:hAnsi="Cambria"/>
                <w:i/>
                <w:lang w:val="sr-Cyrl-CS"/>
              </w:rPr>
              <w:t>Сарадња са Интерресорном комисијом</w:t>
            </w:r>
          </w:p>
        </w:tc>
        <w:tc>
          <w:tcPr>
            <w:tcW w:w="2250" w:type="dxa"/>
          </w:tcPr>
          <w:p>
            <w:pPr>
              <w:jc w:val="both"/>
              <w:rPr>
                <w:rFonts w:ascii="Cambria" w:hAnsi="Cambria"/>
                <w:sz w:val="22"/>
                <w:szCs w:val="22"/>
                <w:lang w:val="ru-RU"/>
              </w:rPr>
            </w:pPr>
            <w:r>
              <w:rPr>
                <w:rFonts w:ascii="Cambria" w:hAnsi="Cambria"/>
                <w:sz w:val="22"/>
                <w:szCs w:val="22"/>
                <w:lang w:val="ru-RU"/>
              </w:rPr>
              <w:t>Одељењске старешине, родитељи/други законски заступници</w:t>
            </w:r>
          </w:p>
        </w:tc>
        <w:tc>
          <w:tcPr>
            <w:tcW w:w="1728" w:type="dxa"/>
          </w:tcPr>
          <w:p>
            <w:pPr>
              <w:jc w:val="both"/>
              <w:rPr>
                <w:rFonts w:ascii="Cambria" w:hAnsi="Cambria"/>
                <w:sz w:val="22"/>
                <w:szCs w:val="22"/>
                <w:shd w:val="clear" w:color="auto" w:fill="FFFFFF"/>
                <w:lang w:val="sr-Cyrl-RS"/>
              </w:rPr>
            </w:pPr>
            <w:r>
              <w:rPr>
                <w:rFonts w:ascii="Cambria" w:hAnsi="Cambria"/>
                <w:sz w:val="22"/>
                <w:szCs w:val="22"/>
                <w:shd w:val="clear" w:color="auto" w:fill="FFFFFF"/>
              </w:rPr>
              <w:t>Педагог/психолог,  педагошки асистент</w:t>
            </w:r>
            <w:r>
              <w:rPr>
                <w:rFonts w:ascii="Cambria" w:hAnsi="Cambria"/>
                <w:sz w:val="22"/>
                <w:szCs w:val="22"/>
                <w:shd w:val="clear" w:color="auto" w:fill="FFFFFF"/>
                <w:lang w:val="sr-Cyrl-RS"/>
              </w:rPr>
              <w:t>,</w:t>
            </w:r>
          </w:p>
          <w:p>
            <w:pPr>
              <w:jc w:val="both"/>
              <w:rPr>
                <w:rFonts w:ascii="Cambria" w:hAnsi="Cambria"/>
                <w:sz w:val="22"/>
                <w:szCs w:val="22"/>
                <w:lang w:val="sr-Cyrl-RS"/>
              </w:rPr>
            </w:pPr>
            <w:r>
              <w:rPr>
                <w:rFonts w:ascii="Cambria" w:hAnsi="Cambria"/>
                <w:sz w:val="22"/>
                <w:szCs w:val="22"/>
                <w:shd w:val="clear" w:color="auto" w:fill="FFFFFF"/>
                <w:lang w:val="sr-Cyrl-RS"/>
              </w:rPr>
              <w:t>Чланиви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Август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jc w:val="both"/>
              <w:rPr>
                <w:rFonts w:ascii="Cambria" w:hAnsi="Cambria"/>
                <w:i/>
              </w:rPr>
            </w:pPr>
            <w:r>
              <w:rPr>
                <w:rFonts w:ascii="Cambria" w:hAnsi="Cambria"/>
                <w:i/>
              </w:rPr>
              <w:t>Сарадња са Црвеним крстом</w:t>
            </w:r>
          </w:p>
        </w:tc>
        <w:tc>
          <w:tcPr>
            <w:tcW w:w="2250" w:type="dxa"/>
          </w:tcPr>
          <w:p>
            <w:pPr>
              <w:rPr>
                <w:rFonts w:ascii="Cambria" w:hAnsi="Cambria"/>
                <w:sz w:val="22"/>
                <w:szCs w:val="22"/>
                <w:lang w:val="ru-RU"/>
              </w:rPr>
            </w:pPr>
            <w:r>
              <w:rPr>
                <w:rFonts w:ascii="Cambria" w:hAnsi="Cambria"/>
                <w:sz w:val="22"/>
                <w:szCs w:val="22"/>
                <w:lang w:val="ru-RU"/>
              </w:rPr>
              <w:t xml:space="preserve">Представници Црвеног крста, родитељи/други законски заступници, </w:t>
            </w:r>
            <w:r>
              <w:rPr>
                <w:rFonts w:ascii="Cambria" w:hAnsi="Cambria"/>
                <w:sz w:val="22"/>
                <w:szCs w:val="22"/>
                <w:shd w:val="clear" w:color="auto" w:fill="FFFFFF"/>
                <w:lang w:val="ru-RU"/>
              </w:rPr>
              <w:t>одељенске старешине</w:t>
            </w:r>
          </w:p>
        </w:tc>
        <w:tc>
          <w:tcPr>
            <w:tcW w:w="1728" w:type="dxa"/>
          </w:tcPr>
          <w:p>
            <w:pPr>
              <w:jc w:val="both"/>
              <w:rPr>
                <w:rFonts w:ascii="Cambria" w:hAnsi="Cambria"/>
                <w:sz w:val="22"/>
                <w:szCs w:val="22"/>
                <w:shd w:val="clear" w:color="auto" w:fill="FFFFFF"/>
                <w:lang w:val="ru-RU"/>
              </w:rPr>
            </w:pPr>
            <w:r>
              <w:rPr>
                <w:rFonts w:ascii="Cambria" w:hAnsi="Cambria"/>
                <w:sz w:val="22"/>
                <w:szCs w:val="22"/>
                <w:shd w:val="clear" w:color="auto" w:fill="FFFFFF"/>
                <w:lang w:val="ru-RU"/>
              </w:rPr>
              <w:t xml:space="preserve">Директор, педагог/психолог,  педагошки </w:t>
            </w:r>
          </w:p>
          <w:p>
            <w:pPr>
              <w:jc w:val="both"/>
              <w:rPr>
                <w:rFonts w:ascii="Cambria" w:hAnsi="Cambria"/>
                <w:sz w:val="22"/>
                <w:szCs w:val="22"/>
                <w:lang w:val="ru-RU"/>
              </w:rPr>
            </w:pPr>
            <w:r>
              <w:rPr>
                <w:rFonts w:ascii="Cambria" w:hAnsi="Cambria"/>
                <w:sz w:val="22"/>
                <w:szCs w:val="22"/>
                <w:shd w:val="clear" w:color="auto" w:fill="FFFFFF"/>
                <w:lang w:val="ru-RU"/>
              </w:rPr>
              <w:t>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Септембар-Октобар 20</w:t>
            </w:r>
            <w:r>
              <w:rPr>
                <w:rFonts w:ascii="Cambria" w:hAnsi="Cambria"/>
                <w:sz w:val="20"/>
                <w:szCs w:val="20"/>
                <w:lang w:val="sr-Cyrl-RS"/>
              </w:rPr>
              <w:t>21</w:t>
            </w:r>
          </w:p>
        </w:tc>
        <w:tc>
          <w:tcPr>
            <w:tcW w:w="4140" w:type="dxa"/>
          </w:tcPr>
          <w:p>
            <w:pPr>
              <w:pStyle w:val="254"/>
              <w:rPr>
                <w:rFonts w:ascii="Cambria" w:hAnsi="Cambria"/>
                <w:i/>
                <w:color w:val="auto"/>
                <w:lang w:val="ru-RU"/>
              </w:rPr>
            </w:pPr>
            <w:r>
              <w:rPr>
                <w:rFonts w:ascii="Cambria" w:hAnsi="Cambria"/>
                <w:i/>
                <w:color w:val="auto"/>
                <w:lang w:val="ru-RU"/>
              </w:rPr>
              <w:t xml:space="preserve">Проналажење најефикаснијег вида пружања подршке идентификованим ученицима  </w:t>
            </w:r>
          </w:p>
        </w:tc>
        <w:tc>
          <w:tcPr>
            <w:tcW w:w="2250" w:type="dxa"/>
          </w:tcPr>
          <w:p>
            <w:pPr>
              <w:rPr>
                <w:rFonts w:ascii="Cambria" w:hAnsi="Cambria"/>
                <w:sz w:val="22"/>
                <w:szCs w:val="22"/>
                <w:lang w:val="ru-RU"/>
              </w:rPr>
            </w:pPr>
            <w:r>
              <w:rPr>
                <w:rFonts w:ascii="Cambria" w:hAnsi="Cambria"/>
                <w:sz w:val="22"/>
                <w:szCs w:val="22"/>
                <w:shd w:val="clear" w:color="auto" w:fill="FFFFFF"/>
                <w:lang w:val="ru-RU"/>
              </w:rPr>
              <w:t>Одељењске старешине, установе и организације социјалне заштите</w:t>
            </w:r>
          </w:p>
        </w:tc>
        <w:tc>
          <w:tcPr>
            <w:tcW w:w="1728" w:type="dxa"/>
          </w:tcPr>
          <w:p>
            <w:pPr>
              <w:jc w:val="both"/>
              <w:rPr>
                <w:rFonts w:ascii="Cambria" w:hAnsi="Cambria"/>
                <w:sz w:val="22"/>
                <w:szCs w:val="22"/>
                <w:lang w:val="ru-RU"/>
              </w:rPr>
            </w:pPr>
            <w:r>
              <w:rPr>
                <w:rFonts w:ascii="Cambria" w:hAnsi="Cambria"/>
                <w:sz w:val="22"/>
                <w:szCs w:val="22"/>
                <w:lang w:val="ru-RU"/>
              </w:rPr>
              <w:t xml:space="preserve">Директор, </w:t>
            </w:r>
            <w:r>
              <w:rPr>
                <w:rFonts w:ascii="Cambria" w:hAnsi="Cambria"/>
                <w:sz w:val="22"/>
                <w:szCs w:val="22"/>
                <w:shd w:val="clear" w:color="auto" w:fill="FFFFFF"/>
                <w:lang w:val="ru-RU"/>
              </w:rPr>
              <w:t>педагог/психолог, педагошки 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lang w:val="ru-RU"/>
              </w:rPr>
            </w:pPr>
            <w:r>
              <w:rPr>
                <w:rFonts w:ascii="Cambria" w:hAnsi="Cambria"/>
                <w:i/>
                <w:shd w:val="clear" w:color="auto" w:fill="FFFFFF"/>
                <w:lang w:val="ru-RU"/>
              </w:rPr>
              <w:t>Организовање акција за прикупљање неопходне помоћи идентификованим ученицима</w:t>
            </w:r>
          </w:p>
        </w:tc>
        <w:tc>
          <w:tcPr>
            <w:tcW w:w="2250" w:type="dxa"/>
          </w:tcPr>
          <w:p>
            <w:pPr>
              <w:rPr>
                <w:rFonts w:ascii="Cambria" w:hAnsi="Cambria"/>
                <w:sz w:val="22"/>
                <w:szCs w:val="22"/>
                <w:lang w:val="ru-RU"/>
              </w:rPr>
            </w:pPr>
            <w:r>
              <w:rPr>
                <w:rFonts w:ascii="Cambria" w:hAnsi="Cambria"/>
                <w:sz w:val="22"/>
                <w:szCs w:val="22"/>
                <w:shd w:val="clear" w:color="auto" w:fill="FFFFFF"/>
                <w:lang w:val="ru-RU"/>
              </w:rPr>
              <w:t xml:space="preserve">Сви запослени, Савет родитеља,  јединице локалне самоуправе, </w:t>
            </w:r>
          </w:p>
        </w:tc>
        <w:tc>
          <w:tcPr>
            <w:tcW w:w="1728" w:type="dxa"/>
          </w:tcPr>
          <w:p>
            <w:pPr>
              <w:jc w:val="both"/>
              <w:rPr>
                <w:rFonts w:ascii="Cambria" w:hAnsi="Cambria"/>
                <w:sz w:val="22"/>
                <w:szCs w:val="22"/>
                <w:lang w:val="ru-RU"/>
              </w:rPr>
            </w:pPr>
            <w:r>
              <w:rPr>
                <w:rFonts w:ascii="Cambria" w:hAnsi="Cambria"/>
                <w:sz w:val="22"/>
                <w:szCs w:val="22"/>
                <w:lang w:val="ru-RU"/>
              </w:rPr>
              <w:t xml:space="preserve">Директор, </w:t>
            </w:r>
            <w:r>
              <w:rPr>
                <w:rFonts w:ascii="Cambria" w:hAnsi="Cambria"/>
                <w:sz w:val="22"/>
                <w:szCs w:val="22"/>
                <w:shd w:val="clear" w:color="auto" w:fill="FFFFFF"/>
                <w:lang w:val="ru-RU"/>
              </w:rPr>
              <w:t>педагог/психолог, педагошки 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rPr>
                <w:rFonts w:ascii="Cambria" w:hAnsi="Cambria"/>
                <w:sz w:val="20"/>
                <w:szCs w:val="20"/>
                <w:lang w:val="sr-Cyrl-CS"/>
              </w:rPr>
            </w:pPr>
            <w:r>
              <w:rPr>
                <w:rFonts w:ascii="Cambria" w:hAnsi="Cambria"/>
                <w:sz w:val="20"/>
                <w:szCs w:val="20"/>
                <w:lang w:val="sr-Cyrl-CS"/>
              </w:rPr>
              <w:t>Јануар 2022</w:t>
            </w:r>
          </w:p>
          <w:p>
            <w:pPr>
              <w:jc w:val="both"/>
              <w:rPr>
                <w:rFonts w:ascii="Cambria" w:hAnsi="Cambria"/>
              </w:rPr>
            </w:pPr>
            <w:r>
              <w:rPr>
                <w:rFonts w:ascii="Cambria" w:hAnsi="Cambria"/>
                <w:sz w:val="20"/>
                <w:szCs w:val="20"/>
                <w:lang w:val="sr-Cyrl-CS"/>
              </w:rPr>
              <w:t>Јун 2022</w:t>
            </w:r>
          </w:p>
        </w:tc>
        <w:tc>
          <w:tcPr>
            <w:tcW w:w="4140" w:type="dxa"/>
          </w:tcPr>
          <w:p>
            <w:pPr>
              <w:rPr>
                <w:rFonts w:ascii="Cambria" w:hAnsi="Cambria"/>
                <w:i/>
                <w:shd w:val="clear" w:color="auto" w:fill="FFFFFF"/>
                <w:lang w:val="ru-RU"/>
              </w:rPr>
            </w:pPr>
            <w:r>
              <w:rPr>
                <w:rFonts w:ascii="Cambria" w:hAnsi="Cambria"/>
                <w:i/>
                <w:iCs/>
                <w:lang w:val="ru-RU"/>
              </w:rPr>
              <w:t>Евалуација рада и извештавање на састанцима стручних органа школе</w:t>
            </w:r>
          </w:p>
        </w:tc>
        <w:tc>
          <w:tcPr>
            <w:tcW w:w="2250" w:type="dxa"/>
          </w:tcPr>
          <w:p>
            <w:pPr>
              <w:rPr>
                <w:rFonts w:ascii="Cambria" w:hAnsi="Cambria"/>
                <w:sz w:val="22"/>
                <w:szCs w:val="22"/>
                <w:shd w:val="clear" w:color="auto" w:fill="FFFFFF"/>
              </w:rPr>
            </w:pPr>
            <w:r>
              <w:rPr>
                <w:rFonts w:ascii="Cambria" w:hAnsi="Cambria"/>
                <w:sz w:val="22"/>
                <w:szCs w:val="22"/>
                <w:shd w:val="clear" w:color="auto" w:fill="FFFFFF"/>
              </w:rPr>
              <w:t>Наставници</w:t>
            </w:r>
          </w:p>
        </w:tc>
        <w:tc>
          <w:tcPr>
            <w:tcW w:w="1728" w:type="dxa"/>
          </w:tcPr>
          <w:p>
            <w:pPr>
              <w:jc w:val="both"/>
              <w:rPr>
                <w:rFonts w:ascii="Cambria" w:hAnsi="Cambria"/>
                <w:sz w:val="22"/>
                <w:szCs w:val="22"/>
              </w:rPr>
            </w:pPr>
            <w:r>
              <w:rPr>
                <w:rFonts w:ascii="Cambria" w:hAnsi="Cambria"/>
                <w:sz w:val="22"/>
                <w:szCs w:val="22"/>
              </w:rPr>
              <w:t>Педагог/психолог</w:t>
            </w:r>
          </w:p>
        </w:tc>
      </w:tr>
    </w:tbl>
    <w:p>
      <w:pPr>
        <w:jc w:val="both"/>
        <w:rPr>
          <w:rFonts w:ascii="Cambria" w:hAnsi="Cambria"/>
        </w:rPr>
      </w:pPr>
    </w:p>
    <w:p>
      <w:pPr>
        <w:ind w:firstLine="679"/>
        <w:jc w:val="both"/>
        <w:rPr>
          <w:rFonts w:ascii="Cambria" w:hAnsi="Cambria" w:cs="Arial"/>
          <w:shd w:val="clear" w:color="auto" w:fill="FFFFFF"/>
        </w:rPr>
      </w:pPr>
    </w:p>
    <w:p>
      <w:pPr>
        <w:ind w:firstLine="679"/>
        <w:jc w:val="both"/>
        <w:rPr>
          <w:rFonts w:ascii="Cambria" w:hAnsi="Cambria"/>
          <w:lang w:val="ru-RU"/>
        </w:rPr>
      </w:pPr>
      <w:r>
        <w:rPr>
          <w:rFonts w:ascii="Cambria" w:hAnsi="Cambria" w:cs="Arial"/>
          <w:shd w:val="clear" w:color="auto" w:fill="FFFFFF"/>
          <w:lang w:val="ru-RU"/>
        </w:rPr>
        <w:t xml:space="preserve">Социјална заштита </w:t>
      </w:r>
      <w:r>
        <w:rPr>
          <w:rFonts w:ascii="Cambria" w:hAnsi="Cambria" w:cs="Arial"/>
          <w:shd w:val="clear" w:color="auto" w:fill="FFFFFF"/>
        </w:rPr>
        <w:t> </w:t>
      </w:r>
      <w:r>
        <w:rPr>
          <w:rFonts w:ascii="Cambria" w:hAnsi="Cambria" w:cs="Arial"/>
          <w:shd w:val="clear" w:color="auto" w:fill="FFFFFF"/>
          <w:lang w:val="ru-RU"/>
        </w:rPr>
        <w:t>ученика подразумева</w:t>
      </w:r>
      <w:r>
        <w:rPr>
          <w:rFonts w:ascii="Cambria" w:hAnsi="Cambria" w:cs="Arial"/>
          <w:shd w:val="clear" w:color="auto" w:fill="FFFFFF"/>
        </w:rPr>
        <w:t> </w:t>
      </w:r>
      <w:r>
        <w:rPr>
          <w:rFonts w:ascii="Cambria" w:hAnsi="Cambria" w:cs="Arial"/>
          <w:shd w:val="clear" w:color="auto" w:fill="FFFFFF"/>
          <w:lang w:val="ru-RU"/>
        </w:rPr>
        <w:t xml:space="preserve"> систем</w:t>
      </w:r>
      <w:r>
        <w:rPr>
          <w:rFonts w:ascii="Cambria" w:hAnsi="Cambria" w:cs="Arial"/>
          <w:shd w:val="clear" w:color="auto" w:fill="FFFFFF"/>
        </w:rPr>
        <w:t> </w:t>
      </w:r>
      <w:r>
        <w:rPr>
          <w:rFonts w:ascii="Cambria" w:hAnsi="Cambria" w:cs="Arial"/>
          <w:shd w:val="clear" w:color="auto" w:fill="FFFFFF"/>
          <w:lang w:val="ru-RU"/>
        </w:rPr>
        <w:t xml:space="preserve"> различитих мера и активности чији је циљ пружање најбоље подршке ученицима са социјалним проблемима тј. ученицима који припадају осетљивим групама као што су:</w:t>
      </w:r>
    </w:p>
    <w:p>
      <w:pPr>
        <w:numPr>
          <w:ilvl w:val="0"/>
          <w:numId w:val="40"/>
        </w:numPr>
        <w:shd w:val="clear" w:color="auto" w:fill="FFFFFF"/>
        <w:ind w:left="240"/>
        <w:textAlignment w:val="baseline"/>
        <w:rPr>
          <w:rFonts w:ascii="Cambria" w:hAnsi="Cambria" w:cs="Arial"/>
        </w:rPr>
      </w:pPr>
      <w:r>
        <w:rPr>
          <w:rFonts w:ascii="Cambria" w:hAnsi="Cambria" w:cs="Arial"/>
        </w:rPr>
        <w:t>материјално угрожене породице</w:t>
      </w:r>
    </w:p>
    <w:p>
      <w:pPr>
        <w:numPr>
          <w:ilvl w:val="0"/>
          <w:numId w:val="40"/>
        </w:numPr>
        <w:shd w:val="clear" w:color="auto" w:fill="FFFFFF"/>
        <w:ind w:left="240"/>
        <w:textAlignment w:val="baseline"/>
        <w:rPr>
          <w:rFonts w:ascii="Cambria" w:hAnsi="Cambria" w:cs="Arial"/>
        </w:rPr>
      </w:pPr>
      <w:r>
        <w:rPr>
          <w:rFonts w:ascii="Cambria" w:hAnsi="Cambria" w:cs="Arial"/>
        </w:rPr>
        <w:t>деца без родитељског старања</w:t>
      </w:r>
    </w:p>
    <w:p>
      <w:pPr>
        <w:numPr>
          <w:ilvl w:val="0"/>
          <w:numId w:val="40"/>
        </w:numPr>
        <w:shd w:val="clear" w:color="auto" w:fill="FFFFFF"/>
        <w:ind w:left="240"/>
        <w:textAlignment w:val="baseline"/>
        <w:rPr>
          <w:rFonts w:ascii="Cambria" w:hAnsi="Cambria" w:cs="Arial"/>
        </w:rPr>
      </w:pPr>
      <w:r>
        <w:rPr>
          <w:rFonts w:ascii="Cambria" w:hAnsi="Cambria" w:cs="Arial"/>
        </w:rPr>
        <w:t>једнородитељске породице</w:t>
      </w:r>
    </w:p>
    <w:p>
      <w:pPr>
        <w:numPr>
          <w:ilvl w:val="0"/>
          <w:numId w:val="40"/>
        </w:numPr>
        <w:shd w:val="clear" w:color="auto" w:fill="FFFFFF"/>
        <w:ind w:left="240"/>
        <w:textAlignment w:val="baseline"/>
        <w:rPr>
          <w:rFonts w:ascii="Cambria" w:hAnsi="Cambria" w:cs="Arial"/>
        </w:rPr>
      </w:pPr>
      <w:r>
        <w:rPr>
          <w:rFonts w:ascii="Cambria" w:hAnsi="Cambria" w:cs="Arial"/>
        </w:rPr>
        <w:t>ромска национална мањина</w:t>
      </w:r>
    </w:p>
    <w:p>
      <w:pPr>
        <w:numPr>
          <w:ilvl w:val="0"/>
          <w:numId w:val="40"/>
        </w:numPr>
        <w:shd w:val="clear" w:color="auto" w:fill="FFFFFF"/>
        <w:ind w:left="240"/>
        <w:textAlignment w:val="baseline"/>
        <w:rPr>
          <w:rFonts w:ascii="Cambria" w:hAnsi="Cambria" w:cs="Arial"/>
        </w:rPr>
      </w:pPr>
      <w:r>
        <w:rPr>
          <w:rFonts w:ascii="Cambria" w:hAnsi="Cambria" w:cs="Arial"/>
        </w:rPr>
        <w:t>лица са инвалидитетом</w:t>
      </w:r>
    </w:p>
    <w:p>
      <w:pPr>
        <w:numPr>
          <w:ilvl w:val="0"/>
          <w:numId w:val="40"/>
        </w:numPr>
        <w:shd w:val="clear" w:color="auto" w:fill="FFFFFF"/>
        <w:ind w:left="240"/>
        <w:textAlignment w:val="baseline"/>
        <w:rPr>
          <w:rFonts w:ascii="Cambria" w:hAnsi="Cambria" w:cs="Arial"/>
        </w:rPr>
      </w:pPr>
      <w:r>
        <w:rPr>
          <w:rFonts w:ascii="Cambria" w:hAnsi="Cambria" w:cs="Arial"/>
        </w:rPr>
        <w:t>лица са хроничним болестима</w:t>
      </w:r>
    </w:p>
    <w:p>
      <w:pPr>
        <w:numPr>
          <w:ilvl w:val="0"/>
          <w:numId w:val="40"/>
        </w:numPr>
        <w:shd w:val="clear" w:color="auto" w:fill="FFFFFF"/>
        <w:ind w:left="240"/>
        <w:jc w:val="both"/>
        <w:textAlignment w:val="baseline"/>
        <w:rPr>
          <w:rFonts w:ascii="Cambria" w:hAnsi="Cambria"/>
        </w:rPr>
      </w:pPr>
      <w:r>
        <w:rPr>
          <w:rFonts w:ascii="Cambria" w:hAnsi="Cambria" w:cs="Arial"/>
        </w:rPr>
        <w:t>избегла и расељена лица</w:t>
      </w:r>
    </w:p>
    <w:p>
      <w:pPr>
        <w:numPr>
          <w:ilvl w:val="0"/>
          <w:numId w:val="40"/>
        </w:numPr>
        <w:shd w:val="clear" w:color="auto" w:fill="FFFFFF"/>
        <w:ind w:left="240"/>
        <w:jc w:val="both"/>
        <w:textAlignment w:val="baseline"/>
        <w:rPr>
          <w:rFonts w:ascii="Cambria" w:hAnsi="Cambria"/>
          <w:lang w:val="ru-RU"/>
        </w:rPr>
      </w:pPr>
      <w:r>
        <w:rPr>
          <w:rFonts w:ascii="Cambria" w:hAnsi="Cambria" w:cs="Arial"/>
          <w:lang w:val="ru-RU"/>
        </w:rPr>
        <w:t>деца са сметњама у развоју и поремећајима у понашању.</w:t>
      </w:r>
    </w:p>
    <w:p>
      <w:pPr>
        <w:jc w:val="right"/>
        <w:rPr>
          <w:rFonts w:ascii="Cambria" w:hAnsi="Cambria"/>
          <w:lang w:val="ru-RU"/>
        </w:rPr>
      </w:pPr>
    </w:p>
    <w:p>
      <w:pPr>
        <w:jc w:val="right"/>
        <w:rPr>
          <w:rFonts w:ascii="Cambria" w:hAnsi="Cambria"/>
          <w:lang w:val="ru-RU"/>
        </w:rPr>
      </w:pPr>
    </w:p>
    <w:p>
      <w:pPr>
        <w:jc w:val="right"/>
        <w:rPr>
          <w:rFonts w:ascii="Cambria" w:hAnsi="Cambria"/>
          <w:lang w:val="ru-RU"/>
        </w:rPr>
      </w:pPr>
      <w:r>
        <w:rPr>
          <w:rFonts w:ascii="Cambria" w:hAnsi="Cambria"/>
          <w:lang w:val="ru-RU"/>
        </w:rPr>
        <w:t xml:space="preserve">Руководилац Тима за социјалну заштиту ученика: </w:t>
      </w:r>
    </w:p>
    <w:p>
      <w:pPr>
        <w:jc w:val="right"/>
        <w:rPr>
          <w:rFonts w:ascii="Cambria" w:hAnsi="Cambria"/>
          <w:b/>
          <w:i/>
          <w:lang w:val="sr-Cyrl-RS"/>
        </w:rPr>
      </w:pPr>
      <w:r>
        <w:rPr>
          <w:rFonts w:ascii="Cambria" w:hAnsi="Cambria"/>
          <w:b/>
          <w:i/>
          <w:lang w:val="sr-Cyrl-RS"/>
        </w:rPr>
        <w:t>Ивица Агушевић</w:t>
      </w:r>
    </w:p>
    <w:p>
      <w:pPr>
        <w:rPr>
          <w:rFonts w:ascii="Cambria" w:hAnsi="Cambria"/>
        </w:rPr>
      </w:pPr>
    </w:p>
    <w:p>
      <w:pPr>
        <w:pStyle w:val="401"/>
        <w:rPr>
          <w:rFonts w:ascii="Cambria" w:hAnsi="Cambria"/>
        </w:rPr>
      </w:pPr>
      <w:r>
        <w:rPr>
          <w:rFonts w:ascii="Cambria" w:hAnsi="Cambria"/>
        </w:rPr>
        <w:t>Чланови Тима:</w:t>
      </w:r>
    </w:p>
    <w:p>
      <w:pPr>
        <w:pStyle w:val="401"/>
        <w:numPr>
          <w:ilvl w:val="6"/>
          <w:numId w:val="32"/>
        </w:numPr>
        <w:ind w:left="360"/>
        <w:rPr>
          <w:rFonts w:ascii="Cambria" w:hAnsi="Cambria"/>
        </w:rPr>
      </w:pPr>
      <w:r>
        <w:rPr>
          <w:rFonts w:ascii="Cambria" w:hAnsi="Cambria"/>
          <w:lang w:val="sr-Cyrl-RS"/>
        </w:rPr>
        <w:t>Јелена Вучић</w:t>
      </w:r>
    </w:p>
    <w:p>
      <w:pPr>
        <w:pStyle w:val="401"/>
        <w:numPr>
          <w:ilvl w:val="6"/>
          <w:numId w:val="32"/>
        </w:numPr>
        <w:ind w:left="360"/>
        <w:rPr>
          <w:rFonts w:ascii="Cambria" w:hAnsi="Cambria"/>
        </w:rPr>
      </w:pPr>
      <w:r>
        <w:rPr>
          <w:rFonts w:ascii="Cambria" w:hAnsi="Cambria"/>
          <w:lang w:val="sr-Cyrl-RS"/>
        </w:rPr>
        <w:t>Горица Станковић</w:t>
      </w:r>
    </w:p>
    <w:p>
      <w:pPr>
        <w:pStyle w:val="401"/>
        <w:numPr>
          <w:ilvl w:val="6"/>
          <w:numId w:val="32"/>
        </w:numPr>
        <w:ind w:left="360"/>
        <w:rPr>
          <w:rFonts w:ascii="Cambria" w:hAnsi="Cambria"/>
        </w:rPr>
      </w:pPr>
      <w:r>
        <w:rPr>
          <w:rFonts w:ascii="Cambria" w:hAnsi="Cambria"/>
          <w:lang w:val="sr-Cyrl-RS"/>
        </w:rPr>
        <w:t>Даниела Ранчић</w:t>
      </w:r>
    </w:p>
    <w:p>
      <w:pPr>
        <w:pStyle w:val="401"/>
        <w:numPr>
          <w:ilvl w:val="6"/>
          <w:numId w:val="32"/>
        </w:numPr>
        <w:ind w:left="360"/>
        <w:rPr>
          <w:rFonts w:ascii="Cambria" w:hAnsi="Cambria"/>
        </w:rPr>
      </w:pPr>
      <w:r>
        <w:rPr>
          <w:rFonts w:ascii="Cambria" w:hAnsi="Cambria"/>
          <w:lang w:val="sr-Cyrl-RS"/>
        </w:rPr>
        <w:t>Ненад Цветковић</w:t>
      </w:r>
    </w:p>
    <w:p>
      <w:pPr>
        <w:pStyle w:val="401"/>
        <w:numPr>
          <w:ilvl w:val="6"/>
          <w:numId w:val="32"/>
        </w:numPr>
        <w:ind w:left="360"/>
        <w:rPr>
          <w:rFonts w:ascii="Cambria" w:hAnsi="Cambria"/>
        </w:rPr>
      </w:pPr>
      <w:r>
        <w:rPr>
          <w:rFonts w:ascii="Cambria" w:hAnsi="Cambria"/>
          <w:lang w:val="sr-Cyrl-RS"/>
        </w:rPr>
        <w:t>Ана Лазаревић</w:t>
      </w:r>
    </w:p>
    <w:p>
      <w:pPr>
        <w:pStyle w:val="401"/>
        <w:numPr>
          <w:ilvl w:val="6"/>
          <w:numId w:val="32"/>
        </w:numPr>
        <w:ind w:left="360"/>
        <w:rPr>
          <w:rFonts w:ascii="Cambria" w:hAnsi="Cambria"/>
        </w:rPr>
      </w:pPr>
      <w:r>
        <w:rPr>
          <w:rFonts w:ascii="Cambria" w:hAnsi="Cambria"/>
          <w:lang w:val="sr-Cyrl-RS"/>
        </w:rPr>
        <w:t>Горан Петковић</w:t>
      </w:r>
    </w:p>
    <w:p>
      <w:pPr>
        <w:pStyle w:val="401"/>
        <w:numPr>
          <w:ilvl w:val="6"/>
          <w:numId w:val="32"/>
        </w:numPr>
        <w:ind w:left="360"/>
        <w:rPr>
          <w:rFonts w:ascii="Cambria" w:hAnsi="Cambria"/>
        </w:rPr>
      </w:pPr>
      <w:r>
        <w:rPr>
          <w:rFonts w:ascii="Cambria" w:hAnsi="Cambria"/>
          <w:lang w:val="sr-Cyrl-RS"/>
        </w:rPr>
        <w:t>Марија Перковић</w:t>
      </w:r>
    </w:p>
    <w:p>
      <w:pPr>
        <w:pStyle w:val="401"/>
        <w:numPr>
          <w:ilvl w:val="6"/>
          <w:numId w:val="32"/>
        </w:numPr>
        <w:ind w:left="360"/>
        <w:rPr>
          <w:rFonts w:ascii="Cambria" w:hAnsi="Cambria"/>
        </w:rPr>
      </w:pPr>
      <w:r>
        <w:rPr>
          <w:rFonts w:ascii="Cambria" w:hAnsi="Cambria"/>
          <w:lang w:val="sr-Cyrl-RS"/>
        </w:rPr>
        <w:t>Предраг Јовановић</w:t>
      </w:r>
    </w:p>
    <w:p>
      <w:pPr>
        <w:pStyle w:val="401"/>
        <w:numPr>
          <w:ilvl w:val="6"/>
          <w:numId w:val="32"/>
        </w:numPr>
        <w:ind w:left="360"/>
        <w:rPr>
          <w:rFonts w:ascii="Cambria" w:hAnsi="Cambria"/>
        </w:rPr>
      </w:pPr>
      <w:r>
        <w:rPr>
          <w:rFonts w:ascii="Cambria" w:hAnsi="Cambria"/>
          <w:lang w:val="sr-Cyrl-RS"/>
        </w:rPr>
        <w:t>Душица Стошић</w:t>
      </w:r>
    </w:p>
    <w:p>
      <w:pPr>
        <w:pStyle w:val="401"/>
        <w:numPr>
          <w:ilvl w:val="6"/>
          <w:numId w:val="32"/>
        </w:numPr>
        <w:ind w:left="360"/>
        <w:rPr>
          <w:rFonts w:ascii="Cambria" w:hAnsi="Cambria"/>
        </w:rPr>
      </w:pPr>
      <w:r>
        <w:rPr>
          <w:rFonts w:ascii="Cambria" w:hAnsi="Cambria"/>
          <w:lang w:val="sr-Cyrl-RS"/>
        </w:rPr>
        <w:t>Тањица Станковић</w:t>
      </w:r>
    </w:p>
    <w:p>
      <w:pPr>
        <w:pStyle w:val="3"/>
        <w:rPr>
          <w:b w:val="0"/>
          <w:lang w:val="sr-Cyrl-RS"/>
        </w:rPr>
      </w:pPr>
    </w:p>
    <w:p>
      <w:pPr>
        <w:rPr>
          <w:lang w:val="sr-Cyrl-RS"/>
        </w:rPr>
      </w:pPr>
    </w:p>
    <w:p>
      <w:pPr>
        <w:rPr>
          <w:lang w:val="sr-Cyrl-RS"/>
        </w:rPr>
      </w:pPr>
    </w:p>
    <w:p>
      <w:pPr>
        <w:pStyle w:val="113"/>
        <w:jc w:val="center"/>
        <w:rPr>
          <w:rFonts w:ascii="Cambria" w:hAnsi="Cambria"/>
          <w:b/>
        </w:rPr>
      </w:pPr>
      <w:bookmarkStart w:id="95" w:name="_Toc82505708"/>
      <w:r>
        <w:rPr>
          <w:rFonts w:ascii="Cambria" w:hAnsi="Cambria"/>
          <w:b/>
        </w:rPr>
        <w:t>ПРОГРАМ ЗАШТИТЕ ЖИВОТНЕ СРЕДИНЕ</w:t>
      </w:r>
      <w:bookmarkEnd w:id="95"/>
    </w:p>
    <w:p>
      <w:pPr>
        <w:pStyle w:val="254"/>
        <w:ind w:firstLine="720"/>
        <w:rPr>
          <w:rFonts w:ascii="Cambria" w:hAnsi="Cambria"/>
          <w:color w:val="auto"/>
          <w:lang w:val="sr-Cyrl-CS"/>
        </w:rPr>
      </w:pPr>
    </w:p>
    <w:p>
      <w:pPr>
        <w:pStyle w:val="254"/>
        <w:spacing w:after="120" w:afterLines="50" w:line="0" w:lineRule="atLeast"/>
        <w:ind w:firstLine="420"/>
        <w:jc w:val="both"/>
        <w:rPr>
          <w:rFonts w:ascii="Cambria" w:hAnsi="Cambria" w:cs="Cambria"/>
          <w:lang w:val="sr-Cyrl-CS"/>
        </w:rPr>
      </w:pPr>
      <w:r>
        <w:rPr>
          <w:rFonts w:ascii="Cambria" w:hAnsi="Cambria" w:cs="Cambria"/>
          <w:b/>
          <w:bCs/>
          <w:lang w:val="sr-Cyrl-RS"/>
        </w:rPr>
        <w:t>Ц</w:t>
      </w:r>
      <w:r>
        <w:rPr>
          <w:rFonts w:ascii="Cambria" w:hAnsi="Cambria" w:cs="Cambria"/>
          <w:b/>
          <w:bCs/>
        </w:rPr>
        <w:t>иљ</w:t>
      </w:r>
      <w:r>
        <w:rPr>
          <w:rFonts w:ascii="Cambria" w:hAnsi="Cambria" w:cs="Cambria"/>
          <w:lang w:val="sr-Cyrl-RS"/>
        </w:rPr>
        <w:t xml:space="preserve"> програма з</w:t>
      </w:r>
      <w:r>
        <w:rPr>
          <w:rFonts w:ascii="Cambria" w:hAnsi="Cambria" w:cs="Cambria"/>
        </w:rPr>
        <w:t>аштит</w:t>
      </w:r>
      <w:r>
        <w:rPr>
          <w:rFonts w:ascii="Cambria" w:hAnsi="Cambria" w:cs="Cambria"/>
          <w:lang w:val="sr-Cyrl-RS"/>
        </w:rPr>
        <w:t>е</w:t>
      </w:r>
      <w:r>
        <w:rPr>
          <w:rFonts w:ascii="Cambria" w:hAnsi="Cambria" w:cs="Cambria"/>
        </w:rPr>
        <w:t xml:space="preserve"> и унапређењ</w:t>
      </w:r>
      <w:r>
        <w:rPr>
          <w:rFonts w:ascii="Cambria" w:hAnsi="Cambria" w:cs="Cambria"/>
          <w:lang w:val="sr-Cyrl-RS"/>
        </w:rPr>
        <w:t>а</w:t>
      </w:r>
      <w:r>
        <w:rPr>
          <w:rFonts w:ascii="Cambria" w:hAnsi="Cambria" w:cs="Cambria"/>
        </w:rPr>
        <w:t xml:space="preserve"> животне средине </w:t>
      </w:r>
      <w:r>
        <w:rPr>
          <w:rFonts w:ascii="Cambria" w:hAnsi="Cambria" w:cs="Cambria"/>
          <w:lang w:val="sr-Cyrl-RS"/>
        </w:rPr>
        <w:t>је</w:t>
      </w:r>
      <w:r>
        <w:rPr>
          <w:rFonts w:ascii="Cambria" w:hAnsi="Cambria" w:cs="Cambria"/>
        </w:rPr>
        <w:t xml:space="preserve"> стицање знања о друштвеним, природним, привредним и техничким појавама и токовима који преображавају, обогаћују или угрожавају животну средину. </w:t>
      </w:r>
    </w:p>
    <w:p>
      <w:pPr>
        <w:pStyle w:val="254"/>
        <w:spacing w:after="120" w:afterLines="50" w:line="0" w:lineRule="atLeast"/>
        <w:ind w:firstLine="177" w:firstLineChars="74"/>
        <w:jc w:val="both"/>
        <w:rPr>
          <w:rFonts w:ascii="Cambria" w:hAnsi="Cambria" w:cs="Cambria"/>
          <w:lang w:val="sr-Cyrl-CS"/>
        </w:rPr>
      </w:pPr>
    </w:p>
    <w:p>
      <w:pPr>
        <w:pStyle w:val="254"/>
        <w:spacing w:after="120" w:afterLines="50" w:line="0" w:lineRule="atLeast"/>
        <w:ind w:firstLine="420"/>
        <w:jc w:val="both"/>
        <w:rPr>
          <w:rFonts w:ascii="Cambria" w:hAnsi="Cambria" w:cs="Cambria"/>
          <w:b/>
          <w:bCs/>
        </w:rPr>
      </w:pPr>
      <w:r>
        <w:rPr>
          <w:rFonts w:ascii="Cambria" w:hAnsi="Cambria" w:cs="Cambria"/>
          <w:b/>
          <w:bCs/>
          <w:lang w:val="sr-Cyrl-RS"/>
        </w:rPr>
        <w:t>З</w:t>
      </w:r>
      <w:r>
        <w:rPr>
          <w:rFonts w:ascii="Cambria" w:hAnsi="Cambria" w:cs="Cambria"/>
          <w:b/>
          <w:bCs/>
        </w:rPr>
        <w:t>адаци</w:t>
      </w:r>
      <w:r>
        <w:rPr>
          <w:rFonts w:ascii="Cambria" w:hAnsi="Cambria" w:cs="Cambria"/>
          <w:b/>
          <w:bCs/>
          <w:lang w:val="sr-Cyrl-RS"/>
        </w:rPr>
        <w:t xml:space="preserve"> програма</w:t>
      </w:r>
      <w:r>
        <w:rPr>
          <w:rFonts w:ascii="Cambria" w:hAnsi="Cambria" w:cs="Cambria"/>
          <w:b/>
          <w:bCs/>
        </w:rPr>
        <w:t xml:space="preserve">: </w:t>
      </w:r>
    </w:p>
    <w:p>
      <w:pPr>
        <w:pStyle w:val="254"/>
        <w:spacing w:after="120" w:afterLines="50" w:line="0" w:lineRule="atLeast"/>
        <w:ind w:firstLine="178" w:firstLineChars="74"/>
        <w:jc w:val="both"/>
        <w:rPr>
          <w:rFonts w:ascii="Cambria" w:hAnsi="Cambria" w:cs="Cambria"/>
          <w:b/>
          <w:bCs/>
        </w:rPr>
      </w:pP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Развијање свести о личној одговорности за очување животне средине</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 xml:space="preserve">Стицање знања о обновљивим изворима енергије и развијање свести о неопходности замене конвенционалних извора обновљивим </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Стицање знања о глобалним проблемима који настају као последица угрожавања животне средине и развијање свести о потреби личног ангажовања у њиховом решавању</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Р</w:t>
      </w:r>
      <w:r>
        <w:rPr>
          <w:rFonts w:ascii="Cambria" w:hAnsi="Cambria" w:cs="Cambria"/>
        </w:rPr>
        <w:t>азвијање позитивног односа према природи и природ</w:t>
      </w:r>
      <w:r>
        <w:rPr>
          <w:rFonts w:ascii="Cambria" w:hAnsi="Cambria" w:cs="Cambria"/>
          <w:lang w:val="sr-Cyrl-CS"/>
        </w:rPr>
        <w:t>ним изворима</w:t>
      </w:r>
      <w:r>
        <w:rPr>
          <w:rFonts w:ascii="Cambria" w:hAnsi="Cambria" w:cs="Cambria"/>
          <w:lang w:val="sr-Cyrl-RS"/>
        </w:rPr>
        <w:t>.</w:t>
      </w:r>
      <w:r>
        <w:rPr>
          <w:rFonts w:ascii="Cambria" w:hAnsi="Cambria" w:cs="Cambria"/>
        </w:rPr>
        <w:t xml:space="preserve"> </w:t>
      </w:r>
    </w:p>
    <w:p>
      <w:pPr>
        <w:pStyle w:val="254"/>
        <w:numPr>
          <w:ilvl w:val="0"/>
          <w:numId w:val="41"/>
        </w:numPr>
        <w:spacing w:after="120" w:afterLines="50" w:line="0" w:lineRule="atLeast"/>
        <w:ind w:hangingChars="175"/>
        <w:jc w:val="both"/>
        <w:rPr>
          <w:rFonts w:ascii="Cambria" w:hAnsi="Cambria" w:cs="Cambria"/>
          <w:lang w:val="sr-Cyrl-CS"/>
        </w:rPr>
      </w:pPr>
      <w:r>
        <w:rPr>
          <w:rFonts w:ascii="Cambria" w:hAnsi="Cambria" w:cs="Cambria"/>
          <w:lang w:val="sr-Cyrl-RS"/>
        </w:rPr>
        <w:t>О</w:t>
      </w:r>
      <w:r>
        <w:rPr>
          <w:rFonts w:ascii="Cambria" w:hAnsi="Cambria" w:cs="Cambria"/>
        </w:rPr>
        <w:t>племењивање уже и шире средине</w:t>
      </w:r>
      <w:r>
        <w:rPr>
          <w:rFonts w:ascii="Cambria" w:hAnsi="Cambria" w:cs="Cambria"/>
          <w:lang w:val="sr-Cyrl-RS"/>
        </w:rPr>
        <w:t>.</w:t>
      </w:r>
      <w:r>
        <w:rPr>
          <w:rFonts w:ascii="Cambria" w:hAnsi="Cambria" w:cs="Cambria"/>
        </w:rPr>
        <w:t xml:space="preserve"> </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С</w:t>
      </w:r>
      <w:r>
        <w:rPr>
          <w:rFonts w:ascii="Cambria" w:hAnsi="Cambria" w:cs="Cambria"/>
        </w:rPr>
        <w:t>тицање знања о биолошким, физичким, хемијским, историјским, географским, производно – техничким обележјима природе и насељене средине</w:t>
      </w:r>
      <w:r>
        <w:rPr>
          <w:rFonts w:ascii="Cambria" w:hAnsi="Cambria" w:cs="Cambria"/>
          <w:lang w:val="sr-Cyrl-RS"/>
        </w:rPr>
        <w:t>.</w:t>
      </w:r>
      <w:r>
        <w:rPr>
          <w:rFonts w:ascii="Cambria" w:hAnsi="Cambria" w:cs="Cambria"/>
        </w:rPr>
        <w:t xml:space="preserve"> </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С</w:t>
      </w:r>
      <w:r>
        <w:rPr>
          <w:rFonts w:ascii="Cambria" w:hAnsi="Cambria" w:cs="Cambria"/>
        </w:rPr>
        <w:t>тицање одговарајућих знања и формирање правилног односа према уређивању школе, насеља, култивисању расада и неговању паркова</w:t>
      </w:r>
      <w:r>
        <w:rPr>
          <w:rFonts w:ascii="Cambria" w:hAnsi="Cambria" w:cs="Cambria"/>
          <w:lang w:val="sr-Cyrl-RS"/>
        </w:rPr>
        <w:t>.</w:t>
      </w:r>
    </w:p>
    <w:p>
      <w:pPr>
        <w:pStyle w:val="254"/>
        <w:numPr>
          <w:ilvl w:val="0"/>
          <w:numId w:val="41"/>
        </w:numPr>
        <w:spacing w:after="120" w:afterLines="50" w:line="0" w:lineRule="atLeast"/>
        <w:ind w:hangingChars="175"/>
        <w:jc w:val="both"/>
        <w:rPr>
          <w:rFonts w:ascii="Cambria" w:hAnsi="Cambria" w:cs="Cambria"/>
        </w:rPr>
      </w:pPr>
      <w:r>
        <w:rPr>
          <w:rFonts w:ascii="Cambria" w:hAnsi="Cambria" w:cs="Cambria"/>
          <w:lang w:val="sr-Cyrl-RS"/>
        </w:rPr>
        <w:t>У</w:t>
      </w:r>
      <w:r>
        <w:rPr>
          <w:rFonts w:ascii="Cambria" w:hAnsi="Cambria" w:cs="Cambria"/>
        </w:rPr>
        <w:t xml:space="preserve">ређење школског дворишта. </w:t>
      </w:r>
    </w:p>
    <w:p>
      <w:pPr>
        <w:pStyle w:val="254"/>
        <w:spacing w:after="120" w:afterLines="50" w:line="0" w:lineRule="atLeast"/>
        <w:ind w:firstLine="177" w:firstLineChars="74"/>
        <w:jc w:val="both"/>
        <w:rPr>
          <w:rFonts w:ascii="Cambria" w:hAnsi="Cambria" w:cs="Cambria"/>
        </w:rPr>
      </w:pPr>
    </w:p>
    <w:p>
      <w:pPr>
        <w:pStyle w:val="254"/>
        <w:spacing w:after="120" w:afterLines="50" w:line="0" w:lineRule="atLeast"/>
        <w:ind w:firstLine="420"/>
        <w:jc w:val="both"/>
        <w:rPr>
          <w:rFonts w:ascii="Cambria" w:hAnsi="Cambria" w:cs="Cambria"/>
        </w:rPr>
      </w:pPr>
      <w:r>
        <w:rPr>
          <w:rFonts w:ascii="Cambria" w:hAnsi="Cambria" w:cs="Cambria"/>
        </w:rPr>
        <w:t>У реализацију овог програма укључени су: одеље</w:t>
      </w:r>
      <w:r>
        <w:rPr>
          <w:rFonts w:ascii="Cambria" w:hAnsi="Cambria" w:cs="Cambria"/>
          <w:lang w:val="sr-Cyrl-RS"/>
        </w:rPr>
        <w:t>њ</w:t>
      </w:r>
      <w:r>
        <w:rPr>
          <w:rFonts w:ascii="Cambria" w:hAnsi="Cambria" w:cs="Cambria"/>
        </w:rPr>
        <w:t xml:space="preserve">ске старешине, предметни наставници и стручни сарадници. </w:t>
      </w:r>
    </w:p>
    <w:p>
      <w:pPr>
        <w:pStyle w:val="254"/>
        <w:spacing w:after="120" w:afterLines="50" w:line="0" w:lineRule="atLeast"/>
        <w:ind w:firstLine="177" w:firstLineChars="74"/>
        <w:jc w:val="both"/>
        <w:rPr>
          <w:rFonts w:ascii="Cambria" w:hAnsi="Cambria" w:cs="Cambria"/>
        </w:rPr>
      </w:pPr>
      <w:r>
        <w:rPr>
          <w:rFonts w:ascii="Cambria" w:hAnsi="Cambria" w:cs="Cambria"/>
        </w:rPr>
        <w:t xml:space="preserve"> </w:t>
      </w:r>
      <w:r>
        <w:rPr>
          <w:rFonts w:ascii="Cambria" w:hAnsi="Cambria" w:cs="Cambria"/>
          <w:lang w:val="sr-Cyrl-RS"/>
        </w:rPr>
        <w:tab/>
      </w:r>
      <w:r>
        <w:rPr>
          <w:rFonts w:ascii="Cambria" w:hAnsi="Cambria" w:cs="Cambria"/>
        </w:rPr>
        <w:t>Разредна настава спроводи програм заштите и унапређења животне средине кроз часове:</w:t>
      </w:r>
      <w:r>
        <w:rPr>
          <w:rFonts w:ascii="Cambria" w:hAnsi="Cambria" w:cs="Cambria"/>
          <w:lang w:val="sr-Cyrl-CS"/>
        </w:rPr>
        <w:t xml:space="preserve"> </w:t>
      </w:r>
      <w:r>
        <w:rPr>
          <w:rFonts w:ascii="Cambria" w:hAnsi="Cambria" w:cs="Cambria"/>
        </w:rPr>
        <w:t>света око нас,</w:t>
      </w:r>
      <w:r>
        <w:rPr>
          <w:rFonts w:ascii="Cambria" w:hAnsi="Cambria" w:cs="Cambria"/>
          <w:lang w:val="sr-Cyrl-CS"/>
        </w:rPr>
        <w:t xml:space="preserve"> </w:t>
      </w:r>
      <w:r>
        <w:rPr>
          <w:rFonts w:ascii="Cambria" w:hAnsi="Cambria" w:cs="Cambria"/>
        </w:rPr>
        <w:t>природе и друштва,</w:t>
      </w:r>
      <w:r>
        <w:rPr>
          <w:rFonts w:ascii="Cambria" w:hAnsi="Cambria" w:cs="Cambria"/>
          <w:lang w:val="sr-Cyrl-CS"/>
        </w:rPr>
        <w:t xml:space="preserve"> </w:t>
      </w:r>
      <w:r>
        <w:rPr>
          <w:rFonts w:ascii="Cambria" w:hAnsi="Cambria" w:cs="Cambria"/>
        </w:rPr>
        <w:t>српског језика,</w:t>
      </w:r>
      <w:r>
        <w:rPr>
          <w:rFonts w:ascii="Cambria" w:hAnsi="Cambria" w:cs="Cambria"/>
          <w:lang w:val="sr-Cyrl-CS"/>
        </w:rPr>
        <w:t xml:space="preserve"> </w:t>
      </w:r>
      <w:r>
        <w:rPr>
          <w:rFonts w:ascii="Cambria" w:hAnsi="Cambria" w:cs="Cambria"/>
        </w:rPr>
        <w:t>чувара природе,</w:t>
      </w:r>
      <w:r>
        <w:rPr>
          <w:rFonts w:ascii="Cambria" w:hAnsi="Cambria" w:cs="Cambria"/>
          <w:lang w:val="sr-Cyrl-CS"/>
        </w:rPr>
        <w:t xml:space="preserve"> </w:t>
      </w:r>
      <w:r>
        <w:rPr>
          <w:rFonts w:ascii="Cambria" w:hAnsi="Cambria" w:cs="Cambria"/>
        </w:rPr>
        <w:t>ликовне култур</w:t>
      </w:r>
      <w:r>
        <w:rPr>
          <w:rFonts w:ascii="Cambria" w:hAnsi="Cambria" w:cs="Cambria"/>
          <w:lang w:val="sr-Cyrl-RS"/>
        </w:rPr>
        <w:t>е</w:t>
      </w:r>
      <w:r>
        <w:rPr>
          <w:rFonts w:ascii="Cambria" w:hAnsi="Cambria" w:cs="Cambria"/>
        </w:rPr>
        <w:t>,</w:t>
      </w:r>
      <w:r>
        <w:rPr>
          <w:rFonts w:ascii="Cambria" w:hAnsi="Cambria" w:cs="Cambria"/>
          <w:lang w:val="sr-Cyrl-CS"/>
        </w:rPr>
        <w:t xml:space="preserve"> </w:t>
      </w:r>
      <w:r>
        <w:rPr>
          <w:rFonts w:ascii="Cambria" w:hAnsi="Cambria" w:cs="Cambria"/>
        </w:rPr>
        <w:t xml:space="preserve">часова слободних активности и часова одељењске заједнице. </w:t>
      </w:r>
    </w:p>
    <w:p>
      <w:pPr>
        <w:pStyle w:val="254"/>
        <w:ind w:firstLine="720"/>
        <w:jc w:val="both"/>
        <w:rPr>
          <w:rFonts w:ascii="Cambria" w:hAnsi="Cambria" w:cs="Cambria"/>
          <w:color w:val="auto"/>
          <w:lang w:val="sr-Cyrl-CS"/>
        </w:rPr>
      </w:pPr>
      <w:r>
        <w:rPr>
          <w:rFonts w:ascii="Cambria" w:hAnsi="Cambria" w:cs="Cambria"/>
        </w:rPr>
        <w:t>Предметна настава спроводи програм заштите и унапређења животне средине кроз наставу биологије, физике, хемије, часова слободних активности тј.</w:t>
      </w:r>
      <w:r>
        <w:rPr>
          <w:rFonts w:ascii="Cambria" w:hAnsi="Cambria" w:cs="Cambria"/>
          <w:lang w:val="sr-Latn-RS"/>
        </w:rPr>
        <w:t xml:space="preserve"> </w:t>
      </w:r>
      <w:r>
        <w:rPr>
          <w:rFonts w:ascii="Cambria" w:hAnsi="Cambria" w:cs="Cambria"/>
        </w:rPr>
        <w:t>секција и часова одељењск</w:t>
      </w:r>
      <w:r>
        <w:rPr>
          <w:rFonts w:ascii="Cambria" w:hAnsi="Cambria" w:cs="Cambria"/>
          <w:lang w:val="sr-Cyrl-RS"/>
        </w:rPr>
        <w:t>ог старешине</w:t>
      </w:r>
      <w:r>
        <w:rPr>
          <w:rFonts w:ascii="Cambria" w:hAnsi="Cambria" w:cs="Cambria"/>
        </w:rPr>
        <w:t>.</w:t>
      </w:r>
      <w:r>
        <w:rPr>
          <w:rFonts w:ascii="Cambria" w:hAnsi="Cambria" w:cs="Cambria"/>
          <w:color w:val="auto"/>
          <w:lang w:val="sr-Cyrl-CS"/>
        </w:rPr>
        <w:t xml:space="preserve">Заштита и унапређење животне средине има за циљ стицање знања о друштвеним, природним, привредним и техничким појавама и токовима који преображавају, обогаћују или угрожавају животну средину. </w:t>
      </w:r>
    </w:p>
    <w:p>
      <w:pPr>
        <w:pStyle w:val="254"/>
        <w:ind w:firstLine="720"/>
        <w:jc w:val="both"/>
        <w:rPr>
          <w:rFonts w:ascii="Cambria" w:hAnsi="Cambria" w:cs="Times New Roman"/>
          <w:color w:val="auto"/>
          <w:lang w:val="sr-Cyrl-CS"/>
        </w:rPr>
      </w:pPr>
    </w:p>
    <w:p>
      <w:pPr>
        <w:pStyle w:val="254"/>
        <w:rPr>
          <w:rFonts w:ascii="Cambria" w:hAnsi="Cambria" w:cs="Times New Roman"/>
          <w:color w:val="auto"/>
          <w:lang w:val="sr-Cyrl-CS"/>
        </w:rPr>
      </w:pPr>
    </w:p>
    <w:p>
      <w:pPr>
        <w:pStyle w:val="254"/>
        <w:rPr>
          <w:rFonts w:ascii="Cambria" w:hAnsi="Cambria" w:cs="Times New Roman"/>
          <w:b/>
          <w:bCs/>
          <w:i/>
          <w:iCs/>
          <w:color w:val="auto"/>
          <w:lang w:val="sr-Cyrl-RS"/>
        </w:rPr>
      </w:pPr>
      <w:r>
        <w:rPr>
          <w:rFonts w:ascii="Cambria" w:hAnsi="Cambria" w:cs="Times New Roman"/>
          <w:i/>
          <w:iCs/>
          <w:color w:val="auto"/>
          <w:lang w:val="sr-Cyrl-CS"/>
        </w:rPr>
        <w:tab/>
      </w:r>
      <w:r>
        <w:rPr>
          <w:rFonts w:ascii="Cambria" w:hAnsi="Cambria" w:cs="Times New Roman"/>
          <w:b/>
          <w:bCs/>
          <w:i/>
          <w:iCs/>
          <w:color w:val="auto"/>
          <w:lang w:val="sr-Cyrl-RS"/>
        </w:rPr>
        <w:t>План рада Тима за заштиту животне средине</w:t>
      </w:r>
    </w:p>
    <w:p>
      <w:pPr>
        <w:pStyle w:val="254"/>
        <w:rPr>
          <w:rFonts w:ascii="Cambria" w:hAnsi="Cambria" w:cs="Times New Roman"/>
          <w:b/>
          <w:bCs/>
          <w:i/>
          <w:iCs/>
          <w:color w:val="auto"/>
          <w:lang w:val="sr-Cyrl-RS"/>
        </w:rPr>
      </w:pPr>
    </w:p>
    <w:tbl>
      <w:tblPr>
        <w:tblStyle w:val="46"/>
        <w:tblW w:w="1028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571"/>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bCs/>
                <w:color w:val="auto"/>
                <w:lang w:val="sr-Cyrl-RS"/>
              </w:rPr>
            </w:pPr>
            <w:r>
              <w:rPr>
                <w:rFonts w:ascii="Cambria" w:hAnsi="Cambria" w:cs="Times New Roman"/>
                <w:bCs/>
                <w:color w:val="auto"/>
                <w:lang w:val="sr-Cyrl-RS"/>
              </w:rPr>
              <w:t>Време реализације</w:t>
            </w:r>
          </w:p>
        </w:tc>
        <w:tc>
          <w:tcPr>
            <w:tcW w:w="2571" w:type="dxa"/>
          </w:tcPr>
          <w:p>
            <w:pPr>
              <w:pStyle w:val="254"/>
              <w:jc w:val="both"/>
              <w:rPr>
                <w:rFonts w:ascii="Cambria" w:hAnsi="Cambria" w:cs="Times New Roman"/>
                <w:bCs/>
                <w:color w:val="auto"/>
                <w:lang w:val="sr-Cyrl-RS"/>
              </w:rPr>
            </w:pPr>
            <w:r>
              <w:rPr>
                <w:rFonts w:ascii="Cambria" w:hAnsi="Cambria" w:cs="Times New Roman"/>
                <w:bCs/>
                <w:color w:val="auto"/>
                <w:lang w:val="sr-Cyrl-RS"/>
              </w:rPr>
              <w:t>Активност</w:t>
            </w:r>
          </w:p>
        </w:tc>
        <w:tc>
          <w:tcPr>
            <w:tcW w:w="2572" w:type="dxa"/>
          </w:tcPr>
          <w:p>
            <w:pPr>
              <w:pStyle w:val="254"/>
              <w:jc w:val="both"/>
              <w:rPr>
                <w:rFonts w:ascii="Cambria" w:hAnsi="Cambria" w:cs="Times New Roman"/>
                <w:color w:val="auto"/>
                <w:lang w:val="sr-Cyrl-RS"/>
              </w:rPr>
            </w:pPr>
            <w:r>
              <w:rPr>
                <w:rFonts w:ascii="Cambria" w:hAnsi="Cambria" w:cs="Times New Roman"/>
                <w:bCs/>
                <w:color w:val="auto"/>
                <w:lang w:val="sr-Cyrl-RS"/>
              </w:rPr>
              <w:t>Учесници</w:t>
            </w:r>
          </w:p>
        </w:tc>
        <w:tc>
          <w:tcPr>
            <w:tcW w:w="2572" w:type="dxa"/>
          </w:tcPr>
          <w:p>
            <w:pPr>
              <w:pStyle w:val="254"/>
              <w:jc w:val="both"/>
              <w:rPr>
                <w:rFonts w:ascii="Cambria" w:hAnsi="Cambria" w:cs="Times New Roman"/>
                <w:bCs/>
                <w:color w:val="auto"/>
                <w:lang w:val="sr-Cyrl-RS"/>
              </w:rPr>
            </w:pPr>
            <w:r>
              <w:rPr>
                <w:rFonts w:ascii="Cambria" w:hAnsi="Cambria" w:cs="Times New Roman"/>
                <w:bCs/>
                <w:color w:val="auto"/>
                <w:lang w:val="sr-Cyrl-R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Упознавање чланова тима са Програмом заштите животне средине</w:t>
            </w:r>
          </w:p>
          <w:p>
            <w:pPr>
              <w:pStyle w:val="254"/>
              <w:jc w:val="both"/>
              <w:rPr>
                <w:rFonts w:ascii="Cambria" w:hAnsi="Cambria" w:cs="Times New Roman"/>
                <w:color w:val="auto"/>
                <w:lang w:val="sr-Cyrl-RS"/>
              </w:rPr>
            </w:pPr>
            <w:r>
              <w:rPr>
                <w:rFonts w:ascii="Cambria" w:hAnsi="Cambria" w:cs="Times New Roman"/>
                <w:color w:val="auto"/>
                <w:lang w:val="sr-Cyrl-RS"/>
              </w:rPr>
              <w:t>Усвајање плана рада за школску 202</w:t>
            </w:r>
            <w:r>
              <w:rPr>
                <w:rFonts w:ascii="Cambria" w:hAnsi="Cambria" w:cs="Times New Roman"/>
                <w:color w:val="auto"/>
                <w:lang w:val="sr-Latn-RS"/>
              </w:rPr>
              <w:t>1</w:t>
            </w:r>
            <w:r>
              <w:rPr>
                <w:rFonts w:ascii="Cambria" w:hAnsi="Cambria" w:cs="Times New Roman"/>
                <w:color w:val="auto"/>
                <w:lang w:val="sr-Cyrl-RS"/>
              </w:rPr>
              <w:t>/202</w:t>
            </w:r>
            <w:r>
              <w:rPr>
                <w:rFonts w:ascii="Cambria" w:hAnsi="Cambria" w:cs="Times New Roman"/>
                <w:color w:val="auto"/>
                <w:lang w:val="sr-Latn-RS"/>
              </w:rPr>
              <w:t>2</w:t>
            </w:r>
            <w:r>
              <w:rPr>
                <w:rFonts w:ascii="Cambria" w:hAnsi="Cambria" w:cs="Times New Roman"/>
                <w:color w:val="auto"/>
                <w:lang w:val="sr-Cyrl-RS"/>
              </w:rPr>
              <w:t>.годину</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Руководилац Тима за заштиту животне средине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Договор о обележавању </w:t>
            </w:r>
            <w:r>
              <w:rPr>
                <w:rFonts w:ascii="Cambria" w:hAnsi="Cambria" w:cs="Times New Roman"/>
                <w:color w:val="auto"/>
                <w:lang w:val="sr-Cyrl-CS"/>
              </w:rPr>
              <w:t>Светск</w:t>
            </w:r>
            <w:r>
              <w:rPr>
                <w:rFonts w:ascii="Cambria" w:hAnsi="Cambria" w:cs="Times New Roman"/>
                <w:color w:val="auto"/>
                <w:lang w:val="sr-Cyrl-RS"/>
              </w:rPr>
              <w:t>ог</w:t>
            </w:r>
            <w:r>
              <w:rPr>
                <w:rFonts w:ascii="Cambria" w:hAnsi="Cambria" w:cs="Times New Roman"/>
                <w:color w:val="auto"/>
                <w:lang w:val="sr-Cyrl-CS"/>
              </w:rPr>
              <w:t xml:space="preserve"> дан</w:t>
            </w:r>
            <w:r>
              <w:rPr>
                <w:rFonts w:ascii="Cambria" w:hAnsi="Cambria" w:cs="Times New Roman"/>
                <w:color w:val="auto"/>
                <w:lang w:val="sr-Cyrl-RS"/>
              </w:rPr>
              <w:t>а</w:t>
            </w:r>
            <w:r>
              <w:rPr>
                <w:rFonts w:ascii="Cambria" w:hAnsi="Cambria" w:cs="Times New Roman"/>
                <w:color w:val="auto"/>
                <w:lang w:val="sr-Cyrl-CS"/>
              </w:rPr>
              <w:t xml:space="preserve"> заштите озонског омотача</w:t>
            </w:r>
            <w:r>
              <w:rPr>
                <w:rFonts w:ascii="Cambria" w:hAnsi="Cambria" w:cs="Times New Roman"/>
                <w:color w:val="auto"/>
                <w:lang w:val="sr-Cyrl-RS"/>
              </w:rPr>
              <w:t>-16.септембар</w:t>
            </w:r>
          </w:p>
          <w:p>
            <w:pPr>
              <w:pStyle w:val="254"/>
              <w:jc w:val="both"/>
              <w:rPr>
                <w:rFonts w:ascii="Cambria" w:hAnsi="Cambria" w:cs="Times New Roman"/>
                <w:color w:val="auto"/>
                <w:lang w:val="sr-Cyrl-RS"/>
              </w:rPr>
            </w:pPr>
            <w:r>
              <w:rPr>
                <w:rFonts w:ascii="Cambria" w:hAnsi="Cambria" w:cs="Times New Roman"/>
                <w:color w:val="auto"/>
                <w:lang w:val="sr-Cyrl-RS"/>
              </w:rPr>
              <w:t>Договор о обележавању Светског дана</w:t>
            </w:r>
            <w:r>
              <w:rPr>
                <w:rFonts w:ascii="Cambria" w:hAnsi="Cambria" w:cs="Times New Roman"/>
                <w:color w:val="auto"/>
                <w:lang w:val="sr-Cyrl-CS"/>
              </w:rPr>
              <w:t xml:space="preserve"> заштите животиња</w:t>
            </w:r>
            <w:r>
              <w:rPr>
                <w:rFonts w:ascii="Cambria" w:hAnsi="Cambria" w:cs="Times New Roman"/>
                <w:color w:val="auto"/>
                <w:lang w:val="sr-Cyrl-RS"/>
              </w:rPr>
              <w:t>-4.октобар</w:t>
            </w:r>
          </w:p>
          <w:p>
            <w:pPr>
              <w:pStyle w:val="254"/>
              <w:jc w:val="both"/>
              <w:rPr>
                <w:rFonts w:ascii="Cambria" w:hAnsi="Cambria" w:cs="Times New Roman"/>
                <w:color w:val="auto"/>
                <w:lang w:val="sr-Cyrl-RS"/>
              </w:rPr>
            </w:pP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Чланови Тима, </w:t>
            </w:r>
            <w:r>
              <w:rPr>
                <w:rFonts w:ascii="Cambria" w:hAnsi="Cambria" w:cs="Times New Roman"/>
                <w:color w:val="auto"/>
                <w:lang w:val="sr-Cyrl-CS"/>
              </w:rPr>
              <w:t>наставници биологије</w:t>
            </w:r>
            <w:r>
              <w:rPr>
                <w:rFonts w:ascii="Cambria" w:hAnsi="Cambria" w:cs="Times New Roman"/>
                <w:color w:val="auto"/>
                <w:lang w:val="sr-Cyrl-RS"/>
              </w:rPr>
              <w:t xml:space="preserve">, </w:t>
            </w:r>
            <w:r>
              <w:rPr>
                <w:rFonts w:ascii="Cambria" w:hAnsi="Cambria" w:cs="Times New Roman"/>
                <w:color w:val="auto"/>
                <w:lang w:val="sr-Cyrl-CS"/>
              </w:rPr>
              <w:t xml:space="preserve"> грађанског васпитања</w:t>
            </w:r>
            <w:r>
              <w:rPr>
                <w:rFonts w:ascii="Cambria" w:hAnsi="Cambria" w:cs="Times New Roman"/>
                <w:color w:val="auto"/>
                <w:lang w:val="sr-Cyrl-RS"/>
              </w:rPr>
              <w:t xml:space="preserve"> и географије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Октобар, 202</w:t>
            </w:r>
            <w:r>
              <w:rPr>
                <w:rFonts w:ascii="Cambria" w:hAnsi="Cambria" w:cs="Times New Roman"/>
                <w:color w:val="auto"/>
                <w:lang w:val="sr-Latn-RS"/>
              </w:rPr>
              <w:t>1</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Договор о обележавању Светског дана здраве хране-16.октобар</w:t>
            </w:r>
          </w:p>
          <w:p>
            <w:pPr>
              <w:pStyle w:val="254"/>
              <w:jc w:val="both"/>
              <w:rPr>
                <w:rFonts w:ascii="Cambria" w:hAnsi="Cambria" w:cs="Times New Roman"/>
                <w:color w:val="auto"/>
                <w:lang w:val="sr-Cyrl-RS"/>
              </w:rPr>
            </w:pP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C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 наставници биологије и грађанског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CS"/>
              </w:rPr>
              <w:t>Уређење учионица и кабинета</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 наставници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Чланови тима, </w:t>
            </w:r>
            <w:r>
              <w:rPr>
                <w:rFonts w:ascii="Cambria" w:hAnsi="Cambria" w:cs="Times New Roman"/>
                <w:color w:val="auto"/>
                <w:lang w:val="sr-Cyrl-CS"/>
              </w:rPr>
              <w:t>одељенске заједнице,</w:t>
            </w:r>
            <w:r>
              <w:rPr>
                <w:rFonts w:ascii="Cambria" w:hAnsi="Cambria" w:cs="Times New Roman"/>
                <w:color w:val="auto"/>
                <w:lang w:val="sr-Cyrl-RS"/>
              </w:rPr>
              <w:t xml:space="preserve"> </w:t>
            </w:r>
            <w:r>
              <w:rPr>
                <w:rFonts w:ascii="Cambria" w:hAnsi="Cambria" w:cs="Times New Roman"/>
                <w:color w:val="auto"/>
                <w:lang w:val="sr-Cyrl-CS"/>
              </w:rPr>
              <w:t>одеље</w:t>
            </w:r>
            <w:r>
              <w:rPr>
                <w:rFonts w:ascii="Cambria" w:hAnsi="Cambria" w:cs="Times New Roman"/>
                <w:color w:val="auto"/>
                <w:lang w:val="sr-Cyrl-RS"/>
              </w:rPr>
              <w:t>њ</w:t>
            </w:r>
            <w:r>
              <w:rPr>
                <w:rFonts w:ascii="Cambria" w:hAnsi="Cambria" w:cs="Times New Roman"/>
                <w:color w:val="auto"/>
                <w:lang w:val="sr-Cyrl-CS"/>
              </w:rPr>
              <w:t>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Новембар, 202</w:t>
            </w:r>
            <w:r>
              <w:rPr>
                <w:rFonts w:ascii="Cambria" w:hAnsi="Cambria" w:cs="Times New Roman"/>
                <w:color w:val="auto"/>
                <w:lang w:val="sr-Latn-RS"/>
              </w:rPr>
              <w:t>1</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CS"/>
              </w:rPr>
            </w:pPr>
            <w:r>
              <w:rPr>
                <w:rFonts w:ascii="Cambria" w:hAnsi="Cambria" w:cs="Times New Roman"/>
                <w:color w:val="auto"/>
                <w:lang w:val="sr-Cyrl-RS"/>
              </w:rPr>
              <w:t xml:space="preserve">Планирање активности у сусрет </w:t>
            </w:r>
            <w:r>
              <w:rPr>
                <w:rFonts w:ascii="Cambria" w:hAnsi="Cambria" w:cs="Times New Roman"/>
                <w:color w:val="auto"/>
                <w:lang w:val="sr-Cyrl-CS"/>
              </w:rPr>
              <w:t>Дан</w:t>
            </w:r>
            <w:r>
              <w:rPr>
                <w:rFonts w:ascii="Cambria" w:hAnsi="Cambria" w:cs="Times New Roman"/>
                <w:color w:val="auto"/>
                <w:lang w:val="sr-Cyrl-RS"/>
              </w:rPr>
              <w:t>у</w:t>
            </w:r>
            <w:r>
              <w:rPr>
                <w:rFonts w:ascii="Cambria" w:hAnsi="Cambria" w:cs="Times New Roman"/>
                <w:color w:val="auto"/>
                <w:lang w:val="sr-Cyrl-CS"/>
              </w:rPr>
              <w:t xml:space="preserve"> борбе против сиде</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C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 наставници биологије и грађанског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CS"/>
              </w:rPr>
              <w:t xml:space="preserve">Одржавање школског дворишта </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 наставници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CS"/>
              </w:rPr>
              <w:t>директор, домар</w:t>
            </w:r>
            <w:r>
              <w:rPr>
                <w:rFonts w:ascii="Cambria" w:hAnsi="Cambria" w:cs="Times New Roman"/>
                <w:color w:val="auto"/>
                <w:lang w:val="sr-Cyrl-RS"/>
              </w:rPr>
              <w:t>,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lang w:val="sr-Cyrl-CS"/>
              </w:rPr>
              <w:t>Гајење биљака</w:t>
            </w:r>
          </w:p>
        </w:tc>
        <w:tc>
          <w:tcPr>
            <w:tcW w:w="2572" w:type="dxa"/>
          </w:tcPr>
          <w:p>
            <w:pPr>
              <w:pStyle w:val="254"/>
              <w:jc w:val="both"/>
              <w:rPr>
                <w:rFonts w:ascii="Cambria" w:hAnsi="Cambria" w:cs="Times New Roman"/>
                <w:color w:val="auto"/>
                <w:lang w:val="sr-Cyrl-RS"/>
              </w:rPr>
            </w:pPr>
            <w:r>
              <w:rPr>
                <w:rFonts w:ascii="Cambria" w:hAnsi="Cambria"/>
                <w:lang w:val="sr-Cyrl-CS"/>
              </w:rPr>
              <w:t>помоћно особље,ученици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lang w:val="sr-Cyrl-CS"/>
              </w:rPr>
              <w:t>Сакупљање секундарних сировина</w:t>
            </w:r>
          </w:p>
        </w:tc>
        <w:tc>
          <w:tcPr>
            <w:tcW w:w="2572" w:type="dxa"/>
          </w:tcPr>
          <w:p>
            <w:pPr>
              <w:pStyle w:val="254"/>
              <w:jc w:val="both"/>
              <w:rPr>
                <w:rFonts w:ascii="Cambria" w:hAnsi="Cambria" w:cs="Times New Roman"/>
                <w:color w:val="auto"/>
                <w:lang w:val="sr-Cyrl-RS"/>
              </w:rPr>
            </w:pPr>
            <w:r>
              <w:rPr>
                <w:rFonts w:ascii="Cambria" w:hAnsi="Cambria"/>
                <w:lang w:val="sr-Cyrl-RS"/>
              </w:rPr>
              <w:t>Тим за пројекте, Тим за међупредметне компетенције и предузетништво</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 ученици,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Септембар, 202</w:t>
            </w:r>
            <w:r>
              <w:rPr>
                <w:rFonts w:ascii="Cambria" w:hAnsi="Cambria" w:cs="Times New Roman"/>
                <w:color w:val="auto"/>
                <w:lang w:val="sr-Latn-RS"/>
              </w:rPr>
              <w:t>1</w:t>
            </w: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lang w:val="sr-Cyrl-CS"/>
              </w:rPr>
              <w:t>Уређење одељенских паноа</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Март,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Обележавање </w:t>
            </w:r>
            <w:r>
              <w:rPr>
                <w:rFonts w:ascii="Cambria" w:hAnsi="Cambria" w:cs="Times New Roman"/>
                <w:color w:val="auto"/>
                <w:lang w:val="sr-Cyrl-CS"/>
              </w:rPr>
              <w:t>Светск</w:t>
            </w:r>
            <w:r>
              <w:rPr>
                <w:rFonts w:ascii="Cambria" w:hAnsi="Cambria" w:cs="Times New Roman"/>
                <w:color w:val="auto"/>
                <w:lang w:val="sr-Cyrl-RS"/>
              </w:rPr>
              <w:t>ог</w:t>
            </w:r>
            <w:r>
              <w:rPr>
                <w:rFonts w:ascii="Cambria" w:hAnsi="Cambria" w:cs="Times New Roman"/>
                <w:color w:val="auto"/>
                <w:lang w:val="sr-Cyrl-CS"/>
              </w:rPr>
              <w:t xml:space="preserve"> да</w:t>
            </w:r>
            <w:r>
              <w:rPr>
                <w:rFonts w:ascii="Cambria" w:hAnsi="Cambria" w:cs="Times New Roman"/>
                <w:color w:val="auto"/>
                <w:lang w:val="sr-Cyrl-RS"/>
              </w:rPr>
              <w:t>на</w:t>
            </w:r>
            <w:r>
              <w:rPr>
                <w:rFonts w:ascii="Cambria" w:hAnsi="Cambria" w:cs="Times New Roman"/>
                <w:color w:val="auto"/>
                <w:lang w:val="sr-Cyrl-CS"/>
              </w:rPr>
              <w:t xml:space="preserve"> шума</w:t>
            </w:r>
            <w:r>
              <w:rPr>
                <w:rFonts w:ascii="Cambria" w:hAnsi="Cambria" w:cs="Times New Roman"/>
                <w:color w:val="auto"/>
                <w:lang w:val="sr-Cyrl-RS"/>
              </w:rPr>
              <w:t xml:space="preserve">-(21.март) и </w:t>
            </w:r>
            <w:r>
              <w:rPr>
                <w:rFonts w:ascii="Cambria" w:hAnsi="Cambria" w:cs="Times New Roman"/>
                <w:color w:val="auto"/>
                <w:lang w:val="sr-Cyrl-CS"/>
              </w:rPr>
              <w:t xml:space="preserve"> Светск</w:t>
            </w:r>
            <w:r>
              <w:rPr>
                <w:rFonts w:ascii="Cambria" w:hAnsi="Cambria" w:cs="Times New Roman"/>
                <w:color w:val="auto"/>
                <w:lang w:val="sr-Cyrl-RS"/>
              </w:rPr>
              <w:t>ог</w:t>
            </w:r>
            <w:r>
              <w:rPr>
                <w:rFonts w:ascii="Cambria" w:hAnsi="Cambria" w:cs="Times New Roman"/>
                <w:color w:val="auto"/>
                <w:lang w:val="sr-Cyrl-CS"/>
              </w:rPr>
              <w:t xml:space="preserve"> дан</w:t>
            </w:r>
            <w:r>
              <w:rPr>
                <w:rFonts w:ascii="Cambria" w:hAnsi="Cambria" w:cs="Times New Roman"/>
                <w:color w:val="auto"/>
                <w:lang w:val="sr-Cyrl-RS"/>
              </w:rPr>
              <w:t>а</w:t>
            </w:r>
            <w:r>
              <w:rPr>
                <w:rFonts w:ascii="Cambria" w:hAnsi="Cambria" w:cs="Times New Roman"/>
                <w:color w:val="auto"/>
                <w:lang w:val="sr-Cyrl-CS"/>
              </w:rPr>
              <w:t xml:space="preserve"> воде</w:t>
            </w:r>
            <w:r>
              <w:rPr>
                <w:rFonts w:ascii="Cambria" w:hAnsi="Cambria" w:cs="Times New Roman"/>
                <w:color w:val="auto"/>
                <w:lang w:val="sr-Cyrl-RS"/>
              </w:rPr>
              <w:t>(22.март)</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Чланови Тима, </w:t>
            </w:r>
            <w:r>
              <w:rPr>
                <w:rFonts w:ascii="Cambria" w:hAnsi="Cambria" w:cs="Times New Roman"/>
                <w:color w:val="auto"/>
                <w:lang w:val="sr-Cyrl-CS"/>
              </w:rPr>
              <w:t>наставници биологије</w:t>
            </w:r>
            <w:r>
              <w:rPr>
                <w:rFonts w:ascii="Cambria" w:hAnsi="Cambria" w:cs="Times New Roman"/>
                <w:color w:val="auto"/>
                <w:lang w:val="sr-Cyrl-RS"/>
              </w:rPr>
              <w:t xml:space="preserve">, </w:t>
            </w:r>
            <w:r>
              <w:rPr>
                <w:rFonts w:ascii="Cambria" w:hAnsi="Cambria" w:cs="Times New Roman"/>
                <w:color w:val="auto"/>
                <w:lang w:val="sr-Cyrl-CS"/>
              </w:rPr>
              <w:t xml:space="preserve"> грађанског васпитања</w:t>
            </w:r>
            <w:r>
              <w:rPr>
                <w:rFonts w:ascii="Cambria" w:hAnsi="Cambria" w:cs="Times New Roman"/>
                <w:color w:val="auto"/>
                <w:lang w:val="sr-Cyrl-RS"/>
              </w:rPr>
              <w:t xml:space="preserve"> и географије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Април,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left"/>
              <w:rPr>
                <w:rFonts w:ascii="Cambria" w:hAnsi="Cambria" w:cs="Times New Roman"/>
                <w:color w:val="auto"/>
                <w:lang w:val="sr-Cyrl-RS"/>
              </w:rPr>
            </w:pPr>
            <w:r>
              <w:rPr>
                <w:rFonts w:ascii="Cambria" w:hAnsi="Cambria" w:cs="Times New Roman"/>
                <w:color w:val="auto"/>
                <w:lang w:val="sr-Cyrl-RS"/>
              </w:rPr>
              <w:t xml:space="preserve">Облежавање </w:t>
            </w:r>
            <w:r>
              <w:rPr>
                <w:rFonts w:ascii="Cambria" w:hAnsi="Cambria" w:cs="Times New Roman"/>
                <w:color w:val="auto"/>
                <w:lang w:val="sr-Cyrl-CS"/>
              </w:rPr>
              <w:t>Светски дан планете Земље</w:t>
            </w:r>
            <w:r>
              <w:rPr>
                <w:rFonts w:ascii="Cambria" w:hAnsi="Cambria" w:cs="Times New Roman"/>
                <w:color w:val="auto"/>
                <w:lang w:val="sr-Cyrl-RS"/>
              </w:rPr>
              <w:t>(22.април)</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Чланови Тима, </w:t>
            </w:r>
            <w:r>
              <w:rPr>
                <w:rFonts w:ascii="Cambria" w:hAnsi="Cambria" w:cs="Times New Roman"/>
                <w:color w:val="auto"/>
                <w:lang w:val="sr-Cyrl-CS"/>
              </w:rPr>
              <w:t>наставници биологије</w:t>
            </w:r>
            <w:r>
              <w:rPr>
                <w:rFonts w:ascii="Cambria" w:hAnsi="Cambria" w:cs="Times New Roman"/>
                <w:color w:val="auto"/>
                <w:lang w:val="sr-Cyrl-RS"/>
              </w:rPr>
              <w:t xml:space="preserve">, </w:t>
            </w:r>
            <w:r>
              <w:rPr>
                <w:rFonts w:ascii="Cambria" w:hAnsi="Cambria" w:cs="Times New Roman"/>
                <w:color w:val="auto"/>
                <w:lang w:val="sr-Cyrl-CS"/>
              </w:rPr>
              <w:t xml:space="preserve"> грађанског васпитања</w:t>
            </w:r>
            <w:r>
              <w:rPr>
                <w:rFonts w:ascii="Cambria" w:hAnsi="Cambria" w:cs="Times New Roman"/>
                <w:color w:val="auto"/>
                <w:lang w:val="sr-Cyrl-RS"/>
              </w:rPr>
              <w:t xml:space="preserve"> и географије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Мај,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 xml:space="preserve">Планирање активности у сусрет </w:t>
            </w:r>
            <w:r>
              <w:rPr>
                <w:rFonts w:ascii="Cambria" w:hAnsi="Cambria" w:cs="Times New Roman"/>
                <w:color w:val="auto"/>
                <w:lang w:val="sr-Cyrl-CS"/>
              </w:rPr>
              <w:t>Светск</w:t>
            </w:r>
            <w:r>
              <w:rPr>
                <w:rFonts w:ascii="Cambria" w:hAnsi="Cambria" w:cs="Times New Roman"/>
                <w:color w:val="auto"/>
                <w:lang w:val="sr-Cyrl-RS"/>
              </w:rPr>
              <w:t>ом</w:t>
            </w:r>
            <w:r>
              <w:rPr>
                <w:rFonts w:ascii="Cambria" w:hAnsi="Cambria" w:cs="Times New Roman"/>
                <w:color w:val="auto"/>
                <w:lang w:val="sr-Cyrl-CS"/>
              </w:rPr>
              <w:t xml:space="preserve"> дан</w:t>
            </w:r>
            <w:r>
              <w:rPr>
                <w:rFonts w:ascii="Cambria" w:hAnsi="Cambria" w:cs="Times New Roman"/>
                <w:color w:val="auto"/>
                <w:lang w:val="sr-Cyrl-RS"/>
              </w:rPr>
              <w:t>у</w:t>
            </w:r>
            <w:r>
              <w:rPr>
                <w:rFonts w:ascii="Cambria" w:hAnsi="Cambria" w:cs="Times New Roman"/>
                <w:color w:val="auto"/>
                <w:lang w:val="sr-Cyrl-CS"/>
              </w:rPr>
              <w:t xml:space="preserve"> заштите биодиверзитета</w:t>
            </w:r>
            <w:r>
              <w:rPr>
                <w:rFonts w:ascii="Cambria" w:hAnsi="Cambria" w:cs="Times New Roman"/>
                <w:color w:val="auto"/>
                <w:lang w:val="sr-Cyrl-RS"/>
              </w:rPr>
              <w:t xml:space="preserve">(22.мај) и </w:t>
            </w:r>
            <w:r>
              <w:rPr>
                <w:rFonts w:ascii="Cambria" w:hAnsi="Cambria" w:cs="Times New Roman"/>
                <w:color w:val="auto"/>
                <w:lang w:val="sr-Cyrl-CS"/>
              </w:rPr>
              <w:t xml:space="preserve"> Светск</w:t>
            </w:r>
            <w:r>
              <w:rPr>
                <w:rFonts w:ascii="Cambria" w:hAnsi="Cambria" w:cs="Times New Roman"/>
                <w:color w:val="auto"/>
                <w:lang w:val="sr-Cyrl-RS"/>
              </w:rPr>
              <w:t>ом</w:t>
            </w:r>
            <w:r>
              <w:rPr>
                <w:rFonts w:ascii="Cambria" w:hAnsi="Cambria" w:cs="Times New Roman"/>
                <w:color w:val="auto"/>
                <w:lang w:val="sr-Cyrl-CS"/>
              </w:rPr>
              <w:t xml:space="preserve"> дан</w:t>
            </w:r>
            <w:r>
              <w:rPr>
                <w:rFonts w:ascii="Cambria" w:hAnsi="Cambria" w:cs="Times New Roman"/>
                <w:color w:val="auto"/>
                <w:lang w:val="sr-Cyrl-RS"/>
              </w:rPr>
              <w:t>у</w:t>
            </w:r>
            <w:r>
              <w:rPr>
                <w:rFonts w:ascii="Cambria" w:hAnsi="Cambria" w:cs="Times New Roman"/>
                <w:color w:val="auto"/>
                <w:lang w:val="sr-Cyrl-CS"/>
              </w:rPr>
              <w:t xml:space="preserve"> без дуванског дима</w:t>
            </w:r>
            <w:r>
              <w:rPr>
                <w:rFonts w:ascii="Cambria" w:hAnsi="Cambria" w:cs="Times New Roman"/>
                <w:color w:val="auto"/>
                <w:lang w:val="sr-Cyrl-RS"/>
              </w:rPr>
              <w:t>(31.мај)</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Ученици</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Наставници биологије,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Јун, 202</w:t>
            </w:r>
            <w:r>
              <w:rPr>
                <w:rFonts w:ascii="Cambria" w:hAnsi="Cambria" w:cs="Times New Roman"/>
                <w:color w:val="auto"/>
                <w:lang w:val="sr-Latn-RS"/>
              </w:rPr>
              <w:t>2</w:t>
            </w:r>
            <w:r>
              <w:rPr>
                <w:rFonts w:ascii="Cambria" w:hAnsi="Cambria" w:cs="Times New Roman"/>
                <w:color w:val="auto"/>
                <w:lang w:val="sr-Cyrl-RS"/>
              </w:rPr>
              <w:t>.</w:t>
            </w:r>
          </w:p>
        </w:tc>
        <w:tc>
          <w:tcPr>
            <w:tcW w:w="2571" w:type="dxa"/>
          </w:tcPr>
          <w:p>
            <w:pPr>
              <w:pStyle w:val="254"/>
              <w:jc w:val="both"/>
              <w:rPr>
                <w:rFonts w:ascii="Cambria" w:hAnsi="Cambria" w:cs="Times New Roman"/>
                <w:color w:val="auto"/>
                <w:lang w:val="sr-Cyrl-RS"/>
              </w:rPr>
            </w:pPr>
            <w:r>
              <w:rPr>
                <w:rFonts w:ascii="Cambria" w:hAnsi="Cambria" w:cs="Times New Roman"/>
                <w:color w:val="auto"/>
                <w:lang w:val="sr-Cyrl-RS"/>
              </w:rPr>
              <w:t>Анализа остварености плана рада Тима и израда годишњег извештаја</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Чланови Тима</w:t>
            </w:r>
          </w:p>
        </w:tc>
        <w:tc>
          <w:tcPr>
            <w:tcW w:w="2572" w:type="dxa"/>
          </w:tcPr>
          <w:p>
            <w:pPr>
              <w:pStyle w:val="254"/>
              <w:jc w:val="both"/>
              <w:rPr>
                <w:rFonts w:ascii="Cambria" w:hAnsi="Cambria" w:cs="Times New Roman"/>
                <w:color w:val="auto"/>
                <w:lang w:val="sr-Cyrl-RS"/>
              </w:rPr>
            </w:pPr>
            <w:r>
              <w:rPr>
                <w:rFonts w:ascii="Cambria" w:hAnsi="Cambria" w:cs="Times New Roman"/>
                <w:color w:val="auto"/>
                <w:lang w:val="sr-Cyrl-RS"/>
              </w:rPr>
              <w:t>Руководилац Тима</w:t>
            </w:r>
          </w:p>
        </w:tc>
      </w:tr>
    </w:tbl>
    <w:p>
      <w:pPr>
        <w:pStyle w:val="254"/>
        <w:spacing w:after="120" w:afterLines="50" w:line="0" w:lineRule="atLeast"/>
        <w:ind w:firstLine="178" w:firstLineChars="74"/>
        <w:jc w:val="both"/>
        <w:rPr>
          <w:rFonts w:ascii="Times New Roman" w:hAnsi="Times New Roman" w:cs="Times New Roman"/>
          <w:b/>
          <w:bCs/>
          <w:color w:val="auto"/>
          <w:lang w:val="sr-Cyrl-RS"/>
        </w:rPr>
      </w:pPr>
    </w:p>
    <w:p>
      <w:pPr>
        <w:pStyle w:val="254"/>
        <w:spacing w:after="120" w:afterLines="50" w:line="0" w:lineRule="atLeast"/>
        <w:ind w:firstLine="178" w:firstLineChars="74"/>
        <w:jc w:val="both"/>
        <w:rPr>
          <w:rFonts w:ascii="Times New Roman" w:hAnsi="Times New Roman" w:cs="Times New Roman"/>
          <w:b/>
          <w:bCs/>
          <w:color w:val="auto"/>
          <w:lang w:val="sr-Cyrl-RS"/>
        </w:rPr>
      </w:pPr>
      <w:r>
        <w:rPr>
          <w:rFonts w:ascii="Times New Roman" w:hAnsi="Times New Roman" w:cs="Times New Roman"/>
          <w:b/>
          <w:bCs/>
          <w:color w:val="auto"/>
          <w:lang w:val="sr-Cyrl-RS"/>
        </w:rPr>
        <w:t>Остале активности у току школске године:</w:t>
      </w:r>
    </w:p>
    <w:p>
      <w:pPr>
        <w:autoSpaceDE w:val="0"/>
        <w:autoSpaceDN w:val="0"/>
        <w:adjustRightInd w:val="0"/>
        <w:ind w:firstLine="720"/>
        <w:rPr>
          <w:rFonts w:ascii="Cambria" w:hAnsi="Cambria"/>
          <w:lang w:val="sr-Cyrl-RS"/>
        </w:rPr>
      </w:pPr>
      <w:r>
        <w:rPr>
          <w:rFonts w:ascii="Cambria" w:hAnsi="Cambria"/>
        </w:rPr>
        <w:t xml:space="preserve">- </w:t>
      </w:r>
      <w:r>
        <w:rPr>
          <w:rFonts w:ascii="Cambria" w:hAnsi="Cambria"/>
          <w:lang w:val="sr-Cyrl-RS"/>
        </w:rPr>
        <w:t>Посете природњачким изложбама</w:t>
      </w:r>
    </w:p>
    <w:p>
      <w:pPr>
        <w:autoSpaceDE w:val="0"/>
        <w:autoSpaceDN w:val="0"/>
        <w:adjustRightInd w:val="0"/>
        <w:ind w:firstLine="720"/>
        <w:rPr>
          <w:rFonts w:ascii="Cambria" w:hAnsi="Cambria"/>
          <w:lang w:val="sr-Cyrl-RS"/>
        </w:rPr>
      </w:pPr>
      <w:r>
        <w:rPr>
          <w:rFonts w:ascii="Cambria" w:hAnsi="Cambria"/>
          <w:lang w:val="sr-Cyrl-RS"/>
        </w:rPr>
        <w:t>- Еколошке акције</w:t>
      </w:r>
    </w:p>
    <w:p>
      <w:pPr>
        <w:autoSpaceDE w:val="0"/>
        <w:autoSpaceDN w:val="0"/>
        <w:adjustRightInd w:val="0"/>
        <w:ind w:firstLine="720"/>
        <w:rPr>
          <w:rFonts w:ascii="Cambria" w:hAnsi="Cambria"/>
          <w:lang w:val="sr-Cyrl-RS"/>
        </w:rPr>
      </w:pPr>
      <w:r>
        <w:rPr>
          <w:rFonts w:ascii="Cambria" w:hAnsi="Cambria"/>
          <w:lang w:val="sr-Cyrl-RS"/>
        </w:rPr>
        <w:t>- Израде фотографија природе</w:t>
      </w:r>
    </w:p>
    <w:p>
      <w:pPr>
        <w:autoSpaceDE w:val="0"/>
        <w:autoSpaceDN w:val="0"/>
        <w:adjustRightInd w:val="0"/>
        <w:ind w:firstLine="720"/>
        <w:rPr>
          <w:lang w:val="sr-Cyrl-RS"/>
        </w:rPr>
      </w:pPr>
      <w:r>
        <w:rPr>
          <w:rFonts w:ascii="Cambria" w:hAnsi="Cambria"/>
          <w:lang w:val="sr-Cyrl-RS"/>
        </w:rPr>
        <w:t>- С</w:t>
      </w:r>
      <w:r>
        <w:t>ортирање и поновна употреба отпада</w:t>
      </w:r>
    </w:p>
    <w:p>
      <w:pPr>
        <w:autoSpaceDE w:val="0"/>
        <w:autoSpaceDN w:val="0"/>
        <w:adjustRightInd w:val="0"/>
        <w:ind w:firstLine="720"/>
        <w:rPr>
          <w:lang w:val="sr-Cyrl-RS"/>
        </w:rPr>
      </w:pPr>
      <w:r>
        <w:rPr>
          <w:lang w:val="sr-Cyrl-RS"/>
        </w:rPr>
        <w:t>-</w:t>
      </w:r>
      <w:r>
        <w:t xml:space="preserve"> </w:t>
      </w:r>
      <w:r>
        <w:rPr>
          <w:lang w:val="sr-Cyrl-RS"/>
        </w:rPr>
        <w:t>Стручна предавања и квизови</w:t>
      </w:r>
    </w:p>
    <w:p>
      <w:pPr>
        <w:autoSpaceDE w:val="0"/>
        <w:autoSpaceDN w:val="0"/>
        <w:adjustRightInd w:val="0"/>
        <w:ind w:firstLine="720"/>
        <w:rPr>
          <w:b/>
          <w:bCs/>
          <w:lang w:val="sr-Cyrl-RS"/>
        </w:rPr>
      </w:pPr>
      <w:r>
        <w:rPr>
          <w:lang w:val="sr-Cyrl-RS"/>
        </w:rPr>
        <w:t>- Праћење утицаја човека на животну средину (теренске активности, анала утицаја загађеног ваздуха на жива бића, анализа утицаја хране на здравље)</w:t>
      </w:r>
    </w:p>
    <w:p>
      <w:pPr>
        <w:rPr>
          <w:rFonts w:ascii="Cambria" w:hAnsi="Cambria"/>
          <w:lang w:val="sr-Cyrl-CS"/>
        </w:rPr>
      </w:pPr>
    </w:p>
    <w:p>
      <w:pPr>
        <w:jc w:val="right"/>
        <w:rPr>
          <w:rFonts w:ascii="Cambria" w:hAnsi="Cambria"/>
          <w:lang w:val="sr-Cyrl-CS"/>
        </w:rPr>
      </w:pPr>
      <w:r>
        <w:rPr>
          <w:rFonts w:ascii="Cambria" w:hAnsi="Cambria"/>
          <w:lang w:val="sr-Cyrl-CS"/>
        </w:rPr>
        <w:t>Руководилац Тима за заштиту животне средине:</w:t>
      </w:r>
    </w:p>
    <w:p>
      <w:pPr>
        <w:jc w:val="right"/>
        <w:rPr>
          <w:rFonts w:ascii="Cambria" w:hAnsi="Cambria"/>
          <w:b/>
          <w:i/>
          <w:lang w:val="sr-Cyrl-CS"/>
        </w:rPr>
      </w:pPr>
      <w:r>
        <w:rPr>
          <w:rFonts w:ascii="Cambria" w:hAnsi="Cambria"/>
          <w:b/>
          <w:i/>
          <w:lang w:val="sr-Cyrl-CS"/>
        </w:rPr>
        <w:t>Сузана Перић</w:t>
      </w:r>
    </w:p>
    <w:p>
      <w:pPr>
        <w:rPr>
          <w:rFonts w:ascii="Cambria" w:hAnsi="Cambria"/>
          <w:lang w:val="sr-Cyrl-CS"/>
        </w:rPr>
      </w:pPr>
    </w:p>
    <w:p>
      <w:pPr>
        <w:rPr>
          <w:rFonts w:ascii="Cambria" w:hAnsi="Cambria"/>
          <w:lang w:val="sr-Cyrl-CS"/>
        </w:rPr>
      </w:pPr>
      <w:r>
        <w:rPr>
          <w:rFonts w:ascii="Cambria" w:hAnsi="Cambria"/>
          <w:lang w:val="sr-Cyrl-CS"/>
        </w:rPr>
        <w:t>Чланови Тима:</w:t>
      </w:r>
    </w:p>
    <w:p>
      <w:pPr>
        <w:rPr>
          <w:rFonts w:ascii="Cambria" w:hAnsi="Cambria"/>
          <w:lang w:val="sr-Cyrl-CS"/>
        </w:rPr>
      </w:pPr>
      <w:r>
        <w:rPr>
          <w:rFonts w:ascii="Cambria" w:hAnsi="Cambria"/>
          <w:lang w:val="sr-Cyrl-CS"/>
        </w:rPr>
        <w:t xml:space="preserve">1. Иван Вукашиновић   </w:t>
      </w:r>
    </w:p>
    <w:p>
      <w:pPr>
        <w:rPr>
          <w:rFonts w:ascii="Cambria" w:hAnsi="Cambria"/>
          <w:lang w:val="sr-Cyrl-CS"/>
        </w:rPr>
      </w:pPr>
      <w:r>
        <w:rPr>
          <w:rFonts w:ascii="Cambria" w:hAnsi="Cambria"/>
          <w:lang w:val="sr-Cyrl-CS"/>
        </w:rPr>
        <w:t xml:space="preserve">2. Драган Илић    </w:t>
      </w:r>
    </w:p>
    <w:p>
      <w:pPr>
        <w:rPr>
          <w:rFonts w:ascii="Cambria" w:hAnsi="Cambria"/>
          <w:lang w:val="sr-Cyrl-CS"/>
        </w:rPr>
      </w:pPr>
      <w:r>
        <w:rPr>
          <w:rFonts w:ascii="Cambria" w:hAnsi="Cambria"/>
          <w:lang w:val="sr-Cyrl-CS"/>
        </w:rPr>
        <w:t>3. Милица Павловић</w:t>
      </w:r>
    </w:p>
    <w:p>
      <w:pPr>
        <w:rPr>
          <w:rFonts w:ascii="Cambria" w:hAnsi="Cambria"/>
          <w:lang w:val="sr-Cyrl-CS"/>
        </w:rPr>
      </w:pPr>
      <w:r>
        <w:rPr>
          <w:rFonts w:ascii="Cambria" w:hAnsi="Cambria"/>
          <w:lang w:val="sr-Cyrl-CS"/>
        </w:rPr>
        <w:t>4. Ирена Стевановић</w:t>
      </w:r>
    </w:p>
    <w:p>
      <w:pPr>
        <w:rPr>
          <w:rFonts w:ascii="Cambria" w:hAnsi="Cambria"/>
          <w:lang w:val="sr-Cyrl-CS"/>
        </w:rPr>
      </w:pPr>
      <w:r>
        <w:rPr>
          <w:rFonts w:ascii="Cambria" w:hAnsi="Cambria"/>
          <w:lang w:val="sr-Cyrl-CS"/>
        </w:rPr>
        <w:t>5. Драган Костић</w:t>
      </w:r>
    </w:p>
    <w:p>
      <w:pPr>
        <w:rPr>
          <w:rFonts w:ascii="Cambria" w:hAnsi="Cambria"/>
          <w:b/>
          <w:lang w:val="ru-RU"/>
        </w:rPr>
      </w:pPr>
    </w:p>
    <w:p>
      <w:pPr>
        <w:rPr>
          <w:rFonts w:ascii="Cambria" w:hAnsi="Cambria"/>
          <w:lang w:val="ru-RU"/>
        </w:rPr>
      </w:pPr>
    </w:p>
    <w:p>
      <w:pPr>
        <w:pStyle w:val="113"/>
        <w:jc w:val="center"/>
        <w:rPr>
          <w:rFonts w:ascii="Cambria" w:hAnsi="Cambria"/>
          <w:b/>
          <w:lang w:val="sr-Cyrl-RS"/>
        </w:rPr>
      </w:pPr>
    </w:p>
    <w:p>
      <w:pPr>
        <w:pStyle w:val="113"/>
        <w:jc w:val="center"/>
        <w:rPr>
          <w:rFonts w:ascii="Cambria" w:hAnsi="Cambria"/>
          <w:b/>
        </w:rPr>
      </w:pPr>
      <w:bookmarkStart w:id="96" w:name="_Toc82505709"/>
      <w:r>
        <w:rPr>
          <w:rFonts w:ascii="Cambria" w:hAnsi="Cambria"/>
          <w:b/>
        </w:rPr>
        <w:t>ПРОГРАМ ШКОЛСКОГ СПОРТА И СПОРТСКИХ АКТИВНОСТИ</w:t>
      </w:r>
      <w:bookmarkEnd w:id="96"/>
    </w:p>
    <w:p>
      <w:pPr>
        <w:rPr>
          <w:rFonts w:ascii="Cambria" w:hAnsi="Cambria"/>
          <w:lang w:val="sr-Cyrl-CS"/>
        </w:rPr>
      </w:pPr>
    </w:p>
    <w:p>
      <w:pPr>
        <w:rPr>
          <w:rFonts w:ascii="Cambria" w:hAnsi="Cambria"/>
          <w:lang w:val="sr-Cyrl-CS"/>
        </w:rPr>
      </w:pPr>
    </w:p>
    <w:p>
      <w:pPr>
        <w:ind w:firstLine="720"/>
        <w:jc w:val="both"/>
        <w:rPr>
          <w:rFonts w:ascii="Cambria" w:hAnsi="Cambria"/>
          <w:lang w:val="sr-Cyrl-CS"/>
        </w:rPr>
      </w:pPr>
      <w:r>
        <w:rPr>
          <w:rFonts w:ascii="Cambria" w:hAnsi="Cambria"/>
          <w:lang w:val="sr-Cyrl-CS"/>
        </w:rPr>
        <w:t xml:space="preserve">Ради развоја и практиковања здравог начина живота, развоја свести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оквикру школског програма, реализује и програмира школски спорт, којим су обухваћени сви ученици. Недеља школског спорта обухвата такмичења свих ученика у спортским дисциплинама прилагођеним узрасту и могућностима ученика. </w:t>
      </w:r>
    </w:p>
    <w:p>
      <w:pPr>
        <w:ind w:firstLine="720"/>
        <w:jc w:val="both"/>
        <w:rPr>
          <w:rFonts w:ascii="Cambria" w:hAnsi="Cambria"/>
          <w:lang w:val="sr-Cyrl-CS"/>
        </w:rPr>
      </w:pPr>
    </w:p>
    <w:p>
      <w:pPr>
        <w:ind w:firstLine="720"/>
        <w:jc w:val="both"/>
        <w:rPr>
          <w:rFonts w:ascii="Cambria" w:hAnsi="Cambria"/>
          <w:lang w:val="sr-Cyrl-CS"/>
        </w:rPr>
      </w:pPr>
    </w:p>
    <w:tbl>
      <w:tblPr>
        <w:tblStyle w:val="42"/>
        <w:tblW w:w="1107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60"/>
        <w:gridCol w:w="1710"/>
        <w:gridCol w:w="1800"/>
        <w:gridCol w:w="17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800" w:type="dxa"/>
            <w:vAlign w:val="center"/>
          </w:tcPr>
          <w:p>
            <w:pPr>
              <w:jc w:val="center"/>
              <w:rPr>
                <w:rFonts w:asciiTheme="majorHAnsi" w:hAnsiTheme="majorHAnsi"/>
                <w:b/>
              </w:rPr>
            </w:pPr>
            <w:r>
              <w:rPr>
                <w:rFonts w:asciiTheme="majorHAnsi" w:hAnsiTheme="majorHAnsi"/>
                <w:b/>
              </w:rPr>
              <w:t>Време реализације</w:t>
            </w:r>
          </w:p>
        </w:tc>
        <w:tc>
          <w:tcPr>
            <w:tcW w:w="2160" w:type="dxa"/>
            <w:vAlign w:val="center"/>
          </w:tcPr>
          <w:p>
            <w:pPr>
              <w:jc w:val="center"/>
              <w:rPr>
                <w:rFonts w:asciiTheme="majorHAnsi" w:hAnsiTheme="majorHAnsi"/>
                <w:b/>
                <w:lang w:val="sr-Cyrl-CS"/>
              </w:rPr>
            </w:pPr>
            <w:r>
              <w:rPr>
                <w:rFonts w:asciiTheme="majorHAnsi" w:hAnsiTheme="majorHAnsi"/>
                <w:b/>
                <w:lang w:val="sr-Cyrl-CS"/>
              </w:rPr>
              <w:t>Садржаји програма</w:t>
            </w:r>
          </w:p>
        </w:tc>
        <w:tc>
          <w:tcPr>
            <w:tcW w:w="1710" w:type="dxa"/>
            <w:vAlign w:val="center"/>
          </w:tcPr>
          <w:p>
            <w:pPr>
              <w:jc w:val="center"/>
              <w:rPr>
                <w:rFonts w:asciiTheme="majorHAnsi" w:hAnsiTheme="majorHAnsi"/>
                <w:b/>
                <w:lang w:val="sr-Cyrl-CS"/>
              </w:rPr>
            </w:pPr>
            <w:r>
              <w:rPr>
                <w:rFonts w:asciiTheme="majorHAnsi" w:hAnsiTheme="majorHAnsi"/>
                <w:b/>
                <w:lang w:val="sr-Cyrl-CS"/>
              </w:rPr>
              <w:t xml:space="preserve">Активности ученика  </w:t>
            </w:r>
          </w:p>
        </w:tc>
        <w:tc>
          <w:tcPr>
            <w:tcW w:w="1800" w:type="dxa"/>
            <w:vAlign w:val="center"/>
          </w:tcPr>
          <w:p>
            <w:pPr>
              <w:jc w:val="center"/>
              <w:rPr>
                <w:rFonts w:asciiTheme="majorHAnsi" w:hAnsiTheme="majorHAnsi"/>
                <w:b/>
                <w:lang w:val="sr-Cyrl-CS"/>
              </w:rPr>
            </w:pPr>
            <w:r>
              <w:rPr>
                <w:rFonts w:asciiTheme="majorHAnsi" w:hAnsiTheme="majorHAnsi"/>
                <w:b/>
                <w:lang w:val="sr-Cyrl-CS"/>
              </w:rPr>
              <w:t xml:space="preserve">Активности наставника </w:t>
            </w:r>
          </w:p>
        </w:tc>
        <w:tc>
          <w:tcPr>
            <w:tcW w:w="1710" w:type="dxa"/>
            <w:vAlign w:val="center"/>
          </w:tcPr>
          <w:p>
            <w:pPr>
              <w:jc w:val="center"/>
              <w:rPr>
                <w:rFonts w:asciiTheme="majorHAnsi" w:hAnsiTheme="majorHAnsi"/>
                <w:b/>
                <w:lang w:val="sr-Cyrl-CS"/>
              </w:rPr>
            </w:pPr>
            <w:r>
              <w:rPr>
                <w:rFonts w:asciiTheme="majorHAnsi" w:hAnsiTheme="majorHAnsi"/>
                <w:b/>
                <w:lang w:val="sr-Cyrl-CS"/>
              </w:rPr>
              <w:t>Начин и поступак остваривања</w:t>
            </w:r>
          </w:p>
        </w:tc>
        <w:tc>
          <w:tcPr>
            <w:tcW w:w="1890" w:type="dxa"/>
            <w:vAlign w:val="center"/>
          </w:tcPr>
          <w:p>
            <w:pPr>
              <w:jc w:val="center"/>
              <w:rPr>
                <w:rFonts w:asciiTheme="majorHAnsi" w:hAnsiTheme="majorHAnsi"/>
                <w:b/>
                <w:lang w:val="sr-Cyrl-CS"/>
              </w:rPr>
            </w:pPr>
            <w:r>
              <w:rPr>
                <w:rFonts w:asciiTheme="majorHAnsi" w:hAnsiTheme="majorHAnsi"/>
                <w:b/>
                <w:lang w:val="sr-Cyrl-CS"/>
              </w:rPr>
              <w:t>Циљеви и задаци садржаја програма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trPr>
        <w:tc>
          <w:tcPr>
            <w:tcW w:w="1800" w:type="dxa"/>
            <w:vAlign w:val="center"/>
          </w:tcPr>
          <w:p>
            <w:pPr>
              <w:jc w:val="center"/>
              <w:rPr>
                <w:rFonts w:asciiTheme="majorHAnsi" w:hAnsiTheme="majorHAnsi"/>
                <w:bCs/>
              </w:rPr>
            </w:pPr>
            <w:r>
              <w:rPr>
                <w:rFonts w:asciiTheme="majorHAnsi" w:hAnsiTheme="majorHAnsi"/>
                <w:bCs/>
              </w:rPr>
              <w:t>Октобар</w:t>
            </w:r>
            <w:r>
              <w:rPr>
                <w:rFonts w:asciiTheme="majorHAnsi" w:hAnsiTheme="majorHAnsi"/>
                <w:bCs/>
                <w:lang w:val="sr-Cyrl-RS"/>
              </w:rPr>
              <w:t xml:space="preserve"> - 202</w:t>
            </w:r>
            <w:r>
              <w:rPr>
                <w:rFonts w:asciiTheme="majorHAnsi" w:hAnsiTheme="majorHAnsi"/>
                <w:bCs/>
              </w:rPr>
              <w:t>1</w:t>
            </w:r>
          </w:p>
          <w:p>
            <w:pPr>
              <w:jc w:val="center"/>
              <w:rPr>
                <w:rFonts w:asciiTheme="majorHAnsi" w:hAnsiTheme="majorHAnsi"/>
                <w:bCs/>
                <w:lang w:val="sr-Cyrl-RS"/>
              </w:rPr>
            </w:pPr>
            <w:r>
              <w:rPr>
                <w:rFonts w:asciiTheme="majorHAnsi" w:hAnsiTheme="majorHAnsi"/>
                <w:bCs/>
                <w:lang w:val="sr-Cyrl-RS"/>
              </w:rPr>
              <w:t>А</w:t>
            </w:r>
            <w:r>
              <w:rPr>
                <w:rFonts w:asciiTheme="majorHAnsi" w:hAnsiTheme="majorHAnsi"/>
                <w:bCs/>
              </w:rPr>
              <w:t>прил</w:t>
            </w:r>
            <w:r>
              <w:rPr>
                <w:rFonts w:asciiTheme="majorHAnsi" w:hAnsiTheme="majorHAnsi"/>
                <w:bCs/>
                <w:lang w:val="sr-Cyrl-RS"/>
              </w:rPr>
              <w:t xml:space="preserve"> - </w:t>
            </w:r>
            <w:r>
              <w:rPr>
                <w:rFonts w:asciiTheme="majorHAnsi" w:hAnsiTheme="majorHAnsi"/>
                <w:bCs/>
              </w:rPr>
              <w:t>2022</w:t>
            </w:r>
          </w:p>
        </w:tc>
        <w:tc>
          <w:tcPr>
            <w:tcW w:w="2160" w:type="dxa"/>
            <w:vAlign w:val="center"/>
          </w:tcPr>
          <w:p>
            <w:pPr>
              <w:jc w:val="center"/>
              <w:rPr>
                <w:rFonts w:asciiTheme="majorHAnsi" w:hAnsiTheme="majorHAnsi"/>
                <w:b/>
                <w:bCs/>
                <w:lang w:val="sr-Cyrl-CS"/>
              </w:rPr>
            </w:pPr>
            <w:r>
              <w:rPr>
                <w:rFonts w:asciiTheme="majorHAnsi" w:hAnsiTheme="majorHAnsi"/>
                <w:b/>
                <w:bCs/>
                <w:lang w:val="sr-Cyrl-CS"/>
              </w:rPr>
              <w:t xml:space="preserve"> НЕДЕЉА ШКОЛСКОГ СПОРТА </w:t>
            </w:r>
          </w:p>
          <w:p>
            <w:pPr>
              <w:rPr>
                <w:rFonts w:asciiTheme="majorHAnsi" w:hAnsiTheme="majorHAnsi"/>
                <w:bCs/>
                <w:lang w:val="sr-Cyrl-CS"/>
              </w:rPr>
            </w:pPr>
          </w:p>
          <w:p>
            <w:pPr>
              <w:jc w:val="center"/>
              <w:rPr>
                <w:rFonts w:asciiTheme="majorHAnsi" w:hAnsiTheme="majorHAnsi"/>
                <w:lang w:val="sr-Cyrl-RS"/>
              </w:rPr>
            </w:pPr>
            <w:r>
              <w:rPr>
                <w:rFonts w:asciiTheme="majorHAnsi" w:hAnsiTheme="majorHAnsi"/>
              </w:rPr>
              <w:t>-</w:t>
            </w:r>
            <w:r>
              <w:rPr>
                <w:rFonts w:asciiTheme="majorHAnsi" w:hAnsiTheme="majorHAnsi"/>
                <w:lang w:val="sr-Cyrl-RS"/>
              </w:rPr>
              <w:t xml:space="preserve"> </w:t>
            </w:r>
            <w:r>
              <w:rPr>
                <w:rFonts w:asciiTheme="majorHAnsi" w:hAnsiTheme="majorHAnsi"/>
              </w:rPr>
              <w:t>такмичења у спортским дисциплинама прилагођеним узрасту и могућностима ученика;</w:t>
            </w:r>
          </w:p>
          <w:p>
            <w:pPr>
              <w:jc w:val="center"/>
              <w:rPr>
                <w:rFonts w:asciiTheme="majorHAnsi" w:hAnsiTheme="majorHAnsi"/>
                <w:lang w:val="sr-Cyrl-RS"/>
              </w:rPr>
            </w:pPr>
          </w:p>
          <w:p>
            <w:pPr>
              <w:jc w:val="center"/>
              <w:rPr>
                <w:rFonts w:asciiTheme="majorHAnsi" w:hAnsiTheme="majorHAnsi"/>
                <w:lang w:val="sr-Cyrl-RS"/>
              </w:rPr>
            </w:pPr>
            <w:r>
              <w:rPr>
                <w:rFonts w:asciiTheme="majorHAnsi" w:hAnsiTheme="majorHAnsi"/>
              </w:rPr>
              <w:t>-</w:t>
            </w:r>
            <w:r>
              <w:rPr>
                <w:rFonts w:asciiTheme="majorHAnsi" w:hAnsiTheme="majorHAnsi"/>
                <w:lang w:val="sr-Cyrl-RS"/>
              </w:rPr>
              <w:t xml:space="preserve"> </w:t>
            </w:r>
            <w:r>
              <w:rPr>
                <w:rFonts w:asciiTheme="majorHAnsi" w:hAnsiTheme="majorHAnsi"/>
              </w:rPr>
              <w:t xml:space="preserve">културне манифестације са циљем промоције физичког вежбања, спорта и здравља </w:t>
            </w:r>
          </w:p>
          <w:p>
            <w:pPr>
              <w:jc w:val="center"/>
              <w:rPr>
                <w:rFonts w:asciiTheme="majorHAnsi" w:hAnsiTheme="majorHAnsi"/>
                <w:lang w:val="sr-Cyrl-RS"/>
              </w:rPr>
            </w:pPr>
            <w:r>
              <w:rPr>
                <w:rFonts w:asciiTheme="majorHAnsi" w:hAnsiTheme="majorHAnsi"/>
              </w:rPr>
              <w:t>(ликовне и друге изложбе, фолклор, плес, музичко-спортске радионице, слет...);</w:t>
            </w:r>
          </w:p>
          <w:p>
            <w:pPr>
              <w:rPr>
                <w:rFonts w:asciiTheme="majorHAnsi" w:hAnsiTheme="majorHAnsi"/>
                <w:lang w:val="sr-Cyrl-RS"/>
              </w:rPr>
            </w:pPr>
          </w:p>
          <w:p>
            <w:pPr>
              <w:rPr>
                <w:rFonts w:asciiTheme="majorHAnsi" w:hAnsiTheme="majorHAnsi"/>
                <w:lang w:val="sr-Cyrl-RS"/>
              </w:rPr>
            </w:pPr>
          </w:p>
          <w:p>
            <w:pPr>
              <w:jc w:val="center"/>
              <w:rPr>
                <w:rFonts w:asciiTheme="majorHAnsi" w:hAnsiTheme="majorHAnsi"/>
                <w:lang w:val="sr-Cyrl-RS"/>
              </w:rPr>
            </w:pPr>
          </w:p>
          <w:p>
            <w:pPr>
              <w:jc w:val="center"/>
              <w:rPr>
                <w:rFonts w:asciiTheme="majorHAnsi" w:hAnsiTheme="majorHAnsi"/>
                <w:lang w:val="sr-Cyrl-RS"/>
              </w:rPr>
            </w:pPr>
          </w:p>
          <w:p>
            <w:pPr>
              <w:jc w:val="center"/>
              <w:rPr>
                <w:rFonts w:asciiTheme="majorHAnsi" w:hAnsiTheme="majorHAnsi"/>
                <w:lang w:val="sr-Cyrl-RS"/>
              </w:rPr>
            </w:pPr>
          </w:p>
          <w:p>
            <w:pPr>
              <w:jc w:val="center"/>
              <w:rPr>
                <w:rFonts w:asciiTheme="majorHAnsi" w:hAnsiTheme="majorHAnsi"/>
                <w:lang w:val="sr-Cyrl-RS"/>
              </w:rPr>
            </w:pPr>
            <w:r>
              <w:rPr>
                <w:rFonts w:asciiTheme="majorHAnsi" w:hAnsiTheme="majorHAnsi"/>
              </w:rPr>
              <w:t>-</w:t>
            </w:r>
            <w:r>
              <w:rPr>
                <w:rFonts w:asciiTheme="majorHAnsi" w:hAnsiTheme="majorHAnsi"/>
                <w:lang w:val="sr-Cyrl-RS"/>
              </w:rPr>
              <w:t xml:space="preserve"> </w:t>
            </w:r>
            <w:r>
              <w:rPr>
                <w:rFonts w:asciiTheme="majorHAnsi" w:hAnsiTheme="majorHAnsi"/>
              </w:rPr>
              <w:t xml:space="preserve">ђачке трибине и радионице </w:t>
            </w:r>
          </w:p>
          <w:p>
            <w:pPr>
              <w:jc w:val="center"/>
              <w:rPr>
                <w:rFonts w:asciiTheme="majorHAnsi" w:hAnsiTheme="majorHAnsi"/>
                <w:bCs/>
                <w:lang w:val="sr-Cyrl-RS"/>
              </w:rPr>
            </w:pPr>
            <w:r>
              <w:rPr>
                <w:rFonts w:asciiTheme="majorHAnsi" w:hAnsiTheme="majorHAnsi"/>
              </w:rPr>
              <w:t>(о здрављу, историји физичке културе, спорту, рекреацији, „ферплеју“, последицама насиља у спорту, технолошка достигнућа у вежбању и спорту и др.)</w:t>
            </w:r>
          </w:p>
        </w:tc>
        <w:tc>
          <w:tcPr>
            <w:tcW w:w="1710" w:type="dxa"/>
            <w:vAlign w:val="center"/>
          </w:tcPr>
          <w:p>
            <w:pPr>
              <w:jc w:val="center"/>
              <w:rPr>
                <w:rFonts w:asciiTheme="majorHAnsi" w:hAnsiTheme="majorHAnsi"/>
                <w:lang w:val="sr-Cyrl-CS"/>
              </w:rPr>
            </w:pPr>
            <w:r>
              <w:rPr>
                <w:rFonts w:asciiTheme="majorHAnsi" w:hAnsiTheme="majorHAnsi"/>
                <w:lang w:val="sr-Cyrl-CS"/>
              </w:rPr>
              <w:t>Активно учешће ученика у садржајевима, суђење, асистенција...</w:t>
            </w:r>
          </w:p>
        </w:tc>
        <w:tc>
          <w:tcPr>
            <w:tcW w:w="1800" w:type="dxa"/>
            <w:vAlign w:val="center"/>
          </w:tcPr>
          <w:p>
            <w:pPr>
              <w:rPr>
                <w:rFonts w:asciiTheme="majorHAnsi" w:hAnsiTheme="majorHAnsi"/>
                <w:lang w:val="sr-Cyrl-CS"/>
              </w:rPr>
            </w:pPr>
          </w:p>
          <w:p>
            <w:pP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 xml:space="preserve">Организација, спровођење активности, додељивање задатака ученицима, праћење реализације задатака,  суђење, обезбеђивање потребних </w:t>
            </w:r>
            <w:r>
              <w:rPr>
                <w:rFonts w:asciiTheme="majorHAnsi" w:hAnsiTheme="majorHAnsi"/>
                <w:lang w:val="sr-Cyrl-RS"/>
              </w:rPr>
              <w:t>средстава</w:t>
            </w:r>
            <w:r>
              <w:rPr>
                <w:rFonts w:asciiTheme="majorHAnsi" w:hAnsiTheme="majorHAnsi"/>
                <w:lang w:val="sr-Cyrl-CS"/>
              </w:rPr>
              <w:t>, вођење активности, безбедност учесника....</w:t>
            </w:r>
          </w:p>
        </w:tc>
        <w:tc>
          <w:tcPr>
            <w:tcW w:w="1710" w:type="dxa"/>
            <w:vAlign w:val="center"/>
          </w:tcPr>
          <w:p>
            <w:pPr>
              <w:jc w:val="center"/>
              <w:rPr>
                <w:rFonts w:asciiTheme="majorHAnsi" w:hAnsiTheme="majorHAnsi"/>
                <w:lang w:val="sr-Cyrl-CS"/>
              </w:rPr>
            </w:pPr>
            <w:r>
              <w:rPr>
                <w:rFonts w:asciiTheme="majorHAnsi" w:hAnsiTheme="majorHAnsi"/>
                <w:lang w:val="sr-Cyrl-CS"/>
              </w:rPr>
              <w:t>Неке од активности ће се обављати у оквиру редовних часова,</w:t>
            </w:r>
          </w:p>
          <w:p>
            <w:pPr>
              <w:jc w:val="center"/>
              <w:rPr>
                <w:rFonts w:asciiTheme="majorHAnsi" w:hAnsiTheme="majorHAnsi"/>
                <w:lang w:val="sr-Cyrl-CS"/>
              </w:rPr>
            </w:pPr>
            <w:r>
              <w:rPr>
                <w:rFonts w:asciiTheme="majorHAnsi" w:hAnsiTheme="majorHAnsi"/>
                <w:lang w:val="sr-Cyrl-CS"/>
              </w:rPr>
              <w:t>неке за време секција,</w:t>
            </w:r>
          </w:p>
          <w:p>
            <w:pPr>
              <w:jc w:val="center"/>
              <w:rPr>
                <w:rFonts w:asciiTheme="majorHAnsi" w:hAnsiTheme="majorHAnsi"/>
                <w:lang w:val="sr-Cyrl-CS"/>
              </w:rPr>
            </w:pPr>
            <w:r>
              <w:rPr>
                <w:rFonts w:asciiTheme="majorHAnsi" w:hAnsiTheme="majorHAnsi"/>
                <w:lang w:val="sr-Cyrl-CS"/>
              </w:rPr>
              <w:t>а неке после часова, зависно од врсте активности</w:t>
            </w:r>
          </w:p>
        </w:tc>
        <w:tc>
          <w:tcPr>
            <w:tcW w:w="1890" w:type="dxa"/>
            <w:vAlign w:val="center"/>
          </w:tcPr>
          <w:p>
            <w:pPr>
              <w:tabs>
                <w:tab w:val="left" w:pos="420"/>
              </w:tabs>
              <w:jc w:val="center"/>
              <w:rPr>
                <w:rFonts w:asciiTheme="majorHAnsi" w:hAnsiTheme="majorHAnsi"/>
                <w:color w:val="000000"/>
                <w:lang w:val="sr-Cyrl-RS"/>
              </w:rPr>
            </w:pPr>
            <w:r>
              <w:rPr>
                <w:rFonts w:asciiTheme="majorHAnsi" w:hAnsiTheme="majorHAnsi"/>
                <w:color w:val="000000"/>
                <w:lang w:val="sr-Cyrl-RS"/>
              </w:rPr>
              <w:t xml:space="preserve">- </w:t>
            </w:r>
            <w:r>
              <w:rPr>
                <w:rFonts w:asciiTheme="majorHAnsi" w:hAnsiTheme="majorHAnsi"/>
                <w:color w:val="000000"/>
                <w:lang w:val="hr-HR"/>
              </w:rPr>
              <w:t>Подмирити примарни био</w:t>
            </w:r>
            <w:r>
              <w:rPr>
                <w:rFonts w:asciiTheme="majorHAnsi" w:hAnsiTheme="majorHAnsi"/>
                <w:color w:val="000000"/>
                <w:lang w:val="sr-Cyrl-CS"/>
              </w:rPr>
              <w:t>моторички</w:t>
            </w:r>
            <w:r>
              <w:rPr>
                <w:rFonts w:asciiTheme="majorHAnsi" w:hAnsiTheme="majorHAnsi"/>
                <w:color w:val="000000"/>
                <w:lang w:val="hr-HR"/>
              </w:rPr>
              <w:t xml:space="preserve"> мотив </w:t>
            </w:r>
            <w:r>
              <w:rPr>
                <w:rFonts w:asciiTheme="majorHAnsi" w:hAnsiTheme="majorHAnsi"/>
                <w:color w:val="000000"/>
                <w:lang w:val="sr-Cyrl-RS"/>
              </w:rPr>
              <w:t xml:space="preserve">код ученика </w:t>
            </w:r>
            <w:r>
              <w:rPr>
                <w:rFonts w:asciiTheme="majorHAnsi" w:hAnsiTheme="majorHAnsi"/>
                <w:color w:val="000000"/>
                <w:lang w:val="hr-HR"/>
              </w:rPr>
              <w:t>изражен у потреб</w:t>
            </w:r>
            <w:r>
              <w:rPr>
                <w:rFonts w:asciiTheme="majorHAnsi" w:hAnsiTheme="majorHAnsi"/>
                <w:color w:val="000000"/>
                <w:lang w:val="sr-Cyrl-RS"/>
              </w:rPr>
              <w:t>и</w:t>
            </w:r>
            <w:r>
              <w:rPr>
                <w:rFonts w:asciiTheme="majorHAnsi" w:hAnsiTheme="majorHAnsi"/>
                <w:color w:val="000000"/>
                <w:lang w:val="hr-HR"/>
              </w:rPr>
              <w:t xml:space="preserve"> за кретањем, игром, </w:t>
            </w:r>
            <w:r>
              <w:rPr>
                <w:rFonts w:asciiTheme="majorHAnsi" w:hAnsiTheme="majorHAnsi"/>
                <w:color w:val="000000"/>
                <w:lang w:val="sr-Cyrl-RS"/>
              </w:rPr>
              <w:t>такмичењем;</w:t>
            </w:r>
          </w:p>
          <w:p>
            <w:pPr>
              <w:jc w:val="center"/>
              <w:rPr>
                <w:rFonts w:asciiTheme="majorHAnsi" w:hAnsiTheme="majorHAnsi"/>
                <w:lang w:val="sr-Cyrl-RS"/>
              </w:rPr>
            </w:pPr>
            <w:r>
              <w:rPr>
                <w:rFonts w:eastAsia="Times New Roman" w:asciiTheme="majorHAnsi" w:hAnsiTheme="majorHAnsi"/>
                <w:lang w:val="sr-Cyrl-RS"/>
              </w:rPr>
              <w:t xml:space="preserve">- </w:t>
            </w:r>
            <w:r>
              <w:rPr>
                <w:rFonts w:asciiTheme="majorHAnsi" w:hAnsiTheme="majorHAnsi"/>
                <w:lang w:val="sr-Cyrl-RS"/>
              </w:rPr>
              <w:t>Р</w:t>
            </w:r>
            <w:r>
              <w:rPr>
                <w:rFonts w:asciiTheme="majorHAnsi" w:hAnsiTheme="majorHAnsi"/>
              </w:rPr>
              <w:t>азвој и практиковањ</w:t>
            </w:r>
            <w:r>
              <w:rPr>
                <w:rFonts w:asciiTheme="majorHAnsi" w:hAnsiTheme="majorHAnsi"/>
                <w:lang w:val="sr-Cyrl-RS"/>
              </w:rPr>
              <w:t>е</w:t>
            </w:r>
            <w:r>
              <w:rPr>
                <w:rFonts w:asciiTheme="majorHAnsi" w:hAnsiTheme="majorHAnsi"/>
              </w:rPr>
              <w:t xml:space="preserve"> здравог начина живота</w:t>
            </w:r>
            <w:r>
              <w:rPr>
                <w:rFonts w:asciiTheme="majorHAnsi" w:hAnsiTheme="majorHAnsi"/>
                <w:lang w:val="sr-Cyrl-RS"/>
              </w:rPr>
              <w:t>;</w:t>
            </w:r>
          </w:p>
          <w:p>
            <w:pPr>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Р</w:t>
            </w:r>
            <w:r>
              <w:rPr>
                <w:rFonts w:asciiTheme="majorHAnsi" w:hAnsiTheme="majorHAnsi"/>
              </w:rPr>
              <w:t xml:space="preserve">азвој свести о важности сопственог здравља и безбедности, </w:t>
            </w:r>
          </w:p>
          <w:p>
            <w:pPr>
              <w:jc w:val="center"/>
              <w:rPr>
                <w:rFonts w:asciiTheme="majorHAnsi" w:hAnsiTheme="majorHAnsi"/>
                <w:lang w:val="sr-Cyrl-RS"/>
              </w:rPr>
            </w:pPr>
            <w:r>
              <w:rPr>
                <w:rFonts w:asciiTheme="majorHAnsi" w:hAnsiTheme="majorHAnsi"/>
              </w:rPr>
              <w:t>о потреби неговања и развоја физичких способности</w:t>
            </w:r>
            <w:r>
              <w:rPr>
                <w:rFonts w:asciiTheme="majorHAnsi" w:hAnsiTheme="majorHAnsi"/>
                <w:lang w:val="sr-Cyrl-RS"/>
              </w:rPr>
              <w:t>;</w:t>
            </w:r>
          </w:p>
          <w:p>
            <w:pPr>
              <w:jc w:val="center"/>
              <w:rPr>
                <w:rFonts w:asciiTheme="majorHAnsi" w:hAnsiTheme="majorHAnsi"/>
                <w:lang w:val="sr-Cyrl-RS"/>
              </w:rPr>
            </w:pPr>
            <w:r>
              <w:rPr>
                <w:rFonts w:asciiTheme="majorHAnsi" w:hAnsiTheme="majorHAnsi"/>
                <w:lang w:val="sr-Cyrl-RS"/>
              </w:rPr>
              <w:t>- П</w:t>
            </w:r>
            <w:r>
              <w:rPr>
                <w:rFonts w:asciiTheme="majorHAnsi" w:hAnsiTheme="majorHAnsi"/>
              </w:rPr>
              <w:t>ревенциј</w:t>
            </w:r>
            <w:r>
              <w:rPr>
                <w:rFonts w:asciiTheme="majorHAnsi" w:hAnsiTheme="majorHAnsi"/>
                <w:lang w:val="sr-Cyrl-RS"/>
              </w:rPr>
              <w:t>а</w:t>
            </w:r>
            <w:r>
              <w:rPr>
                <w:rFonts w:asciiTheme="majorHAnsi" w:hAnsiTheme="majorHAnsi"/>
              </w:rPr>
              <w:t xml:space="preserve"> насиља, наркоманије, малолетничке делинквенције</w:t>
            </w:r>
            <w:r>
              <w:rPr>
                <w:rFonts w:asciiTheme="majorHAnsi" w:hAnsiTheme="majorHAnsi"/>
                <w:lang w:val="sr-Cyrl-RS"/>
              </w:rPr>
              <w:t>;</w:t>
            </w:r>
          </w:p>
          <w:p>
            <w:pPr>
              <w:jc w:val="center"/>
              <w:rPr>
                <w:rFonts w:eastAsia="Times New Roman" w:asciiTheme="majorHAnsi" w:hAnsiTheme="majorHAnsi"/>
                <w:lang w:val="sr-Cyrl-RS"/>
              </w:rPr>
            </w:pPr>
            <w:r>
              <w:rPr>
                <w:rFonts w:eastAsia="Times New Roman" w:asciiTheme="majorHAnsi" w:hAnsiTheme="majorHAnsi"/>
                <w:lang w:val="sr-Cyrl-RS"/>
              </w:rPr>
              <w:t xml:space="preserve">- </w:t>
            </w:r>
            <w:r>
              <w:rPr>
                <w:rFonts w:eastAsia="Times New Roman" w:asciiTheme="majorHAnsi" w:hAnsiTheme="majorHAnsi"/>
              </w:rPr>
              <w:t xml:space="preserve">Понашање према осталим субјектима у игри </w:t>
            </w:r>
          </w:p>
          <w:p>
            <w:pPr>
              <w:jc w:val="center"/>
              <w:rPr>
                <w:rFonts w:eastAsia="Times New Roman" w:asciiTheme="majorHAnsi" w:hAnsiTheme="majorHAnsi"/>
                <w:lang w:val="sr-Cyrl-RS"/>
              </w:rPr>
            </w:pPr>
            <w:r>
              <w:rPr>
                <w:rFonts w:eastAsia="Times New Roman" w:asciiTheme="majorHAnsi" w:hAnsiTheme="majorHAnsi"/>
              </w:rPr>
              <w:t>(према судији, играчима супротне и сопствене екипе)</w:t>
            </w:r>
            <w:r>
              <w:rPr>
                <w:rFonts w:eastAsia="Times New Roman" w:asciiTheme="majorHAnsi" w:hAnsiTheme="majorHAnsi"/>
                <w:lang w:val="sr-Cyrl-RS"/>
              </w:rPr>
              <w:t>;</w:t>
            </w:r>
          </w:p>
          <w:p>
            <w:pPr>
              <w:jc w:val="center"/>
              <w:rPr>
                <w:rFonts w:asciiTheme="majorHAnsi" w:hAnsiTheme="majorHAnsi"/>
                <w:lang w:val="sr-Cyrl-RS"/>
              </w:rPr>
            </w:pPr>
            <w:r>
              <w:rPr>
                <w:rFonts w:eastAsia="Times New Roman" w:asciiTheme="majorHAnsi" w:hAnsiTheme="majorHAnsi"/>
                <w:lang w:val="sr-Cyrl-RS"/>
              </w:rPr>
              <w:t xml:space="preserve">- </w:t>
            </w:r>
            <w:r>
              <w:rPr>
                <w:rFonts w:eastAsia="Times New Roman" w:asciiTheme="majorHAnsi" w:hAnsiTheme="majorHAnsi"/>
              </w:rPr>
              <w:t>„Ферплеј” (навијање, победа, пораз</w:t>
            </w:r>
            <w:r>
              <w:rPr>
                <w:rFonts w:eastAsia="Times New Roman" w:asciiTheme="majorHAnsi" w:hAnsiTheme="majorHAnsi"/>
                <w:lang w:val="sr-Cyrl-RS"/>
              </w:rPr>
              <w:t>,</w:t>
            </w:r>
            <w:r>
              <w:rPr>
                <w:rFonts w:eastAsia="Times New Roman" w:asciiTheme="majorHAnsi" w:hAnsiTheme="majorHAnsi"/>
              </w:rPr>
              <w:t xml:space="preserve"> решавање конфликтних ситуација</w:t>
            </w:r>
            <w:r>
              <w:rPr>
                <w:rFonts w:eastAsia="Times New Roman" w:asciiTheme="majorHAnsi" w:hAnsiTheme="majorHAnsi"/>
                <w:lang w:val="sr-Cyrl-RS"/>
              </w:rPr>
              <w:t xml:space="preserve"> </w:t>
            </w:r>
            <w:r>
              <w:rPr>
                <w:rFonts w:eastAsia="Times New Roman" w:asciiTheme="majorHAnsi" w:hAnsiTheme="majorHAnsi"/>
              </w:rPr>
              <w:t>на социјално прихватљив начин)</w:t>
            </w:r>
            <w:r>
              <w:rPr>
                <w:rFonts w:eastAsia="Times New Roman" w:asciiTheme="majorHAnsi" w:hAnsiTheme="majorHAnsi"/>
                <w:lang w:val="sr-Cyrl-RS"/>
              </w:rPr>
              <w:t>;</w:t>
            </w:r>
          </w:p>
          <w:p>
            <w:pPr>
              <w:jc w:val="center"/>
              <w:rPr>
                <w:rStyle w:val="86"/>
                <w:rFonts w:asciiTheme="majorHAnsi" w:hAnsiTheme="majorHAnsi"/>
                <w:lang w:val="ru-RU"/>
              </w:rPr>
            </w:pPr>
            <w:r>
              <w:rPr>
                <w:rFonts w:asciiTheme="majorHAnsi" w:hAnsiTheme="majorHAnsi"/>
                <w:color w:val="000000"/>
                <w:lang w:val="sr-Cyrl-RS"/>
              </w:rPr>
              <w:t xml:space="preserve">- Селекција и </w:t>
            </w:r>
            <w:r>
              <w:rPr>
                <w:rStyle w:val="86"/>
                <w:rFonts w:asciiTheme="majorHAnsi" w:hAnsiTheme="majorHAnsi"/>
                <w:lang w:val="ru-RU"/>
              </w:rPr>
              <w:t>припрема школских</w:t>
            </w:r>
          </w:p>
          <w:p>
            <w:pPr>
              <w:jc w:val="center"/>
              <w:rPr>
                <w:rFonts w:asciiTheme="majorHAnsi" w:hAnsiTheme="majorHAnsi"/>
                <w:lang w:val="sr-Cyrl-CS"/>
              </w:rPr>
            </w:pPr>
            <w:r>
              <w:rPr>
                <w:rStyle w:val="86"/>
                <w:rFonts w:asciiTheme="majorHAnsi" w:hAnsiTheme="majorHAnsi"/>
                <w:lang w:val="ru-RU"/>
              </w:rPr>
              <w:t>екипа за школска такмичења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800" w:type="dxa"/>
            <w:vAlign w:val="center"/>
          </w:tcPr>
          <w:p>
            <w:pPr>
              <w:jc w:val="center"/>
              <w:rPr>
                <w:rFonts w:asciiTheme="majorHAnsi" w:hAnsiTheme="majorHAnsi"/>
                <w:bCs/>
                <w:lang w:val="sr-Cyrl-RS"/>
              </w:rPr>
            </w:pPr>
            <w:r>
              <w:rPr>
                <w:rFonts w:asciiTheme="majorHAnsi" w:hAnsiTheme="majorHAnsi"/>
                <w:bCs/>
              </w:rPr>
              <w:t>У току школске године</w:t>
            </w:r>
            <w:r>
              <w:rPr>
                <w:rFonts w:asciiTheme="majorHAnsi" w:hAnsiTheme="majorHAnsi"/>
                <w:bCs/>
                <w:lang w:val="sr-Cyrl-RS"/>
              </w:rPr>
              <w:t xml:space="preserve"> </w:t>
            </w:r>
          </w:p>
          <w:p>
            <w:pPr>
              <w:jc w:val="center"/>
              <w:rPr>
                <w:rFonts w:asciiTheme="majorHAnsi" w:hAnsiTheme="majorHAnsi"/>
                <w:bCs/>
                <w:lang w:val="sr-Cyrl-RS"/>
              </w:rPr>
            </w:pPr>
            <w:r>
              <w:rPr>
                <w:rFonts w:asciiTheme="majorHAnsi" w:hAnsiTheme="majorHAnsi"/>
                <w:bCs/>
                <w:lang w:val="sr-Cyrl-RS"/>
              </w:rPr>
              <w:t>2021-2022</w:t>
            </w:r>
          </w:p>
          <w:p>
            <w:pPr>
              <w:jc w:val="center"/>
              <w:rPr>
                <w:rFonts w:asciiTheme="majorHAnsi" w:hAnsiTheme="majorHAnsi"/>
                <w:bCs/>
                <w:lang w:val="sr-Cyrl-RS"/>
              </w:rPr>
            </w:pPr>
          </w:p>
          <w:p>
            <w:pPr>
              <w:jc w:val="center"/>
              <w:rPr>
                <w:rFonts w:asciiTheme="majorHAnsi" w:hAnsiTheme="majorHAnsi"/>
                <w:bCs/>
                <w:lang w:val="sr-Cyrl-RS"/>
              </w:rPr>
            </w:pPr>
            <w:r>
              <w:rPr>
                <w:rFonts w:asciiTheme="majorHAnsi" w:hAnsiTheme="majorHAnsi"/>
                <w:bCs/>
                <w:lang w:val="sr-Cyrl-RS"/>
              </w:rPr>
              <w:t>јесен - пролеће</w:t>
            </w:r>
          </w:p>
        </w:tc>
        <w:tc>
          <w:tcPr>
            <w:tcW w:w="2160" w:type="dxa"/>
            <w:vAlign w:val="center"/>
          </w:tcPr>
          <w:p>
            <w:pPr>
              <w:jc w:val="center"/>
              <w:rPr>
                <w:rFonts w:asciiTheme="majorHAnsi" w:hAnsiTheme="majorHAnsi"/>
                <w:b/>
                <w:bCs/>
                <w:lang w:val="sr-Cyrl-CS"/>
              </w:rPr>
            </w:pPr>
            <w:r>
              <w:rPr>
                <w:rFonts w:asciiTheme="majorHAnsi" w:hAnsiTheme="majorHAnsi"/>
                <w:b/>
                <w:bCs/>
                <w:lang w:val="sr-Cyrl-CS"/>
              </w:rPr>
              <w:t>- ЈЕСЕЊИ КРОС</w:t>
            </w:r>
          </w:p>
          <w:p>
            <w:pPr>
              <w:jc w:val="center"/>
              <w:rPr>
                <w:rFonts w:asciiTheme="majorHAnsi" w:hAnsiTheme="majorHAnsi"/>
                <w:b/>
                <w:bCs/>
                <w:lang w:val="sr-Cyrl-CS"/>
              </w:rPr>
            </w:pPr>
          </w:p>
          <w:p>
            <w:pPr>
              <w:jc w:val="center"/>
              <w:rPr>
                <w:rFonts w:asciiTheme="majorHAnsi" w:hAnsiTheme="majorHAnsi"/>
                <w:b/>
                <w:bCs/>
                <w:lang w:val="sr-Cyrl-CS"/>
              </w:rPr>
            </w:pPr>
            <w:r>
              <w:rPr>
                <w:rFonts w:asciiTheme="majorHAnsi" w:hAnsiTheme="majorHAnsi"/>
                <w:b/>
                <w:bCs/>
                <w:lang w:val="sr-Cyrl-CS"/>
              </w:rPr>
              <w:t>- КРОС РТС – А</w:t>
            </w:r>
          </w:p>
          <w:p>
            <w:pPr>
              <w:rPr>
                <w:rFonts w:asciiTheme="majorHAnsi" w:hAnsiTheme="majorHAnsi"/>
                <w:bCs/>
                <w:lang w:val="sr-Cyrl-CS"/>
              </w:rPr>
            </w:pPr>
          </w:p>
          <w:p>
            <w:pPr>
              <w:jc w:val="center"/>
              <w:rPr>
                <w:rFonts w:asciiTheme="majorHAnsi" w:hAnsiTheme="majorHAnsi"/>
                <w:bCs/>
                <w:lang w:val="sr-Cyrl-CS"/>
              </w:rPr>
            </w:pPr>
            <w:r>
              <w:rPr>
                <w:rFonts w:asciiTheme="majorHAnsi" w:hAnsiTheme="majorHAnsi"/>
                <w:bCs/>
                <w:lang w:val="sr-Cyrl-CS"/>
              </w:rPr>
              <w:t>Такмичење у трчању на различите  дужине стаза зависно од узраста ученика</w:t>
            </w:r>
          </w:p>
        </w:tc>
        <w:tc>
          <w:tcPr>
            <w:tcW w:w="1710" w:type="dxa"/>
            <w:vAlign w:val="center"/>
          </w:tcPr>
          <w:p>
            <w:pPr>
              <w:jc w:val="center"/>
              <w:rPr>
                <w:rFonts w:asciiTheme="majorHAnsi" w:hAnsiTheme="majorHAnsi"/>
                <w:lang w:val="sr-Cyrl-CS"/>
              </w:rPr>
            </w:pPr>
            <w:r>
              <w:rPr>
                <w:rFonts w:asciiTheme="majorHAnsi" w:hAnsiTheme="majorHAnsi"/>
                <w:lang w:val="sr-Cyrl-CS"/>
              </w:rPr>
              <w:t>Учешће на кросу:</w:t>
            </w:r>
          </w:p>
          <w:p>
            <w:pP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 активно – трчање</w:t>
            </w:r>
          </w:p>
          <w:p>
            <w:pPr>
              <w:jc w:val="cente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 пасивно – мерење деоница, суђење,  евиденција учесника, евиденција времена учесника....</w:t>
            </w:r>
          </w:p>
          <w:p>
            <w:pPr>
              <w:rPr>
                <w:rFonts w:asciiTheme="majorHAnsi" w:hAnsiTheme="majorHAnsi"/>
                <w:lang w:val="sr-Cyrl-CS"/>
              </w:rPr>
            </w:pPr>
          </w:p>
        </w:tc>
        <w:tc>
          <w:tcPr>
            <w:tcW w:w="1800" w:type="dxa"/>
          </w:tcPr>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Одлазак са  ученицима на место активности,</w:t>
            </w:r>
          </w:p>
          <w:p>
            <w:pPr>
              <w:jc w:val="center"/>
              <w:rPr>
                <w:rFonts w:asciiTheme="majorHAnsi" w:hAnsiTheme="majorHAnsi"/>
                <w:lang w:val="sr-Cyrl-CS"/>
              </w:rPr>
            </w:pPr>
            <w:r>
              <w:rPr>
                <w:rFonts w:asciiTheme="majorHAnsi" w:hAnsiTheme="majorHAnsi"/>
                <w:lang w:val="sr-Cyrl-CS"/>
              </w:rPr>
              <w:t>распоређивање ученика по узрастима, суђење, безбедност ученика....</w:t>
            </w:r>
          </w:p>
        </w:tc>
        <w:tc>
          <w:tcPr>
            <w:tcW w:w="1710" w:type="dxa"/>
            <w:vAlign w:val="center"/>
          </w:tcPr>
          <w:p>
            <w:pPr>
              <w:jc w:val="center"/>
              <w:rPr>
                <w:rFonts w:asciiTheme="majorHAnsi" w:hAnsiTheme="majorHAnsi"/>
                <w:lang w:val="sr-Cyrl-CS"/>
              </w:rPr>
            </w:pPr>
            <w:r>
              <w:rPr>
                <w:rFonts w:asciiTheme="majorHAnsi" w:hAnsiTheme="majorHAnsi"/>
                <w:lang w:val="sr-Cyrl-CS"/>
              </w:rPr>
              <w:t>Ученици ће се окупити у школском дворишту и са наставницима отићи на место реализације активности</w:t>
            </w:r>
          </w:p>
        </w:tc>
        <w:tc>
          <w:tcPr>
            <w:tcW w:w="1890" w:type="dxa"/>
            <w:vAlign w:val="center"/>
          </w:tcPr>
          <w:p>
            <w:pPr>
              <w:jc w:val="center"/>
              <w:rPr>
                <w:rFonts w:asciiTheme="majorHAnsi" w:hAnsiTheme="majorHAnsi"/>
                <w:lang w:val="sr-Cyrl-CS"/>
              </w:rPr>
            </w:pPr>
            <w:r>
              <w:rPr>
                <w:rFonts w:asciiTheme="majorHAnsi" w:hAnsiTheme="majorHAnsi"/>
                <w:lang w:val="sr-Cyrl-CS"/>
              </w:rPr>
              <w:t>- Развијање љубави ученика према базичној спортској грани – атлетици;</w:t>
            </w:r>
          </w:p>
          <w:p>
            <w:pPr>
              <w:jc w:val="center"/>
              <w:rPr>
                <w:rFonts w:asciiTheme="majorHAnsi" w:hAnsiTheme="majorHAnsi"/>
                <w:lang w:val="sr-Cyrl-CS"/>
              </w:rPr>
            </w:pPr>
            <w:r>
              <w:rPr>
                <w:rFonts w:asciiTheme="majorHAnsi" w:hAnsiTheme="majorHAnsi"/>
                <w:lang w:val="sr-Cyrl-RS"/>
              </w:rPr>
              <w:t>- Р</w:t>
            </w:r>
            <w:r>
              <w:rPr>
                <w:rFonts w:asciiTheme="majorHAnsi" w:hAnsiTheme="majorHAnsi"/>
              </w:rPr>
              <w:t>азвија</w:t>
            </w:r>
            <w:r>
              <w:rPr>
                <w:rFonts w:asciiTheme="majorHAnsi" w:hAnsiTheme="majorHAnsi"/>
                <w:lang w:val="sr-Cyrl-RS"/>
              </w:rPr>
              <w:t>ње</w:t>
            </w:r>
            <w:r>
              <w:rPr>
                <w:rFonts w:asciiTheme="majorHAnsi" w:hAnsiTheme="majorHAnsi"/>
              </w:rPr>
              <w:t xml:space="preserve"> </w:t>
            </w:r>
            <w:r>
              <w:rPr>
                <w:rFonts w:asciiTheme="majorHAnsi" w:hAnsiTheme="majorHAnsi"/>
                <w:lang w:val="sr-Cyrl-RS"/>
              </w:rPr>
              <w:t>личних</w:t>
            </w:r>
            <w:r>
              <w:rPr>
                <w:rFonts w:asciiTheme="majorHAnsi" w:hAnsiTheme="majorHAnsi"/>
              </w:rPr>
              <w:t xml:space="preserve"> физичк</w:t>
            </w:r>
            <w:r>
              <w:rPr>
                <w:rFonts w:asciiTheme="majorHAnsi" w:hAnsiTheme="majorHAnsi"/>
                <w:lang w:val="sr-Cyrl-RS"/>
              </w:rPr>
              <w:t>их</w:t>
            </w:r>
            <w:r>
              <w:rPr>
                <w:rFonts w:asciiTheme="majorHAnsi" w:hAnsiTheme="majorHAnsi"/>
              </w:rPr>
              <w:t xml:space="preserve"> способности применом вежбања из атлетике;</w:t>
            </w:r>
          </w:p>
          <w:p>
            <w:pPr>
              <w:contextualSpacing/>
              <w:jc w:val="center"/>
              <w:rPr>
                <w:rFonts w:eastAsia="Times New Roman" w:asciiTheme="majorHAnsi" w:hAnsiTheme="majorHAnsi"/>
                <w:lang w:val="sr-Cyrl-RS"/>
              </w:rPr>
            </w:pPr>
            <w:r>
              <w:rPr>
                <w:rFonts w:eastAsia="Times New Roman" w:asciiTheme="majorHAnsi" w:hAnsiTheme="majorHAnsi"/>
                <w:lang w:val="sr-Cyrl-RS"/>
              </w:rPr>
              <w:t>- Ч</w:t>
            </w:r>
            <w:r>
              <w:rPr>
                <w:rFonts w:eastAsia="Times New Roman" w:asciiTheme="majorHAnsi" w:hAnsiTheme="majorHAnsi"/>
              </w:rPr>
              <w:t>ува</w:t>
            </w:r>
            <w:r>
              <w:rPr>
                <w:rFonts w:eastAsia="Times New Roman" w:asciiTheme="majorHAnsi" w:hAnsiTheme="majorHAnsi"/>
                <w:lang w:val="sr-Cyrl-RS"/>
              </w:rPr>
              <w:t>ње</w:t>
            </w:r>
            <w:r>
              <w:rPr>
                <w:rFonts w:eastAsia="Times New Roman" w:asciiTheme="majorHAnsi" w:hAnsiTheme="majorHAnsi"/>
              </w:rPr>
              <w:t xml:space="preserve"> животн</w:t>
            </w:r>
            <w:r>
              <w:rPr>
                <w:rFonts w:eastAsia="Times New Roman" w:asciiTheme="majorHAnsi" w:hAnsiTheme="majorHAnsi"/>
                <w:lang w:val="sr-Cyrl-RS"/>
              </w:rPr>
              <w:t>е</w:t>
            </w:r>
            <w:r>
              <w:rPr>
                <w:rFonts w:eastAsia="Times New Roman" w:asciiTheme="majorHAnsi" w:hAnsiTheme="majorHAnsi"/>
              </w:rPr>
              <w:t xml:space="preserve"> средин</w:t>
            </w:r>
            <w:r>
              <w:rPr>
                <w:rFonts w:eastAsia="Times New Roman" w:asciiTheme="majorHAnsi" w:hAnsiTheme="majorHAnsi"/>
                <w:lang w:val="sr-Cyrl-RS"/>
              </w:rPr>
              <w:t>е</w:t>
            </w:r>
            <w:r>
              <w:rPr>
                <w:rFonts w:eastAsia="Times New Roman" w:asciiTheme="majorHAnsi" w:hAnsiTheme="majorHAnsi"/>
              </w:rPr>
              <w:t xml:space="preserve"> током вежбања</w:t>
            </w:r>
            <w:r>
              <w:rPr>
                <w:rFonts w:eastAsia="Times New Roman" w:asciiTheme="majorHAnsi" w:hAnsiTheme="majorHAnsi"/>
                <w:lang w:val="sr-Cyrl-RS"/>
              </w:rPr>
              <w:t>;</w:t>
            </w:r>
          </w:p>
          <w:p>
            <w:pPr>
              <w:contextualSpacing/>
              <w:jc w:val="center"/>
              <w:rPr>
                <w:rFonts w:eastAsia="Times New Roman" w:asciiTheme="majorHAnsi" w:hAnsiTheme="majorHAnsi"/>
                <w:lang w:val="sr-Cyrl-RS"/>
              </w:rPr>
            </w:pPr>
            <w:r>
              <w:rPr>
                <w:rFonts w:eastAsia="Times New Roman" w:asciiTheme="majorHAnsi" w:hAnsiTheme="majorHAnsi"/>
                <w:lang w:val="sr-Cyrl-RS"/>
              </w:rPr>
              <w:t>- П</w:t>
            </w:r>
            <w:r>
              <w:rPr>
                <w:rFonts w:eastAsia="Times New Roman" w:asciiTheme="majorHAnsi" w:hAnsiTheme="majorHAnsi"/>
              </w:rPr>
              <w:t>репозна</w:t>
            </w:r>
            <w:r>
              <w:rPr>
                <w:rFonts w:eastAsia="Times New Roman" w:asciiTheme="majorHAnsi" w:hAnsiTheme="majorHAnsi"/>
                <w:lang w:val="sr-Cyrl-RS"/>
              </w:rPr>
              <w:t>вање</w:t>
            </w:r>
            <w:r>
              <w:rPr>
                <w:rFonts w:eastAsia="Times New Roman" w:asciiTheme="majorHAnsi" w:hAnsiTheme="majorHAnsi"/>
              </w:rPr>
              <w:t xml:space="preserve"> лепот</w:t>
            </w:r>
            <w:r>
              <w:rPr>
                <w:rFonts w:eastAsia="Times New Roman" w:asciiTheme="majorHAnsi" w:hAnsiTheme="majorHAnsi"/>
                <w:lang w:val="sr-Cyrl-RS"/>
              </w:rPr>
              <w:t>е</w:t>
            </w:r>
            <w:r>
              <w:rPr>
                <w:rFonts w:eastAsia="Times New Roman" w:asciiTheme="majorHAnsi" w:hAnsiTheme="majorHAnsi"/>
              </w:rPr>
              <w:t xml:space="preserve"> покрета и кретања у физичком вежбању и спорту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800" w:type="dxa"/>
            <w:vAlign w:val="center"/>
          </w:tcPr>
          <w:p>
            <w:pPr>
              <w:jc w:val="center"/>
              <w:rPr>
                <w:rFonts w:asciiTheme="majorHAnsi" w:hAnsiTheme="majorHAnsi"/>
                <w:bCs/>
              </w:rPr>
            </w:pPr>
            <w:r>
              <w:rPr>
                <w:rFonts w:asciiTheme="majorHAnsi" w:hAnsiTheme="majorHAnsi"/>
                <w:bCs/>
              </w:rPr>
              <w:t>Март</w:t>
            </w:r>
          </w:p>
          <w:p>
            <w:pPr>
              <w:jc w:val="center"/>
              <w:rPr>
                <w:rFonts w:asciiTheme="majorHAnsi" w:hAnsiTheme="majorHAnsi"/>
                <w:bCs/>
              </w:rPr>
            </w:pPr>
            <w:r>
              <w:rPr>
                <w:rFonts w:asciiTheme="majorHAnsi" w:hAnsiTheme="majorHAnsi"/>
                <w:bCs/>
              </w:rPr>
              <w:t>Април</w:t>
            </w:r>
          </w:p>
          <w:p>
            <w:pPr>
              <w:jc w:val="center"/>
              <w:rPr>
                <w:rFonts w:asciiTheme="majorHAnsi" w:hAnsiTheme="majorHAnsi"/>
                <w:bCs/>
              </w:rPr>
            </w:pPr>
            <w:r>
              <w:rPr>
                <w:rFonts w:asciiTheme="majorHAnsi" w:hAnsiTheme="majorHAnsi"/>
                <w:bCs/>
              </w:rPr>
              <w:t>Мај</w:t>
            </w:r>
          </w:p>
          <w:p>
            <w:pPr>
              <w:jc w:val="center"/>
              <w:rPr>
                <w:rFonts w:asciiTheme="majorHAnsi" w:hAnsiTheme="majorHAnsi"/>
                <w:bCs/>
                <w:lang w:val="sr-Cyrl-RS"/>
              </w:rPr>
            </w:pPr>
            <w:r>
              <w:rPr>
                <w:rFonts w:asciiTheme="majorHAnsi" w:hAnsiTheme="majorHAnsi"/>
                <w:bCs/>
              </w:rPr>
              <w:t>202</w:t>
            </w:r>
            <w:r>
              <w:rPr>
                <w:rFonts w:asciiTheme="majorHAnsi" w:hAnsiTheme="majorHAnsi"/>
                <w:bCs/>
                <w:lang w:val="sr-Cyrl-RS"/>
              </w:rPr>
              <w:t>2</w:t>
            </w:r>
          </w:p>
        </w:tc>
        <w:tc>
          <w:tcPr>
            <w:tcW w:w="2160" w:type="dxa"/>
            <w:vAlign w:val="center"/>
          </w:tcPr>
          <w:p>
            <w:pPr>
              <w:jc w:val="center"/>
              <w:rPr>
                <w:rFonts w:asciiTheme="majorHAnsi" w:hAnsiTheme="majorHAnsi"/>
                <w:b/>
                <w:bCs/>
                <w:lang w:val="sr-Cyrl-CS"/>
              </w:rPr>
            </w:pPr>
            <w:r>
              <w:rPr>
                <w:rFonts w:asciiTheme="majorHAnsi" w:hAnsiTheme="majorHAnsi"/>
                <w:b/>
                <w:bCs/>
                <w:lang w:val="sr-Cyrl-CS"/>
              </w:rPr>
              <w:t xml:space="preserve"> - УНУТАР-</w:t>
            </w:r>
          </w:p>
          <w:p>
            <w:pPr>
              <w:jc w:val="center"/>
              <w:rPr>
                <w:rFonts w:asciiTheme="majorHAnsi" w:hAnsiTheme="majorHAnsi"/>
                <w:b/>
                <w:bCs/>
                <w:lang w:val="sr-Cyrl-CS"/>
              </w:rPr>
            </w:pPr>
            <w:r>
              <w:rPr>
                <w:rFonts w:asciiTheme="majorHAnsi" w:hAnsiTheme="majorHAnsi"/>
                <w:b/>
                <w:bCs/>
                <w:lang w:val="sr-Cyrl-CS"/>
              </w:rPr>
              <w:t>ШКОЛСКА СПОРТСКА ТАКМИЧЕЊА;</w:t>
            </w:r>
          </w:p>
          <w:p>
            <w:pPr>
              <w:jc w:val="center"/>
              <w:rPr>
                <w:rFonts w:asciiTheme="majorHAnsi" w:hAnsiTheme="majorHAnsi"/>
                <w:b/>
                <w:bCs/>
                <w:lang w:val="sr-Cyrl-CS"/>
              </w:rPr>
            </w:pPr>
          </w:p>
          <w:p>
            <w:pPr>
              <w:jc w:val="center"/>
              <w:rPr>
                <w:rFonts w:asciiTheme="majorHAnsi" w:hAnsiTheme="majorHAnsi"/>
                <w:b/>
                <w:bCs/>
                <w:lang w:val="sr-Cyrl-CS"/>
              </w:rPr>
            </w:pPr>
            <w:r>
              <w:rPr>
                <w:rFonts w:asciiTheme="majorHAnsi" w:hAnsiTheme="majorHAnsi"/>
                <w:b/>
                <w:bCs/>
                <w:lang w:val="sr-Cyrl-CS"/>
              </w:rPr>
              <w:t xml:space="preserve">- ТАКМИЧЕЊА У СИСТЕМУ ШКОЛСКИХ СПОРТСКИХ ТАКМИЧЕЊА РЕПУБЛИКЕ СРБИЈЕ, </w:t>
            </w:r>
          </w:p>
          <w:p>
            <w:pPr>
              <w:jc w:val="center"/>
              <w:rPr>
                <w:rFonts w:asciiTheme="majorHAnsi" w:hAnsiTheme="majorHAnsi"/>
                <w:bCs/>
                <w:lang w:val="sr-Cyrl-CS"/>
              </w:rPr>
            </w:pPr>
            <w:r>
              <w:rPr>
                <w:rFonts w:asciiTheme="majorHAnsi" w:hAnsiTheme="majorHAnsi"/>
                <w:b/>
                <w:bCs/>
                <w:lang w:val="sr-Cyrl-CS"/>
              </w:rPr>
              <w:t>КОЈА СУ У СКЛАДУ СА НАСТАВНИМ ПЛАНОМ И ПРОГРАМОМ</w:t>
            </w:r>
          </w:p>
          <w:p>
            <w:pPr>
              <w:rPr>
                <w:rFonts w:asciiTheme="majorHAnsi" w:hAnsiTheme="majorHAnsi"/>
                <w:bCs/>
                <w:lang w:val="sr-Cyrl-RS"/>
              </w:rPr>
            </w:pPr>
          </w:p>
        </w:tc>
        <w:tc>
          <w:tcPr>
            <w:tcW w:w="1710" w:type="dxa"/>
            <w:vAlign w:val="center"/>
          </w:tcPr>
          <w:p>
            <w:pPr>
              <w:jc w:val="center"/>
              <w:rPr>
                <w:rFonts w:asciiTheme="majorHAnsi" w:hAnsiTheme="majorHAnsi"/>
                <w:lang w:val="sr-Cyrl-CS"/>
              </w:rPr>
            </w:pPr>
            <w:r>
              <w:rPr>
                <w:rFonts w:asciiTheme="majorHAnsi" w:hAnsiTheme="majorHAnsi"/>
                <w:lang w:val="sr-Cyrl-CS"/>
              </w:rPr>
              <w:t>Учешће одабраних ученика и представљање школе на такмичењима у атлетици,</w:t>
            </w:r>
          </w:p>
          <w:p>
            <w:pPr>
              <w:jc w:val="center"/>
              <w:rPr>
                <w:rFonts w:asciiTheme="majorHAnsi" w:hAnsiTheme="majorHAnsi"/>
                <w:lang w:val="sr-Cyrl-CS"/>
              </w:rPr>
            </w:pPr>
            <w:r>
              <w:rPr>
                <w:rFonts w:asciiTheme="majorHAnsi" w:hAnsiTheme="majorHAnsi"/>
                <w:lang w:val="sr-Cyrl-CS"/>
              </w:rPr>
              <w:t xml:space="preserve">кошарци, одбојци, рукомету, футсалу,  стоном тенису и </w:t>
            </w:r>
          </w:p>
          <w:p>
            <w:pPr>
              <w:jc w:val="center"/>
              <w:rPr>
                <w:rFonts w:asciiTheme="majorHAnsi" w:hAnsiTheme="majorHAnsi"/>
                <w:lang w:val="sr-Cyrl-CS"/>
              </w:rPr>
            </w:pPr>
            <w:r>
              <w:rPr>
                <w:rFonts w:asciiTheme="majorHAnsi" w:hAnsiTheme="majorHAnsi"/>
                <w:lang w:val="sr-Cyrl-CS"/>
              </w:rPr>
              <w:t>пливању</w:t>
            </w:r>
          </w:p>
        </w:tc>
        <w:tc>
          <w:tcPr>
            <w:tcW w:w="1800" w:type="dxa"/>
          </w:tcPr>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Одлазак са  ученицима на такмичења, одређивање састава који ће игра</w:t>
            </w:r>
            <w:r>
              <w:rPr>
                <w:rFonts w:asciiTheme="majorHAnsi" w:hAnsiTheme="majorHAnsi"/>
                <w:lang w:val="sr-Cyrl-RS"/>
              </w:rPr>
              <w:t>ти</w:t>
            </w:r>
            <w:r>
              <w:rPr>
                <w:rFonts w:asciiTheme="majorHAnsi" w:hAnsiTheme="majorHAnsi"/>
                <w:lang w:val="sr-Cyrl-CS"/>
              </w:rPr>
              <w:t>, осмишљавање тактике игре, безбедност деце....</w:t>
            </w:r>
          </w:p>
        </w:tc>
        <w:tc>
          <w:tcPr>
            <w:tcW w:w="1710" w:type="dxa"/>
            <w:vAlign w:val="center"/>
          </w:tcPr>
          <w:p>
            <w:pPr>
              <w:jc w:val="center"/>
              <w:rPr>
                <w:rFonts w:asciiTheme="majorHAnsi" w:hAnsiTheme="majorHAnsi"/>
                <w:lang w:val="sr-Cyrl-CS"/>
              </w:rPr>
            </w:pPr>
            <w:r>
              <w:rPr>
                <w:rFonts w:asciiTheme="majorHAnsi" w:hAnsiTheme="majorHAnsi"/>
                <w:lang w:val="sr-Cyrl-CS"/>
              </w:rPr>
              <w:t xml:space="preserve">Ученици ће се окупити у школском дворишту </w:t>
            </w:r>
          </w:p>
          <w:p>
            <w:pPr>
              <w:jc w:val="center"/>
              <w:rPr>
                <w:rFonts w:asciiTheme="majorHAnsi" w:hAnsiTheme="majorHAnsi"/>
                <w:lang w:val="sr-Cyrl-CS"/>
              </w:rPr>
            </w:pPr>
            <w:r>
              <w:rPr>
                <w:rFonts w:asciiTheme="majorHAnsi" w:hAnsiTheme="majorHAnsi"/>
                <w:lang w:val="sr-Cyrl-CS"/>
              </w:rPr>
              <w:t>и са наставницима отићи на место реализације активности</w:t>
            </w:r>
          </w:p>
        </w:tc>
        <w:tc>
          <w:tcPr>
            <w:tcW w:w="1890" w:type="dxa"/>
            <w:vAlign w:val="center"/>
          </w:tcPr>
          <w:p>
            <w:pPr>
              <w:jc w:val="center"/>
              <w:rPr>
                <w:rStyle w:val="86"/>
                <w:rFonts w:asciiTheme="majorHAnsi" w:hAnsiTheme="majorHAnsi"/>
                <w:lang w:val="ru-RU"/>
              </w:rPr>
            </w:pPr>
            <w:r>
              <w:rPr>
                <w:rStyle w:val="86"/>
                <w:rFonts w:asciiTheme="majorHAnsi" w:hAnsiTheme="majorHAnsi"/>
                <w:lang w:val="ru-RU"/>
              </w:rPr>
              <w:t>- Стицање навике за систематским и редовним</w:t>
            </w:r>
          </w:p>
          <w:p>
            <w:pPr>
              <w:jc w:val="center"/>
              <w:rPr>
                <w:rStyle w:val="86"/>
                <w:rFonts w:asciiTheme="majorHAnsi" w:hAnsiTheme="majorHAnsi"/>
                <w:lang w:val="ru-RU"/>
              </w:rPr>
            </w:pPr>
            <w:r>
              <w:rPr>
                <w:rStyle w:val="86"/>
                <w:rFonts w:asciiTheme="majorHAnsi" w:hAnsiTheme="majorHAnsi"/>
                <w:lang w:val="ru-RU"/>
              </w:rPr>
              <w:t>вежбањем;</w:t>
            </w:r>
          </w:p>
          <w:p>
            <w:pPr>
              <w:jc w:val="center"/>
              <w:rPr>
                <w:rFonts w:asciiTheme="majorHAnsi" w:hAnsiTheme="majorHAnsi"/>
                <w:lang w:val="sr-Cyrl-RS"/>
              </w:rPr>
            </w:pPr>
            <w:r>
              <w:rPr>
                <w:rFonts w:asciiTheme="majorHAnsi" w:hAnsiTheme="majorHAnsi"/>
                <w:lang w:val="sr-Cyrl-RS"/>
              </w:rPr>
              <w:t>- О</w:t>
            </w:r>
            <w:r>
              <w:rPr>
                <w:rFonts w:asciiTheme="majorHAnsi" w:hAnsiTheme="majorHAnsi"/>
              </w:rPr>
              <w:t xml:space="preserve">дговорно </w:t>
            </w:r>
            <w:r>
              <w:rPr>
                <w:rFonts w:asciiTheme="majorHAnsi" w:hAnsiTheme="majorHAnsi"/>
                <w:lang w:val="sr-Cyrl-RS"/>
              </w:rPr>
              <w:t>понашање</w:t>
            </w:r>
            <w:r>
              <w:rPr>
                <w:rFonts w:asciiTheme="majorHAnsi" w:hAnsiTheme="majorHAnsi"/>
              </w:rPr>
              <w:t xml:space="preserve"> према објектима, справама и реквизитима;</w:t>
            </w:r>
          </w:p>
          <w:p>
            <w:pPr>
              <w:jc w:val="center"/>
              <w:rPr>
                <w:rFonts w:asciiTheme="majorHAnsi" w:hAnsiTheme="majorHAnsi"/>
                <w:lang w:val="sr-Cyrl-RS"/>
              </w:rPr>
            </w:pPr>
            <w:r>
              <w:rPr>
                <w:rFonts w:asciiTheme="majorHAnsi" w:hAnsiTheme="majorHAnsi"/>
                <w:lang w:val="sr-Cyrl-RS"/>
              </w:rPr>
              <w:t>- П</w:t>
            </w:r>
            <w:r>
              <w:rPr>
                <w:rFonts w:asciiTheme="majorHAnsi" w:hAnsiTheme="majorHAnsi"/>
              </w:rPr>
              <w:t>римерено  понаша</w:t>
            </w:r>
            <w:r>
              <w:rPr>
                <w:rFonts w:asciiTheme="majorHAnsi" w:hAnsiTheme="majorHAnsi"/>
                <w:lang w:val="sr-Cyrl-RS"/>
              </w:rPr>
              <w:t>ње</w:t>
            </w:r>
            <w:r>
              <w:rPr>
                <w:rFonts w:asciiTheme="majorHAnsi" w:hAnsiTheme="majorHAnsi"/>
              </w:rPr>
              <w:t xml:space="preserve"> као учесник или посматрач на такмичењима;</w:t>
            </w:r>
          </w:p>
          <w:p>
            <w:pPr>
              <w:jc w:val="center"/>
              <w:rPr>
                <w:rStyle w:val="86"/>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Р</w:t>
            </w:r>
            <w:r>
              <w:rPr>
                <w:rFonts w:asciiTheme="majorHAnsi" w:hAnsiTheme="majorHAnsi"/>
              </w:rPr>
              <w:t>ешава</w:t>
            </w:r>
            <w:r>
              <w:rPr>
                <w:rFonts w:asciiTheme="majorHAnsi" w:hAnsiTheme="majorHAnsi"/>
                <w:lang w:val="sr-Cyrl-RS"/>
              </w:rPr>
              <w:t>ње</w:t>
            </w:r>
            <w:r>
              <w:rPr>
                <w:rFonts w:asciiTheme="majorHAnsi" w:hAnsiTheme="majorHAnsi"/>
              </w:rPr>
              <w:t xml:space="preserve"> конфликт</w:t>
            </w:r>
            <w:r>
              <w:rPr>
                <w:rFonts w:asciiTheme="majorHAnsi" w:hAnsiTheme="majorHAnsi"/>
                <w:lang w:val="sr-Cyrl-RS"/>
              </w:rPr>
              <w:t>а</w:t>
            </w:r>
            <w:r>
              <w:rPr>
                <w:rFonts w:asciiTheme="majorHAnsi" w:hAnsiTheme="majorHAnsi"/>
              </w:rPr>
              <w:t xml:space="preserve"> на друштвено прихватљив начин;</w:t>
            </w:r>
          </w:p>
          <w:p>
            <w:pPr>
              <w:contextualSpacing/>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П</w:t>
            </w:r>
            <w:r>
              <w:rPr>
                <w:rFonts w:asciiTheme="majorHAnsi" w:hAnsiTheme="majorHAnsi"/>
              </w:rPr>
              <w:t>рихват</w:t>
            </w:r>
            <w:r>
              <w:rPr>
                <w:rFonts w:asciiTheme="majorHAnsi" w:hAnsiTheme="majorHAnsi"/>
                <w:lang w:val="sr-Cyrl-RS"/>
              </w:rPr>
              <w:t>ање</w:t>
            </w:r>
            <w:r>
              <w:rPr>
                <w:rFonts w:asciiTheme="majorHAnsi" w:hAnsiTheme="majorHAnsi"/>
              </w:rPr>
              <w:t xml:space="preserve"> побед</w:t>
            </w:r>
            <w:r>
              <w:rPr>
                <w:rFonts w:asciiTheme="majorHAnsi" w:hAnsiTheme="majorHAnsi"/>
                <w:lang w:val="sr-Cyrl-RS"/>
              </w:rPr>
              <w:t>е</w:t>
            </w:r>
            <w:r>
              <w:rPr>
                <w:rFonts w:asciiTheme="majorHAnsi" w:hAnsiTheme="majorHAnsi"/>
              </w:rPr>
              <w:t xml:space="preserve"> и пораз</w:t>
            </w:r>
            <w:r>
              <w:rPr>
                <w:rFonts w:asciiTheme="majorHAnsi" w:hAnsiTheme="majorHAnsi"/>
                <w:lang w:val="sr-Cyrl-RS"/>
              </w:rPr>
              <w:t>а</w:t>
            </w:r>
            <w:r>
              <w:rPr>
                <w:rFonts w:asciiTheme="majorHAnsi" w:hAnsiTheme="majorHAnsi"/>
              </w:rPr>
              <w:t>;</w:t>
            </w:r>
          </w:p>
          <w:p>
            <w:pPr>
              <w:contextualSpacing/>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У</w:t>
            </w:r>
            <w:r>
              <w:rPr>
                <w:rFonts w:asciiTheme="majorHAnsi" w:hAnsiTheme="majorHAnsi"/>
              </w:rPr>
              <w:t>важ</w:t>
            </w:r>
            <w:r>
              <w:rPr>
                <w:rFonts w:asciiTheme="majorHAnsi" w:hAnsiTheme="majorHAnsi"/>
                <w:lang w:val="sr-Cyrl-RS"/>
              </w:rPr>
              <w:t>авање</w:t>
            </w:r>
          </w:p>
          <w:p>
            <w:pPr>
              <w:contextualSpacing/>
              <w:jc w:val="center"/>
              <w:rPr>
                <w:rFonts w:asciiTheme="majorHAnsi" w:hAnsiTheme="majorHAnsi"/>
                <w:lang w:val="sr-Cyrl-RS"/>
              </w:rPr>
            </w:pPr>
            <w:r>
              <w:rPr>
                <w:rFonts w:asciiTheme="majorHAnsi" w:hAnsiTheme="majorHAnsi"/>
              </w:rPr>
              <w:t>различит</w:t>
            </w:r>
            <w:r>
              <w:rPr>
                <w:rFonts w:asciiTheme="majorHAnsi" w:hAnsiTheme="majorHAnsi"/>
                <w:lang w:val="sr-Cyrl-RS"/>
              </w:rPr>
              <w:t>их</w:t>
            </w:r>
            <w:r>
              <w:rPr>
                <w:rFonts w:asciiTheme="majorHAnsi" w:hAnsiTheme="majorHAnsi"/>
              </w:rPr>
              <w:t xml:space="preserve"> спортов</w:t>
            </w:r>
            <w:r>
              <w:rPr>
                <w:rFonts w:asciiTheme="majorHAnsi" w:hAnsiTheme="majorHAnsi"/>
                <w:lang w:val="sr-Cyrl-RS"/>
              </w:rPr>
              <w:t>а</w:t>
            </w:r>
            <w:r>
              <w:rPr>
                <w:rFonts w:asciiTheme="majorHAnsi" w:hAnsiTheme="majorHAnsi"/>
              </w:rPr>
              <w:t xml:space="preserve"> без обзира на лично интересовање;</w:t>
            </w:r>
          </w:p>
          <w:p>
            <w:pPr>
              <w:contextualSpacing/>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П</w:t>
            </w:r>
            <w:r>
              <w:rPr>
                <w:rFonts w:asciiTheme="majorHAnsi" w:hAnsiTheme="majorHAnsi"/>
              </w:rPr>
              <w:t>римен</w:t>
            </w:r>
            <w:r>
              <w:rPr>
                <w:rFonts w:asciiTheme="majorHAnsi" w:hAnsiTheme="majorHAnsi"/>
                <w:lang w:val="sr-Cyrl-RS"/>
              </w:rPr>
              <w:t>а</w:t>
            </w:r>
            <w:r>
              <w:rPr>
                <w:rFonts w:asciiTheme="majorHAnsi" w:hAnsiTheme="majorHAnsi"/>
              </w:rPr>
              <w:t xml:space="preserve"> усвојен</w:t>
            </w:r>
            <w:r>
              <w:rPr>
                <w:rFonts w:asciiTheme="majorHAnsi" w:hAnsiTheme="majorHAnsi"/>
                <w:lang w:val="sr-Cyrl-RS"/>
              </w:rPr>
              <w:t>их</w:t>
            </w:r>
            <w:r>
              <w:rPr>
                <w:rFonts w:asciiTheme="majorHAnsi" w:hAnsiTheme="majorHAnsi"/>
              </w:rPr>
              <w:t xml:space="preserve"> моторичк</w:t>
            </w:r>
            <w:r>
              <w:rPr>
                <w:rFonts w:asciiTheme="majorHAnsi" w:hAnsiTheme="majorHAnsi"/>
                <w:lang w:val="sr-Cyrl-RS"/>
              </w:rPr>
              <w:t>их</w:t>
            </w:r>
            <w:r>
              <w:rPr>
                <w:rFonts w:asciiTheme="majorHAnsi" w:hAnsiTheme="majorHAnsi"/>
              </w:rPr>
              <w:t xml:space="preserve"> вештин</w:t>
            </w:r>
            <w:r>
              <w:rPr>
                <w:rFonts w:asciiTheme="majorHAnsi" w:hAnsiTheme="majorHAnsi"/>
                <w:lang w:val="sr-Cyrl-RS"/>
              </w:rPr>
              <w:t>а</w:t>
            </w:r>
            <w:r>
              <w:rPr>
                <w:rFonts w:asciiTheme="majorHAnsi" w:hAnsiTheme="majorHAnsi"/>
              </w:rPr>
              <w:t xml:space="preserve"> у ванредним ситуацијама;</w:t>
            </w:r>
          </w:p>
          <w:p>
            <w:pPr>
              <w:contextualSpacing/>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В</w:t>
            </w:r>
            <w:r>
              <w:rPr>
                <w:rFonts w:asciiTheme="majorHAnsi" w:hAnsiTheme="majorHAnsi"/>
              </w:rPr>
              <w:t>редн</w:t>
            </w:r>
            <w:r>
              <w:rPr>
                <w:rFonts w:asciiTheme="majorHAnsi" w:hAnsiTheme="majorHAnsi"/>
                <w:lang w:val="sr-Cyrl-RS"/>
              </w:rPr>
              <w:t>овање</w:t>
            </w:r>
          </w:p>
          <w:p>
            <w:pPr>
              <w:contextualSpacing/>
              <w:jc w:val="center"/>
              <w:rPr>
                <w:rFonts w:asciiTheme="majorHAnsi" w:hAnsiTheme="majorHAnsi"/>
                <w:lang w:val="sr-Cyrl-RS"/>
              </w:rPr>
            </w:pPr>
            <w:r>
              <w:rPr>
                <w:rFonts w:asciiTheme="majorHAnsi" w:hAnsiTheme="majorHAnsi"/>
              </w:rPr>
              <w:t>лепот</w:t>
            </w:r>
            <w:r>
              <w:rPr>
                <w:rFonts w:asciiTheme="majorHAnsi" w:hAnsiTheme="majorHAnsi"/>
                <w:lang w:val="sr-Cyrl-RS"/>
              </w:rPr>
              <w:t>е</w:t>
            </w:r>
            <w:r>
              <w:rPr>
                <w:rFonts w:asciiTheme="majorHAnsi" w:hAnsiTheme="majorHAnsi"/>
              </w:rPr>
              <w:t xml:space="preserve"> покрета у физичком вежбању и спорту;</w:t>
            </w:r>
          </w:p>
          <w:p>
            <w:pPr>
              <w:contextualSpacing/>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К</w:t>
            </w:r>
            <w:r>
              <w:rPr>
                <w:rFonts w:asciiTheme="majorHAnsi" w:hAnsiTheme="majorHAnsi"/>
              </w:rPr>
              <w:t>ори</w:t>
            </w:r>
            <w:r>
              <w:rPr>
                <w:rFonts w:asciiTheme="majorHAnsi" w:hAnsiTheme="majorHAnsi"/>
                <w:lang w:val="sr-Cyrl-RS"/>
              </w:rPr>
              <w:t>шћење</w:t>
            </w:r>
            <w:r>
              <w:rPr>
                <w:rFonts w:asciiTheme="majorHAnsi" w:hAnsiTheme="majorHAnsi"/>
              </w:rPr>
              <w:t xml:space="preserve"> различите извор</w:t>
            </w:r>
            <w:r>
              <w:rPr>
                <w:rFonts w:asciiTheme="majorHAnsi" w:hAnsiTheme="majorHAnsi"/>
                <w:lang w:val="sr-Cyrl-RS"/>
              </w:rPr>
              <w:t>а</w:t>
            </w:r>
            <w:r>
              <w:rPr>
                <w:rFonts w:asciiTheme="majorHAnsi" w:hAnsiTheme="majorHAnsi"/>
              </w:rPr>
              <w:t xml:space="preserve"> информација за упознавање са разноврсним облицима физичких и спортско</w:t>
            </w:r>
            <w:r>
              <w:rPr>
                <w:rFonts w:asciiTheme="majorHAnsi" w:hAnsiTheme="majorHAnsi"/>
                <w:lang w:val="sr-Cyrl-RS"/>
              </w:rPr>
              <w:t>-</w:t>
            </w:r>
            <w:r>
              <w:rPr>
                <w:rFonts w:asciiTheme="majorHAnsi" w:hAnsiTheme="majorHAnsi"/>
              </w:rPr>
              <w:t>рекративних активности;</w:t>
            </w:r>
          </w:p>
          <w:p>
            <w:pPr>
              <w:contextualSpacing/>
              <w:jc w:val="center"/>
              <w:rPr>
                <w:rFonts w:asciiTheme="majorHAnsi" w:hAnsiTheme="majorHAnsi"/>
                <w:lang w:val="sr-Cyrl-RS"/>
              </w:rPr>
            </w:pPr>
            <w:r>
              <w:rPr>
                <w:rFonts w:asciiTheme="majorHAnsi" w:hAnsiTheme="majorHAnsi"/>
              </w:rPr>
              <w:t xml:space="preserve">– </w:t>
            </w:r>
            <w:r>
              <w:rPr>
                <w:rFonts w:asciiTheme="majorHAnsi" w:hAnsiTheme="majorHAnsi"/>
                <w:lang w:val="sr-Cyrl-RS"/>
              </w:rPr>
              <w:t>П</w:t>
            </w:r>
            <w:r>
              <w:rPr>
                <w:rFonts w:asciiTheme="majorHAnsi" w:hAnsiTheme="majorHAnsi"/>
              </w:rPr>
              <w:t>одсти</w:t>
            </w:r>
            <w:r>
              <w:rPr>
                <w:rFonts w:asciiTheme="majorHAnsi" w:hAnsiTheme="majorHAnsi"/>
                <w:lang w:val="sr-Cyrl-RS"/>
              </w:rPr>
              <w:t>цање</w:t>
            </w:r>
          </w:p>
          <w:p>
            <w:pPr>
              <w:contextualSpacing/>
              <w:jc w:val="center"/>
              <w:rPr>
                <w:rFonts w:asciiTheme="majorHAnsi" w:hAnsiTheme="majorHAnsi"/>
                <w:lang w:val="sr-Cyrl-RS"/>
              </w:rPr>
            </w:pPr>
            <w:r>
              <w:rPr>
                <w:rFonts w:asciiTheme="majorHAnsi" w:hAnsiTheme="majorHAnsi"/>
              </w:rPr>
              <w:t>породиц</w:t>
            </w:r>
            <w:r>
              <w:rPr>
                <w:rFonts w:asciiTheme="majorHAnsi" w:hAnsiTheme="majorHAnsi"/>
                <w:lang w:val="sr-Cyrl-RS"/>
              </w:rPr>
              <w:t>е</w:t>
            </w:r>
            <w:r>
              <w:rPr>
                <w:rFonts w:asciiTheme="majorHAnsi" w:hAnsiTheme="majorHAnsi"/>
              </w:rPr>
              <w:t xml:space="preserve"> на</w:t>
            </w:r>
            <w:r>
              <w:rPr>
                <w:rFonts w:asciiTheme="majorHAnsi" w:hAnsiTheme="majorHAnsi"/>
                <w:lang w:val="sr-Cyrl-RS"/>
              </w:rPr>
              <w:t xml:space="preserve"> потребу примене</w:t>
            </w:r>
            <w:r>
              <w:rPr>
                <w:rFonts w:asciiTheme="majorHAnsi" w:hAnsiTheme="majorHAnsi"/>
              </w:rPr>
              <w:t xml:space="preserve"> редовн</w:t>
            </w:r>
            <w:r>
              <w:rPr>
                <w:rFonts w:asciiTheme="majorHAnsi" w:hAnsiTheme="majorHAnsi"/>
                <w:lang w:val="sr-Cyrl-RS"/>
              </w:rPr>
              <w:t>е</w:t>
            </w:r>
          </w:p>
          <w:p>
            <w:pPr>
              <w:contextualSpacing/>
              <w:jc w:val="center"/>
              <w:rPr>
                <w:rFonts w:asciiTheme="majorHAnsi" w:hAnsiTheme="majorHAnsi"/>
                <w:lang w:val="sr-Cyrl-RS"/>
              </w:rPr>
            </w:pPr>
            <w:r>
              <w:rPr>
                <w:rFonts w:asciiTheme="majorHAnsi" w:hAnsiTheme="majorHAnsi"/>
                <w:lang w:val="sr-Cyrl-RS"/>
              </w:rPr>
              <w:t>физичке</w:t>
            </w:r>
            <w:r>
              <w:rPr>
                <w:rFonts w:asciiTheme="majorHAnsi" w:hAnsiTheme="majorHAnsi"/>
              </w:rPr>
              <w:t xml:space="preserve"> </w:t>
            </w:r>
            <w:r>
              <w:rPr>
                <w:rFonts w:asciiTheme="majorHAnsi" w:hAnsiTheme="majorHAnsi"/>
                <w:lang w:val="sr-Cyrl-RS"/>
              </w:rPr>
              <w:t>активности</w:t>
            </w:r>
            <w:r>
              <w:rPr>
                <w:rFonts w:asciiTheme="majorHAnsi" w:hAnsiTheme="majorHAnsi"/>
              </w:rPr>
              <w:t>;</w:t>
            </w:r>
          </w:p>
          <w:p>
            <w:pPr>
              <w:contextualSpacing/>
              <w:jc w:val="center"/>
              <w:rPr>
                <w:rFonts w:asciiTheme="majorHAnsi" w:hAnsiTheme="majorHAnsi"/>
                <w:lang w:val="sr-Cyrl-RS"/>
              </w:rPr>
            </w:pPr>
            <w:r>
              <w:rPr>
                <w:rFonts w:asciiTheme="majorHAnsi" w:hAnsiTheme="majorHAnsi"/>
                <w:lang w:val="sr-Cyrl-RS"/>
              </w:rPr>
              <w:t>- П</w:t>
            </w:r>
            <w:r>
              <w:rPr>
                <w:rFonts w:asciiTheme="majorHAnsi" w:hAnsiTheme="majorHAnsi"/>
              </w:rPr>
              <w:t>ове</w:t>
            </w:r>
            <w:r>
              <w:rPr>
                <w:rFonts w:asciiTheme="majorHAnsi" w:hAnsiTheme="majorHAnsi"/>
                <w:lang w:val="sr-Cyrl-RS"/>
              </w:rPr>
              <w:t>зивање</w:t>
            </w:r>
            <w:r>
              <w:rPr>
                <w:rFonts w:asciiTheme="majorHAnsi" w:hAnsiTheme="majorHAnsi"/>
              </w:rPr>
              <w:t xml:space="preserve"> врсте вежби, игара и спорта са њиховим утицајем на здравље;</w:t>
            </w:r>
          </w:p>
          <w:p>
            <w:pPr>
              <w:contextualSpacing/>
              <w:jc w:val="center"/>
              <w:rPr>
                <w:rFonts w:asciiTheme="majorHAnsi" w:hAnsiTheme="majorHAnsi"/>
                <w:lang w:val="sr-Cyrl-RS"/>
              </w:rPr>
            </w:pPr>
            <w:r>
              <w:rPr>
                <w:rFonts w:asciiTheme="majorHAnsi" w:hAnsiTheme="majorHAnsi"/>
                <w:lang w:val="sr-Cyrl-RS"/>
              </w:rPr>
              <w:t xml:space="preserve">- </w:t>
            </w:r>
            <w:r>
              <w:rPr>
                <w:rFonts w:asciiTheme="majorHAnsi" w:hAnsiTheme="majorHAnsi"/>
              </w:rPr>
              <w:t xml:space="preserve"> </w:t>
            </w:r>
            <w:r>
              <w:rPr>
                <w:rFonts w:asciiTheme="majorHAnsi" w:hAnsiTheme="majorHAnsi"/>
                <w:lang w:val="sr-Cyrl-RS"/>
              </w:rPr>
              <w:t>П</w:t>
            </w:r>
            <w:r>
              <w:rPr>
                <w:rFonts w:asciiTheme="majorHAnsi" w:hAnsiTheme="majorHAnsi"/>
              </w:rPr>
              <w:t>римен</w:t>
            </w:r>
            <w:r>
              <w:rPr>
                <w:rFonts w:asciiTheme="majorHAnsi" w:hAnsiTheme="majorHAnsi"/>
                <w:lang w:val="sr-Cyrl-RS"/>
              </w:rPr>
              <w:t>а</w:t>
            </w:r>
            <w:r>
              <w:rPr>
                <w:rFonts w:asciiTheme="majorHAnsi" w:hAnsiTheme="majorHAnsi"/>
              </w:rPr>
              <w:t xml:space="preserve"> препоручен</w:t>
            </w:r>
            <w:r>
              <w:rPr>
                <w:rFonts w:asciiTheme="majorHAnsi" w:hAnsiTheme="majorHAnsi"/>
                <w:lang w:val="sr-Cyrl-RS"/>
              </w:rPr>
              <w:t>ог</w:t>
            </w:r>
            <w:r>
              <w:rPr>
                <w:rFonts w:asciiTheme="majorHAnsi" w:hAnsiTheme="majorHAnsi"/>
              </w:rPr>
              <w:t xml:space="preserve"> дневн</w:t>
            </w:r>
            <w:r>
              <w:rPr>
                <w:rFonts w:asciiTheme="majorHAnsi" w:hAnsiTheme="majorHAnsi"/>
                <w:lang w:val="sr-Cyrl-RS"/>
              </w:rPr>
              <w:t>ог</w:t>
            </w:r>
            <w:r>
              <w:rPr>
                <w:rFonts w:asciiTheme="majorHAnsi" w:hAnsiTheme="majorHAnsi"/>
              </w:rPr>
              <w:t xml:space="preserve"> рит</w:t>
            </w:r>
            <w:r>
              <w:rPr>
                <w:rFonts w:asciiTheme="majorHAnsi" w:hAnsiTheme="majorHAnsi"/>
                <w:lang w:val="sr-Cyrl-RS"/>
              </w:rPr>
              <w:t>ма</w:t>
            </w:r>
            <w:r>
              <w:rPr>
                <w:rFonts w:asciiTheme="majorHAnsi" w:hAnsiTheme="majorHAnsi"/>
              </w:rPr>
              <w:t xml:space="preserve"> рада, исхране и одмора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800" w:type="dxa"/>
            <w:vAlign w:val="center"/>
          </w:tcPr>
          <w:p>
            <w:pPr>
              <w:jc w:val="center"/>
              <w:rPr>
                <w:rFonts w:asciiTheme="majorHAnsi" w:hAnsiTheme="majorHAnsi"/>
                <w:bCs/>
                <w:lang w:val="sr-Cyrl-RS"/>
              </w:rPr>
            </w:pPr>
            <w:r>
              <w:rPr>
                <w:rFonts w:asciiTheme="majorHAnsi" w:hAnsiTheme="majorHAnsi"/>
                <w:bCs/>
              </w:rPr>
              <w:t>У току школске године</w:t>
            </w:r>
            <w:r>
              <w:rPr>
                <w:rFonts w:asciiTheme="majorHAnsi" w:hAnsiTheme="majorHAnsi"/>
                <w:bCs/>
                <w:lang w:val="sr-Cyrl-RS"/>
              </w:rPr>
              <w:t xml:space="preserve"> </w:t>
            </w:r>
          </w:p>
          <w:p>
            <w:pPr>
              <w:jc w:val="center"/>
              <w:rPr>
                <w:rFonts w:asciiTheme="majorHAnsi" w:hAnsiTheme="majorHAnsi"/>
                <w:bCs/>
                <w:lang w:val="sr-Cyrl-RS"/>
              </w:rPr>
            </w:pPr>
            <w:r>
              <w:rPr>
                <w:rFonts w:asciiTheme="majorHAnsi" w:hAnsiTheme="majorHAnsi"/>
                <w:bCs/>
                <w:lang w:val="sr-Cyrl-RS"/>
              </w:rPr>
              <w:t>2021-2022</w:t>
            </w:r>
          </w:p>
          <w:p>
            <w:pPr>
              <w:rPr>
                <w:rFonts w:asciiTheme="majorHAnsi" w:hAnsiTheme="majorHAnsi"/>
                <w:bCs/>
              </w:rPr>
            </w:pPr>
          </w:p>
        </w:tc>
        <w:tc>
          <w:tcPr>
            <w:tcW w:w="2160" w:type="dxa"/>
            <w:vAlign w:val="center"/>
          </w:tcPr>
          <w:p>
            <w:pPr>
              <w:jc w:val="center"/>
              <w:rPr>
                <w:rFonts w:asciiTheme="majorHAnsi" w:hAnsiTheme="majorHAnsi"/>
                <w:b/>
                <w:bCs/>
                <w:lang w:val="sr-Cyrl-CS"/>
              </w:rPr>
            </w:pPr>
            <w:r>
              <w:rPr>
                <w:rFonts w:asciiTheme="majorHAnsi" w:hAnsiTheme="majorHAnsi"/>
                <w:b/>
                <w:bCs/>
                <w:lang w:val="sr-Cyrl-CS"/>
              </w:rPr>
              <w:t>- АКТИВНОСТИ У ПРИРОДИ</w:t>
            </w:r>
          </w:p>
          <w:p>
            <w:pPr>
              <w:jc w:val="center"/>
              <w:rPr>
                <w:rFonts w:asciiTheme="majorHAnsi" w:hAnsiTheme="majorHAnsi"/>
                <w:bCs/>
                <w:lang w:val="sr-Cyrl-CS"/>
              </w:rPr>
            </w:pPr>
          </w:p>
          <w:p>
            <w:pPr>
              <w:jc w:val="center"/>
              <w:rPr>
                <w:rFonts w:asciiTheme="majorHAnsi" w:hAnsiTheme="majorHAnsi"/>
                <w:bCs/>
                <w:lang w:val="sr-Cyrl-CS"/>
              </w:rPr>
            </w:pPr>
            <w:r>
              <w:rPr>
                <w:rFonts w:asciiTheme="majorHAnsi" w:hAnsiTheme="majorHAnsi"/>
                <w:bCs/>
                <w:lang w:val="sr-Cyrl-CS"/>
              </w:rPr>
              <w:t>- излет са пешачењем</w:t>
            </w:r>
          </w:p>
          <w:p>
            <w:pPr>
              <w:jc w:val="center"/>
              <w:rPr>
                <w:rFonts w:asciiTheme="majorHAnsi" w:hAnsiTheme="majorHAnsi"/>
                <w:bCs/>
                <w:lang w:val="sr-Cyrl-CS"/>
              </w:rPr>
            </w:pPr>
          </w:p>
          <w:p>
            <w:pPr>
              <w:jc w:val="center"/>
              <w:rPr>
                <w:rFonts w:asciiTheme="majorHAnsi" w:hAnsiTheme="majorHAnsi"/>
                <w:bCs/>
                <w:lang w:val="sr-Cyrl-RS"/>
              </w:rPr>
            </w:pPr>
            <w:r>
              <w:rPr>
                <w:rFonts w:asciiTheme="majorHAnsi" w:hAnsiTheme="majorHAnsi"/>
                <w:bCs/>
                <w:lang w:val="sr-Cyrl-CS"/>
              </w:rPr>
              <w:t>- излет на планину</w:t>
            </w:r>
          </w:p>
          <w:p>
            <w:pPr>
              <w:rPr>
                <w:rFonts w:asciiTheme="majorHAnsi" w:hAnsiTheme="majorHAnsi"/>
                <w:bCs/>
                <w:lang w:val="sr-Cyrl-CS"/>
              </w:rPr>
            </w:pPr>
          </w:p>
        </w:tc>
        <w:tc>
          <w:tcPr>
            <w:tcW w:w="1710" w:type="dxa"/>
            <w:vAlign w:val="center"/>
          </w:tcPr>
          <w:p>
            <w:pPr>
              <w:jc w:val="center"/>
              <w:rPr>
                <w:rFonts w:asciiTheme="majorHAnsi" w:hAnsiTheme="majorHAnsi"/>
                <w:lang w:val="sr-Cyrl-CS"/>
              </w:rPr>
            </w:pPr>
            <w:r>
              <w:rPr>
                <w:rFonts w:asciiTheme="majorHAnsi" w:hAnsiTheme="majorHAnsi"/>
                <w:lang w:val="sr-Cyrl-CS"/>
              </w:rPr>
              <w:t>Активно учешће на излету</w:t>
            </w:r>
          </w:p>
        </w:tc>
        <w:tc>
          <w:tcPr>
            <w:tcW w:w="1800" w:type="dxa"/>
          </w:tcPr>
          <w:p>
            <w:pPr>
              <w:jc w:val="center"/>
              <w:rPr>
                <w:rFonts w:asciiTheme="majorHAnsi" w:hAnsiTheme="majorHAnsi"/>
                <w:lang w:val="sr-Cyrl-CS"/>
              </w:rPr>
            </w:pPr>
          </w:p>
          <w:p>
            <w:pPr>
              <w:jc w:val="center"/>
              <w:rPr>
                <w:rFonts w:asciiTheme="majorHAnsi" w:hAnsiTheme="majorHAnsi"/>
                <w:lang w:val="sr-Cyrl-CS"/>
              </w:rPr>
            </w:pPr>
          </w:p>
          <w:p>
            <w:pPr>
              <w:jc w:val="center"/>
              <w:rPr>
                <w:rFonts w:asciiTheme="majorHAnsi" w:hAnsiTheme="majorHAnsi"/>
                <w:lang w:val="sr-Cyrl-CS"/>
              </w:rPr>
            </w:pPr>
            <w:r>
              <w:rPr>
                <w:rFonts w:asciiTheme="majorHAnsi" w:hAnsiTheme="majorHAnsi"/>
                <w:lang w:val="sr-Cyrl-CS"/>
              </w:rPr>
              <w:t xml:space="preserve">Организација, спровођење активности, додељивање задатака ученицима, праћење реализације задатака, обезбеђивање потребних </w:t>
            </w:r>
            <w:r>
              <w:rPr>
                <w:rFonts w:asciiTheme="majorHAnsi" w:hAnsiTheme="majorHAnsi"/>
                <w:lang w:val="sr-Cyrl-RS"/>
              </w:rPr>
              <w:t>средстава</w:t>
            </w:r>
            <w:r>
              <w:rPr>
                <w:rFonts w:asciiTheme="majorHAnsi" w:hAnsiTheme="majorHAnsi"/>
                <w:lang w:val="sr-Cyrl-CS"/>
              </w:rPr>
              <w:t>, вођење активности, безбедност учесника....</w:t>
            </w:r>
          </w:p>
        </w:tc>
        <w:tc>
          <w:tcPr>
            <w:tcW w:w="1710" w:type="dxa"/>
            <w:vAlign w:val="center"/>
          </w:tcPr>
          <w:p>
            <w:pPr>
              <w:jc w:val="center"/>
              <w:rPr>
                <w:rFonts w:asciiTheme="majorHAnsi" w:hAnsiTheme="majorHAnsi"/>
                <w:lang w:val="sr-Cyrl-CS"/>
              </w:rPr>
            </w:pPr>
            <w:r>
              <w:rPr>
                <w:rFonts w:asciiTheme="majorHAnsi" w:hAnsiTheme="majorHAnsi"/>
                <w:lang w:val="sr-Cyrl-CS"/>
              </w:rPr>
              <w:t xml:space="preserve">Ученици ће се окупити у школском дворишту </w:t>
            </w:r>
          </w:p>
          <w:p>
            <w:pPr>
              <w:jc w:val="center"/>
              <w:rPr>
                <w:rFonts w:asciiTheme="majorHAnsi" w:hAnsiTheme="majorHAnsi"/>
                <w:lang w:val="sr-Cyrl-CS"/>
              </w:rPr>
            </w:pPr>
            <w:r>
              <w:rPr>
                <w:rFonts w:asciiTheme="majorHAnsi" w:hAnsiTheme="majorHAnsi"/>
                <w:lang w:val="sr-Cyrl-CS"/>
              </w:rPr>
              <w:t>и са наставницима отићи на место реализације активности</w:t>
            </w:r>
          </w:p>
        </w:tc>
        <w:tc>
          <w:tcPr>
            <w:tcW w:w="1890" w:type="dxa"/>
            <w:vAlign w:val="center"/>
          </w:tcPr>
          <w:p>
            <w:pPr>
              <w:jc w:val="center"/>
              <w:rPr>
                <w:rFonts w:asciiTheme="majorHAnsi" w:hAnsiTheme="majorHAnsi"/>
                <w:lang w:val="sr-Cyrl-RS"/>
              </w:rPr>
            </w:pPr>
            <w:r>
              <w:rPr>
                <w:rFonts w:asciiTheme="majorHAnsi" w:hAnsiTheme="majorHAnsi"/>
                <w:lang w:val="sr-Cyrl-RS"/>
              </w:rPr>
              <w:t>- Сналажење у новонасталим  условима</w:t>
            </w:r>
          </w:p>
          <w:p>
            <w:pPr>
              <w:jc w:val="center"/>
              <w:rPr>
                <w:rFonts w:asciiTheme="majorHAnsi" w:hAnsiTheme="majorHAnsi"/>
                <w:lang w:val="sr-Cyrl-RS"/>
              </w:rPr>
            </w:pPr>
            <w:r>
              <w:rPr>
                <w:rFonts w:asciiTheme="majorHAnsi" w:hAnsiTheme="majorHAnsi"/>
                <w:lang w:val="sr-Cyrl-RS"/>
              </w:rPr>
              <w:t>-</w:t>
            </w:r>
            <w:r>
              <w:rPr>
                <w:rFonts w:asciiTheme="majorHAnsi" w:hAnsiTheme="majorHAnsi"/>
              </w:rPr>
              <w:t xml:space="preserve"> </w:t>
            </w:r>
            <w:r>
              <w:rPr>
                <w:rFonts w:asciiTheme="majorHAnsi" w:hAnsiTheme="majorHAnsi"/>
                <w:lang w:val="sr-Cyrl-RS"/>
              </w:rPr>
              <w:t>Р</w:t>
            </w:r>
            <w:r>
              <w:rPr>
                <w:rFonts w:asciiTheme="majorHAnsi" w:hAnsiTheme="majorHAnsi"/>
              </w:rPr>
              <w:t>азвој свести о важности сопственог здравља и безбедности,</w:t>
            </w:r>
          </w:p>
          <w:p>
            <w:pPr>
              <w:jc w:val="center"/>
              <w:rPr>
                <w:rFonts w:asciiTheme="majorHAnsi" w:hAnsiTheme="majorHAnsi"/>
                <w:lang w:val="sr-Cyrl-RS"/>
              </w:rPr>
            </w:pPr>
            <w:r>
              <w:rPr>
                <w:rFonts w:asciiTheme="majorHAnsi" w:hAnsiTheme="majorHAnsi"/>
              </w:rPr>
              <w:t>о потреби неговања и развоја физичких способности</w:t>
            </w:r>
            <w:r>
              <w:rPr>
                <w:rFonts w:asciiTheme="majorHAnsi" w:hAnsiTheme="majorHAnsi"/>
                <w:lang w:val="sr-Cyrl-RS"/>
              </w:rPr>
              <w:t>;</w:t>
            </w:r>
          </w:p>
          <w:p>
            <w:pPr>
              <w:jc w:val="center"/>
              <w:rPr>
                <w:rFonts w:asciiTheme="majorHAnsi" w:hAnsiTheme="majorHAnsi"/>
                <w:lang w:val="sr-Cyrl-RS"/>
              </w:rPr>
            </w:pPr>
            <w:r>
              <w:rPr>
                <w:rFonts w:asciiTheme="majorHAnsi" w:hAnsiTheme="majorHAnsi"/>
                <w:lang w:val="sr-Cyrl-RS"/>
              </w:rPr>
              <w:t>- П</w:t>
            </w:r>
            <w:r>
              <w:rPr>
                <w:rFonts w:asciiTheme="majorHAnsi" w:hAnsiTheme="majorHAnsi"/>
              </w:rPr>
              <w:t>римен</w:t>
            </w:r>
            <w:r>
              <w:rPr>
                <w:rFonts w:asciiTheme="majorHAnsi" w:hAnsiTheme="majorHAnsi"/>
                <w:lang w:val="sr-Cyrl-RS"/>
              </w:rPr>
              <w:t>а</w:t>
            </w:r>
            <w:r>
              <w:rPr>
                <w:rFonts w:asciiTheme="majorHAnsi" w:hAnsiTheme="majorHAnsi"/>
              </w:rPr>
              <w:t xml:space="preserve"> усвојен</w:t>
            </w:r>
            <w:r>
              <w:rPr>
                <w:rFonts w:asciiTheme="majorHAnsi" w:hAnsiTheme="majorHAnsi"/>
                <w:lang w:val="sr-Cyrl-RS"/>
              </w:rPr>
              <w:t>их</w:t>
            </w:r>
            <w:r>
              <w:rPr>
                <w:rFonts w:asciiTheme="majorHAnsi" w:hAnsiTheme="majorHAnsi"/>
              </w:rPr>
              <w:t xml:space="preserve"> моторичк</w:t>
            </w:r>
            <w:r>
              <w:rPr>
                <w:rFonts w:asciiTheme="majorHAnsi" w:hAnsiTheme="majorHAnsi"/>
                <w:lang w:val="sr-Cyrl-RS"/>
              </w:rPr>
              <w:t>их</w:t>
            </w:r>
            <w:r>
              <w:rPr>
                <w:rFonts w:asciiTheme="majorHAnsi" w:hAnsiTheme="majorHAnsi"/>
              </w:rPr>
              <w:t xml:space="preserve"> вештин</w:t>
            </w:r>
            <w:r>
              <w:rPr>
                <w:rFonts w:asciiTheme="majorHAnsi" w:hAnsiTheme="majorHAnsi"/>
                <w:lang w:val="sr-Cyrl-RS"/>
              </w:rPr>
              <w:t>а</w:t>
            </w:r>
            <w:r>
              <w:rPr>
                <w:rFonts w:asciiTheme="majorHAnsi" w:hAnsiTheme="majorHAnsi"/>
              </w:rPr>
              <w:t xml:space="preserve"> у ванредним ситуацијама;</w:t>
            </w:r>
          </w:p>
          <w:p>
            <w:pPr>
              <w:jc w:val="center"/>
              <w:rPr>
                <w:rFonts w:asciiTheme="majorHAnsi" w:hAnsiTheme="majorHAnsi"/>
                <w:lang w:val="sr-Cyrl-RS"/>
              </w:rPr>
            </w:pPr>
            <w:r>
              <w:rPr>
                <w:rFonts w:asciiTheme="majorHAnsi" w:hAnsiTheme="majorHAnsi"/>
                <w:lang w:val="sr-Cyrl-RS"/>
              </w:rPr>
              <w:t>- П</w:t>
            </w:r>
            <w:r>
              <w:rPr>
                <w:rFonts w:asciiTheme="majorHAnsi" w:hAnsiTheme="majorHAnsi"/>
              </w:rPr>
              <w:t>ове</w:t>
            </w:r>
            <w:r>
              <w:rPr>
                <w:rFonts w:asciiTheme="majorHAnsi" w:hAnsiTheme="majorHAnsi"/>
                <w:lang w:val="sr-Cyrl-RS"/>
              </w:rPr>
              <w:t>зивање</w:t>
            </w:r>
            <w:r>
              <w:rPr>
                <w:rFonts w:asciiTheme="majorHAnsi" w:hAnsiTheme="majorHAnsi"/>
              </w:rPr>
              <w:t xml:space="preserve"> врсте вежби, игара и спорта са њиховим утицајем на здравље;</w:t>
            </w:r>
          </w:p>
          <w:p>
            <w:pPr>
              <w:jc w:val="center"/>
              <w:rPr>
                <w:rFonts w:asciiTheme="majorHAnsi" w:hAnsiTheme="majorHAnsi"/>
                <w:lang w:val="sr-Cyrl-RS"/>
              </w:rPr>
            </w:pPr>
            <w:r>
              <w:rPr>
                <w:rFonts w:asciiTheme="majorHAnsi" w:hAnsiTheme="majorHAnsi"/>
                <w:lang w:val="sr-Cyrl-RS"/>
              </w:rPr>
              <w:t>- Ч</w:t>
            </w:r>
            <w:r>
              <w:rPr>
                <w:rFonts w:asciiTheme="majorHAnsi" w:hAnsiTheme="majorHAnsi"/>
              </w:rPr>
              <w:t>ува</w:t>
            </w:r>
            <w:r>
              <w:rPr>
                <w:rFonts w:asciiTheme="majorHAnsi" w:hAnsiTheme="majorHAnsi"/>
                <w:lang w:val="sr-Cyrl-RS"/>
              </w:rPr>
              <w:t>ње</w:t>
            </w:r>
            <w:r>
              <w:rPr>
                <w:rFonts w:asciiTheme="majorHAnsi" w:hAnsiTheme="majorHAnsi"/>
              </w:rPr>
              <w:t xml:space="preserve"> животн</w:t>
            </w:r>
            <w:r>
              <w:rPr>
                <w:rFonts w:asciiTheme="majorHAnsi" w:hAnsiTheme="majorHAnsi"/>
                <w:lang w:val="sr-Cyrl-RS"/>
              </w:rPr>
              <w:t>е</w:t>
            </w:r>
            <w:r>
              <w:rPr>
                <w:rFonts w:asciiTheme="majorHAnsi" w:hAnsiTheme="majorHAnsi"/>
              </w:rPr>
              <w:t xml:space="preserve"> средин</w:t>
            </w:r>
            <w:r>
              <w:rPr>
                <w:rFonts w:asciiTheme="majorHAnsi" w:hAnsiTheme="majorHAnsi"/>
                <w:lang w:val="sr-Cyrl-RS"/>
              </w:rPr>
              <w:t>е</w:t>
            </w:r>
            <w:r>
              <w:rPr>
                <w:rFonts w:asciiTheme="majorHAnsi" w:hAnsiTheme="majorHAnsi"/>
              </w:rPr>
              <w:t xml:space="preserve"> током вежбања;</w:t>
            </w:r>
          </w:p>
          <w:p>
            <w:pPr>
              <w:contextualSpacing/>
              <w:jc w:val="center"/>
              <w:rPr>
                <w:rFonts w:asciiTheme="majorHAnsi" w:hAnsiTheme="majorHAnsi"/>
                <w:lang w:val="sr-Cyrl-RS"/>
              </w:rPr>
            </w:pPr>
            <w:r>
              <w:rPr>
                <w:rFonts w:asciiTheme="majorHAnsi" w:hAnsiTheme="majorHAnsi"/>
                <w:lang w:val="sr-Cyrl-RS"/>
              </w:rPr>
              <w:t>- Проналажење и к</w:t>
            </w:r>
            <w:r>
              <w:rPr>
                <w:rFonts w:asciiTheme="majorHAnsi" w:hAnsiTheme="majorHAnsi"/>
              </w:rPr>
              <w:t>ори</w:t>
            </w:r>
            <w:r>
              <w:rPr>
                <w:rFonts w:asciiTheme="majorHAnsi" w:hAnsiTheme="majorHAnsi"/>
                <w:lang w:val="sr-Cyrl-RS"/>
              </w:rPr>
              <w:t>шћење</w:t>
            </w:r>
            <w:r>
              <w:rPr>
                <w:rFonts w:asciiTheme="majorHAnsi" w:hAnsiTheme="majorHAnsi"/>
              </w:rPr>
              <w:t xml:space="preserve"> различит</w:t>
            </w:r>
            <w:r>
              <w:rPr>
                <w:rFonts w:asciiTheme="majorHAnsi" w:hAnsiTheme="majorHAnsi"/>
                <w:lang w:val="sr-Cyrl-RS"/>
              </w:rPr>
              <w:t>их</w:t>
            </w:r>
            <w:r>
              <w:rPr>
                <w:rFonts w:asciiTheme="majorHAnsi" w:hAnsiTheme="majorHAnsi"/>
              </w:rPr>
              <w:t xml:space="preserve"> извор</w:t>
            </w:r>
            <w:r>
              <w:rPr>
                <w:rFonts w:asciiTheme="majorHAnsi" w:hAnsiTheme="majorHAnsi"/>
                <w:lang w:val="sr-Cyrl-RS"/>
              </w:rPr>
              <w:t>а</w:t>
            </w:r>
            <w:r>
              <w:rPr>
                <w:rFonts w:asciiTheme="majorHAnsi" w:hAnsiTheme="majorHAnsi"/>
              </w:rPr>
              <w:t xml:space="preserve"> информација за упознавање са разноврсним облицима физичких и спортско</w:t>
            </w:r>
            <w:r>
              <w:rPr>
                <w:rFonts w:asciiTheme="majorHAnsi" w:hAnsiTheme="majorHAnsi"/>
                <w:lang w:val="sr-Cyrl-RS"/>
              </w:rPr>
              <w:t>-</w:t>
            </w:r>
            <w:r>
              <w:rPr>
                <w:rFonts w:asciiTheme="majorHAnsi" w:hAnsiTheme="majorHAnsi"/>
              </w:rPr>
              <w:t>рекративних активности;</w:t>
            </w:r>
          </w:p>
          <w:p>
            <w:pPr>
              <w:jc w:val="center"/>
              <w:rPr>
                <w:rStyle w:val="86"/>
                <w:rFonts w:asciiTheme="majorHAnsi" w:hAnsiTheme="majorHAnsi"/>
                <w:lang w:val="sr-Cyrl-RS"/>
              </w:rPr>
            </w:pPr>
          </w:p>
        </w:tc>
      </w:tr>
    </w:tbl>
    <w:p>
      <w:pPr>
        <w:ind w:firstLine="720"/>
        <w:jc w:val="both"/>
        <w:rPr>
          <w:rFonts w:ascii="Cambria" w:hAnsi="Cambria"/>
          <w:lang w:val="sr-Cyrl-CS"/>
        </w:rPr>
      </w:pPr>
    </w:p>
    <w:p>
      <w:pPr>
        <w:rPr>
          <w:rFonts w:ascii="Cambria" w:hAnsi="Cambria"/>
          <w:b/>
          <w:highlight w:val="yellow"/>
          <w:lang w:val="sr-Latn-CS"/>
        </w:rPr>
      </w:pPr>
    </w:p>
    <w:p>
      <w:pPr>
        <w:rPr>
          <w:rFonts w:ascii="Cambria" w:hAnsi="Cambria"/>
          <w:b/>
          <w:highlight w:val="yellow"/>
          <w:lang w:val="sr-Latn-CS"/>
        </w:rPr>
      </w:pPr>
    </w:p>
    <w:p>
      <w:pPr>
        <w:pStyle w:val="113"/>
        <w:jc w:val="center"/>
        <w:rPr>
          <w:rFonts w:ascii="Cambria" w:hAnsi="Cambria"/>
          <w:b/>
          <w:lang w:val="sr-Cyrl-RS"/>
        </w:rPr>
      </w:pPr>
    </w:p>
    <w:p>
      <w:pPr>
        <w:pStyle w:val="113"/>
        <w:jc w:val="center"/>
        <w:rPr>
          <w:rFonts w:ascii="Cambria" w:hAnsi="Cambria"/>
          <w:b/>
          <w:lang w:val="sr-Cyrl-RS"/>
        </w:rPr>
      </w:pPr>
    </w:p>
    <w:p>
      <w:pPr>
        <w:pStyle w:val="113"/>
        <w:jc w:val="center"/>
        <w:rPr>
          <w:rFonts w:ascii="Cambria" w:hAnsi="Cambria"/>
          <w:lang w:val="ru-RU"/>
        </w:rPr>
      </w:pPr>
      <w:bookmarkStart w:id="97" w:name="_Toc82505710"/>
      <w:r>
        <w:rPr>
          <w:rFonts w:ascii="Cambria" w:hAnsi="Cambria"/>
          <w:b/>
        </w:rPr>
        <w:t>ПРОГРАМ КУЛТУРНИХ АКТИВНОСТИ ШКОЛЕ</w:t>
      </w:r>
      <w:bookmarkEnd w:id="97"/>
    </w:p>
    <w:p>
      <w:pPr>
        <w:rPr>
          <w:rFonts w:ascii="Cambria" w:hAnsi="Cambria"/>
          <w:lang w:val="ru-RU"/>
        </w:rPr>
      </w:pPr>
    </w:p>
    <w:p>
      <w:pPr>
        <w:pStyle w:val="76"/>
        <w:rPr>
          <w:rFonts w:ascii="Cambria" w:hAnsi="Cambria"/>
          <w:lang w:val="ru-RU"/>
        </w:rPr>
      </w:pPr>
      <w:bookmarkStart w:id="98" w:name="_Toc82505711"/>
      <w:r>
        <w:rPr>
          <w:rFonts w:ascii="Cambria" w:hAnsi="Cambria"/>
          <w:i/>
          <w:lang w:val="ru-RU"/>
        </w:rPr>
        <w:t>План активности по месецима</w:t>
      </w:r>
      <w:bookmarkEnd w:id="98"/>
    </w:p>
    <w:p>
      <w:pPr>
        <w:rPr>
          <w:rFonts w:ascii="Cambria" w:hAnsi="Cambria"/>
          <w:lang w:val="ru-RU"/>
        </w:rPr>
      </w:pPr>
    </w:p>
    <w:tbl>
      <w:tblPr>
        <w:tblStyle w:val="42"/>
        <w:tblW w:w="9606" w:type="dxa"/>
        <w:tblInd w:w="0"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1526"/>
        <w:gridCol w:w="3783"/>
        <w:gridCol w:w="4297"/>
      </w:tblGrid>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shd w:val="clear" w:color="auto" w:fill="B8CCE4"/>
            <w:vAlign w:val="center"/>
          </w:tcPr>
          <w:p>
            <w:pPr>
              <w:jc w:val="center"/>
              <w:rPr>
                <w:rFonts w:ascii="Cambria" w:hAnsi="Cambria"/>
                <w:b/>
              </w:rPr>
            </w:pPr>
            <w:r>
              <w:rPr>
                <w:rFonts w:ascii="Cambria" w:hAnsi="Cambria"/>
                <w:b/>
              </w:rPr>
              <w:t>Време</w:t>
            </w:r>
          </w:p>
        </w:tc>
        <w:tc>
          <w:tcPr>
            <w:tcW w:w="3783" w:type="dxa"/>
            <w:shd w:val="clear" w:color="auto" w:fill="B8CCE4"/>
            <w:vAlign w:val="center"/>
          </w:tcPr>
          <w:p>
            <w:pPr>
              <w:jc w:val="center"/>
              <w:rPr>
                <w:rFonts w:ascii="Cambria" w:hAnsi="Cambria"/>
                <w:b/>
              </w:rPr>
            </w:pPr>
            <w:r>
              <w:rPr>
                <w:rFonts w:ascii="Cambria" w:hAnsi="Cambria"/>
                <w:b/>
              </w:rPr>
              <w:t>Садржај, активности</w:t>
            </w:r>
          </w:p>
        </w:tc>
        <w:tc>
          <w:tcPr>
            <w:tcW w:w="4297" w:type="dxa"/>
            <w:shd w:val="clear" w:color="auto" w:fill="B8CCE4"/>
            <w:vAlign w:val="center"/>
          </w:tcPr>
          <w:p>
            <w:pPr>
              <w:jc w:val="center"/>
              <w:rPr>
                <w:rFonts w:ascii="Cambria" w:hAnsi="Cambria"/>
                <w:b/>
              </w:rPr>
            </w:pPr>
            <w:r>
              <w:rPr>
                <w:rFonts w:ascii="Cambria" w:hAnsi="Cambria"/>
                <w:b/>
              </w:rPr>
              <w:t>Учесници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1824" w:hRule="atLeast"/>
        </w:trPr>
        <w:tc>
          <w:tcPr>
            <w:tcW w:w="1526" w:type="dxa"/>
            <w:vAlign w:val="center"/>
          </w:tcPr>
          <w:p>
            <w:pPr>
              <w:rPr>
                <w:rFonts w:ascii="Cambria" w:hAnsi="Cambria"/>
                <w:lang w:val="ru-RU"/>
              </w:rPr>
            </w:pPr>
            <w:r>
              <w:rPr>
                <w:rFonts w:ascii="Cambria" w:hAnsi="Cambria"/>
                <w:lang w:val="ru-RU"/>
              </w:rPr>
              <w:t>Септембар 202</w:t>
            </w:r>
            <w:r>
              <w:rPr>
                <w:rFonts w:ascii="Cambria" w:hAnsi="Cambria"/>
              </w:rPr>
              <w:t>1</w:t>
            </w:r>
            <w:r>
              <w:rPr>
                <w:rFonts w:ascii="Cambria" w:hAnsi="Cambria"/>
                <w:lang w:val="ru-RU"/>
              </w:rPr>
              <w:t>.</w:t>
            </w:r>
          </w:p>
        </w:tc>
        <w:tc>
          <w:tcPr>
            <w:tcW w:w="3783" w:type="dxa"/>
            <w:vAlign w:val="center"/>
          </w:tcPr>
          <w:p>
            <w:pPr>
              <w:rPr>
                <w:rFonts w:ascii="Cambria" w:hAnsi="Cambria"/>
                <w:lang w:val="ru-RU"/>
              </w:rPr>
            </w:pPr>
            <w:r>
              <w:rPr>
                <w:rFonts w:ascii="Cambria" w:hAnsi="Cambria"/>
                <w:lang w:val="ru-RU"/>
              </w:rPr>
              <w:t>Конституисање тима, упознавање чланова тима са Програмом културних активности и усвајање плана рада</w:t>
            </w:r>
          </w:p>
        </w:tc>
        <w:tc>
          <w:tcPr>
            <w:tcW w:w="4297" w:type="dxa"/>
            <w:vAlign w:val="center"/>
          </w:tcPr>
          <w:p>
            <w:pPr>
              <w:pStyle w:val="398"/>
              <w:numPr>
                <w:ilvl w:val="0"/>
                <w:numId w:val="42"/>
              </w:numPr>
              <w:rPr>
                <w:rFonts w:ascii="Cambria" w:hAnsi="Cambria"/>
                <w:lang w:val="sr-Cyrl-RS"/>
              </w:rPr>
            </w:pPr>
            <w:r>
              <w:rPr>
                <w:rFonts w:ascii="Cambria" w:hAnsi="Cambria"/>
                <w:lang w:val="sr-Cyrl-RS"/>
              </w:rPr>
              <w:t>Чланови тима</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468" w:hRule="atLeast"/>
        </w:trPr>
        <w:tc>
          <w:tcPr>
            <w:tcW w:w="1526" w:type="dxa"/>
            <w:vAlign w:val="center"/>
          </w:tcPr>
          <w:p>
            <w:pPr>
              <w:rPr>
                <w:rFonts w:ascii="Cambria" w:hAnsi="Cambria"/>
                <w:lang w:val="sr-Cyrl-RS"/>
              </w:rPr>
            </w:pPr>
            <w:r>
              <w:rPr>
                <w:rFonts w:ascii="Cambria" w:hAnsi="Cambria"/>
                <w:lang w:val="sr-Cyrl-RS"/>
              </w:rPr>
              <w:t>Септембар 2021.</w:t>
            </w:r>
          </w:p>
        </w:tc>
        <w:tc>
          <w:tcPr>
            <w:tcW w:w="3783" w:type="dxa"/>
            <w:vAlign w:val="center"/>
          </w:tcPr>
          <w:p>
            <w:pPr>
              <w:rPr>
                <w:rFonts w:ascii="Cambria" w:hAnsi="Cambria"/>
                <w:lang w:val="ru-RU"/>
              </w:rPr>
            </w:pPr>
            <w:r>
              <w:rPr>
                <w:rFonts w:ascii="Cambria" w:hAnsi="Cambria"/>
                <w:i/>
                <w:lang w:val="ru-RU"/>
              </w:rPr>
              <w:t>Добро нам дошли, ђаци прваци, ђаци петаци</w:t>
            </w:r>
            <w:r>
              <w:rPr>
                <w:rFonts w:ascii="Cambria" w:hAnsi="Cambria"/>
                <w:lang w:val="ru-RU"/>
              </w:rPr>
              <w:t>, весела приредба у част нових генерација</w:t>
            </w:r>
          </w:p>
        </w:tc>
        <w:tc>
          <w:tcPr>
            <w:tcW w:w="4297" w:type="dxa"/>
            <w:vAlign w:val="center"/>
          </w:tcPr>
          <w:p>
            <w:pPr>
              <w:pStyle w:val="398"/>
              <w:numPr>
                <w:ilvl w:val="0"/>
                <w:numId w:val="42"/>
              </w:numPr>
              <w:rPr>
                <w:rFonts w:ascii="Cambria" w:hAnsi="Cambria"/>
                <w:lang w:val="sr-Cyrl-RS"/>
              </w:rPr>
            </w:pPr>
            <w:r>
              <w:rPr>
                <w:rFonts w:ascii="Cambria" w:hAnsi="Cambria"/>
                <w:lang w:val="sr-Cyrl-RS"/>
              </w:rPr>
              <w:t>ученици</w:t>
            </w:r>
          </w:p>
          <w:p>
            <w:pPr>
              <w:pStyle w:val="398"/>
              <w:numPr>
                <w:ilvl w:val="0"/>
                <w:numId w:val="42"/>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677" w:hRule="atLeast"/>
        </w:trPr>
        <w:tc>
          <w:tcPr>
            <w:tcW w:w="1526" w:type="dxa"/>
            <w:vAlign w:val="center"/>
          </w:tcPr>
          <w:p>
            <w:pPr>
              <w:rPr>
                <w:rFonts w:ascii="Cambria" w:hAnsi="Cambria"/>
                <w:lang w:val="ru-RU"/>
              </w:rPr>
            </w:pPr>
            <w:r>
              <w:rPr>
                <w:rFonts w:ascii="Cambria" w:hAnsi="Cambria"/>
                <w:lang w:val="ru-RU"/>
              </w:rPr>
              <w:t>Септембар 202</w:t>
            </w:r>
            <w:r>
              <w:rPr>
                <w:rFonts w:ascii="Cambria" w:hAnsi="Cambria"/>
              </w:rPr>
              <w:t>1</w:t>
            </w:r>
            <w:r>
              <w:rPr>
                <w:rFonts w:ascii="Cambria" w:hAnsi="Cambria"/>
                <w:lang w:val="ru-RU"/>
              </w:rPr>
              <w:t>.</w:t>
            </w:r>
          </w:p>
        </w:tc>
        <w:tc>
          <w:tcPr>
            <w:tcW w:w="3783" w:type="dxa"/>
            <w:vAlign w:val="center"/>
          </w:tcPr>
          <w:p>
            <w:pPr>
              <w:rPr>
                <w:rFonts w:ascii="Cambria" w:hAnsi="Cambria"/>
                <w:lang w:val="sr-Cyrl-CS"/>
              </w:rPr>
            </w:pPr>
            <w:r>
              <w:rPr>
                <w:rFonts w:ascii="Cambria" w:hAnsi="Cambria"/>
                <w:lang w:val="ru-RU"/>
              </w:rPr>
              <w:t>Обележавање Европског дана језика 26. септембра 2021.</w:t>
            </w:r>
          </w:p>
        </w:tc>
        <w:tc>
          <w:tcPr>
            <w:tcW w:w="4297" w:type="dxa"/>
            <w:vAlign w:val="center"/>
          </w:tcPr>
          <w:p>
            <w:pPr>
              <w:pStyle w:val="398"/>
              <w:numPr>
                <w:ilvl w:val="0"/>
                <w:numId w:val="42"/>
              </w:numPr>
              <w:rPr>
                <w:rFonts w:ascii="Cambria" w:hAnsi="Cambria"/>
              </w:rPr>
            </w:pPr>
            <w:r>
              <w:rPr>
                <w:rFonts w:ascii="Cambria" w:hAnsi="Cambria"/>
                <w:lang w:val="sr-Cyrl-RS"/>
              </w:rPr>
              <w:t>ученици</w:t>
            </w:r>
          </w:p>
          <w:p>
            <w:pPr>
              <w:numPr>
                <w:ilvl w:val="0"/>
                <w:numId w:val="43"/>
              </w:numPr>
              <w:rPr>
                <w:rFonts w:ascii="Cambria" w:hAnsi="Cambria"/>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Октобар</w:t>
            </w:r>
            <w:r>
              <w:rPr>
                <w:rFonts w:ascii="Cambria" w:hAnsi="Cambria"/>
              </w:rPr>
              <w:t xml:space="preserve"> 20</w:t>
            </w:r>
            <w:r>
              <w:rPr>
                <w:rFonts w:ascii="Cambria" w:hAnsi="Cambria"/>
                <w:lang w:val="sr-Cyrl-RS"/>
              </w:rPr>
              <w:t>21.</w:t>
            </w:r>
          </w:p>
        </w:tc>
        <w:tc>
          <w:tcPr>
            <w:tcW w:w="3783" w:type="dxa"/>
            <w:vAlign w:val="center"/>
          </w:tcPr>
          <w:p>
            <w:pPr>
              <w:rPr>
                <w:rFonts w:ascii="Cambria" w:hAnsi="Cambria"/>
                <w:lang w:val="ru-RU"/>
              </w:rPr>
            </w:pPr>
            <w:r>
              <w:rPr>
                <w:rFonts w:ascii="Cambria" w:hAnsi="Cambria"/>
                <w:lang w:val="sr-Cyrl-CS"/>
              </w:rPr>
              <w:t>Дечја књижевна колонија</w:t>
            </w:r>
          </w:p>
        </w:tc>
        <w:tc>
          <w:tcPr>
            <w:tcW w:w="4297" w:type="dxa"/>
            <w:vAlign w:val="center"/>
          </w:tcPr>
          <w:p>
            <w:pPr>
              <w:pStyle w:val="398"/>
              <w:numPr>
                <w:ilvl w:val="0"/>
                <w:numId w:val="44"/>
              </w:numPr>
              <w:rPr>
                <w:rFonts w:ascii="Cambria" w:hAnsi="Cambria"/>
                <w:lang w:val="sr-Cyrl-CS"/>
              </w:rPr>
            </w:pPr>
            <w:r>
              <w:rPr>
                <w:rFonts w:ascii="Cambria" w:hAnsi="Cambria"/>
                <w:lang w:val="sr-Cyrl-CS"/>
              </w:rPr>
              <w:t>Јавна библиотека Дољевац</w:t>
            </w:r>
          </w:p>
          <w:p>
            <w:pPr>
              <w:pStyle w:val="398"/>
              <w:numPr>
                <w:ilvl w:val="0"/>
                <w:numId w:val="44"/>
              </w:numPr>
              <w:rPr>
                <w:rFonts w:ascii="Cambria" w:hAnsi="Cambria"/>
                <w:lang w:val="sr-Cyrl-CS"/>
              </w:rPr>
            </w:pPr>
            <w:r>
              <w:rPr>
                <w:rFonts w:ascii="Cambria" w:hAnsi="Cambria"/>
                <w:lang w:val="sr-Cyrl-CS"/>
              </w:rPr>
              <w:t>ученици</w:t>
            </w:r>
          </w:p>
          <w:p>
            <w:pPr>
              <w:pStyle w:val="398"/>
              <w:numPr>
                <w:ilvl w:val="0"/>
                <w:numId w:val="44"/>
              </w:numPr>
              <w:rPr>
                <w:rFonts w:ascii="Cambria" w:hAnsi="Cambria"/>
                <w:lang w:val="sr-Cyrl-CS"/>
              </w:rPr>
            </w:pPr>
            <w:r>
              <w:rPr>
                <w:rFonts w:ascii="Cambria" w:hAnsi="Cambria"/>
                <w:lang w:val="sr-Cyrl-CS"/>
              </w:rPr>
              <w:t>талентована деца Србије</w:t>
            </w:r>
          </w:p>
          <w:p>
            <w:pPr>
              <w:pStyle w:val="398"/>
              <w:numPr>
                <w:ilvl w:val="0"/>
                <w:numId w:val="44"/>
              </w:numPr>
              <w:rPr>
                <w:rFonts w:ascii="Cambria" w:hAnsi="Cambria"/>
                <w:lang w:val="sr-Cyrl-CS"/>
              </w:rPr>
            </w:pPr>
            <w:r>
              <w:rPr>
                <w:rFonts w:ascii="Cambria" w:hAnsi="Cambria"/>
                <w:lang w:val="sr-Cyrl-C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rPr>
            </w:pPr>
            <w:r>
              <w:rPr>
                <w:rFonts w:ascii="Cambria" w:hAnsi="Cambria"/>
                <w:lang w:val="sr-Cyrl-CS"/>
              </w:rPr>
              <w:t>13. октобар 2021.</w:t>
            </w:r>
          </w:p>
        </w:tc>
        <w:tc>
          <w:tcPr>
            <w:tcW w:w="3783" w:type="dxa"/>
            <w:vAlign w:val="center"/>
          </w:tcPr>
          <w:p>
            <w:pPr>
              <w:rPr>
                <w:rFonts w:ascii="Cambria" w:hAnsi="Cambria"/>
                <w:lang w:val="ru-RU"/>
              </w:rPr>
            </w:pPr>
            <w:r>
              <w:rPr>
                <w:rFonts w:ascii="Cambria" w:hAnsi="Cambria"/>
                <w:lang w:val="sr-Cyrl-CS"/>
              </w:rPr>
              <w:t>„Општина Дољевац, волим што живим у њој“, академија поводом Дана   ослобођења општине Дољевац</w:t>
            </w:r>
          </w:p>
        </w:tc>
        <w:tc>
          <w:tcPr>
            <w:tcW w:w="4297" w:type="dxa"/>
            <w:vAlign w:val="center"/>
          </w:tcPr>
          <w:p>
            <w:pPr>
              <w:pStyle w:val="398"/>
              <w:numPr>
                <w:ilvl w:val="0"/>
                <w:numId w:val="45"/>
              </w:numPr>
              <w:rPr>
                <w:rFonts w:ascii="Cambria" w:hAnsi="Cambria"/>
              </w:rPr>
            </w:pPr>
            <w:r>
              <w:rPr>
                <w:rFonts w:ascii="Cambria" w:hAnsi="Cambria"/>
                <w:lang w:val="sr-Cyrl-RS"/>
              </w:rPr>
              <w:t>ученици</w:t>
            </w:r>
          </w:p>
          <w:p>
            <w:pPr>
              <w:pStyle w:val="398"/>
              <w:numPr>
                <w:ilvl w:val="0"/>
                <w:numId w:val="45"/>
              </w:numPr>
              <w:rPr>
                <w:rFonts w:ascii="Cambria" w:hAnsi="Cambria"/>
              </w:rPr>
            </w:pPr>
            <w:r>
              <w:rPr>
                <w:rFonts w:ascii="Cambria" w:hAnsi="Cambria"/>
                <w:lang w:val="sr-Cyrl-RS"/>
              </w:rPr>
              <w:t>наставници</w:t>
            </w:r>
          </w:p>
          <w:p>
            <w:pPr>
              <w:pStyle w:val="398"/>
              <w:numPr>
                <w:ilvl w:val="0"/>
                <w:numId w:val="45"/>
              </w:numPr>
              <w:rPr>
                <w:rFonts w:ascii="Cambria" w:hAnsi="Cambria"/>
              </w:rPr>
            </w:pPr>
            <w:r>
              <w:rPr>
                <w:rFonts w:ascii="Cambria" w:hAnsi="Cambria"/>
                <w:lang w:val="sr-Cyrl-RS"/>
              </w:rPr>
              <w:t>гости из локалне самоуправе</w:t>
            </w:r>
          </w:p>
          <w:p>
            <w:pPr>
              <w:pStyle w:val="398"/>
              <w:numPr>
                <w:ilvl w:val="0"/>
                <w:numId w:val="45"/>
              </w:numPr>
              <w:rPr>
                <w:rFonts w:ascii="Cambria" w:hAnsi="Cambria"/>
              </w:rPr>
            </w:pPr>
            <w:r>
              <w:rPr>
                <w:rFonts w:ascii="Cambria" w:hAnsi="Cambria"/>
                <w:lang w:val="sr-Cyrl-RS"/>
              </w:rPr>
              <w:t>грађани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Октобар 2021.</w:t>
            </w:r>
          </w:p>
        </w:tc>
        <w:tc>
          <w:tcPr>
            <w:tcW w:w="3783" w:type="dxa"/>
            <w:vAlign w:val="center"/>
          </w:tcPr>
          <w:p>
            <w:pPr>
              <w:rPr>
                <w:rFonts w:ascii="Cambria" w:hAnsi="Cambria"/>
                <w:lang w:val="ru-RU"/>
              </w:rPr>
            </w:pPr>
            <w:r>
              <w:rPr>
                <w:rFonts w:ascii="Cambria" w:hAnsi="Cambria"/>
                <w:lang w:val="ru-RU"/>
              </w:rPr>
              <w:t xml:space="preserve">Књижевно вече – представљамо нову књигу у оквиру Месеца књиге: </w:t>
            </w:r>
            <w:r>
              <w:rPr>
                <w:rFonts w:ascii="Cambria" w:hAnsi="Cambria"/>
                <w:i/>
                <w:lang w:val="ru-RU"/>
              </w:rPr>
              <w:t>Цветна стаза игроказа</w:t>
            </w:r>
            <w:r>
              <w:rPr>
                <w:rFonts w:ascii="Cambria" w:hAnsi="Cambria"/>
                <w:lang w:val="ru-RU"/>
              </w:rPr>
              <w:t xml:space="preserve"> аутора Власте Н. Ценића</w:t>
            </w:r>
          </w:p>
        </w:tc>
        <w:tc>
          <w:tcPr>
            <w:tcW w:w="4297" w:type="dxa"/>
            <w:vAlign w:val="center"/>
          </w:tcPr>
          <w:p>
            <w:pPr>
              <w:pStyle w:val="398"/>
              <w:numPr>
                <w:ilvl w:val="0"/>
                <w:numId w:val="45"/>
              </w:numPr>
              <w:rPr>
                <w:rFonts w:ascii="Cambria" w:hAnsi="Cambria"/>
              </w:rPr>
            </w:pPr>
            <w:r>
              <w:rPr>
                <w:rFonts w:ascii="Cambria" w:hAnsi="Cambria"/>
                <w:lang w:val="sr-Cyrl-RS"/>
              </w:rPr>
              <w:t>ученици</w:t>
            </w:r>
          </w:p>
          <w:p>
            <w:pPr>
              <w:pStyle w:val="398"/>
              <w:numPr>
                <w:ilvl w:val="0"/>
                <w:numId w:val="45"/>
              </w:numPr>
              <w:rPr>
                <w:rFonts w:ascii="Cambria" w:hAnsi="Cambria"/>
              </w:rPr>
            </w:pPr>
            <w:r>
              <w:rPr>
                <w:rFonts w:ascii="Cambria" w:hAnsi="Cambria"/>
                <w:lang w:val="sr-Cyrl-RS"/>
              </w:rPr>
              <w:t>наставници</w:t>
            </w:r>
          </w:p>
          <w:p>
            <w:pPr>
              <w:pStyle w:val="398"/>
              <w:numPr>
                <w:ilvl w:val="0"/>
                <w:numId w:val="45"/>
              </w:numPr>
              <w:rPr>
                <w:rFonts w:ascii="Cambria" w:hAnsi="Cambria"/>
              </w:rPr>
            </w:pPr>
            <w:r>
              <w:rPr>
                <w:rFonts w:ascii="Cambria" w:hAnsi="Cambria"/>
                <w:lang w:val="sr-Cyrl-RS"/>
              </w:rPr>
              <w:t>грађани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ru-RU"/>
              </w:rPr>
            </w:pPr>
          </w:p>
          <w:p>
            <w:pPr>
              <w:rPr>
                <w:rFonts w:ascii="Cambria" w:hAnsi="Cambria"/>
                <w:lang w:val="sr-Cyrl-BA"/>
              </w:rPr>
            </w:pPr>
            <w:r>
              <w:rPr>
                <w:rFonts w:ascii="Cambria" w:hAnsi="Cambria"/>
                <w:lang w:val="sr-Cyrl-BA"/>
              </w:rPr>
              <w:t>Октобар 2021.</w:t>
            </w:r>
          </w:p>
          <w:p>
            <w:pPr>
              <w:rPr>
                <w:rFonts w:ascii="Cambria" w:hAnsi="Cambria"/>
                <w:b/>
              </w:rPr>
            </w:pPr>
          </w:p>
        </w:tc>
        <w:tc>
          <w:tcPr>
            <w:tcW w:w="3783" w:type="dxa"/>
            <w:vAlign w:val="center"/>
          </w:tcPr>
          <w:p>
            <w:pPr>
              <w:rPr>
                <w:rFonts w:ascii="Cambria" w:hAnsi="Cambria"/>
              </w:rPr>
            </w:pPr>
            <w:r>
              <w:rPr>
                <w:rFonts w:ascii="Cambria" w:hAnsi="Cambria"/>
                <w:lang w:val="sr-Cyrl-BA"/>
              </w:rPr>
              <w:t xml:space="preserve">21. Сусрети просветних радника књижевних стваралаца за децу и </w:t>
            </w:r>
            <w:r>
              <w:rPr>
                <w:rFonts w:ascii="Cambria" w:hAnsi="Cambria"/>
                <w:lang w:val="ru-RU"/>
              </w:rPr>
              <w:t xml:space="preserve">7. </w:t>
            </w:r>
            <w:r>
              <w:rPr>
                <w:rFonts w:ascii="Cambria" w:hAnsi="Cambria"/>
                <w:lang w:val="sr-Cyrl-RS"/>
              </w:rPr>
              <w:t>Кочићеви дани у Кочану</w:t>
            </w:r>
          </w:p>
        </w:tc>
        <w:tc>
          <w:tcPr>
            <w:tcW w:w="4297" w:type="dxa"/>
            <w:vAlign w:val="center"/>
          </w:tcPr>
          <w:p>
            <w:pPr>
              <w:pStyle w:val="398"/>
              <w:numPr>
                <w:ilvl w:val="0"/>
                <w:numId w:val="46"/>
              </w:numPr>
              <w:rPr>
                <w:rFonts w:ascii="Cambria" w:hAnsi="Cambria"/>
              </w:rPr>
            </w:pPr>
            <w:r>
              <w:rPr>
                <w:rFonts w:ascii="Cambria" w:hAnsi="Cambria"/>
              </w:rPr>
              <w:t>ученици</w:t>
            </w:r>
          </w:p>
          <w:p>
            <w:pPr>
              <w:pStyle w:val="398"/>
              <w:numPr>
                <w:ilvl w:val="0"/>
                <w:numId w:val="46"/>
              </w:numPr>
              <w:rPr>
                <w:rFonts w:ascii="Cambria" w:hAnsi="Cambria"/>
              </w:rPr>
            </w:pPr>
            <w:r>
              <w:rPr>
                <w:rFonts w:ascii="Cambria" w:hAnsi="Cambria"/>
                <w:lang w:val="sr-Cyrl-RS"/>
              </w:rPr>
              <w:t>наставници</w:t>
            </w:r>
          </w:p>
          <w:p>
            <w:pPr>
              <w:pStyle w:val="398"/>
              <w:numPr>
                <w:ilvl w:val="0"/>
                <w:numId w:val="46"/>
              </w:numPr>
              <w:rPr>
                <w:rFonts w:ascii="Cambria" w:hAnsi="Cambria"/>
              </w:rPr>
            </w:pPr>
            <w:r>
              <w:rPr>
                <w:rFonts w:ascii="Cambria" w:hAnsi="Cambria"/>
                <w:lang w:val="sr-Cyrl-RS"/>
              </w:rPr>
              <w:t>просветни радници књижевни ствараоци за децу</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8. новембра 2021.</w:t>
            </w:r>
          </w:p>
          <w:p>
            <w:pPr>
              <w:rPr>
                <w:rFonts w:ascii="Cambria" w:hAnsi="Cambria"/>
              </w:rPr>
            </w:pPr>
          </w:p>
        </w:tc>
        <w:tc>
          <w:tcPr>
            <w:tcW w:w="3783" w:type="dxa"/>
            <w:vAlign w:val="center"/>
          </w:tcPr>
          <w:p>
            <w:pPr>
              <w:rPr>
                <w:rFonts w:ascii="Cambria" w:hAnsi="Cambria"/>
                <w:lang w:val="ru-RU"/>
              </w:rPr>
            </w:pPr>
            <w:r>
              <w:rPr>
                <w:rFonts w:ascii="Cambria" w:hAnsi="Cambria"/>
                <w:lang w:val="sr-Cyrl-CS"/>
              </w:rPr>
              <w:t>„Данас нам је диван дан...“, свечана академија за Дан школе</w:t>
            </w:r>
          </w:p>
        </w:tc>
        <w:tc>
          <w:tcPr>
            <w:tcW w:w="4297" w:type="dxa"/>
            <w:vAlign w:val="center"/>
          </w:tcPr>
          <w:p>
            <w:pPr>
              <w:pStyle w:val="398"/>
              <w:numPr>
                <w:ilvl w:val="0"/>
                <w:numId w:val="47"/>
              </w:numPr>
              <w:rPr>
                <w:rFonts w:ascii="Cambria" w:hAnsi="Cambria"/>
              </w:rPr>
            </w:pPr>
            <w:r>
              <w:rPr>
                <w:rFonts w:ascii="Cambria" w:hAnsi="Cambria"/>
                <w:lang w:val="sr-Cyrl-RS"/>
              </w:rPr>
              <w:t>ученици</w:t>
            </w:r>
          </w:p>
          <w:p>
            <w:pPr>
              <w:pStyle w:val="398"/>
              <w:numPr>
                <w:ilvl w:val="0"/>
                <w:numId w:val="47"/>
              </w:numPr>
              <w:rPr>
                <w:rFonts w:ascii="Cambria" w:hAnsi="Cambria"/>
              </w:rPr>
            </w:pPr>
            <w:r>
              <w:rPr>
                <w:rFonts w:ascii="Cambria" w:hAnsi="Cambria"/>
                <w:lang w:val="sr-Cyrl-RS"/>
              </w:rPr>
              <w:t>наставници</w:t>
            </w:r>
          </w:p>
          <w:p>
            <w:pPr>
              <w:pStyle w:val="398"/>
              <w:numPr>
                <w:ilvl w:val="0"/>
                <w:numId w:val="47"/>
              </w:numPr>
              <w:rPr>
                <w:rFonts w:ascii="Cambria" w:hAnsi="Cambria"/>
              </w:rPr>
            </w:pPr>
            <w:r>
              <w:rPr>
                <w:rFonts w:ascii="Cambria" w:hAnsi="Cambria"/>
                <w:lang w:val="sr-Cyrl-RS"/>
              </w:rPr>
              <w:t>службеници и радници школе</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Новембар 2021.</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„Шта драмиш“, општинска смотра драмских секција</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w:t>
            </w:r>
          </w:p>
          <w:p>
            <w:pPr>
              <w:pStyle w:val="398"/>
              <w:numPr>
                <w:ilvl w:val="0"/>
                <w:numId w:val="47"/>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Новембар 2021.</w:t>
            </w:r>
          </w:p>
        </w:tc>
        <w:tc>
          <w:tcPr>
            <w:tcW w:w="3783" w:type="dxa"/>
            <w:vAlign w:val="center"/>
          </w:tcPr>
          <w:p>
            <w:pPr>
              <w:rPr>
                <w:rFonts w:ascii="Cambria" w:hAnsi="Cambria"/>
                <w:lang w:val="sr-Cyrl-CS"/>
              </w:rPr>
            </w:pPr>
            <w:r>
              <w:rPr>
                <w:rFonts w:ascii="Cambria" w:hAnsi="Cambria"/>
                <w:lang w:val="sr-Cyrl-CS"/>
              </w:rPr>
              <w:t>Обележавање Дана потписивања примирја у Првом светском рату</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w:t>
            </w:r>
          </w:p>
          <w:p>
            <w:pPr>
              <w:pStyle w:val="398"/>
              <w:numPr>
                <w:ilvl w:val="0"/>
                <w:numId w:val="47"/>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Децембар 2021.</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Новогодишња чаролија</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w:t>
            </w:r>
          </w:p>
          <w:p>
            <w:pPr>
              <w:pStyle w:val="398"/>
              <w:numPr>
                <w:ilvl w:val="0"/>
                <w:numId w:val="47"/>
              </w:numPr>
              <w:rPr>
                <w:rFonts w:ascii="Cambria" w:hAnsi="Cambria"/>
                <w:lang w:val="sr-Cyrl-RS"/>
              </w:rPr>
            </w:pPr>
            <w:r>
              <w:rPr>
                <w:rFonts w:ascii="Cambria" w:hAnsi="Cambria"/>
                <w:lang w:val="sr-Cyrl-RS"/>
              </w:rPr>
              <w:t>Наставници</w:t>
            </w:r>
          </w:p>
          <w:p>
            <w:pPr>
              <w:pStyle w:val="398"/>
              <w:numPr>
                <w:ilvl w:val="0"/>
                <w:numId w:val="47"/>
              </w:numPr>
              <w:rPr>
                <w:rFonts w:ascii="Cambria" w:hAnsi="Cambria"/>
                <w:lang w:val="sr-Cyrl-RS"/>
              </w:rPr>
            </w:pPr>
            <w:r>
              <w:rPr>
                <w:rFonts w:ascii="Cambria" w:hAnsi="Cambria"/>
                <w:lang w:val="sr-Cyrl-RS"/>
              </w:rPr>
              <w:t>родитељи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Децембар 2021.</w:t>
            </w:r>
          </w:p>
          <w:p>
            <w:pPr>
              <w:rPr>
                <w:rFonts w:ascii="Cambria" w:hAnsi="Cambria"/>
                <w:lang w:val="sr-Cyrl-CS"/>
              </w:rPr>
            </w:pP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Дан старијих особа – баке и деке гости школе</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w:t>
            </w:r>
          </w:p>
          <w:p>
            <w:pPr>
              <w:pStyle w:val="398"/>
              <w:numPr>
                <w:ilvl w:val="0"/>
                <w:numId w:val="47"/>
              </w:numPr>
              <w:rPr>
                <w:rFonts w:ascii="Cambria" w:hAnsi="Cambria"/>
                <w:lang w:val="sr-Cyrl-RS"/>
              </w:rPr>
            </w:pPr>
            <w:r>
              <w:rPr>
                <w:rFonts w:ascii="Cambria" w:hAnsi="Cambria"/>
                <w:lang w:val="sr-Cyrl-RS"/>
              </w:rPr>
              <w:t>наставници</w:t>
            </w:r>
          </w:p>
          <w:p>
            <w:pPr>
              <w:pStyle w:val="398"/>
              <w:numPr>
                <w:ilvl w:val="0"/>
                <w:numId w:val="47"/>
              </w:numPr>
              <w:rPr>
                <w:rFonts w:ascii="Cambria" w:hAnsi="Cambria"/>
                <w:lang w:val="sr-Cyrl-RS"/>
              </w:rPr>
            </w:pPr>
            <w:r>
              <w:rPr>
                <w:rFonts w:ascii="Cambria" w:hAnsi="Cambria"/>
                <w:lang w:val="sr-Cyrl-RS"/>
              </w:rPr>
              <w:t>грађани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Децембар 2021.</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Програм за кориснике Дома старих и инвалидних лица у Дољевцу</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w:t>
            </w:r>
          </w:p>
          <w:p>
            <w:pPr>
              <w:pStyle w:val="398"/>
              <w:numPr>
                <w:ilvl w:val="0"/>
                <w:numId w:val="47"/>
              </w:numPr>
              <w:rPr>
                <w:rFonts w:ascii="Cambria" w:hAnsi="Cambria"/>
                <w:lang w:val="sr-Cyrl-RS"/>
              </w:rPr>
            </w:pPr>
            <w:r>
              <w:rPr>
                <w:rFonts w:ascii="Cambria" w:hAnsi="Cambria"/>
                <w:lang w:val="sr-Cyrl-RS"/>
              </w:rPr>
              <w:t>наставници</w:t>
            </w:r>
          </w:p>
          <w:p>
            <w:pPr>
              <w:pStyle w:val="398"/>
              <w:numPr>
                <w:ilvl w:val="0"/>
                <w:numId w:val="47"/>
              </w:numPr>
              <w:rPr>
                <w:rFonts w:ascii="Cambria" w:hAnsi="Cambria"/>
                <w:lang w:val="sr-Cyrl-RS"/>
              </w:rPr>
            </w:pPr>
            <w:r>
              <w:rPr>
                <w:rFonts w:ascii="Cambria" w:hAnsi="Cambria"/>
                <w:lang w:val="sr-Cyrl-RS"/>
              </w:rPr>
              <w:t>грађани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Јануар 2022.</w:t>
            </w:r>
          </w:p>
        </w:tc>
        <w:tc>
          <w:tcPr>
            <w:tcW w:w="3783" w:type="dxa"/>
            <w:vAlign w:val="center"/>
          </w:tcPr>
          <w:p>
            <w:pPr>
              <w:rPr>
                <w:rFonts w:ascii="Cambria" w:hAnsi="Cambria"/>
                <w:lang w:val="sr-Cyrl-CS"/>
              </w:rPr>
            </w:pPr>
            <w:r>
              <w:rPr>
                <w:rFonts w:ascii="Cambria" w:hAnsi="Cambria"/>
                <w:lang w:val="sr-Cyrl-CS"/>
              </w:rPr>
              <w:t>Културно наслеђе и идентитет</w:t>
            </w:r>
          </w:p>
        </w:tc>
        <w:tc>
          <w:tcPr>
            <w:tcW w:w="4297" w:type="dxa"/>
            <w:vAlign w:val="center"/>
          </w:tcPr>
          <w:p>
            <w:pPr>
              <w:pStyle w:val="398"/>
              <w:numPr>
                <w:ilvl w:val="0"/>
                <w:numId w:val="47"/>
              </w:numPr>
              <w:rPr>
                <w:rFonts w:ascii="Cambria" w:hAnsi="Cambria"/>
              </w:rPr>
            </w:pPr>
            <w:r>
              <w:rPr>
                <w:rFonts w:ascii="Cambria" w:hAnsi="Cambria"/>
                <w:lang w:val="sr-Cyrl-RS"/>
              </w:rPr>
              <w:t>ученици</w:t>
            </w:r>
          </w:p>
          <w:p>
            <w:pPr>
              <w:pStyle w:val="398"/>
              <w:numPr>
                <w:ilvl w:val="0"/>
                <w:numId w:val="47"/>
              </w:numPr>
              <w:rPr>
                <w:rFonts w:ascii="Cambria" w:hAnsi="Cambria"/>
              </w:rPr>
            </w:pPr>
            <w:r>
              <w:rPr>
                <w:rFonts w:ascii="Cambria" w:hAnsi="Cambria"/>
                <w:lang w:val="sr-Cyrl-RS"/>
              </w:rPr>
              <w:t>наставници</w:t>
            </w:r>
          </w:p>
          <w:p>
            <w:pPr>
              <w:pStyle w:val="398"/>
              <w:numPr>
                <w:ilvl w:val="0"/>
                <w:numId w:val="47"/>
              </w:numPr>
              <w:rPr>
                <w:rFonts w:ascii="Cambria" w:hAnsi="Cambria"/>
              </w:rPr>
            </w:pPr>
            <w:r>
              <w:rPr>
                <w:rFonts w:ascii="Cambria" w:hAnsi="Cambria"/>
                <w:lang w:val="sr-Cyrl-RS"/>
              </w:rPr>
              <w:t>гости историчари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27. јануара 2022.</w:t>
            </w:r>
          </w:p>
          <w:p>
            <w:pPr>
              <w:rPr>
                <w:rFonts w:ascii="Cambria" w:hAnsi="Cambria"/>
                <w:lang w:val="sr-Cyrl-CS"/>
              </w:rPr>
            </w:pPr>
          </w:p>
          <w:p>
            <w:pPr>
              <w:rPr>
                <w:rFonts w:ascii="Cambria" w:hAnsi="Cambria"/>
              </w:rPr>
            </w:pPr>
          </w:p>
        </w:tc>
        <w:tc>
          <w:tcPr>
            <w:tcW w:w="3783" w:type="dxa"/>
            <w:vAlign w:val="center"/>
          </w:tcPr>
          <w:p>
            <w:pPr>
              <w:rPr>
                <w:rFonts w:ascii="Cambria" w:hAnsi="Cambria"/>
                <w:lang w:val="sr-Cyrl-CS"/>
              </w:rPr>
            </w:pPr>
            <w:r>
              <w:rPr>
                <w:rFonts w:ascii="Cambria" w:hAnsi="Cambria"/>
                <w:lang w:val="sr-Cyrl-CS"/>
              </w:rPr>
              <w:t>„Светосавско огледало“</w:t>
            </w:r>
          </w:p>
          <w:p>
            <w:pPr>
              <w:rPr>
                <w:rFonts w:ascii="Cambria" w:hAnsi="Cambria"/>
                <w:lang w:val="sr-Cyrl-CS"/>
              </w:rPr>
            </w:pPr>
            <w:r>
              <w:rPr>
                <w:rFonts w:ascii="Cambria" w:hAnsi="Cambria"/>
                <w:lang w:val="sr-Cyrl-CS"/>
              </w:rPr>
              <w:t>Свечана прослава ђачке славе, Светог Саве</w:t>
            </w:r>
          </w:p>
        </w:tc>
        <w:tc>
          <w:tcPr>
            <w:tcW w:w="4297" w:type="dxa"/>
            <w:vAlign w:val="center"/>
          </w:tcPr>
          <w:p>
            <w:pPr>
              <w:pStyle w:val="398"/>
              <w:numPr>
                <w:ilvl w:val="0"/>
                <w:numId w:val="47"/>
              </w:numPr>
              <w:rPr>
                <w:rFonts w:ascii="Cambria" w:hAnsi="Cambria"/>
              </w:rPr>
            </w:pPr>
            <w:r>
              <w:rPr>
                <w:rFonts w:ascii="Cambria" w:hAnsi="Cambria"/>
                <w:lang w:val="sr-Cyrl-RS"/>
              </w:rPr>
              <w:t>ученици</w:t>
            </w:r>
          </w:p>
          <w:p>
            <w:pPr>
              <w:pStyle w:val="398"/>
              <w:numPr>
                <w:ilvl w:val="0"/>
                <w:numId w:val="47"/>
              </w:numPr>
              <w:rPr>
                <w:rFonts w:ascii="Cambria" w:hAnsi="Cambria"/>
              </w:rPr>
            </w:pPr>
            <w:r>
              <w:rPr>
                <w:rFonts w:ascii="Cambria" w:hAnsi="Cambria"/>
                <w:lang w:val="sr-Cyrl-RS"/>
              </w:rPr>
              <w:t>родитељи</w:t>
            </w:r>
          </w:p>
          <w:p>
            <w:pPr>
              <w:pStyle w:val="398"/>
              <w:numPr>
                <w:ilvl w:val="0"/>
                <w:numId w:val="47"/>
              </w:numPr>
              <w:rPr>
                <w:rFonts w:ascii="Cambria" w:hAnsi="Cambria"/>
              </w:rPr>
            </w:pPr>
            <w:r>
              <w:rPr>
                <w:rFonts w:ascii="Cambria" w:hAnsi="Cambria"/>
                <w:lang w:val="sr-Cyrl-RS"/>
              </w:rPr>
              <w:t>наставници</w:t>
            </w:r>
          </w:p>
          <w:p>
            <w:pPr>
              <w:pStyle w:val="398"/>
              <w:numPr>
                <w:ilvl w:val="0"/>
                <w:numId w:val="47"/>
              </w:numPr>
              <w:rPr>
                <w:rFonts w:ascii="Cambria" w:hAnsi="Cambria"/>
              </w:rPr>
            </w:pPr>
            <w:r>
              <w:rPr>
                <w:rFonts w:ascii="Cambria" w:hAnsi="Cambria"/>
                <w:lang w:val="sr-Cyrl-RS"/>
              </w:rPr>
              <w:t>службеници и радници школе</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 xml:space="preserve">Фебруар </w:t>
            </w:r>
          </w:p>
        </w:tc>
        <w:tc>
          <w:tcPr>
            <w:tcW w:w="3783" w:type="dxa"/>
            <w:vAlign w:val="center"/>
          </w:tcPr>
          <w:p>
            <w:pPr>
              <w:rPr>
                <w:rFonts w:ascii="Cambria" w:hAnsi="Cambria"/>
                <w:lang w:val="sr-Cyrl-CS"/>
              </w:rPr>
            </w:pPr>
            <w:r>
              <w:rPr>
                <w:rFonts w:ascii="Cambria" w:hAnsi="Cambria"/>
                <w:lang w:val="sr-Cyrl-CS"/>
              </w:rPr>
              <w:t>„Квизом до знања“</w:t>
            </w:r>
          </w:p>
        </w:tc>
        <w:tc>
          <w:tcPr>
            <w:tcW w:w="4297" w:type="dxa"/>
            <w:vAlign w:val="center"/>
          </w:tcPr>
          <w:p>
            <w:pPr>
              <w:pStyle w:val="398"/>
              <w:numPr>
                <w:ilvl w:val="0"/>
                <w:numId w:val="47"/>
              </w:numPr>
              <w:rPr>
                <w:rFonts w:ascii="Cambria" w:hAnsi="Cambria"/>
                <w:lang w:val="sr-Cyrl-RS"/>
              </w:rPr>
            </w:pPr>
            <w:r>
              <w:rPr>
                <w:rFonts w:ascii="Cambria" w:hAnsi="Cambria"/>
                <w:lang w:val="sr-Cyrl-RS"/>
              </w:rPr>
              <w:t>ученици осмог разреда</w:t>
            </w:r>
          </w:p>
          <w:p>
            <w:pPr>
              <w:pStyle w:val="398"/>
              <w:numPr>
                <w:ilvl w:val="0"/>
                <w:numId w:val="47"/>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Март 2022.</w:t>
            </w:r>
          </w:p>
        </w:tc>
        <w:tc>
          <w:tcPr>
            <w:tcW w:w="3783" w:type="dxa"/>
            <w:vAlign w:val="center"/>
          </w:tcPr>
          <w:p>
            <w:pPr>
              <w:rPr>
                <w:rFonts w:ascii="Cambria" w:hAnsi="Cambria"/>
                <w:lang w:val="sr-Cyrl-CS"/>
              </w:rPr>
            </w:pPr>
            <w:r>
              <w:rPr>
                <w:rFonts w:ascii="Cambria" w:hAnsi="Cambria"/>
                <w:lang w:val="sr-Cyrl-CS"/>
              </w:rPr>
              <w:t>Пројекат  „Вредне руке дарују нам звуке“ – призивање пролећа</w:t>
            </w:r>
          </w:p>
        </w:tc>
        <w:tc>
          <w:tcPr>
            <w:tcW w:w="4297" w:type="dxa"/>
            <w:vAlign w:val="center"/>
          </w:tcPr>
          <w:p>
            <w:pPr>
              <w:pStyle w:val="398"/>
              <w:numPr>
                <w:ilvl w:val="0"/>
                <w:numId w:val="47"/>
              </w:numPr>
              <w:rPr>
                <w:rFonts w:ascii="Cambria" w:hAnsi="Cambria"/>
              </w:rPr>
            </w:pPr>
            <w:r>
              <w:rPr>
                <w:rFonts w:ascii="Cambria" w:hAnsi="Cambria"/>
                <w:lang w:val="sr-Cyrl-RS"/>
              </w:rPr>
              <w:t>ученици</w:t>
            </w:r>
          </w:p>
          <w:p>
            <w:pPr>
              <w:pStyle w:val="398"/>
              <w:numPr>
                <w:ilvl w:val="0"/>
                <w:numId w:val="47"/>
              </w:numPr>
              <w:rPr>
                <w:rFonts w:ascii="Cambria" w:hAnsi="Cambria"/>
              </w:rPr>
            </w:pPr>
            <w:r>
              <w:rPr>
                <w:rFonts w:ascii="Cambria" w:hAnsi="Cambria"/>
                <w:lang w:val="sr-Cyrl-RS"/>
              </w:rPr>
              <w:t>наставници</w:t>
            </w:r>
          </w:p>
          <w:p>
            <w:pPr>
              <w:pStyle w:val="398"/>
              <w:numPr>
                <w:ilvl w:val="0"/>
                <w:numId w:val="47"/>
              </w:numPr>
              <w:rPr>
                <w:rFonts w:ascii="Cambria" w:hAnsi="Cambria"/>
              </w:rPr>
            </w:pPr>
            <w:r>
              <w:rPr>
                <w:rFonts w:ascii="Cambria" w:hAnsi="Cambria"/>
                <w:lang w:val="sr-Cyrl-RS"/>
              </w:rPr>
              <w:t>гости из света музике</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Март 2022.</w:t>
            </w:r>
          </w:p>
          <w:p>
            <w:pPr>
              <w:rPr>
                <w:rFonts w:ascii="Cambria" w:hAnsi="Cambria"/>
                <w:lang w:val="sr-Cyrl-RS"/>
              </w:rPr>
            </w:pPr>
          </w:p>
        </w:tc>
        <w:tc>
          <w:tcPr>
            <w:tcW w:w="3783" w:type="dxa"/>
            <w:vAlign w:val="center"/>
          </w:tcPr>
          <w:p>
            <w:pPr>
              <w:rPr>
                <w:rFonts w:ascii="Cambria" w:hAnsi="Cambria"/>
                <w:i/>
                <w:lang w:val="ru-RU"/>
              </w:rPr>
            </w:pPr>
            <w:r>
              <w:rPr>
                <w:rFonts w:ascii="Cambria" w:hAnsi="Cambria"/>
                <w:i/>
                <w:lang w:val="ru-RU"/>
              </w:rPr>
              <w:t xml:space="preserve">Осми март са ЖИР-ом </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p>
            <w:pPr>
              <w:pStyle w:val="398"/>
              <w:numPr>
                <w:ilvl w:val="0"/>
                <w:numId w:val="48"/>
              </w:numPr>
              <w:rPr>
                <w:rFonts w:ascii="Cambria" w:hAnsi="Cambria"/>
                <w:lang w:val="sr-Cyrl-RS"/>
              </w:rPr>
            </w:pPr>
            <w:r>
              <w:rPr>
                <w:rFonts w:ascii="Cambria" w:hAnsi="Cambria"/>
                <w:lang w:val="sr-Cyrl-RS"/>
              </w:rPr>
              <w:t>активисти ЖИР-а</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Март 2022.</w:t>
            </w:r>
          </w:p>
        </w:tc>
        <w:tc>
          <w:tcPr>
            <w:tcW w:w="3783" w:type="dxa"/>
            <w:vAlign w:val="center"/>
          </w:tcPr>
          <w:p>
            <w:pPr>
              <w:rPr>
                <w:rFonts w:ascii="Cambria" w:hAnsi="Cambria"/>
                <w:lang w:val="ru-RU"/>
              </w:rPr>
            </w:pPr>
            <w:r>
              <w:rPr>
                <w:rFonts w:ascii="Cambria" w:hAnsi="Cambria"/>
                <w:lang w:val="ru-RU"/>
              </w:rPr>
              <w:t>Продајна изложба ручних радова</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p>
            <w:pPr>
              <w:pStyle w:val="398"/>
              <w:numPr>
                <w:ilvl w:val="0"/>
                <w:numId w:val="48"/>
              </w:numPr>
              <w:rPr>
                <w:rFonts w:ascii="Cambria" w:hAnsi="Cambria"/>
                <w:lang w:val="sr-Cyrl-RS"/>
              </w:rPr>
            </w:pPr>
            <w:r>
              <w:rPr>
                <w:rFonts w:ascii="Cambria" w:hAnsi="Cambria"/>
                <w:lang w:val="sr-Cyrl-RS"/>
              </w:rPr>
              <w:t>грађани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lang w:val="sr-Cyrl-RS"/>
              </w:rPr>
              <w:t>Април 2022.</w:t>
            </w:r>
          </w:p>
        </w:tc>
        <w:tc>
          <w:tcPr>
            <w:tcW w:w="3783" w:type="dxa"/>
            <w:vAlign w:val="center"/>
          </w:tcPr>
          <w:p>
            <w:pPr>
              <w:rPr>
                <w:rFonts w:ascii="Cambria" w:hAnsi="Cambria"/>
                <w:lang w:val="ru-RU"/>
              </w:rPr>
            </w:pPr>
            <w:r>
              <w:rPr>
                <w:rFonts w:ascii="Cambria" w:hAnsi="Cambria"/>
                <w:lang w:val="ru-RU"/>
              </w:rPr>
              <w:t>„Страшан Лав и Плави Зец у посети Вуку“, поводом 100-годишњице рођења Душана Радовића</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RS"/>
              </w:rPr>
            </w:pPr>
            <w:r>
              <w:rPr>
                <w:rFonts w:ascii="Cambria" w:hAnsi="Cambria"/>
              </w:rPr>
              <w:t>Април 202</w:t>
            </w:r>
            <w:r>
              <w:rPr>
                <w:rFonts w:ascii="Cambria" w:hAnsi="Cambria"/>
                <w:lang w:val="sr-Cyrl-RS"/>
              </w:rPr>
              <w:t>2.</w:t>
            </w:r>
          </w:p>
        </w:tc>
        <w:tc>
          <w:tcPr>
            <w:tcW w:w="3783" w:type="dxa"/>
            <w:vAlign w:val="center"/>
          </w:tcPr>
          <w:p>
            <w:pPr>
              <w:rPr>
                <w:rFonts w:ascii="Cambria" w:hAnsi="Cambria"/>
                <w:lang w:val="sr-Cyrl-CS"/>
              </w:rPr>
            </w:pPr>
            <w:r>
              <w:rPr>
                <w:rFonts w:ascii="Cambria" w:hAnsi="Cambria"/>
                <w:lang w:val="ru-RU"/>
              </w:rPr>
              <w:t>„Шта драмиш“, Општинска смотра дечјег драмског стваралаштва (сусрети драмских секција)</w:t>
            </w:r>
          </w:p>
        </w:tc>
        <w:tc>
          <w:tcPr>
            <w:tcW w:w="4297" w:type="dxa"/>
            <w:vAlign w:val="center"/>
          </w:tcPr>
          <w:p>
            <w:pPr>
              <w:pStyle w:val="398"/>
              <w:numPr>
                <w:ilvl w:val="0"/>
                <w:numId w:val="48"/>
              </w:numPr>
              <w:rPr>
                <w:rFonts w:ascii="Cambria" w:hAnsi="Cambria"/>
              </w:rPr>
            </w:pPr>
            <w:r>
              <w:rPr>
                <w:rFonts w:ascii="Cambria" w:hAnsi="Cambria"/>
                <w:lang w:val="sr-Cyrl-RS"/>
              </w:rPr>
              <w:t>ученици</w:t>
            </w:r>
          </w:p>
          <w:p>
            <w:pPr>
              <w:pStyle w:val="398"/>
              <w:numPr>
                <w:ilvl w:val="0"/>
                <w:numId w:val="48"/>
              </w:numPr>
              <w:rPr>
                <w:rFonts w:ascii="Cambria" w:hAnsi="Cambria"/>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Март-април</w:t>
            </w:r>
          </w:p>
          <w:p>
            <w:pPr>
              <w:rPr>
                <w:rFonts w:ascii="Cambria" w:hAnsi="Cambria"/>
                <w:lang w:val="sr-Cyrl-CS"/>
              </w:rPr>
            </w:pPr>
            <w:r>
              <w:rPr>
                <w:rFonts w:ascii="Cambria" w:hAnsi="Cambria"/>
                <w:lang w:val="sr-Cyrl-CS"/>
              </w:rPr>
              <w:t>2022.</w:t>
            </w:r>
          </w:p>
          <w:p>
            <w:pPr>
              <w:rPr>
                <w:rFonts w:ascii="Cambria" w:hAnsi="Cambria"/>
                <w:lang w:val="sr-Cyrl-CS"/>
              </w:rPr>
            </w:pPr>
          </w:p>
        </w:tc>
        <w:tc>
          <w:tcPr>
            <w:tcW w:w="3783" w:type="dxa"/>
            <w:vAlign w:val="center"/>
          </w:tcPr>
          <w:p>
            <w:pPr>
              <w:rPr>
                <w:rFonts w:ascii="Cambria" w:hAnsi="Cambria"/>
                <w:lang w:val="sr-Cyrl-CS"/>
              </w:rPr>
            </w:pPr>
            <w:r>
              <w:rPr>
                <w:rFonts w:ascii="Cambria" w:hAnsi="Cambria"/>
              </w:rPr>
              <w:t>Општинска смотра рецитатора</w:t>
            </w:r>
          </w:p>
        </w:tc>
        <w:tc>
          <w:tcPr>
            <w:tcW w:w="4297" w:type="dxa"/>
            <w:vAlign w:val="center"/>
          </w:tcPr>
          <w:p>
            <w:pPr>
              <w:pStyle w:val="398"/>
              <w:numPr>
                <w:ilvl w:val="0"/>
                <w:numId w:val="49"/>
              </w:numPr>
              <w:rPr>
                <w:rFonts w:ascii="Cambria" w:hAnsi="Cambria"/>
              </w:rPr>
            </w:pPr>
            <w:r>
              <w:rPr>
                <w:rFonts w:ascii="Cambria" w:hAnsi="Cambria"/>
                <w:lang w:val="sr-Cyrl-RS"/>
              </w:rPr>
              <w:t>ученици</w:t>
            </w:r>
          </w:p>
          <w:p>
            <w:pPr>
              <w:pStyle w:val="398"/>
              <w:numPr>
                <w:ilvl w:val="0"/>
                <w:numId w:val="49"/>
              </w:numPr>
              <w:rPr>
                <w:rFonts w:ascii="Cambria" w:hAnsi="Cambria"/>
              </w:rPr>
            </w:pPr>
            <w:r>
              <w:rPr>
                <w:rFonts w:ascii="Cambria" w:hAnsi="Cambria"/>
                <w:lang w:val="sr-Cyrl-RS"/>
              </w:rPr>
              <w:t>наставници</w:t>
            </w:r>
          </w:p>
          <w:p>
            <w:pPr>
              <w:pStyle w:val="398"/>
              <w:numPr>
                <w:ilvl w:val="0"/>
                <w:numId w:val="49"/>
              </w:numPr>
              <w:rPr>
                <w:rFonts w:ascii="Cambria" w:hAnsi="Cambria"/>
              </w:rPr>
            </w:pPr>
            <w:r>
              <w:rPr>
                <w:rFonts w:ascii="Cambria" w:hAnsi="Cambria"/>
                <w:lang w:val="sr-Cyrl-RS"/>
              </w:rPr>
              <w:t>родитељи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Мај 2022.</w:t>
            </w:r>
          </w:p>
          <w:p>
            <w:pPr>
              <w:rPr>
                <w:rFonts w:ascii="Cambria" w:hAnsi="Cambria"/>
                <w:lang w:val="sr-Cyrl-CS"/>
              </w:rPr>
            </w:pPr>
          </w:p>
        </w:tc>
        <w:tc>
          <w:tcPr>
            <w:tcW w:w="3783" w:type="dxa"/>
            <w:vAlign w:val="center"/>
          </w:tcPr>
          <w:p>
            <w:pPr>
              <w:rPr>
                <w:rFonts w:ascii="Cambria" w:hAnsi="Cambria"/>
                <w:lang w:val="sr-Cyrl-RS"/>
              </w:rPr>
            </w:pPr>
            <w:r>
              <w:rPr>
                <w:rFonts w:ascii="Cambria" w:hAnsi="Cambria"/>
                <w:lang w:val="sr-Cyrl-RS"/>
              </w:rPr>
              <w:t>„Весели уторак“ – дружење клинаца и кућних љубимаца</w:t>
            </w:r>
          </w:p>
        </w:tc>
        <w:tc>
          <w:tcPr>
            <w:tcW w:w="4297" w:type="dxa"/>
            <w:vAlign w:val="center"/>
          </w:tcPr>
          <w:p>
            <w:pPr>
              <w:pStyle w:val="398"/>
              <w:numPr>
                <w:ilvl w:val="0"/>
                <w:numId w:val="49"/>
              </w:numPr>
              <w:rPr>
                <w:rFonts w:ascii="Cambria" w:hAnsi="Cambria"/>
                <w:lang w:val="sr-Cyrl-RS"/>
              </w:rPr>
            </w:pPr>
            <w:r>
              <w:rPr>
                <w:rFonts w:ascii="Cambria" w:hAnsi="Cambria"/>
                <w:lang w:val="sr-Cyrl-RS"/>
              </w:rPr>
              <w:t>ученици</w:t>
            </w:r>
          </w:p>
          <w:p>
            <w:pPr>
              <w:pStyle w:val="398"/>
              <w:numPr>
                <w:ilvl w:val="0"/>
                <w:numId w:val="49"/>
              </w:numPr>
              <w:rPr>
                <w:rFonts w:ascii="Cambria" w:hAnsi="Cambria"/>
                <w:lang w:val="sr-Cyrl-RS"/>
              </w:rPr>
            </w:pPr>
            <w:r>
              <w:rPr>
                <w:rFonts w:ascii="Cambria" w:hAnsi="Cambria"/>
                <w:lang w:val="sr-Cyrl-RS"/>
              </w:rPr>
              <w:t>наставници</w:t>
            </w:r>
          </w:p>
          <w:p>
            <w:pPr>
              <w:pStyle w:val="398"/>
              <w:numPr>
                <w:ilvl w:val="0"/>
                <w:numId w:val="49"/>
              </w:numPr>
              <w:rPr>
                <w:rFonts w:ascii="Cambria" w:hAnsi="Cambria"/>
                <w:lang w:val="sr-Cyrl-RS"/>
              </w:rPr>
            </w:pPr>
            <w:r>
              <w:rPr>
                <w:rFonts w:ascii="Cambria" w:hAnsi="Cambria"/>
                <w:lang w:val="sr-Cyrl-RS"/>
              </w:rPr>
              <w:t>родитељи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Јун 2022.</w:t>
            </w:r>
          </w:p>
        </w:tc>
        <w:tc>
          <w:tcPr>
            <w:tcW w:w="3783" w:type="dxa"/>
            <w:vAlign w:val="center"/>
          </w:tcPr>
          <w:p>
            <w:pPr>
              <w:rPr>
                <w:rFonts w:ascii="Cambria" w:hAnsi="Cambria"/>
                <w:lang w:val="sr-Cyrl-RS"/>
              </w:rPr>
            </w:pPr>
            <w:r>
              <w:rPr>
                <w:rFonts w:ascii="Cambria" w:hAnsi="Cambria"/>
                <w:lang w:val="sr-Cyrl-CS"/>
              </w:rPr>
              <w:t>Живот је маскенбал, смотра књижевних јунака и осталих личности под дечјим маскама за испраћај школске године</w:t>
            </w:r>
          </w:p>
        </w:tc>
        <w:tc>
          <w:tcPr>
            <w:tcW w:w="4297" w:type="dxa"/>
            <w:vAlign w:val="center"/>
          </w:tcPr>
          <w:p>
            <w:pPr>
              <w:pStyle w:val="398"/>
              <w:numPr>
                <w:ilvl w:val="0"/>
                <w:numId w:val="48"/>
              </w:numPr>
              <w:rPr>
                <w:rFonts w:ascii="Cambria" w:hAnsi="Cambria"/>
              </w:rPr>
            </w:pPr>
            <w:r>
              <w:rPr>
                <w:rFonts w:ascii="Cambria" w:hAnsi="Cambria"/>
                <w:lang w:val="sr-Cyrl-RS"/>
              </w:rPr>
              <w:t>ученици</w:t>
            </w:r>
          </w:p>
          <w:p>
            <w:pPr>
              <w:pStyle w:val="398"/>
              <w:numPr>
                <w:ilvl w:val="0"/>
                <w:numId w:val="49"/>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tc>
        <w:tc>
          <w:tcPr>
            <w:tcW w:w="3783" w:type="dxa"/>
            <w:vAlign w:val="center"/>
          </w:tcPr>
          <w:p>
            <w:pPr>
              <w:rPr>
                <w:rFonts w:ascii="Cambria" w:hAnsi="Cambria"/>
                <w:lang w:val="ru-RU"/>
              </w:rPr>
            </w:pPr>
            <w:r>
              <w:rPr>
                <w:rFonts w:ascii="Cambria" w:hAnsi="Cambria"/>
                <w:lang w:val="ru-RU"/>
              </w:rPr>
              <w:t>Међушколски образовно-васпитни пројекат „ЧИТАЛИЋИ 202</w:t>
            </w:r>
            <w:r>
              <w:rPr>
                <w:rFonts w:ascii="Cambria" w:hAnsi="Cambria"/>
                <w:lang w:val="sr-Latn-RS"/>
              </w:rPr>
              <w:t>2</w:t>
            </w:r>
            <w:r>
              <w:rPr>
                <w:rFonts w:ascii="Cambria" w:hAnsi="Cambria"/>
                <w:lang w:val="ru-RU"/>
              </w:rPr>
              <w:t>.”- током целе школске године</w:t>
            </w:r>
          </w:p>
          <w:p>
            <w:pPr>
              <w:rPr>
                <w:rFonts w:ascii="Cambria" w:hAnsi="Cambria"/>
                <w:lang w:val="sr-Cyrl-CS"/>
              </w:rPr>
            </w:pPr>
          </w:p>
        </w:tc>
        <w:tc>
          <w:tcPr>
            <w:tcW w:w="4297" w:type="dxa"/>
            <w:vAlign w:val="center"/>
          </w:tcPr>
          <w:p>
            <w:pPr>
              <w:pStyle w:val="398"/>
              <w:numPr>
                <w:ilvl w:val="0"/>
                <w:numId w:val="50"/>
              </w:numPr>
              <w:rPr>
                <w:rFonts w:ascii="Cambria" w:hAnsi="Cambria"/>
              </w:rPr>
            </w:pPr>
            <w:r>
              <w:rPr>
                <w:rFonts w:ascii="Cambria" w:hAnsi="Cambria"/>
                <w:lang w:val="sr-Cyrl-RS"/>
              </w:rPr>
              <w:t>ученици</w:t>
            </w:r>
          </w:p>
          <w:p>
            <w:pPr>
              <w:pStyle w:val="398"/>
              <w:numPr>
                <w:ilvl w:val="0"/>
                <w:numId w:val="50"/>
              </w:numPr>
              <w:rPr>
                <w:rFonts w:ascii="Cambria" w:hAnsi="Cambria"/>
              </w:rPr>
            </w:pPr>
            <w:r>
              <w:rPr>
                <w:rFonts w:ascii="Cambria" w:hAnsi="Cambria"/>
                <w:lang w:val="sr-Cyrl-RS"/>
              </w:rPr>
              <w:t>наставници</w:t>
            </w:r>
          </w:p>
          <w:p>
            <w:pPr>
              <w:pStyle w:val="398"/>
              <w:numPr>
                <w:ilvl w:val="0"/>
                <w:numId w:val="51"/>
              </w:numPr>
              <w:rPr>
                <w:rFonts w:ascii="Cambria" w:hAnsi="Cambria"/>
              </w:rPr>
            </w:pPr>
            <w:r>
              <w:rPr>
                <w:rFonts w:ascii="Cambria" w:hAnsi="Cambria"/>
                <w:lang w:val="sr-Cyrl-RS"/>
              </w:rPr>
              <w:t>гости из света књиге</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tc>
        <w:tc>
          <w:tcPr>
            <w:tcW w:w="3783" w:type="dxa"/>
            <w:vAlign w:val="center"/>
          </w:tcPr>
          <w:p>
            <w:pPr>
              <w:rPr>
                <w:rFonts w:ascii="Cambria" w:hAnsi="Cambria"/>
                <w:lang w:val="ru-RU"/>
              </w:rPr>
            </w:pPr>
            <w:r>
              <w:rPr>
                <w:rFonts w:ascii="Cambria" w:hAnsi="Cambria"/>
                <w:lang w:val="sr-Cyrl-CS"/>
              </w:rPr>
              <w:t>Учешће на литерарним и ликовним конкурсима („Витезово пролеће“ –Београд, „Миљковићу у част“ –Брестовац, „Медијана-фестивал“ у Нишу, „Дечије царство“ у Бањалуци и други)</w:t>
            </w:r>
          </w:p>
        </w:tc>
        <w:tc>
          <w:tcPr>
            <w:tcW w:w="4297" w:type="dxa"/>
            <w:vAlign w:val="center"/>
          </w:tcPr>
          <w:p>
            <w:pPr>
              <w:pStyle w:val="398"/>
              <w:numPr>
                <w:ilvl w:val="0"/>
                <w:numId w:val="48"/>
              </w:numPr>
              <w:rPr>
                <w:rFonts w:ascii="Cambria" w:hAnsi="Cambria"/>
              </w:rPr>
            </w:pPr>
            <w:r>
              <w:rPr>
                <w:rFonts w:ascii="Cambria" w:hAnsi="Cambria"/>
                <w:lang w:val="sr-Cyrl-RS"/>
              </w:rPr>
              <w:t>ученици</w:t>
            </w:r>
          </w:p>
          <w:p>
            <w:pPr>
              <w:pStyle w:val="398"/>
              <w:numPr>
                <w:ilvl w:val="0"/>
                <w:numId w:val="50"/>
              </w:numPr>
              <w:rPr>
                <w:rFonts w:ascii="Cambria" w:hAnsi="Cambria"/>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tc>
        <w:tc>
          <w:tcPr>
            <w:tcW w:w="3783" w:type="dxa"/>
            <w:vAlign w:val="center"/>
          </w:tcPr>
          <w:p>
            <w:pPr>
              <w:rPr>
                <w:rFonts w:ascii="Cambria" w:hAnsi="Cambria"/>
                <w:lang w:val="sr-Cyrl-CS"/>
              </w:rPr>
            </w:pPr>
            <w:r>
              <w:rPr>
                <w:rFonts w:ascii="Cambria" w:hAnsi="Cambria"/>
                <w:lang w:val="sr-Cyrl-CS"/>
              </w:rPr>
              <w:t>Изложба ученичких ликовних и литерарних радова, у учионицама и  холу школе</w:t>
            </w:r>
          </w:p>
        </w:tc>
        <w:tc>
          <w:tcPr>
            <w:tcW w:w="4297" w:type="dxa"/>
            <w:vAlign w:val="center"/>
          </w:tcPr>
          <w:p>
            <w:pPr>
              <w:pStyle w:val="398"/>
              <w:numPr>
                <w:ilvl w:val="0"/>
                <w:numId w:val="48"/>
              </w:numPr>
              <w:rPr>
                <w:rFonts w:ascii="Cambria" w:hAnsi="Cambria"/>
              </w:rPr>
            </w:pPr>
            <w:r>
              <w:rPr>
                <w:rFonts w:ascii="Cambria" w:hAnsi="Cambria"/>
                <w:lang w:val="sr-Cyrl-RS"/>
              </w:rPr>
              <w:t>ученици</w:t>
            </w:r>
          </w:p>
          <w:p>
            <w:pPr>
              <w:pStyle w:val="398"/>
              <w:numPr>
                <w:ilvl w:val="0"/>
                <w:numId w:val="51"/>
              </w:numPr>
              <w:rPr>
                <w:rFonts w:ascii="Cambria" w:hAnsi="Cambria"/>
              </w:rPr>
            </w:pPr>
            <w:r>
              <w:rPr>
                <w:rFonts w:ascii="Cambria" w:hAnsi="Cambria"/>
                <w:lang w:val="sr-Cyrl-RS"/>
              </w:rPr>
              <w:t>наставници</w:t>
            </w:r>
          </w:p>
          <w:p>
            <w:pPr>
              <w:pStyle w:val="398"/>
              <w:numPr>
                <w:ilvl w:val="0"/>
                <w:numId w:val="51"/>
              </w:numPr>
              <w:rPr>
                <w:rFonts w:ascii="Cambria" w:hAnsi="Cambria"/>
              </w:rPr>
            </w:pPr>
            <w:r>
              <w:rPr>
                <w:rFonts w:ascii="Cambria" w:hAnsi="Cambria"/>
                <w:lang w:val="sr-Cyrl-RS"/>
              </w:rPr>
              <w:t>родитељи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Посета позоришним, биоскопским и књижевним програмима</w:t>
            </w:r>
          </w:p>
        </w:tc>
        <w:tc>
          <w:tcPr>
            <w:tcW w:w="4297" w:type="dxa"/>
            <w:vAlign w:val="center"/>
          </w:tcPr>
          <w:p>
            <w:pPr>
              <w:pStyle w:val="398"/>
              <w:numPr>
                <w:ilvl w:val="0"/>
                <w:numId w:val="48"/>
              </w:numPr>
              <w:rPr>
                <w:rFonts w:ascii="Cambria" w:hAnsi="Cambria"/>
              </w:rPr>
            </w:pPr>
            <w:r>
              <w:rPr>
                <w:rFonts w:ascii="Cambria" w:hAnsi="Cambria"/>
                <w:lang w:val="sr-Cyrl-RS"/>
              </w:rPr>
              <w:t>ученици</w:t>
            </w:r>
          </w:p>
          <w:p>
            <w:pPr>
              <w:pStyle w:val="398"/>
              <w:numPr>
                <w:ilvl w:val="0"/>
                <w:numId w:val="51"/>
              </w:numPr>
              <w:rPr>
                <w:rFonts w:ascii="Cambria" w:hAnsi="Cambria"/>
              </w:rPr>
            </w:pPr>
            <w:r>
              <w:rPr>
                <w:rFonts w:ascii="Cambria" w:hAnsi="Cambria"/>
                <w:lang w:val="sr-Cyrl-RS"/>
              </w:rPr>
              <w:t>наставници</w:t>
            </w:r>
          </w:p>
          <w:p>
            <w:pPr>
              <w:pStyle w:val="398"/>
              <w:numPr>
                <w:ilvl w:val="0"/>
                <w:numId w:val="51"/>
              </w:numPr>
              <w:rPr>
                <w:rFonts w:ascii="Cambria" w:hAnsi="Cambria"/>
              </w:rPr>
            </w:pPr>
            <w:r>
              <w:rPr>
                <w:rFonts w:ascii="Cambria" w:hAnsi="Cambria"/>
                <w:lang w:val="sr-Cyrl-RS"/>
              </w:rPr>
              <w:t>Јавна библиотека Дољевац</w:t>
            </w:r>
          </w:p>
          <w:p>
            <w:pPr>
              <w:pStyle w:val="398"/>
              <w:numPr>
                <w:ilvl w:val="0"/>
                <w:numId w:val="51"/>
              </w:numPr>
              <w:rPr>
                <w:rFonts w:ascii="Cambria" w:hAnsi="Cambria"/>
              </w:rPr>
            </w:p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p>
            <w:pPr>
              <w:rPr>
                <w:rFonts w:ascii="Cambria" w:hAnsi="Cambria"/>
                <w:lang w:val="sr-Cyrl-CS"/>
              </w:rPr>
            </w:pP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Наша недељна порука</w:t>
            </w:r>
          </w:p>
        </w:tc>
        <w:tc>
          <w:tcPr>
            <w:tcW w:w="4297" w:type="dxa"/>
            <w:vAlign w:val="center"/>
          </w:tcPr>
          <w:p>
            <w:pPr>
              <w:pStyle w:val="398"/>
              <w:numPr>
                <w:ilvl w:val="0"/>
                <w:numId w:val="52"/>
              </w:numPr>
              <w:rPr>
                <w:rFonts w:ascii="Cambria" w:hAnsi="Cambria"/>
              </w:rPr>
            </w:pPr>
            <w:r>
              <w:rPr>
                <w:rFonts w:ascii="Cambria" w:hAnsi="Cambria"/>
                <w:lang w:val="sr-Cyrl-RS"/>
              </w:rPr>
              <w:t>ученици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Електронски школски часопис „Вуковац“</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p>
            <w:pPr>
              <w:rPr>
                <w:rFonts w:ascii="Cambria" w:hAnsi="Cambria"/>
                <w:lang w:val="sr-Cyrl-CS"/>
              </w:rPr>
            </w:pP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„Описмени се“, унапређивање језичке културе код ученика</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p>
            <w:pPr>
              <w:rPr>
                <w:rFonts w:ascii="Cambria" w:hAnsi="Cambria"/>
                <w:lang w:val="sr-Cyrl-CS"/>
              </w:rPr>
            </w:pP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Изложба ученичких ликовних и литерарних радова у учионицама и холу школе</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школске 2021/22.</w:t>
            </w:r>
          </w:p>
        </w:tc>
        <w:tc>
          <w:tcPr>
            <w:tcW w:w="3783" w:type="dxa"/>
            <w:vAlign w:val="center"/>
          </w:tcPr>
          <w:p>
            <w:pPr>
              <w:rPr>
                <w:rFonts w:ascii="Cambria" w:hAnsi="Cambria"/>
                <w:lang w:val="sr-Cyrl-CS"/>
              </w:rPr>
            </w:pPr>
            <w:r>
              <w:rPr>
                <w:rFonts w:ascii="Cambria" w:hAnsi="Cambria"/>
                <w:lang w:val="sr-Cyrl-CS"/>
              </w:rPr>
              <w:t>Учешће у изради летописа школе и школске медијатеке</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наставници</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Јун, 2022.</w:t>
            </w:r>
          </w:p>
          <w:p>
            <w:pPr>
              <w:rPr>
                <w:rFonts w:ascii="Cambria" w:hAnsi="Cambria"/>
                <w:lang w:val="sr-Cyrl-CS"/>
              </w:rPr>
            </w:pPr>
          </w:p>
        </w:tc>
        <w:tc>
          <w:tcPr>
            <w:tcW w:w="3783" w:type="dxa"/>
            <w:vAlign w:val="center"/>
          </w:tcPr>
          <w:p>
            <w:pPr>
              <w:rPr>
                <w:rFonts w:ascii="Cambria" w:hAnsi="Cambria"/>
                <w:lang w:val="sr-Cyrl-CS"/>
              </w:rPr>
            </w:pPr>
            <w:r>
              <w:rPr>
                <w:rFonts w:ascii="Cambria" w:hAnsi="Cambria"/>
                <w:lang w:val="sr-Cyrl-CS"/>
              </w:rPr>
              <w:t>Анализа остварености плана рада тима и израда годишњег извештаја</w:t>
            </w:r>
          </w:p>
        </w:tc>
        <w:tc>
          <w:tcPr>
            <w:tcW w:w="4297" w:type="dxa"/>
            <w:vAlign w:val="center"/>
          </w:tcPr>
          <w:p>
            <w:pPr>
              <w:pStyle w:val="398"/>
              <w:numPr>
                <w:ilvl w:val="0"/>
                <w:numId w:val="48"/>
              </w:numPr>
              <w:rPr>
                <w:rFonts w:ascii="Cambria" w:hAnsi="Cambria"/>
                <w:lang w:val="sr-Cyrl-RS"/>
              </w:rPr>
            </w:pPr>
            <w:r>
              <w:rPr>
                <w:rFonts w:ascii="Cambria" w:hAnsi="Cambria"/>
                <w:lang w:val="sr-Cyrl-RS"/>
              </w:rPr>
              <w:t>Чланови тима</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c>
          <w:tcPr>
            <w:tcW w:w="1526" w:type="dxa"/>
            <w:vAlign w:val="center"/>
          </w:tcPr>
          <w:p>
            <w:pPr>
              <w:rPr>
                <w:rFonts w:ascii="Cambria" w:hAnsi="Cambria"/>
                <w:lang w:val="sr-Cyrl-CS"/>
              </w:rPr>
            </w:pPr>
            <w:r>
              <w:rPr>
                <w:rFonts w:ascii="Cambria" w:hAnsi="Cambria"/>
                <w:lang w:val="sr-Cyrl-CS"/>
              </w:rPr>
              <w:t>Током лета</w:t>
            </w:r>
          </w:p>
        </w:tc>
        <w:tc>
          <w:tcPr>
            <w:tcW w:w="3783" w:type="dxa"/>
            <w:vAlign w:val="center"/>
          </w:tcPr>
          <w:p>
            <w:pPr>
              <w:rPr>
                <w:rFonts w:ascii="Cambria" w:hAnsi="Cambria"/>
                <w:lang w:val="sr-Cyrl-CS"/>
              </w:rPr>
            </w:pPr>
            <w:r>
              <w:rPr>
                <w:rFonts w:ascii="Cambria" w:hAnsi="Cambria"/>
                <w:lang w:val="sr-Cyrl-CS"/>
              </w:rPr>
              <w:t>„Заронимо у море књига“</w:t>
            </w:r>
          </w:p>
        </w:tc>
        <w:tc>
          <w:tcPr>
            <w:tcW w:w="4297" w:type="dxa"/>
            <w:vAlign w:val="center"/>
          </w:tcPr>
          <w:p>
            <w:pPr>
              <w:pStyle w:val="398"/>
              <w:numPr>
                <w:ilvl w:val="0"/>
                <w:numId w:val="48"/>
              </w:numPr>
              <w:rPr>
                <w:rFonts w:ascii="Cambria" w:hAnsi="Cambria"/>
                <w:lang w:val="sr-Cyrl-RS"/>
              </w:rPr>
            </w:pPr>
            <w:r>
              <w:rPr>
                <w:rFonts w:ascii="Cambria" w:hAnsi="Cambria"/>
                <w:lang w:val="sr-Cyrl-RS"/>
              </w:rPr>
              <w:t>Ученици</w:t>
            </w:r>
          </w:p>
          <w:p>
            <w:pPr>
              <w:pStyle w:val="398"/>
              <w:numPr>
                <w:ilvl w:val="0"/>
                <w:numId w:val="48"/>
              </w:numPr>
              <w:rPr>
                <w:rFonts w:ascii="Cambria" w:hAnsi="Cambria"/>
                <w:lang w:val="sr-Cyrl-RS"/>
              </w:rPr>
            </w:pPr>
            <w:r>
              <w:rPr>
                <w:rFonts w:ascii="Cambria" w:hAnsi="Cambria"/>
                <w:lang w:val="sr-Cyrl-RS"/>
              </w:rPr>
              <w:t>Чланови КПД Троречје</w:t>
            </w:r>
          </w:p>
          <w:p>
            <w:pPr>
              <w:pStyle w:val="398"/>
              <w:numPr>
                <w:ilvl w:val="0"/>
                <w:numId w:val="48"/>
              </w:numPr>
              <w:rPr>
                <w:rFonts w:ascii="Cambria" w:hAnsi="Cambria"/>
                <w:lang w:val="sr-Cyrl-RS"/>
              </w:rPr>
            </w:pPr>
            <w:r>
              <w:rPr>
                <w:rFonts w:ascii="Cambria" w:hAnsi="Cambria"/>
                <w:lang w:val="sr-Cyrl-RS"/>
              </w:rPr>
              <w:t>Локална заједница</w:t>
            </w:r>
          </w:p>
          <w:p>
            <w:pPr>
              <w:pStyle w:val="398"/>
              <w:numPr>
                <w:ilvl w:val="0"/>
                <w:numId w:val="48"/>
              </w:numPr>
              <w:rPr>
                <w:rFonts w:ascii="Cambria" w:hAnsi="Cambria"/>
                <w:lang w:val="sr-Cyrl-RS"/>
              </w:rPr>
            </w:pPr>
            <w:r>
              <w:rPr>
                <w:rFonts w:ascii="Cambria" w:hAnsi="Cambria"/>
                <w:lang w:val="sr-Cyrl-RS"/>
              </w:rPr>
              <w:t>Јавна библиотека</w:t>
            </w:r>
          </w:p>
          <w:p>
            <w:pPr>
              <w:pStyle w:val="398"/>
              <w:numPr>
                <w:ilvl w:val="0"/>
                <w:numId w:val="48"/>
              </w:numPr>
              <w:rPr>
                <w:rFonts w:ascii="Cambria" w:hAnsi="Cambria"/>
                <w:lang w:val="sr-Cyrl-RS"/>
              </w:rPr>
            </w:pPr>
            <w:r>
              <w:rPr>
                <w:rFonts w:ascii="Cambria" w:hAnsi="Cambria"/>
                <w:lang w:val="sr-Cyrl-RS"/>
              </w:rPr>
              <w:t>Гости просветни радници и библиотекари</w:t>
            </w:r>
          </w:p>
          <w:p>
            <w:pPr>
              <w:pStyle w:val="398"/>
              <w:numPr>
                <w:ilvl w:val="0"/>
                <w:numId w:val="48"/>
              </w:numPr>
              <w:rPr>
                <w:rFonts w:ascii="Cambria" w:hAnsi="Cambria"/>
                <w:lang w:val="sr-Cyrl-RS"/>
              </w:rPr>
            </w:pPr>
            <w:r>
              <w:rPr>
                <w:rFonts w:ascii="Cambria" w:hAnsi="Cambria"/>
                <w:lang w:val="sr-Cyrl-RS"/>
              </w:rPr>
              <w:t>Песници и љубитељи књиге</w:t>
            </w:r>
          </w:p>
          <w:p>
            <w:pPr>
              <w:pStyle w:val="398"/>
              <w:numPr>
                <w:ilvl w:val="0"/>
                <w:numId w:val="48"/>
              </w:numPr>
              <w:rPr>
                <w:rFonts w:ascii="Cambria" w:hAnsi="Cambria"/>
                <w:lang w:val="sr-Cyrl-RS"/>
              </w:rPr>
            </w:pPr>
            <w:r>
              <w:rPr>
                <w:rFonts w:ascii="Cambria" w:hAnsi="Cambria"/>
                <w:lang w:val="sr-Cyrl-RS"/>
              </w:rPr>
              <w:t>Уметници</w:t>
            </w:r>
          </w:p>
          <w:p>
            <w:pPr>
              <w:pStyle w:val="398"/>
              <w:numPr>
                <w:ilvl w:val="0"/>
                <w:numId w:val="48"/>
              </w:numPr>
              <w:rPr>
                <w:rFonts w:ascii="Cambria" w:hAnsi="Cambria"/>
                <w:lang w:val="sr-Cyrl-RS"/>
              </w:rPr>
            </w:pPr>
            <w:r>
              <w:rPr>
                <w:rFonts w:ascii="Cambria" w:hAnsi="Cambria"/>
                <w:lang w:val="sr-Cyrl-RS"/>
              </w:rPr>
              <w:t>грађани</w:t>
            </w:r>
          </w:p>
        </w:tc>
      </w:tr>
    </w:tbl>
    <w:p>
      <w:pPr>
        <w:rPr>
          <w:rFonts w:ascii="Cambria" w:hAnsi="Cambria"/>
        </w:rPr>
      </w:pPr>
    </w:p>
    <w:p>
      <w:pPr>
        <w:rPr>
          <w:rFonts w:ascii="Cambria" w:hAnsi="Cambria"/>
          <w:lang w:val="sr-Cyrl-CS"/>
        </w:rPr>
      </w:pPr>
    </w:p>
    <w:p>
      <w:pPr>
        <w:jc w:val="right"/>
        <w:rPr>
          <w:rFonts w:ascii="Cambria" w:hAnsi="Cambria"/>
        </w:rPr>
      </w:pPr>
    </w:p>
    <w:p>
      <w:pPr>
        <w:jc w:val="right"/>
        <w:rPr>
          <w:rFonts w:ascii="Cambria" w:hAnsi="Cambria"/>
        </w:rPr>
      </w:pPr>
    </w:p>
    <w:p>
      <w:pPr>
        <w:pStyle w:val="401"/>
        <w:jc w:val="right"/>
        <w:rPr>
          <w:rFonts w:ascii="Cambria" w:hAnsi="Cambria"/>
          <w:lang w:val="ru-RU"/>
        </w:rPr>
      </w:pPr>
      <w:r>
        <w:rPr>
          <w:rFonts w:ascii="Cambria" w:hAnsi="Cambria"/>
          <w:lang w:val="ru-RU"/>
        </w:rPr>
        <w:t xml:space="preserve">Руководилац Тима за организацију културних активности школе: </w:t>
      </w:r>
    </w:p>
    <w:p>
      <w:pPr>
        <w:pStyle w:val="401"/>
        <w:jc w:val="right"/>
        <w:rPr>
          <w:rFonts w:ascii="Cambria" w:hAnsi="Cambria"/>
          <w:b/>
          <w:i/>
          <w:lang w:val="ru-RU"/>
        </w:rPr>
      </w:pPr>
      <w:r>
        <w:rPr>
          <w:rFonts w:ascii="Cambria" w:hAnsi="Cambria"/>
          <w:b/>
          <w:i/>
          <w:lang w:val="ru-RU"/>
        </w:rPr>
        <w:t>Дејан Митровић</w:t>
      </w:r>
    </w:p>
    <w:p>
      <w:pPr>
        <w:pStyle w:val="401"/>
        <w:jc w:val="right"/>
        <w:rPr>
          <w:rFonts w:ascii="Cambria" w:hAnsi="Cambria"/>
          <w:lang w:val="ru-RU"/>
        </w:rPr>
      </w:pPr>
    </w:p>
    <w:p>
      <w:pPr>
        <w:jc w:val="center"/>
        <w:rPr>
          <w:rFonts w:ascii="Cambria" w:hAnsi="Cambria"/>
          <w:lang w:val="sr-Cyrl-CS"/>
        </w:rPr>
      </w:pPr>
    </w:p>
    <w:p>
      <w:pPr>
        <w:rPr>
          <w:rFonts w:ascii="Cambria" w:hAnsi="Cambria"/>
          <w:lang w:val="sr-Cyrl-CS"/>
        </w:rPr>
      </w:pPr>
      <w:r>
        <w:rPr>
          <w:rFonts w:ascii="Cambria" w:hAnsi="Cambria"/>
          <w:lang w:val="sr-Cyrl-CS"/>
        </w:rPr>
        <w:t>Чланови Тима:</w:t>
      </w:r>
    </w:p>
    <w:p>
      <w:pPr>
        <w:pStyle w:val="398"/>
        <w:numPr>
          <w:ilvl w:val="0"/>
          <w:numId w:val="53"/>
        </w:numPr>
        <w:rPr>
          <w:rFonts w:ascii="Cambria" w:hAnsi="Cambria"/>
          <w:lang w:val="sr-Cyrl-CS"/>
        </w:rPr>
      </w:pPr>
      <w:r>
        <w:rPr>
          <w:rFonts w:ascii="Cambria" w:hAnsi="Cambria"/>
          <w:lang w:val="sr-Cyrl-CS"/>
        </w:rPr>
        <w:t>Данијела Стојановић</w:t>
      </w:r>
    </w:p>
    <w:p>
      <w:pPr>
        <w:pStyle w:val="398"/>
        <w:numPr>
          <w:ilvl w:val="0"/>
          <w:numId w:val="53"/>
        </w:numPr>
        <w:rPr>
          <w:rFonts w:ascii="Cambria" w:hAnsi="Cambria"/>
          <w:lang w:val="sr-Cyrl-CS"/>
        </w:rPr>
      </w:pPr>
      <w:r>
        <w:rPr>
          <w:rFonts w:ascii="Cambria" w:hAnsi="Cambria"/>
          <w:lang w:val="sr-Cyrl-CS"/>
        </w:rPr>
        <w:t>Милена Џунић</w:t>
      </w:r>
    </w:p>
    <w:p>
      <w:pPr>
        <w:pStyle w:val="398"/>
        <w:numPr>
          <w:ilvl w:val="0"/>
          <w:numId w:val="53"/>
        </w:numPr>
        <w:rPr>
          <w:rFonts w:ascii="Cambria" w:hAnsi="Cambria"/>
          <w:lang w:val="sr-Cyrl-CS"/>
        </w:rPr>
      </w:pPr>
      <w:r>
        <w:rPr>
          <w:rFonts w:ascii="Cambria" w:hAnsi="Cambria"/>
          <w:lang w:val="sr-Cyrl-CS"/>
        </w:rPr>
        <w:t>Ана Усеиновић</w:t>
      </w:r>
    </w:p>
    <w:p>
      <w:pPr>
        <w:pStyle w:val="398"/>
        <w:numPr>
          <w:ilvl w:val="0"/>
          <w:numId w:val="53"/>
        </w:numPr>
        <w:rPr>
          <w:rFonts w:ascii="Cambria" w:hAnsi="Cambria"/>
          <w:lang w:val="sr-Cyrl-CS"/>
        </w:rPr>
      </w:pPr>
      <w:r>
        <w:rPr>
          <w:rFonts w:ascii="Cambria" w:hAnsi="Cambria"/>
          <w:lang w:val="sr-Cyrl-CS"/>
        </w:rPr>
        <w:t>Наташа Петровић</w:t>
      </w:r>
    </w:p>
    <w:p>
      <w:pPr>
        <w:pStyle w:val="398"/>
        <w:numPr>
          <w:ilvl w:val="0"/>
          <w:numId w:val="53"/>
        </w:numPr>
        <w:rPr>
          <w:rFonts w:ascii="Cambria" w:hAnsi="Cambria"/>
          <w:lang w:val="sr-Cyrl-CS"/>
        </w:rPr>
      </w:pPr>
      <w:r>
        <w:rPr>
          <w:rFonts w:ascii="Cambria" w:hAnsi="Cambria"/>
          <w:lang w:val="sr-Cyrl-CS"/>
        </w:rPr>
        <w:t>Властимир Стојковић</w:t>
      </w:r>
    </w:p>
    <w:p>
      <w:pPr>
        <w:pStyle w:val="398"/>
        <w:numPr>
          <w:ilvl w:val="0"/>
          <w:numId w:val="53"/>
        </w:numPr>
        <w:rPr>
          <w:rFonts w:ascii="Cambria" w:hAnsi="Cambria"/>
          <w:lang w:val="sr-Cyrl-CS"/>
        </w:rPr>
      </w:pPr>
      <w:r>
        <w:rPr>
          <w:rFonts w:ascii="Cambria" w:hAnsi="Cambria"/>
          <w:lang w:val="sr-Cyrl-CS"/>
        </w:rPr>
        <w:t>Верица Ђорђевић</w:t>
      </w:r>
    </w:p>
    <w:p>
      <w:pPr>
        <w:pStyle w:val="398"/>
        <w:numPr>
          <w:ilvl w:val="0"/>
          <w:numId w:val="53"/>
        </w:numPr>
        <w:rPr>
          <w:rFonts w:ascii="Cambria" w:hAnsi="Cambria"/>
          <w:lang w:val="sr-Cyrl-CS"/>
        </w:rPr>
      </w:pPr>
      <w:r>
        <w:rPr>
          <w:rFonts w:ascii="Cambria" w:hAnsi="Cambria"/>
          <w:lang w:val="sr-Cyrl-CS"/>
        </w:rPr>
        <w:t>Вукица Митић</w:t>
      </w:r>
    </w:p>
    <w:p>
      <w:pPr>
        <w:pStyle w:val="398"/>
        <w:numPr>
          <w:ilvl w:val="0"/>
          <w:numId w:val="53"/>
        </w:numPr>
        <w:rPr>
          <w:rFonts w:ascii="Cambria" w:hAnsi="Cambria"/>
          <w:lang w:val="sr-Cyrl-CS"/>
        </w:rPr>
      </w:pPr>
      <w:r>
        <w:rPr>
          <w:rFonts w:ascii="Cambria" w:hAnsi="Cambria"/>
          <w:lang w:val="sr-Cyrl-CS"/>
        </w:rPr>
        <w:t>Горица Пејчић</w:t>
      </w:r>
    </w:p>
    <w:p>
      <w:pPr>
        <w:pStyle w:val="398"/>
        <w:numPr>
          <w:ilvl w:val="0"/>
          <w:numId w:val="53"/>
        </w:numPr>
        <w:rPr>
          <w:rFonts w:ascii="Cambria" w:hAnsi="Cambria"/>
          <w:lang w:val="sr-Cyrl-CS"/>
        </w:rPr>
      </w:pPr>
      <w:r>
        <w:rPr>
          <w:rFonts w:ascii="Cambria" w:hAnsi="Cambria"/>
          <w:lang w:val="sr-Cyrl-CS"/>
        </w:rPr>
        <w:t>Лидија Мичић</w:t>
      </w:r>
    </w:p>
    <w:p>
      <w:pPr>
        <w:pStyle w:val="398"/>
        <w:numPr>
          <w:ilvl w:val="0"/>
          <w:numId w:val="53"/>
        </w:numPr>
        <w:rPr>
          <w:rFonts w:ascii="Cambria" w:hAnsi="Cambria"/>
          <w:lang w:val="sr-Cyrl-CS"/>
        </w:rPr>
      </w:pPr>
      <w:r>
        <w:rPr>
          <w:rFonts w:ascii="Cambria" w:hAnsi="Cambria"/>
          <w:lang w:val="sr-Cyrl-CS"/>
        </w:rPr>
        <w:t>Сузана Перић</w:t>
      </w:r>
    </w:p>
    <w:p>
      <w:pPr>
        <w:pStyle w:val="113"/>
        <w:jc w:val="center"/>
        <w:rPr>
          <w:rFonts w:ascii="Cambria" w:hAnsi="Cambria"/>
          <w:b/>
        </w:rPr>
      </w:pPr>
    </w:p>
    <w:p>
      <w:pPr>
        <w:pStyle w:val="113"/>
        <w:jc w:val="center"/>
        <w:rPr>
          <w:rFonts w:ascii="Cambria" w:hAnsi="Cambria"/>
          <w:b/>
        </w:rPr>
      </w:pPr>
      <w:bookmarkStart w:id="99" w:name="_Toc82505712"/>
      <w:r>
        <w:rPr>
          <w:rFonts w:ascii="Cambria" w:hAnsi="Cambria"/>
          <w:b/>
        </w:rPr>
        <w:t>ПРОГРАМ САРАДЊЕ СА ПОРОДИЦОМ</w:t>
      </w:r>
      <w:bookmarkEnd w:id="99"/>
    </w:p>
    <w:p>
      <w:pPr>
        <w:jc w:val="both"/>
        <w:rPr>
          <w:rFonts w:ascii="Cambria" w:hAnsi="Cambria"/>
          <w:lang w:val="ru-RU"/>
        </w:rPr>
      </w:pPr>
    </w:p>
    <w:p>
      <w:pPr>
        <w:ind w:firstLine="720"/>
        <w:jc w:val="both"/>
        <w:rPr>
          <w:rFonts w:ascii="Cambria" w:hAnsi="Cambria"/>
          <w:lang w:val="ru-RU"/>
        </w:rPr>
      </w:pPr>
      <w:r>
        <w:rPr>
          <w:rFonts w:ascii="Cambria" w:hAnsi="Cambria"/>
          <w:lang w:val="ru-RU"/>
        </w:rPr>
        <w:t>Сарадњу са родитељима/другим законским заступницима школе остварује преко рада Савета родитеља, ангажовањем родитеља</w:t>
      </w:r>
      <w:r>
        <w:rPr>
          <w:rFonts w:ascii="Cambria" w:hAnsi="Cambria"/>
          <w:lang w:val="sr-Cyrl-CS"/>
        </w:rPr>
        <w:t>/других законских заступника</w:t>
      </w:r>
      <w:r>
        <w:rPr>
          <w:rFonts w:ascii="Cambria" w:hAnsi="Cambria"/>
          <w:lang w:val="ru-RU"/>
        </w:rPr>
        <w:t xml:space="preserve"> (појединачно или групно) у акцијама школе, учешћем родитеља</w:t>
      </w:r>
      <w:r>
        <w:rPr>
          <w:rFonts w:ascii="Cambria" w:hAnsi="Cambria"/>
          <w:lang w:val="sr-Cyrl-CS"/>
        </w:rPr>
        <w:t>/других законских заступника</w:t>
      </w:r>
      <w:r>
        <w:rPr>
          <w:rFonts w:ascii="Cambria" w:hAnsi="Cambria"/>
          <w:lang w:val="ru-RU"/>
        </w:rPr>
        <w:t xml:space="preserve"> у раду стручних тимова, одржавањем општих родитељских састанака, разговорима родитеља/другим законским заступницима и наставника и кроз саветодавни рад педагошко-психолошке службе. Сарадња се односи на побољшање општег образовно-васпитног рада школе, на информисање о психофизичком и социјалном развоју ученика и резултатима њиховог рада и понашања.</w:t>
      </w:r>
    </w:p>
    <w:p>
      <w:pPr>
        <w:widowControl w:val="0"/>
        <w:overflowPunct w:val="0"/>
        <w:autoSpaceDE w:val="0"/>
        <w:autoSpaceDN w:val="0"/>
        <w:adjustRightInd w:val="0"/>
        <w:spacing w:line="250" w:lineRule="auto"/>
        <w:ind w:firstLine="679"/>
        <w:jc w:val="both"/>
        <w:rPr>
          <w:rFonts w:ascii="Cambria" w:hAnsi="Cambria"/>
          <w:lang w:val="ru-RU"/>
        </w:rPr>
      </w:pPr>
    </w:p>
    <w:p>
      <w:pPr>
        <w:pStyle w:val="76"/>
        <w:rPr>
          <w:rFonts w:ascii="Cambria" w:hAnsi="Cambria"/>
          <w:i/>
        </w:rPr>
      </w:pPr>
      <w:bookmarkStart w:id="100" w:name="_Toc82505713"/>
      <w:r>
        <w:rPr>
          <w:rFonts w:ascii="Cambria" w:hAnsi="Cambria"/>
          <w:i/>
        </w:rPr>
        <w:t>План активности по месецима</w:t>
      </w:r>
      <w:bookmarkEnd w:id="100"/>
    </w:p>
    <w:p>
      <w:pPr>
        <w:jc w:val="both"/>
        <w:rPr>
          <w:rFonts w:ascii="Cambria" w:hAnsi="Cambria"/>
          <w:b/>
          <w:i/>
          <w:sz w:val="28"/>
          <w:szCs w:val="28"/>
        </w:rPr>
      </w:pP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4140"/>
        <w:gridCol w:w="225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center"/>
              <w:rPr>
                <w:rFonts w:ascii="Cambria" w:hAnsi="Cambria"/>
                <w:b/>
                <w:lang w:val="sr-Cyrl-CS"/>
              </w:rPr>
            </w:pPr>
            <w:r>
              <w:rPr>
                <w:rFonts w:ascii="Cambria" w:hAnsi="Cambria"/>
                <w:b/>
                <w:lang w:val="sr-Cyrl-CS"/>
              </w:rPr>
              <w:t>Време</w:t>
            </w:r>
          </w:p>
          <w:p>
            <w:pPr>
              <w:jc w:val="center"/>
              <w:rPr>
                <w:rFonts w:ascii="Cambria" w:hAnsi="Cambria"/>
                <w:b/>
                <w:lang w:val="sr-Cyrl-CS"/>
              </w:rPr>
            </w:pPr>
            <w:r>
              <w:rPr>
                <w:rFonts w:ascii="Cambria" w:hAnsi="Cambria"/>
                <w:b/>
                <w:lang w:val="sr-Cyrl-CS"/>
              </w:rPr>
              <w:t>реализације</w:t>
            </w:r>
          </w:p>
        </w:tc>
        <w:tc>
          <w:tcPr>
            <w:tcW w:w="4140" w:type="dxa"/>
          </w:tcPr>
          <w:p>
            <w:pPr>
              <w:jc w:val="center"/>
              <w:rPr>
                <w:rFonts w:ascii="Cambria" w:hAnsi="Cambria"/>
                <w:b/>
                <w:lang w:val="sr-Cyrl-CS"/>
              </w:rPr>
            </w:pPr>
            <w:r>
              <w:rPr>
                <w:rFonts w:ascii="Cambria" w:hAnsi="Cambria"/>
                <w:b/>
                <w:lang w:val="sr-Cyrl-CS"/>
              </w:rPr>
              <w:t>Назив активности</w:t>
            </w:r>
          </w:p>
        </w:tc>
        <w:tc>
          <w:tcPr>
            <w:tcW w:w="2250" w:type="dxa"/>
          </w:tcPr>
          <w:p>
            <w:pPr>
              <w:jc w:val="center"/>
              <w:rPr>
                <w:rFonts w:ascii="Cambria" w:hAnsi="Cambria"/>
                <w:b/>
                <w:lang w:val="sr-Cyrl-CS"/>
              </w:rPr>
            </w:pPr>
            <w:r>
              <w:rPr>
                <w:rFonts w:ascii="Cambria" w:hAnsi="Cambria"/>
                <w:b/>
                <w:lang w:val="sr-Cyrl-CS"/>
              </w:rPr>
              <w:t>Учесници</w:t>
            </w:r>
          </w:p>
        </w:tc>
        <w:tc>
          <w:tcPr>
            <w:tcW w:w="1758" w:type="dxa"/>
          </w:tcPr>
          <w:p>
            <w:pPr>
              <w:jc w:val="center"/>
              <w:rPr>
                <w:rFonts w:ascii="Cambria" w:hAnsi="Cambria"/>
                <w:b/>
                <w:lang w:val="sr-Cyrl-CS"/>
              </w:rPr>
            </w:pPr>
            <w:r>
              <w:rPr>
                <w:rFonts w:ascii="Cambria" w:hAnsi="Cambria"/>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rPr>
            </w:pPr>
            <w:r>
              <w:rPr>
                <w:rFonts w:ascii="Cambria" w:hAnsi="Cambria"/>
                <w:i/>
              </w:rPr>
              <w:t>Индивидуални разговори</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shd w:val="clear" w:color="auto" w:fill="FFFFFF"/>
              </w:rPr>
            </w:pPr>
            <w:r>
              <w:rPr>
                <w:rFonts w:ascii="Cambria" w:hAnsi="Cambria"/>
                <w:i/>
                <w:shd w:val="clear" w:color="auto" w:fill="FFFFFF"/>
              </w:rPr>
              <w:t>Родитељски састанци</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shd w:val="clear" w:color="auto" w:fill="FFFFFF"/>
                <w:lang w:val="sr-Cyrl-RS"/>
              </w:rPr>
            </w:pPr>
            <w:r>
              <w:rPr>
                <w:rFonts w:ascii="Cambria" w:hAnsi="Cambria"/>
                <w:i/>
                <w:shd w:val="clear" w:color="auto" w:fill="FFFFFF"/>
                <w:lang w:val="sr-Cyrl-RS"/>
              </w:rPr>
              <w:t>Сарадња са удружењем „Инклузија данас“ из Прокупља-пружање додатне подршке ученицима обезбеђивањем пратиоца за личну помоћ</w:t>
            </w:r>
          </w:p>
        </w:tc>
        <w:tc>
          <w:tcPr>
            <w:tcW w:w="2250" w:type="dxa"/>
          </w:tcPr>
          <w:p>
            <w:pPr>
              <w:rPr>
                <w:rFonts w:ascii="Cambria" w:hAnsi="Cambria"/>
                <w:lang w:val="sr-Cyrl-RS"/>
              </w:rPr>
            </w:pPr>
            <w:r>
              <w:rPr>
                <w:rFonts w:ascii="Cambria" w:hAnsi="Cambria"/>
                <w:lang w:val="sr-Cyrl-RS"/>
              </w:rPr>
              <w:t>Пратилац за личну помоћ, Тим за ИО, Тим за додатну подршку</w:t>
            </w:r>
          </w:p>
        </w:tc>
        <w:tc>
          <w:tcPr>
            <w:tcW w:w="1758" w:type="dxa"/>
          </w:tcPr>
          <w:p>
            <w:pPr>
              <w:rPr>
                <w:rFonts w:ascii="Cambria" w:hAnsi="Cambria"/>
                <w:lang w:val="sr-Cyrl-RS"/>
              </w:rPr>
            </w:pPr>
            <w:r>
              <w:rPr>
                <w:rFonts w:ascii="Cambria" w:hAnsi="Cambria"/>
                <w:lang w:val="sr-Cyrl-RS"/>
              </w:rPr>
              <w:t>Локална самоуправа, Удружење „Инклузија данас“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shd w:val="clear" w:color="auto" w:fill="FFFFFF"/>
              </w:rPr>
            </w:pPr>
            <w:r>
              <w:rPr>
                <w:rFonts w:ascii="Cambria" w:hAnsi="Cambria"/>
                <w:i/>
                <w:shd w:val="clear" w:color="auto" w:fill="FFFFFF"/>
              </w:rPr>
              <w:t>Отворена врата</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lang w:val="ru-RU"/>
              </w:rPr>
            </w:pPr>
            <w:r>
              <w:rPr>
                <w:rFonts w:ascii="Cambria" w:hAnsi="Cambria"/>
                <w:lang w:val="ru-RU"/>
              </w:rPr>
              <w:t>Одељењски старешина, наставници,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Септембар 2021</w:t>
            </w:r>
          </w:p>
        </w:tc>
        <w:tc>
          <w:tcPr>
            <w:tcW w:w="4140" w:type="dxa"/>
          </w:tcPr>
          <w:p>
            <w:pPr>
              <w:rPr>
                <w:rFonts w:ascii="Cambria" w:hAnsi="Cambria"/>
                <w:i/>
                <w:shd w:val="clear" w:color="auto" w:fill="FFFFFF"/>
                <w:lang w:val="sr-Cyrl-RS"/>
              </w:rPr>
            </w:pPr>
            <w:r>
              <w:rPr>
                <w:rFonts w:ascii="Cambria" w:hAnsi="Cambria"/>
                <w:i/>
                <w:shd w:val="clear" w:color="auto" w:fill="FFFFFF"/>
                <w:lang w:val="sr-Cyrl-RS"/>
              </w:rPr>
              <w:t>Информисање родитеља о процедурама и поступцима за за заштиту од дискриминације, насиља, злостављања и занемаривања ученика на родитељском састанку</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lang w:val="ru-RU"/>
              </w:rPr>
            </w:pPr>
            <w:r>
              <w:rPr>
                <w:rFonts w:ascii="Cambria" w:hAnsi="Cambria"/>
                <w:lang w:val="ru-RU"/>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rPr>
                <w:rFonts w:ascii="Cambria" w:hAnsi="Cambria"/>
                <w:i/>
                <w:lang w:val="ru-RU"/>
              </w:rPr>
            </w:pPr>
            <w:r>
              <w:rPr>
                <w:rFonts w:ascii="Cambria" w:hAnsi="Cambria"/>
                <w:i/>
                <w:lang w:val="ru-RU"/>
              </w:rPr>
              <w:t>Укључивање родитеља</w:t>
            </w:r>
            <w:r>
              <w:rPr>
                <w:rFonts w:ascii="Cambria" w:hAnsi="Cambria"/>
                <w:i/>
                <w:lang w:val="sr-Cyrl-CS"/>
              </w:rPr>
              <w:t>/других законских заступника</w:t>
            </w:r>
            <w:r>
              <w:rPr>
                <w:rFonts w:ascii="Cambria" w:hAnsi="Cambria"/>
                <w:i/>
                <w:lang w:val="ru-RU"/>
              </w:rPr>
              <w:t xml:space="preserve"> у наставни процес</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lang w:val="ru-RU"/>
              </w:rPr>
            </w:pPr>
            <w:r>
              <w:rPr>
                <w:rFonts w:ascii="Cambria" w:hAnsi="Cambria"/>
                <w:i/>
                <w:lang w:val="ru-RU"/>
              </w:rPr>
              <w:t>Укључивање родитеља</w:t>
            </w:r>
            <w:r>
              <w:rPr>
                <w:rFonts w:ascii="Cambria" w:hAnsi="Cambria"/>
                <w:i/>
                <w:lang w:val="sr-Cyrl-CS"/>
              </w:rPr>
              <w:t>/других законских заступника</w:t>
            </w:r>
            <w:r>
              <w:rPr>
                <w:rFonts w:ascii="Cambria" w:hAnsi="Cambria"/>
                <w:i/>
                <w:lang w:val="ru-RU"/>
              </w:rPr>
              <w:t xml:space="preserve"> у тимове</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lang w:val="ru-RU"/>
              </w:rPr>
            </w:pPr>
            <w:r>
              <w:rPr>
                <w:rFonts w:ascii="Cambria" w:hAnsi="Cambria"/>
                <w:i/>
                <w:lang w:val="ru-RU"/>
              </w:rPr>
              <w:t>Укључивање родитеља</w:t>
            </w:r>
            <w:r>
              <w:rPr>
                <w:rFonts w:ascii="Cambria" w:hAnsi="Cambria"/>
                <w:i/>
                <w:lang w:val="sr-Cyrl-CS"/>
              </w:rPr>
              <w:t>/других законских заступника</w:t>
            </w:r>
            <w:r>
              <w:rPr>
                <w:rFonts w:ascii="Cambria" w:hAnsi="Cambria"/>
                <w:i/>
                <w:lang w:val="ru-RU"/>
              </w:rPr>
              <w:t xml:space="preserve"> у Школски одбор</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tc>
        <w:tc>
          <w:tcPr>
            <w:tcW w:w="4140" w:type="dxa"/>
          </w:tcPr>
          <w:p>
            <w:pPr>
              <w:rPr>
                <w:rFonts w:ascii="Cambria" w:hAnsi="Cambria"/>
                <w:i/>
                <w:lang w:val="ru-RU"/>
              </w:rPr>
            </w:pPr>
            <w:r>
              <w:rPr>
                <w:rFonts w:ascii="Cambria" w:hAnsi="Cambria"/>
                <w:i/>
                <w:lang w:val="ru-RU"/>
              </w:rPr>
              <w:t>Укључивање родитеља</w:t>
            </w:r>
            <w:r>
              <w:rPr>
                <w:rFonts w:ascii="Cambria" w:hAnsi="Cambria"/>
                <w:i/>
                <w:lang w:val="sr-Cyrl-CS"/>
              </w:rPr>
              <w:t>/других законских заступника</w:t>
            </w:r>
            <w:r>
              <w:rPr>
                <w:rFonts w:ascii="Cambria" w:hAnsi="Cambria"/>
                <w:i/>
                <w:lang w:val="ru-RU"/>
              </w:rPr>
              <w:t xml:space="preserve"> у Савет родитеља</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Децембар 2021.</w:t>
            </w:r>
          </w:p>
        </w:tc>
        <w:tc>
          <w:tcPr>
            <w:tcW w:w="4140" w:type="dxa"/>
          </w:tcPr>
          <w:p>
            <w:pPr>
              <w:rPr>
                <w:rFonts w:ascii="Cambria" w:hAnsi="Cambria"/>
                <w:i/>
                <w:lang w:val="sr-Cyrl-RS"/>
              </w:rPr>
            </w:pPr>
            <w:r>
              <w:rPr>
                <w:rFonts w:eastAsia="Times New Roman" w:asciiTheme="majorHAnsi" w:hAnsiTheme="majorHAnsi"/>
                <w:i/>
                <w:lang w:val="sr-Cyrl-RS"/>
              </w:rPr>
              <w:t>Учешће родитеља у реализацији пројектне наставе-</w:t>
            </w:r>
            <w:r>
              <w:rPr>
                <w:rFonts w:eastAsia="Times New Roman" w:asciiTheme="majorHAnsi" w:hAnsiTheme="majorHAnsi"/>
                <w:i/>
              </w:rPr>
              <w:t>Шивење костима за два игроказа:  ДЕДА МРАЗ У ШТРАЈКУ и НОВОГОДИШЊА ТАЈНА (учешће родитеља). Изложба и продаја продуката.</w:t>
            </w:r>
          </w:p>
        </w:tc>
        <w:tc>
          <w:tcPr>
            <w:tcW w:w="2250" w:type="dxa"/>
          </w:tcPr>
          <w:p>
            <w:pPr>
              <w:rPr>
                <w:rFonts w:ascii="Cambria" w:hAnsi="Cambria"/>
                <w:lang w:val="ru-RU"/>
              </w:rPr>
            </w:pPr>
            <w:r>
              <w:rPr>
                <w:rFonts w:ascii="Cambria" w:hAnsi="Cambria"/>
                <w:lang w:val="ru-RU"/>
              </w:rPr>
              <w:t>Родитељи, ученици</w:t>
            </w:r>
          </w:p>
        </w:tc>
        <w:tc>
          <w:tcPr>
            <w:tcW w:w="1758" w:type="dxa"/>
          </w:tcPr>
          <w:p>
            <w:pPr>
              <w:rPr>
                <w:rFonts w:ascii="Cambria" w:hAnsi="Cambria"/>
                <w:lang w:val="sr-Cyrl-RS"/>
              </w:rPr>
            </w:pPr>
            <w:r>
              <w:rPr>
                <w:rFonts w:ascii="Cambria" w:hAnsi="Cambria"/>
                <w:lang w:val="sr-Cyrl-RS"/>
              </w:rPr>
              <w:t>Руководилац пројекта,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Фебруар 2022.</w:t>
            </w:r>
          </w:p>
        </w:tc>
        <w:tc>
          <w:tcPr>
            <w:tcW w:w="4140" w:type="dxa"/>
          </w:tcPr>
          <w:p>
            <w:pPr>
              <w:rPr>
                <w:rFonts w:ascii="Cambria" w:hAnsi="Cambria"/>
                <w:i/>
                <w:color w:val="FF0000"/>
                <w:lang w:val="sr-Cyrl-RS"/>
              </w:rPr>
            </w:pPr>
            <w:r>
              <w:rPr>
                <w:rFonts w:ascii="Cambria" w:hAnsi="Cambria"/>
                <w:i/>
                <w:lang w:val="sr-Cyrl-RS"/>
              </w:rPr>
              <w:t>Предавање на тему „Безбедност деце на интернету“</w:t>
            </w:r>
          </w:p>
        </w:tc>
        <w:tc>
          <w:tcPr>
            <w:tcW w:w="2250" w:type="dxa"/>
          </w:tcPr>
          <w:p>
            <w:pPr>
              <w:rPr>
                <w:rFonts w:ascii="Cambria" w:hAnsi="Cambria"/>
                <w:lang w:val="ru-RU"/>
              </w:rPr>
            </w:pPr>
            <w:r>
              <w:rPr>
                <w:rFonts w:ascii="Cambria" w:hAnsi="Cambria"/>
                <w:lang w:val="ru-RU"/>
              </w:rPr>
              <w:t>Ученици, родитељи/други законски заступници</w:t>
            </w:r>
          </w:p>
        </w:tc>
        <w:tc>
          <w:tcPr>
            <w:tcW w:w="1758" w:type="dxa"/>
          </w:tcPr>
          <w:p>
            <w:pPr>
              <w:rPr>
                <w:rFonts w:ascii="Cambria" w:hAnsi="Cambria"/>
                <w:lang w:val="sr-Cyrl-RS"/>
              </w:rPr>
            </w:pPr>
            <w:r>
              <w:rPr>
                <w:rFonts w:ascii="Cambria" w:hAnsi="Cambria"/>
                <w:lang w:val="sr-Cyrl-RS"/>
              </w:rPr>
              <w:t>Педагог/психолог,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Мај 2022</w:t>
            </w:r>
          </w:p>
        </w:tc>
        <w:tc>
          <w:tcPr>
            <w:tcW w:w="4140" w:type="dxa"/>
          </w:tcPr>
          <w:p>
            <w:pPr>
              <w:rPr>
                <w:rFonts w:ascii="Cambria" w:hAnsi="Cambria"/>
                <w:i/>
                <w:lang w:val="sr-Cyrl-RS"/>
              </w:rPr>
            </w:pPr>
            <w:r>
              <w:rPr>
                <w:rFonts w:ascii="Cambria" w:hAnsi="Cambria"/>
                <w:i/>
                <w:lang w:val="sr-Cyrl-RS"/>
              </w:rPr>
              <w:t>Анкетирање родитеља о задоваљству сарадње са школом</w:t>
            </w:r>
          </w:p>
        </w:tc>
        <w:tc>
          <w:tcPr>
            <w:tcW w:w="2250" w:type="dxa"/>
          </w:tcPr>
          <w:p>
            <w:pPr>
              <w:rPr>
                <w:rFonts w:ascii="Cambria" w:hAnsi="Cambria"/>
                <w:lang w:val="ru-RU"/>
              </w:rPr>
            </w:pPr>
            <w:r>
              <w:rPr>
                <w:rFonts w:ascii="Cambria" w:hAnsi="Cambria"/>
                <w:lang w:val="ru-RU"/>
              </w:rPr>
              <w:t>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Март 202</w:t>
            </w:r>
            <w:r>
              <w:rPr>
                <w:rFonts w:ascii="Cambria" w:hAnsi="Cambria"/>
                <w:sz w:val="20"/>
                <w:szCs w:val="20"/>
                <w:lang w:val="sr-Cyrl-RS"/>
              </w:rPr>
              <w:t>2</w:t>
            </w:r>
          </w:p>
        </w:tc>
        <w:tc>
          <w:tcPr>
            <w:tcW w:w="4140" w:type="dxa"/>
          </w:tcPr>
          <w:p>
            <w:pPr>
              <w:rPr>
                <w:rFonts w:ascii="Cambria" w:hAnsi="Cambria"/>
                <w:i/>
                <w:lang w:val="sr-Cyrl-RS"/>
              </w:rPr>
            </w:pPr>
            <w:r>
              <w:rPr>
                <w:rFonts w:ascii="Cambria" w:hAnsi="Cambria"/>
                <w:i/>
              </w:rPr>
              <w:t>Обележавање 8.марта</w:t>
            </w:r>
            <w:r>
              <w:rPr>
                <w:rFonts w:ascii="Cambria" w:hAnsi="Cambria"/>
                <w:i/>
                <w:lang w:val="sr-Cyrl-RS"/>
              </w:rPr>
              <w:t xml:space="preserve"> – организовање продајне изложбе</w:t>
            </w:r>
          </w:p>
        </w:tc>
        <w:tc>
          <w:tcPr>
            <w:tcW w:w="2250" w:type="dxa"/>
          </w:tcPr>
          <w:p>
            <w:pPr>
              <w:rPr>
                <w:rFonts w:ascii="Cambria" w:hAnsi="Cambria"/>
                <w:lang w:val="ru-RU"/>
              </w:rPr>
            </w:pPr>
            <w:r>
              <w:rPr>
                <w:rFonts w:ascii="Cambria" w:hAnsi="Cambria"/>
                <w:lang w:val="ru-RU"/>
              </w:rPr>
              <w:t>Ученици, родитељи/други законски заступници</w:t>
            </w:r>
          </w:p>
        </w:tc>
        <w:tc>
          <w:tcPr>
            <w:tcW w:w="1758" w:type="dxa"/>
          </w:tcPr>
          <w:p>
            <w:pPr>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 xml:space="preserve">Март 2022. </w:t>
            </w:r>
          </w:p>
        </w:tc>
        <w:tc>
          <w:tcPr>
            <w:tcW w:w="4140" w:type="dxa"/>
          </w:tcPr>
          <w:p>
            <w:pPr>
              <w:rPr>
                <w:rFonts w:ascii="Cambria" w:hAnsi="Cambria"/>
                <w:i/>
              </w:rPr>
            </w:pPr>
            <w:r>
              <w:rPr>
                <w:rFonts w:ascii="Cambria" w:hAnsi="Cambria"/>
                <w:i/>
                <w:lang w:val="sr-Cyrl-RS"/>
              </w:rPr>
              <w:t>Сарадња са родитељима у реализацији активности из прпграма професионалне оријентације-представљање занимања</w:t>
            </w:r>
          </w:p>
        </w:tc>
        <w:tc>
          <w:tcPr>
            <w:tcW w:w="2250" w:type="dxa"/>
          </w:tcPr>
          <w:p>
            <w:pPr>
              <w:rPr>
                <w:rFonts w:ascii="Cambria" w:hAnsi="Cambria"/>
                <w:lang w:val="ru-RU"/>
              </w:rPr>
            </w:pPr>
            <w:r>
              <w:rPr>
                <w:rFonts w:ascii="Cambria" w:hAnsi="Cambria"/>
                <w:lang w:val="ru-RU"/>
              </w:rPr>
              <w:t>Родитељи, ученици</w:t>
            </w:r>
          </w:p>
        </w:tc>
        <w:tc>
          <w:tcPr>
            <w:tcW w:w="1758" w:type="dxa"/>
          </w:tcPr>
          <w:p>
            <w:pPr>
              <w:rPr>
                <w:rFonts w:ascii="Cambria" w:hAnsi="Cambria"/>
                <w:lang w:val="sr-Cyrl-RS"/>
              </w:rPr>
            </w:pPr>
            <w:r>
              <w:rPr>
                <w:rFonts w:ascii="Cambria" w:hAnsi="Cambria"/>
                <w:lang w:val="sr-Cyrl-RS"/>
              </w:rPr>
              <w:t>Одељењске старешине и чланови тима за професионалну оријентацију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vAlign w:val="center"/>
          </w:tcPr>
          <w:p>
            <w:pPr>
              <w:rPr>
                <w:rFonts w:ascii="Cambria" w:hAnsi="Cambria"/>
                <w:sz w:val="20"/>
                <w:szCs w:val="20"/>
                <w:lang w:val="sr-Cyrl-CS"/>
              </w:rPr>
            </w:pPr>
            <w:r>
              <w:rPr>
                <w:rFonts w:ascii="Cambria" w:hAnsi="Cambria"/>
                <w:sz w:val="20"/>
                <w:szCs w:val="20"/>
                <w:lang w:val="sr-Cyrl-CS"/>
              </w:rPr>
              <w:t>Март-април</w:t>
            </w:r>
          </w:p>
          <w:p>
            <w:pPr>
              <w:rPr>
                <w:rFonts w:ascii="Cambria" w:hAnsi="Cambria"/>
                <w:sz w:val="20"/>
                <w:szCs w:val="20"/>
              </w:rPr>
            </w:pPr>
            <w:r>
              <w:rPr>
                <w:rFonts w:ascii="Cambria" w:hAnsi="Cambria"/>
                <w:sz w:val="20"/>
                <w:szCs w:val="20"/>
                <w:lang w:val="sr-Cyrl-CS"/>
              </w:rPr>
              <w:t>2022.</w:t>
            </w:r>
          </w:p>
        </w:tc>
        <w:tc>
          <w:tcPr>
            <w:tcW w:w="4140" w:type="dxa"/>
            <w:vAlign w:val="center"/>
          </w:tcPr>
          <w:p>
            <w:pPr>
              <w:rPr>
                <w:rFonts w:ascii="Cambria" w:hAnsi="Cambria"/>
                <w:i/>
                <w:highlight w:val="yellow"/>
              </w:rPr>
            </w:pPr>
            <w:r>
              <w:rPr>
                <w:rFonts w:ascii="Cambria" w:hAnsi="Cambria"/>
                <w:i/>
              </w:rPr>
              <w:t>Општинска смотра рецитатора</w:t>
            </w:r>
          </w:p>
        </w:tc>
        <w:tc>
          <w:tcPr>
            <w:tcW w:w="2250" w:type="dxa"/>
            <w:vAlign w:val="center"/>
          </w:tcPr>
          <w:p>
            <w:pPr>
              <w:pStyle w:val="398"/>
              <w:ind w:left="0"/>
              <w:rPr>
                <w:rFonts w:ascii="Cambria" w:hAnsi="Cambria"/>
              </w:rPr>
            </w:pPr>
            <w:r>
              <w:rPr>
                <w:rFonts w:ascii="Cambria" w:hAnsi="Cambria"/>
                <w:lang w:val="sr-Cyrl-RS"/>
              </w:rPr>
              <w:t>Ученици</w:t>
            </w:r>
          </w:p>
          <w:p>
            <w:pPr>
              <w:pStyle w:val="398"/>
              <w:ind w:left="0"/>
              <w:rPr>
                <w:rFonts w:ascii="Cambria" w:hAnsi="Cambria"/>
              </w:rPr>
            </w:pPr>
            <w:r>
              <w:rPr>
                <w:rFonts w:ascii="Cambria" w:hAnsi="Cambria"/>
                <w:lang w:val="sr-Cyrl-RS"/>
              </w:rPr>
              <w:t>Наставници</w:t>
            </w:r>
          </w:p>
          <w:p>
            <w:pPr>
              <w:pStyle w:val="398"/>
              <w:ind w:left="0"/>
              <w:rPr>
                <w:rFonts w:ascii="Cambria" w:hAnsi="Cambria"/>
                <w:highlight w:val="yellow"/>
                <w:lang w:val="ru-RU"/>
              </w:rPr>
            </w:pPr>
            <w:r>
              <w:rPr>
                <w:rFonts w:ascii="Cambria" w:hAnsi="Cambria"/>
                <w:lang w:val="sr-Cyrl-RS"/>
              </w:rPr>
              <w:t>Родитељи</w:t>
            </w:r>
          </w:p>
        </w:tc>
        <w:tc>
          <w:tcPr>
            <w:tcW w:w="1758" w:type="dxa"/>
          </w:tcPr>
          <w:p>
            <w:pPr>
              <w:rPr>
                <w:rFonts w:ascii="Cambria" w:hAnsi="Cambria"/>
                <w:lang w:val="sr-Cyrl-RS"/>
              </w:rPr>
            </w:pPr>
            <w:r>
              <w:rPr>
                <w:rFonts w:ascii="Cambria" w:hAnsi="Cambria"/>
                <w:lang w:val="sr-Cyrl-RS"/>
              </w:rPr>
              <w:t>Наставници српског језика и књижевности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Април 202</w:t>
            </w:r>
            <w:r>
              <w:rPr>
                <w:rFonts w:ascii="Cambria" w:hAnsi="Cambria"/>
                <w:sz w:val="20"/>
                <w:szCs w:val="20"/>
                <w:lang w:val="sr-Cyrl-RS"/>
              </w:rPr>
              <w:t>2</w:t>
            </w:r>
          </w:p>
        </w:tc>
        <w:tc>
          <w:tcPr>
            <w:tcW w:w="4140" w:type="dxa"/>
          </w:tcPr>
          <w:p>
            <w:pPr>
              <w:rPr>
                <w:rFonts w:ascii="Cambria" w:hAnsi="Cambria"/>
                <w:i/>
                <w:lang w:val="sr-Cyrl-RS"/>
              </w:rPr>
            </w:pPr>
            <w:r>
              <w:rPr>
                <w:rFonts w:ascii="Cambria" w:hAnsi="Cambria"/>
                <w:i/>
              </w:rPr>
              <w:t>Ускршњи вашар</w:t>
            </w:r>
            <w:r>
              <w:rPr>
                <w:rFonts w:ascii="Cambria" w:hAnsi="Cambria"/>
                <w:i/>
                <w:lang w:val="sr-Cyrl-RS"/>
              </w:rPr>
              <w:t xml:space="preserve"> – организовање продајне изложбе</w:t>
            </w:r>
          </w:p>
        </w:tc>
        <w:tc>
          <w:tcPr>
            <w:tcW w:w="2250" w:type="dxa"/>
          </w:tcPr>
          <w:p>
            <w:pPr>
              <w:rPr>
                <w:rFonts w:ascii="Cambria" w:hAnsi="Cambria"/>
                <w:lang w:val="ru-RU"/>
              </w:rPr>
            </w:pPr>
            <w:r>
              <w:rPr>
                <w:rFonts w:ascii="Cambria" w:hAnsi="Cambria"/>
                <w:lang w:val="ru-RU"/>
              </w:rPr>
              <w:t>Ученици, родитељи/други законски заступници</w:t>
            </w:r>
          </w:p>
        </w:tc>
        <w:tc>
          <w:tcPr>
            <w:tcW w:w="1758" w:type="dxa"/>
          </w:tcPr>
          <w:p>
            <w:pPr>
              <w:jc w:val="both"/>
              <w:rPr>
                <w:rFonts w:ascii="Cambria" w:hAnsi="Cambria"/>
              </w:rPr>
            </w:pPr>
            <w:r>
              <w:rPr>
                <w:rFonts w:ascii="Cambria" w:hAnsi="Cambria"/>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Мај 202</w:t>
            </w:r>
            <w:r>
              <w:rPr>
                <w:rFonts w:ascii="Cambria" w:hAnsi="Cambria"/>
                <w:sz w:val="20"/>
                <w:szCs w:val="20"/>
                <w:lang w:val="sr-Cyrl-RS"/>
              </w:rPr>
              <w:t>2</w:t>
            </w:r>
          </w:p>
        </w:tc>
        <w:tc>
          <w:tcPr>
            <w:tcW w:w="4140" w:type="dxa"/>
          </w:tcPr>
          <w:p>
            <w:pPr>
              <w:rPr>
                <w:rFonts w:ascii="Cambria" w:hAnsi="Cambria"/>
                <w:i/>
                <w:lang w:val="sr-Cyrl-RS"/>
              </w:rPr>
            </w:pPr>
            <w:r>
              <w:rPr>
                <w:rFonts w:ascii="Cambria" w:hAnsi="Cambria"/>
                <w:i/>
              </w:rPr>
              <w:t>Међународни дан породице</w:t>
            </w:r>
            <w:r>
              <w:rPr>
                <w:rFonts w:ascii="Cambria" w:hAnsi="Cambria"/>
                <w:i/>
                <w:lang w:val="sr-Cyrl-RS"/>
              </w:rPr>
              <w:t xml:space="preserve"> - израда паноа са цитатима о породици</w:t>
            </w:r>
          </w:p>
        </w:tc>
        <w:tc>
          <w:tcPr>
            <w:tcW w:w="2250" w:type="dxa"/>
          </w:tcPr>
          <w:p>
            <w:pPr>
              <w:rPr>
                <w:rFonts w:ascii="Cambria" w:hAnsi="Cambria"/>
                <w:lang w:val="ru-RU"/>
              </w:rPr>
            </w:pPr>
            <w:r>
              <w:rPr>
                <w:rFonts w:ascii="Cambria" w:hAnsi="Cambria"/>
                <w:lang w:val="ru-RU"/>
              </w:rPr>
              <w:t>Ученици, родитељи/други законски заступници,  наставници, УП, ВТ, стручни сарадници</w:t>
            </w:r>
          </w:p>
        </w:tc>
        <w:tc>
          <w:tcPr>
            <w:tcW w:w="1758" w:type="dxa"/>
          </w:tcPr>
          <w:p>
            <w:pPr>
              <w:jc w:val="both"/>
              <w:rPr>
                <w:rFonts w:ascii="Cambria" w:hAnsi="Cambria"/>
                <w:lang w:val="sr-Cyrl-RS"/>
              </w:rPr>
            </w:pPr>
            <w:r>
              <w:rPr>
                <w:rFonts w:ascii="Cambria" w:hAnsi="Cambria"/>
              </w:rPr>
              <w:t>Одељењски старешина</w:t>
            </w:r>
            <w:r>
              <w:rPr>
                <w:rFonts w:ascii="Cambria" w:hAnsi="Cambria"/>
                <w:lang w:val="sr-Cyrl-RS"/>
              </w:rPr>
              <w:t>, библиотекар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Јун, 2022.</w:t>
            </w:r>
          </w:p>
        </w:tc>
        <w:tc>
          <w:tcPr>
            <w:tcW w:w="4140" w:type="dxa"/>
          </w:tcPr>
          <w:p>
            <w:pPr>
              <w:jc w:val="both"/>
              <w:rPr>
                <w:rFonts w:asciiTheme="majorHAnsi" w:hAnsiTheme="majorHAnsi"/>
                <w:i/>
                <w:lang w:val="sr-Cyrl-RS"/>
              </w:rPr>
            </w:pPr>
            <w:r>
              <w:rPr>
                <w:rFonts w:asciiTheme="majorHAnsi" w:hAnsiTheme="majorHAnsi"/>
                <w:i/>
                <w:lang w:val="sr-Cyrl-RS"/>
              </w:rPr>
              <w:t>С</w:t>
            </w:r>
            <w:r>
              <w:rPr>
                <w:rFonts w:asciiTheme="majorHAnsi" w:hAnsiTheme="majorHAnsi"/>
                <w:i/>
                <w:lang w:val="sl-SI"/>
              </w:rPr>
              <w:t>вечани пријем родитеља</w:t>
            </w:r>
            <w:r>
              <w:rPr>
                <w:rFonts w:asciiTheme="majorHAnsi" w:hAnsiTheme="majorHAnsi"/>
                <w:i/>
                <w:lang w:val="sr-Cyrl-CS"/>
              </w:rPr>
              <w:t>/других законских заступника</w:t>
            </w:r>
            <w:r>
              <w:rPr>
                <w:rFonts w:asciiTheme="majorHAnsi" w:hAnsiTheme="majorHAnsi"/>
                <w:i/>
                <w:lang w:val="sl-SI"/>
              </w:rPr>
              <w:t xml:space="preserve"> </w:t>
            </w:r>
            <w:r>
              <w:rPr>
                <w:rFonts w:asciiTheme="majorHAnsi" w:hAnsiTheme="majorHAnsi"/>
                <w:i/>
                <w:lang w:val="ru-RU"/>
              </w:rPr>
              <w:t>ученика</w:t>
            </w:r>
            <w:r>
              <w:rPr>
                <w:rFonts w:asciiTheme="majorHAnsi" w:hAnsiTheme="majorHAnsi"/>
                <w:i/>
                <w:lang w:val="sl-SI"/>
              </w:rPr>
              <w:t xml:space="preserve"> носилаца дипломе ''Вук Караџић''</w:t>
            </w:r>
          </w:p>
          <w:p>
            <w:pPr>
              <w:rPr>
                <w:rFonts w:ascii="Cambria" w:hAnsi="Cambria"/>
                <w:i/>
              </w:rPr>
            </w:pPr>
          </w:p>
        </w:tc>
        <w:tc>
          <w:tcPr>
            <w:tcW w:w="2250" w:type="dxa"/>
          </w:tcPr>
          <w:p>
            <w:pPr>
              <w:rPr>
                <w:rFonts w:ascii="Cambria" w:hAnsi="Cambria"/>
                <w:lang w:val="ru-RU"/>
              </w:rPr>
            </w:pPr>
            <w:r>
              <w:rPr>
                <w:rFonts w:ascii="Cambria" w:hAnsi="Cambria"/>
                <w:lang w:val="ru-RU"/>
              </w:rPr>
              <w:t>Родитељи/други законски заступници, ученици, наставници, стручни сарадници</w:t>
            </w:r>
          </w:p>
        </w:tc>
        <w:tc>
          <w:tcPr>
            <w:tcW w:w="1758" w:type="dxa"/>
          </w:tcPr>
          <w:p>
            <w:pPr>
              <w:jc w:val="both"/>
              <w:rPr>
                <w:rFonts w:ascii="Cambria" w:hAnsi="Cambria"/>
                <w:lang w:val="sr-Cyrl-RS"/>
              </w:rPr>
            </w:pPr>
            <w:r>
              <w:rPr>
                <w:rFonts w:ascii="Cambria" w:hAnsi="Cambria"/>
                <w:lang w:val="sr-Cyrl-RS"/>
              </w:rPr>
              <w:t xml:space="preserve">Директор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jc w:val="both"/>
              <w:rPr>
                <w:rFonts w:ascii="Cambria" w:hAnsi="Cambria"/>
                <w:i/>
                <w:lang w:val="sr-Cyrl-RS"/>
              </w:rPr>
            </w:pPr>
            <w:r>
              <w:rPr>
                <w:rFonts w:ascii="Cambria" w:hAnsi="Cambria"/>
                <w:i/>
              </w:rPr>
              <w:t>Школске свечаности</w:t>
            </w:r>
            <w:r>
              <w:rPr>
                <w:rFonts w:ascii="Cambria" w:hAnsi="Cambria"/>
                <w:i/>
                <w:lang w:val="sr-Cyrl-RS"/>
              </w:rPr>
              <w:t xml:space="preserve"> (Свети Сава, Дан школе, Новогодишње приредбе)</w:t>
            </w:r>
          </w:p>
        </w:tc>
        <w:tc>
          <w:tcPr>
            <w:tcW w:w="2250" w:type="dxa"/>
          </w:tcPr>
          <w:p>
            <w:pPr>
              <w:rPr>
                <w:rFonts w:ascii="Cambria" w:hAnsi="Cambria"/>
                <w:lang w:val="ru-RU"/>
              </w:rPr>
            </w:pPr>
            <w:r>
              <w:rPr>
                <w:rFonts w:ascii="Cambria" w:hAnsi="Cambria"/>
                <w:lang w:val="ru-RU"/>
              </w:rPr>
              <w:t>Ученици, родитељи/други законски заступници</w:t>
            </w:r>
          </w:p>
        </w:tc>
        <w:tc>
          <w:tcPr>
            <w:tcW w:w="1758" w:type="dxa"/>
          </w:tcPr>
          <w:p>
            <w:pPr>
              <w:rPr>
                <w:rFonts w:ascii="Cambria" w:hAnsi="Cambria"/>
                <w:lang w:val="ru-RU"/>
              </w:rPr>
            </w:pPr>
            <w:r>
              <w:rPr>
                <w:rFonts w:ascii="Cambria" w:hAnsi="Cambria"/>
                <w:lang w:val="ru-RU"/>
              </w:rPr>
              <w:t>Одељењски старешина, наставници,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Децембар 2021</w:t>
            </w:r>
          </w:p>
        </w:tc>
        <w:tc>
          <w:tcPr>
            <w:tcW w:w="4140" w:type="dxa"/>
          </w:tcPr>
          <w:p>
            <w:pPr>
              <w:pStyle w:val="254"/>
              <w:rPr>
                <w:rFonts w:ascii="Cambria" w:hAnsi="Cambria"/>
                <w:i/>
                <w:color w:val="auto"/>
                <w:lang w:val="ru-RU"/>
              </w:rPr>
            </w:pPr>
            <w:r>
              <w:rPr>
                <w:rFonts w:ascii="Cambria" w:hAnsi="Cambria"/>
                <w:i/>
                <w:color w:val="auto"/>
                <w:lang w:val="ru-RU"/>
              </w:rPr>
              <w:t>Анкетирање родитеља</w:t>
            </w:r>
            <w:r>
              <w:rPr>
                <w:rFonts w:ascii="Cambria" w:hAnsi="Cambria"/>
                <w:i/>
                <w:lang w:val="sr-Cyrl-CS"/>
              </w:rPr>
              <w:t>/других законских заступника</w:t>
            </w:r>
          </w:p>
        </w:tc>
        <w:tc>
          <w:tcPr>
            <w:tcW w:w="2250" w:type="dxa"/>
          </w:tcPr>
          <w:p>
            <w:pPr>
              <w:rPr>
                <w:rFonts w:ascii="Cambria" w:hAnsi="Cambria"/>
              </w:rPr>
            </w:pPr>
            <w:r>
              <w:rPr>
                <w:rFonts w:ascii="Cambria" w:hAnsi="Cambria"/>
              </w:rPr>
              <w:t>Родитељи/други законски заступници</w:t>
            </w:r>
          </w:p>
        </w:tc>
        <w:tc>
          <w:tcPr>
            <w:tcW w:w="1758" w:type="dxa"/>
          </w:tcPr>
          <w:p>
            <w:pPr>
              <w:rPr>
                <w:rFonts w:ascii="Cambria" w:hAnsi="Cambria"/>
                <w:lang w:val="sr-Cyrl-RS"/>
              </w:rPr>
            </w:pPr>
            <w:r>
              <w:rPr>
                <w:rFonts w:ascii="Cambria" w:hAnsi="Cambria"/>
              </w:rPr>
              <w:t xml:space="preserve">Одељењски старешина, </w:t>
            </w:r>
            <w:r>
              <w:rPr>
                <w:rFonts w:ascii="Cambria" w:hAnsi="Cambria"/>
                <w:lang w:val="sr-Cyrl-RS"/>
              </w:rPr>
              <w:t>Тим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4140" w:type="dxa"/>
          </w:tcPr>
          <w:p>
            <w:pPr>
              <w:pStyle w:val="254"/>
              <w:rPr>
                <w:rFonts w:ascii="Cambria" w:hAnsi="Cambria"/>
                <w:i/>
                <w:color w:val="auto"/>
                <w:lang w:val="sr-Cyrl-RS"/>
              </w:rPr>
            </w:pPr>
            <w:r>
              <w:rPr>
                <w:rFonts w:ascii="Cambria" w:hAnsi="Cambria"/>
                <w:i/>
                <w:color w:val="auto"/>
                <w:lang w:val="sr-Cyrl-RS"/>
              </w:rPr>
              <w:t>Учествовање у х</w:t>
            </w:r>
            <w:r>
              <w:rPr>
                <w:rFonts w:ascii="Cambria" w:hAnsi="Cambria"/>
                <w:i/>
                <w:color w:val="auto"/>
              </w:rPr>
              <w:t>уманитарн</w:t>
            </w:r>
            <w:r>
              <w:rPr>
                <w:rFonts w:ascii="Cambria" w:hAnsi="Cambria"/>
                <w:i/>
                <w:color w:val="auto"/>
                <w:lang w:val="sr-Cyrl-RS"/>
              </w:rPr>
              <w:t>им</w:t>
            </w:r>
            <w:r>
              <w:rPr>
                <w:rFonts w:ascii="Cambria" w:hAnsi="Cambria"/>
                <w:i/>
                <w:color w:val="auto"/>
              </w:rPr>
              <w:t xml:space="preserve"> активности</w:t>
            </w:r>
            <w:r>
              <w:rPr>
                <w:rFonts w:ascii="Cambria" w:hAnsi="Cambria"/>
                <w:i/>
                <w:color w:val="auto"/>
                <w:lang w:val="sr-Cyrl-RS"/>
              </w:rPr>
              <w:t>ма које предлажу родитељи, тим за социјалну заштиту и Ученички парламент</w:t>
            </w:r>
          </w:p>
        </w:tc>
        <w:tc>
          <w:tcPr>
            <w:tcW w:w="2250" w:type="dxa"/>
          </w:tcPr>
          <w:p>
            <w:pPr>
              <w:rPr>
                <w:rFonts w:ascii="Cambria" w:hAnsi="Cambria"/>
                <w:lang w:val="ru-RU"/>
              </w:rPr>
            </w:pPr>
            <w:r>
              <w:rPr>
                <w:rFonts w:ascii="Cambria" w:hAnsi="Cambria"/>
                <w:lang w:val="ru-RU"/>
              </w:rPr>
              <w:t>Ученици, родитељи/други законски заступници, наставници</w:t>
            </w:r>
          </w:p>
        </w:tc>
        <w:tc>
          <w:tcPr>
            <w:tcW w:w="1758" w:type="dxa"/>
          </w:tcPr>
          <w:p>
            <w:pPr>
              <w:rPr>
                <w:rFonts w:ascii="Cambria" w:hAnsi="Cambria"/>
                <w:lang w:val="sr-Cyrl-RS"/>
              </w:rPr>
            </w:pPr>
            <w:r>
              <w:rPr>
                <w:rFonts w:ascii="Cambria" w:hAnsi="Cambria"/>
              </w:rPr>
              <w:t>Одељењски старешина, педагог/психолог</w:t>
            </w:r>
            <w:r>
              <w:rPr>
                <w:rFonts w:ascii="Cambria" w:hAnsi="Cambria"/>
                <w:lang w:val="sr-Cyrl-RS"/>
              </w:rPr>
              <w:t>, тим за социјалну заштиту, Ученички парламент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lang w:val="sr-Cyrl-RS"/>
              </w:rPr>
              <w:t>Фебруар-Мај 2022</w:t>
            </w:r>
          </w:p>
        </w:tc>
        <w:tc>
          <w:tcPr>
            <w:tcW w:w="4140" w:type="dxa"/>
          </w:tcPr>
          <w:p>
            <w:pPr>
              <w:pStyle w:val="254"/>
              <w:rPr>
                <w:rFonts w:ascii="Cambria" w:hAnsi="Cambria"/>
                <w:i/>
                <w:color w:val="auto"/>
                <w:shd w:val="clear" w:color="auto" w:fill="FFFFFF"/>
                <w:lang w:val="ru-RU"/>
              </w:rPr>
            </w:pPr>
            <w:r>
              <w:rPr>
                <w:rFonts w:ascii="Cambria" w:hAnsi="Cambria"/>
                <w:i/>
                <w:color w:val="auto"/>
                <w:shd w:val="clear" w:color="auto" w:fill="FFFFFF"/>
                <w:lang w:val="ru-RU"/>
              </w:rPr>
              <w:t>Обавештавање родитеља и организација систематских прегледа и вакцинација.</w:t>
            </w:r>
          </w:p>
        </w:tc>
        <w:tc>
          <w:tcPr>
            <w:tcW w:w="2250" w:type="dxa"/>
          </w:tcPr>
          <w:p>
            <w:pPr>
              <w:rPr>
                <w:rFonts w:ascii="Cambria" w:hAnsi="Cambria"/>
                <w:shd w:val="clear" w:color="auto" w:fill="FFFFFF"/>
                <w:lang w:val="sr-Cyrl-RS"/>
              </w:rPr>
            </w:pPr>
            <w:r>
              <w:rPr>
                <w:rFonts w:ascii="Cambria" w:hAnsi="Cambria"/>
                <w:shd w:val="clear" w:color="auto" w:fill="FFFFFF"/>
                <w:lang w:val="sr-Cyrl-RS"/>
              </w:rPr>
              <w:t xml:space="preserve">Родитељи и ученици  </w:t>
            </w:r>
          </w:p>
        </w:tc>
        <w:tc>
          <w:tcPr>
            <w:tcW w:w="1758" w:type="dxa"/>
          </w:tcPr>
          <w:p>
            <w:pPr>
              <w:jc w:val="both"/>
              <w:rPr>
                <w:rFonts w:ascii="Cambria" w:hAnsi="Cambria"/>
              </w:rPr>
            </w:pPr>
            <w:r>
              <w:rPr>
                <w:rFonts w:ascii="Cambria" w:hAnsi="Cambria"/>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jc w:val="both"/>
              <w:rPr>
                <w:rFonts w:ascii="Cambria" w:hAnsi="Cambria"/>
                <w:sz w:val="20"/>
                <w:szCs w:val="20"/>
                <w:lang w:val="sr-Cyrl-RS"/>
              </w:rPr>
            </w:pPr>
            <w:r>
              <w:rPr>
                <w:rFonts w:ascii="Cambria" w:hAnsi="Cambria"/>
                <w:sz w:val="20"/>
                <w:szCs w:val="20"/>
              </w:rPr>
              <w:t>Септембар 20</w:t>
            </w:r>
            <w:r>
              <w:rPr>
                <w:rFonts w:ascii="Cambria" w:hAnsi="Cambria"/>
                <w:sz w:val="20"/>
                <w:szCs w:val="20"/>
                <w:lang w:val="sr-Cyrl-RS"/>
              </w:rPr>
              <w:t>21</w:t>
            </w:r>
          </w:p>
          <w:p>
            <w:pPr>
              <w:jc w:val="both"/>
              <w:rPr>
                <w:rFonts w:ascii="Cambria" w:hAnsi="Cambria"/>
                <w:sz w:val="20"/>
                <w:szCs w:val="20"/>
                <w:lang w:val="sr-Cyrl-RS"/>
              </w:rPr>
            </w:pPr>
            <w:r>
              <w:rPr>
                <w:rFonts w:ascii="Cambria" w:hAnsi="Cambria"/>
                <w:sz w:val="20"/>
                <w:szCs w:val="20"/>
              </w:rPr>
              <w:t>Јун 202</w:t>
            </w:r>
            <w:r>
              <w:rPr>
                <w:rFonts w:ascii="Cambria" w:hAnsi="Cambria"/>
                <w:sz w:val="20"/>
                <w:szCs w:val="20"/>
                <w:lang w:val="sr-Cyrl-RS"/>
              </w:rPr>
              <w:t>2</w:t>
            </w:r>
          </w:p>
        </w:tc>
        <w:tc>
          <w:tcPr>
            <w:tcW w:w="4140" w:type="dxa"/>
          </w:tcPr>
          <w:p>
            <w:pPr>
              <w:pStyle w:val="254"/>
              <w:rPr>
                <w:rFonts w:ascii="Cambria" w:hAnsi="Cambria"/>
                <w:i/>
                <w:color w:val="auto"/>
                <w:shd w:val="clear" w:color="auto" w:fill="FFFFFF"/>
                <w:lang w:val="ru-RU"/>
              </w:rPr>
            </w:pPr>
            <w:r>
              <w:rPr>
                <w:rFonts w:ascii="Cambria" w:hAnsi="Cambria"/>
                <w:i/>
                <w:color w:val="auto"/>
                <w:shd w:val="clear" w:color="auto" w:fill="FFFFFF"/>
                <w:lang w:val="ru-RU"/>
              </w:rPr>
              <w:t>Обавештавање родитеља и ученика о раду савтеовалишта за децу и омладину</w:t>
            </w:r>
          </w:p>
        </w:tc>
        <w:tc>
          <w:tcPr>
            <w:tcW w:w="2250" w:type="dxa"/>
          </w:tcPr>
          <w:p>
            <w:pPr>
              <w:rPr>
                <w:rFonts w:ascii="Cambria" w:hAnsi="Cambria"/>
                <w:shd w:val="clear" w:color="auto" w:fill="FFFFFF"/>
                <w:lang w:val="sr-Cyrl-RS"/>
              </w:rPr>
            </w:pPr>
            <w:r>
              <w:rPr>
                <w:rFonts w:ascii="Cambria" w:hAnsi="Cambria"/>
                <w:shd w:val="clear" w:color="auto" w:fill="FFFFFF"/>
                <w:lang w:val="sr-Cyrl-RS"/>
              </w:rPr>
              <w:t xml:space="preserve">Родитељи и ученици  </w:t>
            </w:r>
          </w:p>
        </w:tc>
        <w:tc>
          <w:tcPr>
            <w:tcW w:w="1758" w:type="dxa"/>
          </w:tcPr>
          <w:p>
            <w:pPr>
              <w:jc w:val="both"/>
              <w:rPr>
                <w:rFonts w:ascii="Cambria" w:hAnsi="Cambria"/>
              </w:rPr>
            </w:pPr>
            <w:r>
              <w:rPr>
                <w:rFonts w:ascii="Cambria" w:hAnsi="Cambria"/>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Pr>
          <w:p>
            <w:pPr>
              <w:rPr>
                <w:rFonts w:ascii="Cambria" w:hAnsi="Cambria"/>
                <w:sz w:val="20"/>
                <w:szCs w:val="20"/>
                <w:lang w:val="sr-Cyrl-CS"/>
              </w:rPr>
            </w:pPr>
            <w:r>
              <w:rPr>
                <w:rFonts w:ascii="Cambria" w:hAnsi="Cambria"/>
                <w:sz w:val="20"/>
                <w:szCs w:val="20"/>
                <w:lang w:val="sr-Cyrl-CS"/>
              </w:rPr>
              <w:t>Јануар 2022</w:t>
            </w:r>
          </w:p>
          <w:p>
            <w:pPr>
              <w:rPr>
                <w:rFonts w:ascii="Cambria" w:hAnsi="Cambria"/>
                <w:sz w:val="20"/>
                <w:szCs w:val="20"/>
                <w:lang w:val="sr-Cyrl-CS"/>
              </w:rPr>
            </w:pPr>
            <w:r>
              <w:rPr>
                <w:rFonts w:ascii="Cambria" w:hAnsi="Cambria"/>
                <w:sz w:val="20"/>
                <w:szCs w:val="20"/>
                <w:lang w:val="sr-Cyrl-CS"/>
              </w:rPr>
              <w:t>Јун 2022</w:t>
            </w:r>
          </w:p>
        </w:tc>
        <w:tc>
          <w:tcPr>
            <w:tcW w:w="4140" w:type="dxa"/>
          </w:tcPr>
          <w:p>
            <w:pPr>
              <w:pStyle w:val="254"/>
              <w:rPr>
                <w:rFonts w:ascii="Cambria" w:hAnsi="Cambria"/>
                <w:b/>
                <w:color w:val="auto"/>
                <w:lang w:val="sr-Cyrl-CS"/>
              </w:rPr>
            </w:pPr>
            <w:r>
              <w:rPr>
                <w:rFonts w:ascii="Cambria" w:hAnsi="Cambria"/>
                <w:i/>
                <w:iCs/>
                <w:color w:val="auto"/>
                <w:lang w:val="ru-RU"/>
              </w:rPr>
              <w:t xml:space="preserve">Евалуација сарадње и извештавање на састанцима стручних органа школе </w:t>
            </w:r>
          </w:p>
        </w:tc>
        <w:tc>
          <w:tcPr>
            <w:tcW w:w="2250" w:type="dxa"/>
          </w:tcPr>
          <w:p>
            <w:pPr>
              <w:rPr>
                <w:rFonts w:ascii="Cambria" w:hAnsi="Cambria"/>
              </w:rPr>
            </w:pPr>
            <w:r>
              <w:rPr>
                <w:rFonts w:ascii="Cambria" w:hAnsi="Cambria"/>
              </w:rPr>
              <w:t>Наставници</w:t>
            </w:r>
          </w:p>
        </w:tc>
        <w:tc>
          <w:tcPr>
            <w:tcW w:w="1758" w:type="dxa"/>
          </w:tcPr>
          <w:p>
            <w:pPr>
              <w:rPr>
                <w:rFonts w:ascii="Cambria" w:hAnsi="Cambria"/>
              </w:rPr>
            </w:pPr>
            <w:r>
              <w:rPr>
                <w:rFonts w:ascii="Cambria" w:hAnsi="Cambria"/>
              </w:rPr>
              <w:t>Одељењске старешине</w:t>
            </w:r>
          </w:p>
        </w:tc>
      </w:tr>
    </w:tbl>
    <w:p>
      <w:pPr>
        <w:pStyle w:val="76"/>
        <w:rPr>
          <w:rFonts w:ascii="Cambria" w:hAnsi="Cambria"/>
          <w:i/>
          <w:lang w:val="sr-Cyrl-RS"/>
        </w:rPr>
      </w:pPr>
    </w:p>
    <w:p>
      <w:pPr>
        <w:pStyle w:val="4"/>
        <w:rPr>
          <w:lang w:val="sr-Cyrl-RS"/>
        </w:rPr>
      </w:pPr>
    </w:p>
    <w:p>
      <w:pPr>
        <w:pStyle w:val="76"/>
        <w:rPr>
          <w:rFonts w:ascii="Cambria" w:hAnsi="Cambria"/>
          <w:i/>
        </w:rPr>
      </w:pPr>
      <w:bookmarkStart w:id="101" w:name="_Toc82505714"/>
      <w:r>
        <w:rPr>
          <w:rFonts w:ascii="Cambria" w:hAnsi="Cambria"/>
          <w:i/>
        </w:rPr>
        <w:t>Дан отворених врата</w:t>
      </w:r>
      <w:bookmarkEnd w:id="101"/>
    </w:p>
    <w:p>
      <w:pPr>
        <w:jc w:val="both"/>
        <w:rPr>
          <w:rFonts w:ascii="Cambria" w:hAnsi="Cambria"/>
        </w:rPr>
      </w:pPr>
    </w:p>
    <w:p>
      <w:pPr>
        <w:ind w:firstLine="720"/>
        <w:jc w:val="both"/>
        <w:rPr>
          <w:rFonts w:ascii="Cambria" w:hAnsi="Cambria" w:cs="Calibri"/>
          <w:lang w:val="ru-RU"/>
        </w:rPr>
      </w:pPr>
      <w:r>
        <w:rPr>
          <w:rFonts w:ascii="Cambria" w:hAnsi="Cambria"/>
          <w:lang w:val="ru-RU"/>
        </w:rPr>
        <w:t xml:space="preserve">Школа </w:t>
      </w:r>
      <w:r>
        <w:rPr>
          <w:rFonts w:ascii="Cambria" w:hAnsi="Cambria" w:cs="Calibri"/>
          <w:bCs/>
          <w:iCs/>
          <w:lang w:val="ru-RU"/>
        </w:rPr>
        <w:t>планира стални термин за индивидулане разговоре и консултације са родитељима/другим законским заступницима (дан отворених врата) у вези праћења напредовања ученика, у следећим терминима:</w:t>
      </w:r>
    </w:p>
    <w:p>
      <w:pPr>
        <w:jc w:val="both"/>
        <w:rPr>
          <w:rFonts w:ascii="Cambria" w:hAnsi="Cambria"/>
          <w:lang w:val="ru-RU"/>
        </w:rPr>
      </w:pPr>
    </w:p>
    <w:p>
      <w:pPr>
        <w:jc w:val="both"/>
        <w:rPr>
          <w:rFonts w:ascii="Cambria" w:hAnsi="Cambria"/>
          <w:lang w:val="ru-RU"/>
        </w:rPr>
      </w:pPr>
    </w:p>
    <w:tbl>
      <w:tblPr>
        <w:tblStyle w:val="42"/>
        <w:tblW w:w="7128" w:type="dxa"/>
        <w:tblInd w:w="0" w:type="dxa"/>
        <w:tblLayout w:type="fixed"/>
        <w:tblCellMar>
          <w:top w:w="0" w:type="dxa"/>
          <w:left w:w="108" w:type="dxa"/>
          <w:bottom w:w="0" w:type="dxa"/>
          <w:right w:w="108" w:type="dxa"/>
        </w:tblCellMar>
      </w:tblPr>
      <w:tblGrid>
        <w:gridCol w:w="2358"/>
        <w:gridCol w:w="2970"/>
        <w:gridCol w:w="1800"/>
      </w:tblGrid>
      <w:tr>
        <w:tblPrEx>
          <w:tblLayout w:type="fixed"/>
          <w:tblCellMar>
            <w:top w:w="0" w:type="dxa"/>
            <w:left w:w="108" w:type="dxa"/>
            <w:bottom w:w="0" w:type="dxa"/>
            <w:right w:w="108" w:type="dxa"/>
          </w:tblCellMar>
        </w:tblPrEx>
        <w:tc>
          <w:tcPr>
            <w:tcW w:w="2358" w:type="dxa"/>
            <w:tcBorders>
              <w:bottom w:val="single" w:color="auto" w:sz="4" w:space="0"/>
            </w:tcBorders>
          </w:tcPr>
          <w:p>
            <w:pPr>
              <w:jc w:val="center"/>
              <w:rPr>
                <w:rFonts w:ascii="Cambria" w:hAnsi="Cambria"/>
                <w:b/>
                <w:i/>
              </w:rPr>
            </w:pPr>
            <w:r>
              <w:rPr>
                <w:rFonts w:ascii="Cambria" w:hAnsi="Cambria"/>
                <w:b/>
                <w:i/>
              </w:rPr>
              <w:t>Дан</w:t>
            </w:r>
          </w:p>
        </w:tc>
        <w:tc>
          <w:tcPr>
            <w:tcW w:w="2970" w:type="dxa"/>
            <w:tcBorders>
              <w:bottom w:val="single" w:color="auto" w:sz="4" w:space="0"/>
            </w:tcBorders>
          </w:tcPr>
          <w:p>
            <w:pPr>
              <w:jc w:val="right"/>
              <w:rPr>
                <w:rFonts w:ascii="Cambria" w:hAnsi="Cambria"/>
                <w:b/>
                <w:i/>
              </w:rPr>
            </w:pPr>
            <w:r>
              <w:rPr>
                <w:rFonts w:ascii="Cambria" w:hAnsi="Cambria"/>
                <w:b/>
                <w:i/>
              </w:rPr>
              <w:t>Датум</w:t>
            </w:r>
          </w:p>
        </w:tc>
        <w:tc>
          <w:tcPr>
            <w:tcW w:w="1800" w:type="dxa"/>
            <w:tcBorders>
              <w:bottom w:val="single" w:color="auto" w:sz="4" w:space="0"/>
            </w:tcBorders>
          </w:tcPr>
          <w:p>
            <w:pPr>
              <w:jc w:val="both"/>
              <w:rPr>
                <w:rFonts w:ascii="Cambria" w:hAnsi="Cambria"/>
              </w:rPr>
            </w:pPr>
          </w:p>
        </w:tc>
      </w:tr>
      <w:tr>
        <w:tblPrEx>
          <w:tblLayout w:type="fixed"/>
          <w:tblCellMar>
            <w:top w:w="0" w:type="dxa"/>
            <w:left w:w="108" w:type="dxa"/>
            <w:bottom w:w="0" w:type="dxa"/>
            <w:right w:w="108" w:type="dxa"/>
          </w:tblCellMar>
        </w:tblPrEx>
        <w:tc>
          <w:tcPr>
            <w:tcW w:w="2358" w:type="dxa"/>
            <w:tcBorders>
              <w:top w:val="single" w:color="auto" w:sz="4" w:space="0"/>
            </w:tcBorders>
          </w:tcPr>
          <w:p>
            <w:pPr>
              <w:jc w:val="center"/>
              <w:rPr>
                <w:rFonts w:ascii="Cambria" w:hAnsi="Cambria"/>
              </w:rPr>
            </w:pPr>
            <w:r>
              <w:rPr>
                <w:rFonts w:ascii="Cambria" w:hAnsi="Cambria"/>
              </w:rPr>
              <w:t>Понедељак</w:t>
            </w:r>
          </w:p>
        </w:tc>
        <w:tc>
          <w:tcPr>
            <w:tcW w:w="2970" w:type="dxa"/>
            <w:tcBorders>
              <w:top w:val="single" w:color="auto" w:sz="4" w:space="0"/>
            </w:tcBorders>
          </w:tcPr>
          <w:p>
            <w:pPr>
              <w:pStyle w:val="401"/>
              <w:jc w:val="center"/>
              <w:rPr>
                <w:rFonts w:ascii="Cambria" w:hAnsi="Cambria"/>
              </w:rPr>
            </w:pPr>
            <w:r>
              <w:rPr>
                <w:rFonts w:ascii="Cambria" w:hAnsi="Cambria"/>
                <w:lang w:val="sr-Cyrl-RS"/>
              </w:rPr>
              <w:t>27</w:t>
            </w:r>
            <w:r>
              <w:rPr>
                <w:rFonts w:ascii="Cambria" w:hAnsi="Cambria"/>
              </w:rPr>
              <w:t>.9.20</w:t>
            </w:r>
            <w:r>
              <w:rPr>
                <w:rFonts w:ascii="Cambria" w:hAnsi="Cambria"/>
                <w:lang w:val="sr-Cyrl-RS"/>
              </w:rPr>
              <w:t>21</w:t>
            </w:r>
            <w:r>
              <w:rPr>
                <w:rFonts w:ascii="Cambria" w:hAnsi="Cambria"/>
              </w:rPr>
              <w:t>.г.</w:t>
            </w:r>
          </w:p>
        </w:tc>
        <w:tc>
          <w:tcPr>
            <w:tcW w:w="1800" w:type="dxa"/>
            <w:tcBorders>
              <w:top w:val="single" w:color="auto" w:sz="4" w:space="0"/>
            </w:tcBorders>
          </w:tcPr>
          <w:p>
            <w:pPr>
              <w:pStyle w:val="401"/>
              <w:jc w:val="center"/>
              <w:rPr>
                <w:rFonts w:ascii="Cambria" w:hAnsi="Cambria"/>
              </w:rPr>
            </w:pPr>
            <w:r>
              <w:rPr>
                <w:rFonts w:ascii="Cambria" w:hAnsi="Cambria"/>
              </w:rPr>
              <w:t>2</w:t>
            </w:r>
            <w:r>
              <w:rPr>
                <w:rFonts w:ascii="Cambria" w:hAnsi="Cambria"/>
                <w:lang w:val="sr-Cyrl-RS"/>
              </w:rPr>
              <w:t>1</w:t>
            </w:r>
            <w:r>
              <w:rPr>
                <w:rFonts w:ascii="Cambria" w:hAnsi="Cambria"/>
              </w:rPr>
              <w:t>.2.202</w:t>
            </w:r>
            <w:r>
              <w:rPr>
                <w:rFonts w:ascii="Cambria" w:hAnsi="Cambria"/>
                <w:lang w:val="sr-Cyrl-RS"/>
              </w:rPr>
              <w:t>2</w:t>
            </w:r>
            <w:r>
              <w:rPr>
                <w:rFonts w:ascii="Cambria" w:hAnsi="Cambria"/>
              </w:rPr>
              <w:t>.г.</w:t>
            </w:r>
          </w:p>
        </w:tc>
      </w:tr>
      <w:tr>
        <w:tblPrEx>
          <w:tblLayout w:type="fixed"/>
          <w:tblCellMar>
            <w:top w:w="0" w:type="dxa"/>
            <w:left w:w="108" w:type="dxa"/>
            <w:bottom w:w="0" w:type="dxa"/>
            <w:right w:w="108" w:type="dxa"/>
          </w:tblCellMar>
        </w:tblPrEx>
        <w:tc>
          <w:tcPr>
            <w:tcW w:w="2358" w:type="dxa"/>
          </w:tcPr>
          <w:p>
            <w:pPr>
              <w:rPr>
                <w:rFonts w:ascii="Cambria" w:hAnsi="Cambria"/>
              </w:rPr>
            </w:pPr>
            <w:r>
              <w:rPr>
                <w:rFonts w:ascii="Cambria" w:hAnsi="Cambria"/>
              </w:rPr>
              <w:t xml:space="preserve">         Уторак</w:t>
            </w:r>
          </w:p>
        </w:tc>
        <w:tc>
          <w:tcPr>
            <w:tcW w:w="2970" w:type="dxa"/>
          </w:tcPr>
          <w:p>
            <w:pPr>
              <w:pStyle w:val="401"/>
              <w:jc w:val="center"/>
              <w:rPr>
                <w:rFonts w:ascii="Cambria" w:hAnsi="Cambria"/>
              </w:rPr>
            </w:pPr>
            <w:r>
              <w:rPr>
                <w:rFonts w:ascii="Cambria" w:hAnsi="Cambria"/>
              </w:rPr>
              <w:t>2</w:t>
            </w:r>
            <w:r>
              <w:rPr>
                <w:rFonts w:ascii="Cambria" w:hAnsi="Cambria"/>
                <w:lang w:val="sr-Cyrl-RS"/>
              </w:rPr>
              <w:t>6</w:t>
            </w:r>
            <w:r>
              <w:rPr>
                <w:rFonts w:ascii="Cambria" w:hAnsi="Cambria"/>
              </w:rPr>
              <w:t>.10.20</w:t>
            </w:r>
            <w:r>
              <w:rPr>
                <w:rFonts w:ascii="Cambria" w:hAnsi="Cambria"/>
                <w:lang w:val="sr-Cyrl-RS"/>
              </w:rPr>
              <w:t>21</w:t>
            </w:r>
            <w:r>
              <w:rPr>
                <w:rFonts w:ascii="Cambria" w:hAnsi="Cambria"/>
              </w:rPr>
              <w:t>.г.</w:t>
            </w:r>
          </w:p>
        </w:tc>
        <w:tc>
          <w:tcPr>
            <w:tcW w:w="1800" w:type="dxa"/>
          </w:tcPr>
          <w:p>
            <w:pPr>
              <w:pStyle w:val="401"/>
              <w:jc w:val="center"/>
              <w:rPr>
                <w:rFonts w:ascii="Cambria" w:hAnsi="Cambria"/>
              </w:rPr>
            </w:pPr>
            <w:r>
              <w:rPr>
                <w:rFonts w:ascii="Cambria" w:hAnsi="Cambria"/>
                <w:lang w:val="sr-Cyrl-RS"/>
              </w:rPr>
              <w:t>22</w:t>
            </w:r>
            <w:r>
              <w:rPr>
                <w:rFonts w:ascii="Cambria" w:hAnsi="Cambria"/>
              </w:rPr>
              <w:t>.3.202</w:t>
            </w:r>
            <w:r>
              <w:rPr>
                <w:rFonts w:ascii="Cambria" w:hAnsi="Cambria"/>
                <w:lang w:val="sr-Cyrl-RS"/>
              </w:rPr>
              <w:t>2</w:t>
            </w:r>
            <w:r>
              <w:rPr>
                <w:rFonts w:ascii="Cambria" w:hAnsi="Cambria"/>
              </w:rPr>
              <w:t>.г.</w:t>
            </w:r>
          </w:p>
        </w:tc>
      </w:tr>
      <w:tr>
        <w:tblPrEx>
          <w:tblLayout w:type="fixed"/>
          <w:tblCellMar>
            <w:top w:w="0" w:type="dxa"/>
            <w:left w:w="108" w:type="dxa"/>
            <w:bottom w:w="0" w:type="dxa"/>
            <w:right w:w="108" w:type="dxa"/>
          </w:tblCellMar>
        </w:tblPrEx>
        <w:tc>
          <w:tcPr>
            <w:tcW w:w="2358" w:type="dxa"/>
          </w:tcPr>
          <w:p>
            <w:pPr>
              <w:rPr>
                <w:rFonts w:ascii="Cambria" w:hAnsi="Cambria"/>
              </w:rPr>
            </w:pPr>
            <w:r>
              <w:rPr>
                <w:rFonts w:ascii="Cambria" w:hAnsi="Cambria"/>
              </w:rPr>
              <w:t xml:space="preserve">        Среда</w:t>
            </w:r>
          </w:p>
        </w:tc>
        <w:tc>
          <w:tcPr>
            <w:tcW w:w="2970" w:type="dxa"/>
          </w:tcPr>
          <w:p>
            <w:pPr>
              <w:pStyle w:val="401"/>
              <w:jc w:val="center"/>
              <w:rPr>
                <w:rFonts w:ascii="Cambria" w:hAnsi="Cambria"/>
              </w:rPr>
            </w:pPr>
            <w:r>
              <w:rPr>
                <w:rFonts w:ascii="Cambria" w:hAnsi="Cambria"/>
              </w:rPr>
              <w:t>2</w:t>
            </w:r>
            <w:r>
              <w:rPr>
                <w:rFonts w:ascii="Cambria" w:hAnsi="Cambria"/>
                <w:lang w:val="sr-Cyrl-RS"/>
              </w:rPr>
              <w:t>4</w:t>
            </w:r>
            <w:r>
              <w:rPr>
                <w:rFonts w:ascii="Cambria" w:hAnsi="Cambria"/>
              </w:rPr>
              <w:t>.11.20</w:t>
            </w:r>
            <w:r>
              <w:rPr>
                <w:rFonts w:ascii="Cambria" w:hAnsi="Cambria"/>
                <w:lang w:val="sr-Cyrl-RS"/>
              </w:rPr>
              <w:t>21</w:t>
            </w:r>
            <w:r>
              <w:rPr>
                <w:rFonts w:ascii="Cambria" w:hAnsi="Cambria"/>
              </w:rPr>
              <w:t>.г.</w:t>
            </w:r>
          </w:p>
        </w:tc>
        <w:tc>
          <w:tcPr>
            <w:tcW w:w="1800" w:type="dxa"/>
          </w:tcPr>
          <w:p>
            <w:pPr>
              <w:pStyle w:val="401"/>
              <w:jc w:val="center"/>
              <w:rPr>
                <w:rFonts w:ascii="Cambria" w:hAnsi="Cambria"/>
              </w:rPr>
            </w:pPr>
            <w:r>
              <w:rPr>
                <w:rFonts w:ascii="Cambria" w:hAnsi="Cambria"/>
              </w:rPr>
              <w:t>2</w:t>
            </w:r>
            <w:r>
              <w:rPr>
                <w:rFonts w:ascii="Cambria" w:hAnsi="Cambria"/>
                <w:lang w:val="sr-Cyrl-RS"/>
              </w:rPr>
              <w:t>0</w:t>
            </w:r>
            <w:r>
              <w:rPr>
                <w:rFonts w:ascii="Cambria" w:hAnsi="Cambria"/>
              </w:rPr>
              <w:t>.4.202</w:t>
            </w:r>
            <w:r>
              <w:rPr>
                <w:rFonts w:ascii="Cambria" w:hAnsi="Cambria"/>
                <w:lang w:val="sr-Cyrl-RS"/>
              </w:rPr>
              <w:t>2</w:t>
            </w:r>
            <w:r>
              <w:rPr>
                <w:rFonts w:ascii="Cambria" w:hAnsi="Cambria"/>
              </w:rPr>
              <w:t>.г.</w:t>
            </w:r>
          </w:p>
        </w:tc>
      </w:tr>
      <w:tr>
        <w:tblPrEx>
          <w:tblLayout w:type="fixed"/>
          <w:tblCellMar>
            <w:top w:w="0" w:type="dxa"/>
            <w:left w:w="108" w:type="dxa"/>
            <w:bottom w:w="0" w:type="dxa"/>
            <w:right w:w="108" w:type="dxa"/>
          </w:tblCellMar>
        </w:tblPrEx>
        <w:tc>
          <w:tcPr>
            <w:tcW w:w="2358" w:type="dxa"/>
          </w:tcPr>
          <w:p>
            <w:pPr>
              <w:rPr>
                <w:rFonts w:ascii="Cambria" w:hAnsi="Cambria"/>
              </w:rPr>
            </w:pPr>
            <w:r>
              <w:rPr>
                <w:rFonts w:ascii="Cambria" w:hAnsi="Cambria"/>
              </w:rPr>
              <w:t xml:space="preserve">        Четвртак</w:t>
            </w:r>
          </w:p>
        </w:tc>
        <w:tc>
          <w:tcPr>
            <w:tcW w:w="2970" w:type="dxa"/>
          </w:tcPr>
          <w:p>
            <w:pPr>
              <w:pStyle w:val="401"/>
              <w:jc w:val="center"/>
              <w:rPr>
                <w:rFonts w:ascii="Cambria" w:hAnsi="Cambria"/>
              </w:rPr>
            </w:pPr>
            <w:r>
              <w:rPr>
                <w:rFonts w:ascii="Cambria" w:hAnsi="Cambria"/>
              </w:rPr>
              <w:t>2</w:t>
            </w:r>
            <w:r>
              <w:rPr>
                <w:rFonts w:ascii="Cambria" w:hAnsi="Cambria"/>
                <w:lang w:val="sr-Cyrl-RS"/>
              </w:rPr>
              <w:t>3</w:t>
            </w:r>
            <w:r>
              <w:rPr>
                <w:rFonts w:ascii="Cambria" w:hAnsi="Cambria"/>
              </w:rPr>
              <w:t>.12.20</w:t>
            </w:r>
            <w:r>
              <w:rPr>
                <w:rFonts w:ascii="Cambria" w:hAnsi="Cambria"/>
                <w:lang w:val="sr-Cyrl-RS"/>
              </w:rPr>
              <w:t>21</w:t>
            </w:r>
            <w:r>
              <w:rPr>
                <w:rFonts w:ascii="Cambria" w:hAnsi="Cambria"/>
              </w:rPr>
              <w:t>.г.</w:t>
            </w:r>
          </w:p>
        </w:tc>
        <w:tc>
          <w:tcPr>
            <w:tcW w:w="1800" w:type="dxa"/>
          </w:tcPr>
          <w:p>
            <w:pPr>
              <w:pStyle w:val="401"/>
              <w:jc w:val="center"/>
              <w:rPr>
                <w:rFonts w:ascii="Cambria" w:hAnsi="Cambria"/>
              </w:rPr>
            </w:pPr>
            <w:r>
              <w:rPr>
                <w:rFonts w:ascii="Cambria" w:hAnsi="Cambria"/>
              </w:rPr>
              <w:t>2</w:t>
            </w:r>
            <w:r>
              <w:rPr>
                <w:rFonts w:ascii="Cambria" w:hAnsi="Cambria"/>
                <w:lang w:val="sr-Cyrl-RS"/>
              </w:rPr>
              <w:t>6</w:t>
            </w:r>
            <w:r>
              <w:rPr>
                <w:rFonts w:ascii="Cambria" w:hAnsi="Cambria"/>
              </w:rPr>
              <w:t>.5.202</w:t>
            </w:r>
            <w:r>
              <w:rPr>
                <w:rFonts w:ascii="Cambria" w:hAnsi="Cambria"/>
                <w:lang w:val="sr-Cyrl-RS"/>
              </w:rPr>
              <w:t>2</w:t>
            </w:r>
            <w:r>
              <w:rPr>
                <w:rFonts w:ascii="Cambria" w:hAnsi="Cambria"/>
              </w:rPr>
              <w:t>.г.</w:t>
            </w:r>
          </w:p>
        </w:tc>
      </w:tr>
      <w:tr>
        <w:tblPrEx>
          <w:tblLayout w:type="fixed"/>
          <w:tblCellMar>
            <w:top w:w="0" w:type="dxa"/>
            <w:left w:w="108" w:type="dxa"/>
            <w:bottom w:w="0" w:type="dxa"/>
            <w:right w:w="108" w:type="dxa"/>
          </w:tblCellMar>
        </w:tblPrEx>
        <w:tc>
          <w:tcPr>
            <w:tcW w:w="2358" w:type="dxa"/>
          </w:tcPr>
          <w:p>
            <w:pPr>
              <w:rPr>
                <w:rFonts w:ascii="Cambria" w:hAnsi="Cambria"/>
              </w:rPr>
            </w:pPr>
            <w:r>
              <w:rPr>
                <w:rFonts w:ascii="Cambria" w:hAnsi="Cambria"/>
              </w:rPr>
              <w:t xml:space="preserve">        Петак</w:t>
            </w:r>
          </w:p>
        </w:tc>
        <w:tc>
          <w:tcPr>
            <w:tcW w:w="2970" w:type="dxa"/>
          </w:tcPr>
          <w:p>
            <w:pPr>
              <w:pStyle w:val="401"/>
              <w:jc w:val="center"/>
              <w:rPr>
                <w:rFonts w:ascii="Cambria" w:hAnsi="Cambria"/>
              </w:rPr>
            </w:pPr>
            <w:r>
              <w:rPr>
                <w:rFonts w:ascii="Cambria" w:hAnsi="Cambria"/>
              </w:rPr>
              <w:t>2</w:t>
            </w:r>
            <w:r>
              <w:rPr>
                <w:rFonts w:ascii="Cambria" w:hAnsi="Cambria"/>
                <w:lang w:val="sr-Cyrl-RS"/>
              </w:rPr>
              <w:t>8</w:t>
            </w:r>
            <w:r>
              <w:rPr>
                <w:rFonts w:ascii="Cambria" w:hAnsi="Cambria"/>
              </w:rPr>
              <w:t>.1.202</w:t>
            </w:r>
            <w:r>
              <w:rPr>
                <w:rFonts w:ascii="Cambria" w:hAnsi="Cambria"/>
                <w:lang w:val="sr-Cyrl-RS"/>
              </w:rPr>
              <w:t>2</w:t>
            </w:r>
            <w:r>
              <w:rPr>
                <w:rFonts w:ascii="Cambria" w:hAnsi="Cambria"/>
              </w:rPr>
              <w:t>.г.</w:t>
            </w:r>
          </w:p>
        </w:tc>
        <w:tc>
          <w:tcPr>
            <w:tcW w:w="1800" w:type="dxa"/>
          </w:tcPr>
          <w:p>
            <w:pPr>
              <w:pStyle w:val="401"/>
              <w:jc w:val="center"/>
              <w:rPr>
                <w:rFonts w:ascii="Cambria" w:hAnsi="Cambria"/>
              </w:rPr>
            </w:pPr>
            <w:r>
              <w:rPr>
                <w:rFonts w:ascii="Cambria" w:hAnsi="Cambria"/>
              </w:rPr>
              <w:t>1</w:t>
            </w:r>
            <w:r>
              <w:rPr>
                <w:rFonts w:ascii="Cambria" w:hAnsi="Cambria"/>
                <w:lang w:val="sr-Cyrl-RS"/>
              </w:rPr>
              <w:t>7</w:t>
            </w:r>
            <w:r>
              <w:rPr>
                <w:rFonts w:ascii="Cambria" w:hAnsi="Cambria"/>
              </w:rPr>
              <w:t>.6.202</w:t>
            </w:r>
            <w:r>
              <w:rPr>
                <w:rFonts w:ascii="Cambria" w:hAnsi="Cambria"/>
                <w:lang w:val="sr-Cyrl-RS"/>
              </w:rPr>
              <w:t>2</w:t>
            </w:r>
            <w:r>
              <w:rPr>
                <w:rFonts w:ascii="Cambria" w:hAnsi="Cambria"/>
              </w:rPr>
              <w:t>.г.</w:t>
            </w:r>
          </w:p>
        </w:tc>
      </w:tr>
    </w:tbl>
    <w:p>
      <w:pPr>
        <w:ind w:firstLine="708"/>
        <w:jc w:val="center"/>
        <w:rPr>
          <w:rFonts w:ascii="Cambria" w:hAnsi="Cambria"/>
          <w:b/>
          <w:lang w:val="sr-Cyrl-CS"/>
        </w:rPr>
      </w:pPr>
      <w:r>
        <w:rPr>
          <w:rFonts w:ascii="Cambria" w:hAnsi="Cambria"/>
          <w:b/>
          <w:lang w:val="sr-Cyrl-CS"/>
        </w:rPr>
        <w:t xml:space="preserve"> </w:t>
      </w:r>
    </w:p>
    <w:p>
      <w:pPr>
        <w:ind w:firstLine="708"/>
        <w:jc w:val="center"/>
        <w:rPr>
          <w:rFonts w:ascii="Cambria" w:hAnsi="Cambria"/>
          <w:b/>
          <w:lang w:val="sr-Cyrl-CS"/>
        </w:rPr>
      </w:pPr>
    </w:p>
    <w:p>
      <w:pPr>
        <w:ind w:firstLine="708"/>
        <w:jc w:val="center"/>
        <w:rPr>
          <w:rFonts w:ascii="Cambria" w:hAnsi="Cambria"/>
          <w:b/>
          <w:lang w:val="sr-Cyrl-CS"/>
        </w:rPr>
      </w:pPr>
    </w:p>
    <w:p>
      <w:pPr>
        <w:ind w:firstLine="708"/>
        <w:jc w:val="center"/>
        <w:rPr>
          <w:rFonts w:ascii="Cambria" w:hAnsi="Cambria"/>
          <w:b/>
          <w:lang w:val="sr-Cyrl-CS"/>
        </w:rPr>
      </w:pPr>
    </w:p>
    <w:p>
      <w:pPr>
        <w:ind w:firstLine="708"/>
        <w:jc w:val="center"/>
        <w:rPr>
          <w:rFonts w:ascii="Cambria" w:hAnsi="Cambria"/>
          <w:b/>
          <w:lang w:val="sr-Cyrl-CS"/>
        </w:rPr>
      </w:pPr>
    </w:p>
    <w:p>
      <w:pPr>
        <w:ind w:firstLine="708"/>
        <w:jc w:val="center"/>
        <w:rPr>
          <w:rFonts w:ascii="Cambria" w:hAnsi="Cambria"/>
          <w:b/>
          <w:lang w:val="sr-Cyrl-CS"/>
        </w:rPr>
      </w:pPr>
    </w:p>
    <w:p>
      <w:pPr>
        <w:ind w:firstLine="708"/>
        <w:jc w:val="center"/>
        <w:rPr>
          <w:rFonts w:ascii="Cambria" w:hAnsi="Cambria"/>
          <w:b/>
          <w:lang w:val="sr-Cyrl-CS"/>
        </w:rPr>
      </w:pPr>
    </w:p>
    <w:p>
      <w:pPr>
        <w:ind w:firstLine="708"/>
        <w:jc w:val="center"/>
        <w:rPr>
          <w:rFonts w:ascii="Cambria" w:hAnsi="Cambria"/>
          <w:b/>
          <w:lang w:val="sr-Cyrl-CS"/>
        </w:rPr>
      </w:pPr>
      <w:bookmarkStart w:id="102" w:name="_Toc82505715"/>
      <w:r>
        <w:rPr>
          <w:rStyle w:val="112"/>
          <w:rFonts w:ascii="Cambria" w:hAnsi="Cambria"/>
        </w:rPr>
        <w:t>ПРОГРАМ САРАДЊЕ СА ЛОКАЛНОМ САМОУПРАВОМ</w:t>
      </w:r>
      <w:bookmarkEnd w:id="102"/>
    </w:p>
    <w:p>
      <w:pPr>
        <w:jc w:val="both"/>
        <w:rPr>
          <w:rFonts w:ascii="Cambria" w:hAnsi="Cambria"/>
          <w:lang w:val="sr-Cyrl-CS"/>
        </w:rPr>
      </w:pPr>
    </w:p>
    <w:p>
      <w:pPr>
        <w:ind w:firstLine="708"/>
        <w:jc w:val="both"/>
        <w:rPr>
          <w:rFonts w:ascii="Cambria" w:hAnsi="Cambria"/>
          <w:lang w:val="sr-Cyrl-CS"/>
        </w:rPr>
      </w:pPr>
      <w:r>
        <w:rPr>
          <w:rFonts w:ascii="Cambria" w:hAnsi="Cambria"/>
          <w:lang w:val="sr-Cyrl-CS"/>
        </w:rPr>
        <w:t>Сарадња са локалном самоуправом реализује се на основу програма сарадње са локалном самоуправом, који чини део школског програма. 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
    <w:p>
      <w:pPr>
        <w:ind w:firstLine="708"/>
        <w:jc w:val="both"/>
        <w:rPr>
          <w:rFonts w:ascii="Cambria" w:hAnsi="Cambria"/>
          <w:lang w:val="sr-Cyrl-CS"/>
        </w:rPr>
      </w:pPr>
    </w:p>
    <w:p>
      <w:pPr>
        <w:rPr>
          <w:rFonts w:ascii="Cambria" w:hAnsi="Cambria"/>
          <w:lang w:val="sr-Cyrl-CS"/>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02"/>
        <w:gridCol w:w="1839"/>
        <w:gridCol w:w="186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Р.БР</w:t>
            </w:r>
          </w:p>
        </w:tc>
        <w:tc>
          <w:tcPr>
            <w:tcW w:w="2502" w:type="dxa"/>
            <w:vAlign w:val="center"/>
          </w:tcPr>
          <w:p>
            <w:pPr>
              <w:jc w:val="center"/>
              <w:rPr>
                <w:rFonts w:ascii="Cambria" w:hAnsi="Cambria"/>
                <w:b/>
                <w:lang w:val="sr-Cyrl-CS"/>
              </w:rPr>
            </w:pPr>
            <w:r>
              <w:rPr>
                <w:rFonts w:ascii="Cambria" w:hAnsi="Cambria"/>
                <w:b/>
                <w:lang w:val="sr-Cyrl-CS"/>
              </w:rPr>
              <w:t>АКТИВНОСТИ</w:t>
            </w:r>
          </w:p>
        </w:tc>
        <w:tc>
          <w:tcPr>
            <w:tcW w:w="1839" w:type="dxa"/>
            <w:vAlign w:val="center"/>
          </w:tcPr>
          <w:p>
            <w:pPr>
              <w:jc w:val="center"/>
              <w:rPr>
                <w:rFonts w:ascii="Cambria" w:hAnsi="Cambria"/>
                <w:b/>
                <w:lang w:val="sr-Cyrl-CS"/>
              </w:rPr>
            </w:pPr>
            <w:r>
              <w:rPr>
                <w:rFonts w:ascii="Cambria" w:hAnsi="Cambria"/>
                <w:b/>
                <w:lang w:val="sr-Cyrl-CS"/>
              </w:rPr>
              <w:t>ПАРТНЕР</w:t>
            </w:r>
          </w:p>
        </w:tc>
        <w:tc>
          <w:tcPr>
            <w:tcW w:w="1860" w:type="dxa"/>
            <w:vAlign w:val="center"/>
          </w:tcPr>
          <w:p>
            <w:pPr>
              <w:jc w:val="center"/>
              <w:rPr>
                <w:rFonts w:ascii="Cambria" w:hAnsi="Cambria"/>
                <w:b/>
                <w:lang w:val="sr-Cyrl-CS"/>
              </w:rPr>
            </w:pPr>
            <w:r>
              <w:rPr>
                <w:rFonts w:ascii="Cambria" w:hAnsi="Cambria"/>
                <w:b/>
                <w:lang w:val="sr-Cyrl-CS"/>
              </w:rPr>
              <w:t>ВРЕМЕ РЕАЛИЗАЦИЈЕ</w:t>
            </w:r>
          </w:p>
        </w:tc>
        <w:tc>
          <w:tcPr>
            <w:tcW w:w="1934" w:type="dxa"/>
            <w:vAlign w:val="center"/>
          </w:tcPr>
          <w:p>
            <w:pPr>
              <w:jc w:val="center"/>
              <w:rPr>
                <w:rFonts w:ascii="Cambria" w:hAnsi="Cambria"/>
                <w:b/>
                <w:lang w:val="sr-Cyrl-CS"/>
              </w:rPr>
            </w:pPr>
            <w:r>
              <w:rPr>
                <w:rFonts w:ascii="Cambria" w:hAnsi="Cambria"/>
                <w:b/>
                <w:lang w:val="sr-Cyrl-CS"/>
              </w:rPr>
              <w:t>РЕАЛИЗАТОРИ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w:t>
            </w:r>
          </w:p>
        </w:tc>
        <w:tc>
          <w:tcPr>
            <w:tcW w:w="2502" w:type="dxa"/>
            <w:vAlign w:val="center"/>
          </w:tcPr>
          <w:p>
            <w:pPr>
              <w:rPr>
                <w:rFonts w:ascii="Cambria" w:hAnsi="Cambria"/>
                <w:lang w:val="sr-Cyrl-CS"/>
              </w:rPr>
            </w:pPr>
            <w:r>
              <w:rPr>
                <w:rFonts w:ascii="Cambria" w:hAnsi="Cambria"/>
                <w:lang w:val="sr-Cyrl-CS"/>
              </w:rPr>
              <w:t>Упис ученика у 1. разред</w:t>
            </w:r>
          </w:p>
        </w:tc>
        <w:tc>
          <w:tcPr>
            <w:tcW w:w="1839" w:type="dxa"/>
            <w:vAlign w:val="center"/>
          </w:tcPr>
          <w:p>
            <w:pPr>
              <w:jc w:val="both"/>
              <w:rPr>
                <w:rFonts w:ascii="Cambria" w:hAnsi="Cambria"/>
                <w:lang w:val="sr-Cyrl-CS"/>
              </w:rPr>
            </w:pPr>
            <w:r>
              <w:rPr>
                <w:rFonts w:ascii="Cambria" w:hAnsi="Cambria"/>
                <w:lang w:val="sr-Cyrl-CS"/>
              </w:rPr>
              <w:t>Предшколска установа ''Лане''</w:t>
            </w:r>
          </w:p>
        </w:tc>
        <w:tc>
          <w:tcPr>
            <w:tcW w:w="1860" w:type="dxa"/>
            <w:vAlign w:val="center"/>
          </w:tcPr>
          <w:p>
            <w:pPr>
              <w:jc w:val="center"/>
              <w:rPr>
                <w:rFonts w:ascii="Cambria" w:hAnsi="Cambria"/>
                <w:lang w:val="sr-Cyrl-CS"/>
              </w:rPr>
            </w:pPr>
            <w:r>
              <w:rPr>
                <w:rFonts w:ascii="Cambria" w:hAnsi="Cambria"/>
                <w:lang w:val="sr-Cyrl-CS"/>
              </w:rPr>
              <w:t>Фебруар-март</w:t>
            </w:r>
          </w:p>
        </w:tc>
        <w:tc>
          <w:tcPr>
            <w:tcW w:w="1934" w:type="dxa"/>
            <w:vAlign w:val="center"/>
          </w:tcPr>
          <w:p>
            <w:pPr>
              <w:jc w:val="center"/>
              <w:rPr>
                <w:rFonts w:ascii="Cambria" w:hAnsi="Cambria"/>
                <w:lang w:val="sr-Cyrl-CS"/>
              </w:rPr>
            </w:pPr>
            <w:r>
              <w:rPr>
                <w:rFonts w:ascii="Cambria" w:hAnsi="Cambria"/>
                <w:lang w:val="sr-Cyrl-CS"/>
              </w:rPr>
              <w:t>Школа и предшколска установа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w:t>
            </w:r>
          </w:p>
        </w:tc>
        <w:tc>
          <w:tcPr>
            <w:tcW w:w="2502" w:type="dxa"/>
            <w:vAlign w:val="center"/>
          </w:tcPr>
          <w:p>
            <w:pPr>
              <w:rPr>
                <w:rFonts w:ascii="Cambria" w:hAnsi="Cambria"/>
                <w:lang w:val="sr-Cyrl-CS"/>
              </w:rPr>
            </w:pPr>
            <w:r>
              <w:rPr>
                <w:rFonts w:ascii="Cambria" w:hAnsi="Cambria"/>
                <w:lang w:val="sr-Cyrl-CS"/>
              </w:rPr>
              <w:t>Пријем деце у Црвени крст и подела свески и оловака ученицима 1. разреда</w:t>
            </w:r>
          </w:p>
        </w:tc>
        <w:tc>
          <w:tcPr>
            <w:tcW w:w="1839" w:type="dxa"/>
            <w:vAlign w:val="center"/>
          </w:tcPr>
          <w:p>
            <w:pPr>
              <w:jc w:val="both"/>
              <w:rPr>
                <w:rFonts w:ascii="Cambria" w:hAnsi="Cambria"/>
                <w:lang w:val="sr-Cyrl-CS"/>
              </w:rPr>
            </w:pPr>
            <w:r>
              <w:rPr>
                <w:rFonts w:ascii="Cambria" w:hAnsi="Cambria"/>
                <w:lang w:val="sr-Cyrl-CS"/>
              </w:rPr>
              <w:t>Црвени крст Дољевац</w:t>
            </w:r>
          </w:p>
        </w:tc>
        <w:tc>
          <w:tcPr>
            <w:tcW w:w="1860" w:type="dxa"/>
            <w:vAlign w:val="center"/>
          </w:tcPr>
          <w:p>
            <w:pPr>
              <w:jc w:val="center"/>
              <w:rPr>
                <w:rFonts w:ascii="Cambria" w:hAnsi="Cambria"/>
                <w:lang w:val="sr-Cyrl-CS"/>
              </w:rPr>
            </w:pPr>
            <w:r>
              <w:rPr>
                <w:rFonts w:ascii="Cambria" w:hAnsi="Cambria"/>
                <w:lang w:val="sr-Cyrl-CS"/>
              </w:rPr>
              <w:t>Септембар-октобар</w:t>
            </w:r>
          </w:p>
        </w:tc>
        <w:tc>
          <w:tcPr>
            <w:tcW w:w="1934" w:type="dxa"/>
            <w:vAlign w:val="center"/>
          </w:tcPr>
          <w:p>
            <w:pPr>
              <w:jc w:val="center"/>
              <w:rPr>
                <w:rFonts w:ascii="Cambria" w:hAnsi="Cambria"/>
                <w:lang w:val="sr-Cyrl-CS"/>
              </w:rPr>
            </w:pPr>
            <w:r>
              <w:rPr>
                <w:rFonts w:ascii="Cambria" w:hAnsi="Cambria"/>
                <w:lang w:val="sr-Cyrl-CS"/>
              </w:rPr>
              <w:t>Представници Црвеног крста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3.</w:t>
            </w:r>
          </w:p>
        </w:tc>
        <w:tc>
          <w:tcPr>
            <w:tcW w:w="2502" w:type="dxa"/>
            <w:vAlign w:val="center"/>
          </w:tcPr>
          <w:p>
            <w:pPr>
              <w:rPr>
                <w:rFonts w:ascii="Cambria" w:hAnsi="Cambria"/>
                <w:lang w:val="sr-Cyrl-CS"/>
              </w:rPr>
            </w:pPr>
            <w:r>
              <w:rPr>
                <w:rFonts w:ascii="Cambria" w:hAnsi="Cambria"/>
                <w:lang w:val="sr-Cyrl-CS"/>
              </w:rPr>
              <w:t>Учествовање у организацији предавања, радионица, конкурса и такмичења, као и у хуманитарним акцијама које имају за циљ развој и унапређење здравих стилова живота и толеранције</w:t>
            </w:r>
          </w:p>
        </w:tc>
        <w:tc>
          <w:tcPr>
            <w:tcW w:w="1839" w:type="dxa"/>
            <w:vAlign w:val="center"/>
          </w:tcPr>
          <w:p>
            <w:pPr>
              <w:jc w:val="both"/>
              <w:rPr>
                <w:rFonts w:ascii="Cambria" w:hAnsi="Cambria"/>
                <w:lang w:val="sr-Cyrl-CS"/>
              </w:rPr>
            </w:pPr>
            <w:r>
              <w:rPr>
                <w:rFonts w:ascii="Cambria" w:hAnsi="Cambria"/>
                <w:lang w:val="sr-Cyrl-CS"/>
              </w:rPr>
              <w:t>Црвени крст Дољевац</w:t>
            </w:r>
          </w:p>
        </w:tc>
        <w:tc>
          <w:tcPr>
            <w:tcW w:w="1860" w:type="dxa"/>
            <w:vAlign w:val="center"/>
          </w:tcPr>
          <w:p>
            <w:pPr>
              <w:jc w:val="center"/>
              <w:rPr>
                <w:rFonts w:ascii="Cambria" w:hAnsi="Cambria"/>
                <w:lang w:val="sr-Cyrl-CS"/>
              </w:rPr>
            </w:pPr>
            <w:r>
              <w:rPr>
                <w:rFonts w:ascii="Cambria" w:hAnsi="Cambria"/>
                <w:lang w:val="sr-Cyrl-CS"/>
              </w:rPr>
              <w:t>Септембар-Јун</w:t>
            </w:r>
          </w:p>
        </w:tc>
        <w:tc>
          <w:tcPr>
            <w:tcW w:w="1934" w:type="dxa"/>
            <w:vAlign w:val="center"/>
          </w:tcPr>
          <w:p>
            <w:pPr>
              <w:jc w:val="center"/>
              <w:rPr>
                <w:rFonts w:ascii="Cambria" w:hAnsi="Cambria"/>
                <w:lang w:val="sr-Cyrl-CS"/>
              </w:rPr>
            </w:pPr>
            <w:r>
              <w:rPr>
                <w:rFonts w:ascii="Cambria" w:hAnsi="Cambria"/>
                <w:lang w:val="sr-Cyrl-CS"/>
              </w:rPr>
              <w:t>Представници Црвеног крста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4.</w:t>
            </w:r>
          </w:p>
        </w:tc>
        <w:tc>
          <w:tcPr>
            <w:tcW w:w="2502" w:type="dxa"/>
            <w:vAlign w:val="center"/>
          </w:tcPr>
          <w:p>
            <w:pPr>
              <w:rPr>
                <w:rFonts w:ascii="Cambria" w:hAnsi="Cambria"/>
                <w:lang w:val="sr-Cyrl-CS"/>
              </w:rPr>
            </w:pPr>
            <w:r>
              <w:rPr>
                <w:rFonts w:ascii="Cambria" w:hAnsi="Cambria"/>
                <w:lang w:val="sr-Cyrl-CS"/>
              </w:rPr>
              <w:t>Подела новчане помоћи ученицима 1. разреда</w:t>
            </w:r>
          </w:p>
        </w:tc>
        <w:tc>
          <w:tcPr>
            <w:tcW w:w="1839" w:type="dxa"/>
            <w:vAlign w:val="center"/>
          </w:tcPr>
          <w:p>
            <w:pPr>
              <w:jc w:val="both"/>
              <w:rPr>
                <w:rFonts w:ascii="Cambria" w:hAnsi="Cambria"/>
                <w:lang w:val="sr-Cyrl-CS"/>
              </w:rPr>
            </w:pPr>
            <w:r>
              <w:rPr>
                <w:rFonts w:ascii="Cambria" w:hAnsi="Cambria"/>
                <w:lang w:val="sr-Cyrl-CS"/>
              </w:rPr>
              <w:t>Скупштина општине Дољевац</w:t>
            </w:r>
          </w:p>
        </w:tc>
        <w:tc>
          <w:tcPr>
            <w:tcW w:w="1860" w:type="dxa"/>
            <w:vAlign w:val="center"/>
          </w:tcPr>
          <w:p>
            <w:pPr>
              <w:jc w:val="center"/>
              <w:rPr>
                <w:rFonts w:ascii="Cambria" w:hAnsi="Cambria"/>
                <w:lang w:val="sr-Cyrl-CS"/>
              </w:rPr>
            </w:pPr>
            <w:r>
              <w:rPr>
                <w:rFonts w:ascii="Cambria" w:hAnsi="Cambria"/>
                <w:lang w:val="sr-Cyrl-CS"/>
              </w:rPr>
              <w:t>Септембар-октобар</w:t>
            </w:r>
          </w:p>
        </w:tc>
        <w:tc>
          <w:tcPr>
            <w:tcW w:w="1934" w:type="dxa"/>
            <w:vAlign w:val="center"/>
          </w:tcPr>
          <w:p>
            <w:pPr>
              <w:jc w:val="center"/>
              <w:rPr>
                <w:rFonts w:ascii="Cambria" w:hAnsi="Cambria"/>
                <w:lang w:val="sr-Cyrl-CS"/>
              </w:rPr>
            </w:pPr>
            <w:r>
              <w:rPr>
                <w:rFonts w:ascii="Cambria" w:hAnsi="Cambria"/>
                <w:lang w:val="sr-Cyrl-CS"/>
              </w:rPr>
              <w:t>Представници општине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5.</w:t>
            </w:r>
          </w:p>
        </w:tc>
        <w:tc>
          <w:tcPr>
            <w:tcW w:w="2502" w:type="dxa"/>
            <w:vAlign w:val="center"/>
          </w:tcPr>
          <w:p>
            <w:pPr>
              <w:rPr>
                <w:rFonts w:ascii="Cambria" w:hAnsi="Cambria"/>
                <w:lang w:val="sr-Cyrl-CS"/>
              </w:rPr>
            </w:pPr>
            <w:r>
              <w:rPr>
                <w:rFonts w:ascii="Cambria" w:hAnsi="Cambria"/>
                <w:lang w:val="sr-Cyrl-CS"/>
              </w:rPr>
              <w:t>Посета фестивала науке Наук није баук</w:t>
            </w:r>
          </w:p>
        </w:tc>
        <w:tc>
          <w:tcPr>
            <w:tcW w:w="1839" w:type="dxa"/>
            <w:vAlign w:val="center"/>
          </w:tcPr>
          <w:p>
            <w:pPr>
              <w:jc w:val="both"/>
              <w:rPr>
                <w:rFonts w:ascii="Cambria" w:hAnsi="Cambria"/>
                <w:lang w:val="sr-Cyrl-CS"/>
              </w:rPr>
            </w:pPr>
            <w:r>
              <w:rPr>
                <w:rFonts w:ascii="Cambria" w:hAnsi="Cambria"/>
                <w:lang w:val="sr-Cyrl-CS"/>
              </w:rPr>
              <w:t>Гимназија ''Светозар Марковић''</w:t>
            </w:r>
          </w:p>
        </w:tc>
        <w:tc>
          <w:tcPr>
            <w:tcW w:w="1860" w:type="dxa"/>
            <w:vAlign w:val="center"/>
          </w:tcPr>
          <w:p>
            <w:pPr>
              <w:jc w:val="center"/>
              <w:rPr>
                <w:rFonts w:ascii="Cambria" w:hAnsi="Cambria"/>
                <w:lang w:val="sr-Cyrl-CS"/>
              </w:rPr>
            </w:pPr>
            <w:r>
              <w:rPr>
                <w:rFonts w:ascii="Cambria" w:hAnsi="Cambria"/>
                <w:lang w:val="sr-Cyrl-CS"/>
              </w:rPr>
              <w:t>Децембар</w:t>
            </w:r>
          </w:p>
        </w:tc>
        <w:tc>
          <w:tcPr>
            <w:tcW w:w="1934" w:type="dxa"/>
            <w:vAlign w:val="center"/>
          </w:tcPr>
          <w:p>
            <w:pPr>
              <w:jc w:val="center"/>
              <w:rPr>
                <w:rFonts w:ascii="Cambria" w:hAnsi="Cambria"/>
                <w:lang w:val="sr-Cyrl-CS"/>
              </w:rPr>
            </w:pPr>
            <w:r>
              <w:rPr>
                <w:rFonts w:ascii="Cambria" w:hAnsi="Cambria"/>
                <w:lang w:val="sr-Cyrl-CS"/>
              </w:rPr>
              <w:t>Наставници физике, хемије, биологије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6.</w:t>
            </w:r>
          </w:p>
        </w:tc>
        <w:tc>
          <w:tcPr>
            <w:tcW w:w="2502" w:type="dxa"/>
            <w:vAlign w:val="center"/>
          </w:tcPr>
          <w:p>
            <w:pPr>
              <w:rPr>
                <w:rFonts w:ascii="Cambria" w:hAnsi="Cambria"/>
                <w:lang w:val="sr-Cyrl-CS"/>
              </w:rPr>
            </w:pPr>
            <w:r>
              <w:rPr>
                <w:rFonts w:ascii="Cambria" w:hAnsi="Cambria"/>
                <w:lang w:val="sr-Cyrl-CS"/>
              </w:rPr>
              <w:t>Предавање за ученике ''Основи безбедности деце на интернету''</w:t>
            </w:r>
          </w:p>
        </w:tc>
        <w:tc>
          <w:tcPr>
            <w:tcW w:w="1839" w:type="dxa"/>
            <w:vAlign w:val="center"/>
          </w:tcPr>
          <w:p>
            <w:pPr>
              <w:jc w:val="both"/>
              <w:rPr>
                <w:rFonts w:ascii="Cambria" w:hAnsi="Cambria"/>
                <w:lang w:val="sr-Cyrl-CS"/>
              </w:rPr>
            </w:pPr>
            <w:r>
              <w:rPr>
                <w:rFonts w:ascii="Cambria" w:hAnsi="Cambria"/>
                <w:lang w:val="sr-Cyrl-CS"/>
              </w:rPr>
              <w:t>Инспектори ПС Дољевац</w:t>
            </w:r>
          </w:p>
        </w:tc>
        <w:tc>
          <w:tcPr>
            <w:tcW w:w="1860" w:type="dxa"/>
            <w:vAlign w:val="center"/>
          </w:tcPr>
          <w:p>
            <w:pPr>
              <w:jc w:val="center"/>
              <w:rPr>
                <w:rFonts w:ascii="Cambria" w:hAnsi="Cambria"/>
                <w:lang w:val="sr-Cyrl-CS"/>
              </w:rPr>
            </w:pPr>
            <w:r>
              <w:rPr>
                <w:rFonts w:ascii="Cambria" w:hAnsi="Cambria"/>
                <w:lang w:val="sr-Cyrl-CS"/>
              </w:rPr>
              <w:t>Март</w:t>
            </w:r>
          </w:p>
        </w:tc>
        <w:tc>
          <w:tcPr>
            <w:tcW w:w="1934" w:type="dxa"/>
            <w:vAlign w:val="center"/>
          </w:tcPr>
          <w:p>
            <w:pPr>
              <w:jc w:val="both"/>
              <w:rPr>
                <w:rFonts w:ascii="Cambria" w:hAnsi="Cambria"/>
                <w:lang w:val="sr-Cyrl-CS"/>
              </w:rPr>
            </w:pPr>
            <w:r>
              <w:rPr>
                <w:rFonts w:ascii="Cambria" w:hAnsi="Cambria"/>
                <w:lang w:val="sr-Cyrl-CS"/>
              </w:rPr>
              <w:t>Инспектори ПС Дољевац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7.</w:t>
            </w:r>
          </w:p>
        </w:tc>
        <w:tc>
          <w:tcPr>
            <w:tcW w:w="2502" w:type="dxa"/>
            <w:vAlign w:val="center"/>
          </w:tcPr>
          <w:p>
            <w:pPr>
              <w:rPr>
                <w:rFonts w:ascii="Cambria" w:hAnsi="Cambria"/>
                <w:lang w:val="sr-Cyrl-CS"/>
              </w:rPr>
            </w:pPr>
            <w:r>
              <w:rPr>
                <w:rFonts w:ascii="Cambria" w:hAnsi="Cambria"/>
                <w:lang w:val="sr-Cyrl-CS"/>
              </w:rPr>
              <w:t>Предавање на тему „Насиље као негативна друштвена појава“</w:t>
            </w:r>
          </w:p>
        </w:tc>
        <w:tc>
          <w:tcPr>
            <w:tcW w:w="1839" w:type="dxa"/>
            <w:vAlign w:val="center"/>
          </w:tcPr>
          <w:p>
            <w:pPr>
              <w:jc w:val="both"/>
              <w:rPr>
                <w:rFonts w:ascii="Cambria" w:hAnsi="Cambria"/>
                <w:lang w:val="sr-Cyrl-CS"/>
              </w:rPr>
            </w:pPr>
            <w:r>
              <w:rPr>
                <w:rFonts w:ascii="Cambria" w:hAnsi="Cambria"/>
                <w:lang w:val="sr-Cyrl-CS"/>
              </w:rPr>
              <w:t>Инспектори ПС Дољевац</w:t>
            </w:r>
          </w:p>
        </w:tc>
        <w:tc>
          <w:tcPr>
            <w:tcW w:w="1860" w:type="dxa"/>
            <w:vAlign w:val="center"/>
          </w:tcPr>
          <w:p>
            <w:pPr>
              <w:jc w:val="center"/>
              <w:rPr>
                <w:rFonts w:ascii="Cambria" w:hAnsi="Cambria"/>
                <w:lang w:val="sr-Cyrl-CS"/>
              </w:rPr>
            </w:pPr>
            <w:r>
              <w:rPr>
                <w:rFonts w:ascii="Cambria" w:hAnsi="Cambria"/>
                <w:lang w:val="sr-Cyrl-CS"/>
              </w:rPr>
              <w:t>Март</w:t>
            </w:r>
          </w:p>
        </w:tc>
        <w:tc>
          <w:tcPr>
            <w:tcW w:w="1934" w:type="dxa"/>
            <w:vAlign w:val="center"/>
          </w:tcPr>
          <w:p>
            <w:pPr>
              <w:jc w:val="both"/>
              <w:rPr>
                <w:rFonts w:ascii="Cambria" w:hAnsi="Cambria"/>
                <w:lang w:val="sr-Cyrl-CS"/>
              </w:rPr>
            </w:pPr>
            <w:r>
              <w:rPr>
                <w:rFonts w:ascii="Cambria" w:hAnsi="Cambria"/>
                <w:lang w:val="sr-Cyrl-CS"/>
              </w:rPr>
              <w:t>Инспектори ПС Дољевац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rPr>
                <w:rFonts w:ascii="Cambria" w:hAnsi="Cambria"/>
                <w:b/>
                <w:lang w:val="sr-Cyrl-CS"/>
              </w:rPr>
            </w:pPr>
            <w:r>
              <w:rPr>
                <w:rFonts w:ascii="Cambria" w:hAnsi="Cambria"/>
                <w:b/>
                <w:lang w:val="sr-Cyrl-CS"/>
              </w:rPr>
              <w:t xml:space="preserve">   8.</w:t>
            </w:r>
          </w:p>
        </w:tc>
        <w:tc>
          <w:tcPr>
            <w:tcW w:w="2502" w:type="dxa"/>
            <w:vAlign w:val="center"/>
          </w:tcPr>
          <w:p>
            <w:pPr>
              <w:rPr>
                <w:rFonts w:ascii="Cambria" w:hAnsi="Cambria"/>
                <w:lang w:val="sr-Cyrl-CS"/>
              </w:rPr>
            </w:pPr>
            <w:r>
              <w:rPr>
                <w:rFonts w:ascii="Cambria" w:hAnsi="Cambria"/>
                <w:lang w:val="sr-Cyrl-CS"/>
              </w:rPr>
              <w:t>Организовање предавања са циљем развоја вештина потребних за очување личне безбедности, одговорно понашање у односима са вршњацима, као и у саобраћају.</w:t>
            </w:r>
          </w:p>
        </w:tc>
        <w:tc>
          <w:tcPr>
            <w:tcW w:w="1839" w:type="dxa"/>
            <w:vAlign w:val="center"/>
          </w:tcPr>
          <w:p>
            <w:pPr>
              <w:jc w:val="both"/>
              <w:rPr>
                <w:rFonts w:ascii="Cambria" w:hAnsi="Cambria"/>
                <w:lang w:val="sr-Cyrl-CS"/>
              </w:rPr>
            </w:pPr>
            <w:r>
              <w:rPr>
                <w:rFonts w:ascii="Cambria" w:hAnsi="Cambria"/>
                <w:lang w:val="sr-Cyrl-CS"/>
              </w:rPr>
              <w:t>Инспектори ПС Дољевац</w:t>
            </w:r>
          </w:p>
        </w:tc>
        <w:tc>
          <w:tcPr>
            <w:tcW w:w="1860" w:type="dxa"/>
            <w:vAlign w:val="center"/>
          </w:tcPr>
          <w:p>
            <w:pPr>
              <w:jc w:val="center"/>
              <w:rPr>
                <w:rFonts w:ascii="Cambria" w:hAnsi="Cambria"/>
                <w:lang w:val="sr-Cyrl-CS"/>
              </w:rPr>
            </w:pPr>
            <w:r>
              <w:rPr>
                <w:rFonts w:ascii="Cambria" w:hAnsi="Cambria"/>
                <w:lang w:val="sr-Cyrl-CS"/>
              </w:rPr>
              <w:t>Септембар-Јун</w:t>
            </w:r>
          </w:p>
        </w:tc>
        <w:tc>
          <w:tcPr>
            <w:tcW w:w="1934" w:type="dxa"/>
            <w:vAlign w:val="center"/>
          </w:tcPr>
          <w:p>
            <w:pPr>
              <w:jc w:val="both"/>
              <w:rPr>
                <w:rFonts w:ascii="Cambria" w:hAnsi="Cambria"/>
                <w:lang w:val="sr-Cyrl-CS"/>
              </w:rPr>
            </w:pPr>
            <w:r>
              <w:rPr>
                <w:rFonts w:ascii="Cambria" w:hAnsi="Cambria"/>
                <w:lang w:val="sr-Cyrl-CS"/>
              </w:rPr>
              <w:t>Инспектори ПС Дољевац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9.</w:t>
            </w:r>
          </w:p>
        </w:tc>
        <w:tc>
          <w:tcPr>
            <w:tcW w:w="2502" w:type="dxa"/>
            <w:vAlign w:val="center"/>
          </w:tcPr>
          <w:p>
            <w:pPr>
              <w:rPr>
                <w:rFonts w:ascii="Cambria" w:hAnsi="Cambria"/>
                <w:lang w:val="sr-Cyrl-CS"/>
              </w:rPr>
            </w:pPr>
            <w:r>
              <w:rPr>
                <w:rFonts w:ascii="Cambria" w:hAnsi="Cambria"/>
                <w:lang w:val="sr-Cyrl-CS"/>
              </w:rPr>
              <w:t xml:space="preserve">Предавање за ученике </w:t>
            </w:r>
          </w:p>
          <w:p>
            <w:pPr>
              <w:rPr>
                <w:rFonts w:ascii="Cambria" w:hAnsi="Cambria"/>
                <w:lang w:val="sr-Cyrl-CS"/>
              </w:rPr>
            </w:pPr>
            <w:r>
              <w:rPr>
                <w:rFonts w:ascii="Cambria" w:hAnsi="Cambria"/>
                <w:lang w:val="sr-Cyrl-CS"/>
              </w:rPr>
              <w:t>''Болести зависности''</w:t>
            </w:r>
          </w:p>
        </w:tc>
        <w:tc>
          <w:tcPr>
            <w:tcW w:w="1839" w:type="dxa"/>
            <w:vAlign w:val="center"/>
          </w:tcPr>
          <w:p>
            <w:pPr>
              <w:jc w:val="both"/>
              <w:rPr>
                <w:rFonts w:ascii="Cambria" w:hAnsi="Cambria"/>
                <w:lang w:val="sr-Cyrl-CS"/>
              </w:rPr>
            </w:pPr>
            <w:r>
              <w:rPr>
                <w:rFonts w:ascii="Cambria" w:hAnsi="Cambria"/>
                <w:lang w:val="sr-Cyrl-CS"/>
              </w:rPr>
              <w:t>Дом здравља Дољевац</w:t>
            </w:r>
          </w:p>
        </w:tc>
        <w:tc>
          <w:tcPr>
            <w:tcW w:w="1860" w:type="dxa"/>
            <w:vAlign w:val="center"/>
          </w:tcPr>
          <w:p>
            <w:pPr>
              <w:jc w:val="center"/>
              <w:rPr>
                <w:rFonts w:ascii="Cambria" w:hAnsi="Cambria"/>
                <w:lang w:val="sr-Cyrl-CS"/>
              </w:rPr>
            </w:pPr>
            <w:r>
              <w:rPr>
                <w:rFonts w:ascii="Cambria" w:hAnsi="Cambria"/>
                <w:lang w:val="sr-Cyrl-CS"/>
              </w:rPr>
              <w:t>Април</w:t>
            </w:r>
          </w:p>
        </w:tc>
        <w:tc>
          <w:tcPr>
            <w:tcW w:w="1934" w:type="dxa"/>
            <w:vAlign w:val="center"/>
          </w:tcPr>
          <w:p>
            <w:pPr>
              <w:jc w:val="center"/>
              <w:rPr>
                <w:rFonts w:ascii="Cambria" w:hAnsi="Cambria"/>
                <w:lang w:val="sr-Cyrl-CS"/>
              </w:rPr>
            </w:pPr>
            <w:r>
              <w:rPr>
                <w:rFonts w:ascii="Cambria" w:hAnsi="Cambria"/>
                <w:lang w:val="sr-Cyrl-CS"/>
              </w:rPr>
              <w:t>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10.</w:t>
            </w:r>
          </w:p>
        </w:tc>
        <w:tc>
          <w:tcPr>
            <w:tcW w:w="2502" w:type="dxa"/>
            <w:vAlign w:val="center"/>
          </w:tcPr>
          <w:p>
            <w:pPr>
              <w:rPr>
                <w:rFonts w:ascii="Cambria" w:hAnsi="Cambria"/>
                <w:lang w:val="sr-Cyrl-CS"/>
              </w:rPr>
            </w:pPr>
            <w:r>
              <w:rPr>
                <w:rFonts w:ascii="Cambria" w:hAnsi="Cambria"/>
                <w:lang w:val="sr-Cyrl-CS"/>
              </w:rPr>
              <w:t>Изложба ликовних радова, дружења деце и старих, приредба за Дан установе</w:t>
            </w:r>
          </w:p>
        </w:tc>
        <w:tc>
          <w:tcPr>
            <w:tcW w:w="1839" w:type="dxa"/>
            <w:vAlign w:val="center"/>
          </w:tcPr>
          <w:p>
            <w:pPr>
              <w:rPr>
                <w:rFonts w:ascii="Cambria" w:hAnsi="Cambria"/>
                <w:lang w:val="sr-Cyrl-CS"/>
              </w:rPr>
            </w:pPr>
            <w:r>
              <w:rPr>
                <w:rFonts w:ascii="Cambria" w:hAnsi="Cambria"/>
                <w:lang w:val="sr-Cyrl-CS"/>
              </w:rPr>
              <w:t>Дом за одрасла, инвалидна и стара лица Дољевац</w:t>
            </w:r>
          </w:p>
        </w:tc>
        <w:tc>
          <w:tcPr>
            <w:tcW w:w="1860" w:type="dxa"/>
            <w:vAlign w:val="center"/>
          </w:tcPr>
          <w:p>
            <w:pPr>
              <w:jc w:val="center"/>
              <w:rPr>
                <w:rFonts w:ascii="Cambria" w:hAnsi="Cambria"/>
                <w:lang w:val="sr-Cyrl-CS"/>
              </w:rPr>
            </w:pPr>
            <w:r>
              <w:rPr>
                <w:rFonts w:ascii="Cambria" w:hAnsi="Cambria"/>
                <w:lang w:val="sr-Cyrl-CS"/>
              </w:rPr>
              <w:t>Октобар-јун</w:t>
            </w:r>
          </w:p>
        </w:tc>
        <w:tc>
          <w:tcPr>
            <w:tcW w:w="1934" w:type="dxa"/>
            <w:vAlign w:val="center"/>
          </w:tcPr>
          <w:p>
            <w:pPr>
              <w:jc w:val="center"/>
              <w:rPr>
                <w:rFonts w:ascii="Cambria" w:hAnsi="Cambria"/>
                <w:lang w:val="sr-Cyrl-CS"/>
              </w:rPr>
            </w:pPr>
            <w:r>
              <w:rPr>
                <w:rFonts w:ascii="Cambria" w:hAnsi="Cambria"/>
                <w:lang w:val="sr-Cyrl-CS"/>
              </w:rPr>
              <w:t>Наставници српског језика, ликовне културе и 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11.</w:t>
            </w:r>
          </w:p>
        </w:tc>
        <w:tc>
          <w:tcPr>
            <w:tcW w:w="2502" w:type="dxa"/>
            <w:vAlign w:val="center"/>
          </w:tcPr>
          <w:p>
            <w:pPr>
              <w:rPr>
                <w:rFonts w:ascii="Cambria" w:hAnsi="Cambria"/>
                <w:lang w:val="sr-Cyrl-CS"/>
              </w:rPr>
            </w:pPr>
            <w:r>
              <w:rPr>
                <w:rFonts w:ascii="Cambria" w:hAnsi="Cambria"/>
                <w:lang w:val="sr-Cyrl-CS"/>
              </w:rPr>
              <w:t>Акција уређења околине</w:t>
            </w:r>
          </w:p>
        </w:tc>
        <w:tc>
          <w:tcPr>
            <w:tcW w:w="1839" w:type="dxa"/>
            <w:vAlign w:val="center"/>
          </w:tcPr>
          <w:p>
            <w:pPr>
              <w:jc w:val="both"/>
              <w:rPr>
                <w:rFonts w:ascii="Cambria" w:hAnsi="Cambria"/>
                <w:lang w:val="sr-Cyrl-CS"/>
              </w:rPr>
            </w:pPr>
            <w:r>
              <w:rPr>
                <w:rFonts w:ascii="Cambria" w:hAnsi="Cambria"/>
                <w:lang w:val="sr-Cyrl-CS"/>
              </w:rPr>
              <w:t>Општина Дољевац</w:t>
            </w:r>
          </w:p>
        </w:tc>
        <w:tc>
          <w:tcPr>
            <w:tcW w:w="1860" w:type="dxa"/>
            <w:vAlign w:val="center"/>
          </w:tcPr>
          <w:p>
            <w:pPr>
              <w:jc w:val="center"/>
              <w:rPr>
                <w:rFonts w:ascii="Cambria" w:hAnsi="Cambria"/>
                <w:lang w:val="sr-Cyrl-CS"/>
              </w:rPr>
            </w:pPr>
            <w:r>
              <w:rPr>
                <w:rFonts w:ascii="Cambria" w:hAnsi="Cambria"/>
                <w:lang w:val="sr-Cyrl-CS"/>
              </w:rPr>
              <w:t>Октобар</w:t>
            </w:r>
          </w:p>
        </w:tc>
        <w:tc>
          <w:tcPr>
            <w:tcW w:w="1934" w:type="dxa"/>
            <w:vAlign w:val="center"/>
          </w:tcPr>
          <w:p>
            <w:pPr>
              <w:jc w:val="center"/>
              <w:rPr>
                <w:rFonts w:ascii="Cambria" w:hAnsi="Cambria"/>
                <w:lang w:val="sr-Cyrl-CS"/>
              </w:rPr>
            </w:pPr>
            <w:r>
              <w:rPr>
                <w:rFonts w:ascii="Cambria" w:hAnsi="Cambria"/>
                <w:lang w:val="sr-Cyrl-CS"/>
              </w:rPr>
              <w:t>Учитељи и ученици од 1-4 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12.</w:t>
            </w:r>
          </w:p>
        </w:tc>
        <w:tc>
          <w:tcPr>
            <w:tcW w:w="2502" w:type="dxa"/>
            <w:vAlign w:val="center"/>
          </w:tcPr>
          <w:p>
            <w:pPr>
              <w:rPr>
                <w:rFonts w:ascii="Cambria" w:hAnsi="Cambria"/>
                <w:lang w:val="sr-Cyrl-CS"/>
              </w:rPr>
            </w:pPr>
            <w:r>
              <w:rPr>
                <w:rFonts w:ascii="Cambria" w:hAnsi="Cambria"/>
                <w:lang w:val="sr-Cyrl-CS"/>
              </w:rPr>
              <w:t>Заједнички састанци са представницима из Центра за социјални рад</w:t>
            </w:r>
          </w:p>
        </w:tc>
        <w:tc>
          <w:tcPr>
            <w:tcW w:w="1839" w:type="dxa"/>
            <w:vAlign w:val="center"/>
          </w:tcPr>
          <w:p>
            <w:pPr>
              <w:jc w:val="both"/>
              <w:rPr>
                <w:rFonts w:ascii="Cambria" w:hAnsi="Cambria"/>
                <w:lang w:val="sr-Cyrl-CS"/>
              </w:rPr>
            </w:pPr>
            <w:r>
              <w:rPr>
                <w:rFonts w:ascii="Cambria" w:hAnsi="Cambria"/>
                <w:lang w:val="sr-Cyrl-CS"/>
              </w:rPr>
              <w:t>ЦЗСР</w:t>
            </w:r>
          </w:p>
        </w:tc>
        <w:tc>
          <w:tcPr>
            <w:tcW w:w="1860" w:type="dxa"/>
            <w:vAlign w:val="center"/>
          </w:tcPr>
          <w:p>
            <w:pPr>
              <w:jc w:val="center"/>
              <w:rPr>
                <w:rFonts w:ascii="Cambria" w:hAnsi="Cambria"/>
                <w:lang w:val="sr-Cyrl-CS"/>
              </w:rPr>
            </w:pPr>
            <w:r>
              <w:rPr>
                <w:rFonts w:ascii="Cambria" w:hAnsi="Cambria"/>
                <w:lang w:val="sr-Cyrl-CS"/>
              </w:rPr>
              <w:t>Септембар -јун</w:t>
            </w:r>
          </w:p>
        </w:tc>
        <w:tc>
          <w:tcPr>
            <w:tcW w:w="1934" w:type="dxa"/>
            <w:vAlign w:val="center"/>
          </w:tcPr>
          <w:p>
            <w:pPr>
              <w:jc w:val="center"/>
              <w:rPr>
                <w:rFonts w:ascii="Cambria" w:hAnsi="Cambria"/>
                <w:lang w:val="sr-Cyrl-CS"/>
              </w:rPr>
            </w:pPr>
            <w:r>
              <w:rPr>
                <w:rFonts w:ascii="Cambria" w:hAnsi="Cambria"/>
                <w:lang w:val="sr-Cyrl-CS"/>
              </w:rPr>
              <w:t>Стручни сарадници из  ЦЗСР и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13.</w:t>
            </w:r>
          </w:p>
        </w:tc>
        <w:tc>
          <w:tcPr>
            <w:tcW w:w="2502" w:type="dxa"/>
            <w:vAlign w:val="center"/>
          </w:tcPr>
          <w:p>
            <w:pPr>
              <w:rPr>
                <w:rFonts w:ascii="Cambria" w:hAnsi="Cambria"/>
                <w:lang w:val="sr-Cyrl-CS"/>
              </w:rPr>
            </w:pPr>
            <w:r>
              <w:rPr>
                <w:rFonts w:ascii="Cambria" w:hAnsi="Cambria"/>
                <w:lang w:val="sr-Cyrl-CS"/>
              </w:rPr>
              <w:t>Систематски прегледи ученика</w:t>
            </w:r>
          </w:p>
        </w:tc>
        <w:tc>
          <w:tcPr>
            <w:tcW w:w="1839" w:type="dxa"/>
            <w:vAlign w:val="center"/>
          </w:tcPr>
          <w:p>
            <w:pPr>
              <w:jc w:val="both"/>
              <w:rPr>
                <w:rFonts w:ascii="Cambria" w:hAnsi="Cambria"/>
                <w:lang w:val="sr-Cyrl-CS"/>
              </w:rPr>
            </w:pPr>
            <w:r>
              <w:rPr>
                <w:rFonts w:ascii="Cambria" w:hAnsi="Cambria"/>
                <w:lang w:val="sr-Cyrl-CS"/>
              </w:rPr>
              <w:t>Дом здравља Дољевац</w:t>
            </w:r>
          </w:p>
        </w:tc>
        <w:tc>
          <w:tcPr>
            <w:tcW w:w="1860" w:type="dxa"/>
            <w:vAlign w:val="center"/>
          </w:tcPr>
          <w:p>
            <w:pPr>
              <w:jc w:val="center"/>
              <w:rPr>
                <w:rFonts w:ascii="Cambria" w:hAnsi="Cambria"/>
                <w:lang w:val="sr-Cyrl-CS"/>
              </w:rPr>
            </w:pPr>
            <w:r>
              <w:rPr>
                <w:rFonts w:ascii="Cambria" w:hAnsi="Cambria"/>
                <w:lang w:val="sr-Cyrl-CS"/>
              </w:rPr>
              <w:t>Октобар-јун</w:t>
            </w:r>
          </w:p>
        </w:tc>
        <w:tc>
          <w:tcPr>
            <w:tcW w:w="1934" w:type="dxa"/>
            <w:vAlign w:val="center"/>
          </w:tcPr>
          <w:p>
            <w:pPr>
              <w:jc w:val="center"/>
              <w:rPr>
                <w:rFonts w:ascii="Cambria" w:hAnsi="Cambria"/>
                <w:lang w:val="sr-Cyrl-CS"/>
              </w:rPr>
            </w:pPr>
            <w:r>
              <w:rPr>
                <w:rFonts w:ascii="Cambria" w:hAnsi="Cambria"/>
                <w:lang w:val="sr-Cyrl-CS"/>
              </w:rPr>
              <w:t>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14.</w:t>
            </w:r>
          </w:p>
        </w:tc>
        <w:tc>
          <w:tcPr>
            <w:tcW w:w="2502" w:type="dxa"/>
            <w:vAlign w:val="center"/>
          </w:tcPr>
          <w:p>
            <w:pPr>
              <w:rPr>
                <w:rFonts w:ascii="Cambria" w:hAnsi="Cambria"/>
                <w:lang w:val="sr-Cyrl-CS"/>
              </w:rPr>
            </w:pPr>
            <w:r>
              <w:rPr>
                <w:rFonts w:ascii="Cambria" w:hAnsi="Cambria"/>
                <w:lang w:val="sr-Cyrl-CS"/>
              </w:rPr>
              <w:t>Вакцинација ученика</w:t>
            </w:r>
          </w:p>
        </w:tc>
        <w:tc>
          <w:tcPr>
            <w:tcW w:w="1839" w:type="dxa"/>
            <w:vAlign w:val="center"/>
          </w:tcPr>
          <w:p>
            <w:pPr>
              <w:jc w:val="both"/>
              <w:rPr>
                <w:rFonts w:ascii="Cambria" w:hAnsi="Cambria"/>
                <w:lang w:val="sr-Cyrl-CS"/>
              </w:rPr>
            </w:pPr>
            <w:r>
              <w:rPr>
                <w:rFonts w:ascii="Cambria" w:hAnsi="Cambria"/>
                <w:lang w:val="sr-Cyrl-CS"/>
              </w:rPr>
              <w:t>Дом здравља Дољевац</w:t>
            </w:r>
          </w:p>
        </w:tc>
        <w:tc>
          <w:tcPr>
            <w:tcW w:w="1860" w:type="dxa"/>
            <w:vAlign w:val="center"/>
          </w:tcPr>
          <w:p>
            <w:pPr>
              <w:jc w:val="center"/>
              <w:rPr>
                <w:rFonts w:ascii="Cambria" w:hAnsi="Cambria"/>
                <w:lang w:val="sr-Cyrl-CS"/>
              </w:rPr>
            </w:pPr>
            <w:r>
              <w:rPr>
                <w:rFonts w:ascii="Cambria" w:hAnsi="Cambria"/>
                <w:lang w:val="sr-Cyrl-CS"/>
              </w:rPr>
              <w:t>Октобар-јун</w:t>
            </w:r>
          </w:p>
        </w:tc>
        <w:tc>
          <w:tcPr>
            <w:tcW w:w="1934" w:type="dxa"/>
            <w:vAlign w:val="center"/>
          </w:tcPr>
          <w:p>
            <w:pPr>
              <w:jc w:val="center"/>
              <w:rPr>
                <w:rFonts w:ascii="Cambria" w:hAnsi="Cambria"/>
                <w:lang w:val="sr-Cyrl-CS"/>
              </w:rPr>
            </w:pPr>
            <w:r>
              <w:rPr>
                <w:rFonts w:ascii="Cambria" w:hAnsi="Cambria"/>
                <w:lang w:val="sr-Cyrl-CS"/>
              </w:rPr>
              <w:t>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15.</w:t>
            </w:r>
          </w:p>
        </w:tc>
        <w:tc>
          <w:tcPr>
            <w:tcW w:w="2502" w:type="dxa"/>
            <w:vAlign w:val="center"/>
          </w:tcPr>
          <w:p>
            <w:pPr>
              <w:rPr>
                <w:rFonts w:ascii="Cambria" w:hAnsi="Cambria"/>
                <w:lang w:val="sr-Cyrl-CS"/>
              </w:rPr>
            </w:pPr>
            <w:r>
              <w:rPr>
                <w:rFonts w:ascii="Cambria" w:hAnsi="Cambria"/>
                <w:lang w:val="sr-Cyrl-CS"/>
              </w:rPr>
              <w:t>Болести прљавих руку</w:t>
            </w:r>
          </w:p>
        </w:tc>
        <w:tc>
          <w:tcPr>
            <w:tcW w:w="1839" w:type="dxa"/>
            <w:vAlign w:val="center"/>
          </w:tcPr>
          <w:p>
            <w:pPr>
              <w:jc w:val="both"/>
              <w:rPr>
                <w:rFonts w:ascii="Cambria" w:hAnsi="Cambria"/>
                <w:lang w:val="sr-Cyrl-CS"/>
              </w:rPr>
            </w:pPr>
            <w:r>
              <w:rPr>
                <w:rFonts w:ascii="Cambria" w:hAnsi="Cambria"/>
                <w:lang w:val="sr-Cyrl-CS"/>
              </w:rPr>
              <w:t>Дом здравља Дољевац</w:t>
            </w:r>
          </w:p>
        </w:tc>
        <w:tc>
          <w:tcPr>
            <w:tcW w:w="1860" w:type="dxa"/>
            <w:vAlign w:val="center"/>
          </w:tcPr>
          <w:p>
            <w:pPr>
              <w:jc w:val="center"/>
              <w:rPr>
                <w:rFonts w:ascii="Cambria" w:hAnsi="Cambria"/>
                <w:lang w:val="sr-Cyrl-CS"/>
              </w:rPr>
            </w:pPr>
            <w:r>
              <w:rPr>
                <w:rFonts w:ascii="Cambria" w:hAnsi="Cambria"/>
                <w:lang w:val="sr-Cyrl-CS"/>
              </w:rPr>
              <w:t>Новембар</w:t>
            </w:r>
          </w:p>
        </w:tc>
        <w:tc>
          <w:tcPr>
            <w:tcW w:w="1934" w:type="dxa"/>
            <w:vAlign w:val="center"/>
          </w:tcPr>
          <w:p>
            <w:pPr>
              <w:jc w:val="center"/>
              <w:rPr>
                <w:rFonts w:ascii="Cambria" w:hAnsi="Cambria"/>
                <w:lang w:val="sr-Cyrl-CS"/>
              </w:rPr>
            </w:pPr>
            <w:r>
              <w:rPr>
                <w:rFonts w:ascii="Cambria" w:hAnsi="Cambria"/>
                <w:lang w:val="sr-Cyrl-CS"/>
              </w:rPr>
              <w:t>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16.</w:t>
            </w:r>
          </w:p>
        </w:tc>
        <w:tc>
          <w:tcPr>
            <w:tcW w:w="2502" w:type="dxa"/>
            <w:vAlign w:val="center"/>
          </w:tcPr>
          <w:p>
            <w:pPr>
              <w:rPr>
                <w:rFonts w:ascii="Cambria" w:hAnsi="Cambria"/>
                <w:lang w:val="sr-Cyrl-CS"/>
              </w:rPr>
            </w:pPr>
            <w:r>
              <w:rPr>
                <w:rFonts w:ascii="Cambria" w:hAnsi="Cambria"/>
                <w:lang w:val="sr-Cyrl-CS"/>
              </w:rPr>
              <w:t>Биоскопске представе, организација Дана школе, Дечија књижевна колонија, Свечане академије, Књижевне вечери</w:t>
            </w:r>
          </w:p>
        </w:tc>
        <w:tc>
          <w:tcPr>
            <w:tcW w:w="1839" w:type="dxa"/>
            <w:vAlign w:val="center"/>
          </w:tcPr>
          <w:p>
            <w:pPr>
              <w:jc w:val="both"/>
              <w:rPr>
                <w:rFonts w:ascii="Cambria" w:hAnsi="Cambria"/>
                <w:lang w:val="sr-Cyrl-CS"/>
              </w:rPr>
            </w:pPr>
            <w:r>
              <w:rPr>
                <w:rFonts w:ascii="Cambria" w:hAnsi="Cambria"/>
                <w:lang w:val="sr-Cyrl-CS"/>
              </w:rPr>
              <w:t>Јавна библиотека Дољевац</w:t>
            </w:r>
          </w:p>
        </w:tc>
        <w:tc>
          <w:tcPr>
            <w:tcW w:w="1860" w:type="dxa"/>
            <w:vAlign w:val="center"/>
          </w:tcPr>
          <w:p>
            <w:pPr>
              <w:jc w:val="center"/>
              <w:rPr>
                <w:rFonts w:ascii="Cambria" w:hAnsi="Cambria"/>
                <w:lang w:val="sr-Cyrl-CS"/>
              </w:rPr>
            </w:pPr>
            <w:r>
              <w:rPr>
                <w:rFonts w:ascii="Cambria" w:hAnsi="Cambria"/>
                <w:lang w:val="sr-Cyrl-CS"/>
              </w:rPr>
              <w:t>Октобар-јун</w:t>
            </w:r>
          </w:p>
        </w:tc>
        <w:tc>
          <w:tcPr>
            <w:tcW w:w="1934" w:type="dxa"/>
            <w:vAlign w:val="center"/>
          </w:tcPr>
          <w:p>
            <w:pPr>
              <w:jc w:val="center"/>
              <w:rPr>
                <w:rFonts w:ascii="Cambria" w:hAnsi="Cambria"/>
                <w:lang w:val="sr-Cyrl-CS"/>
              </w:rPr>
            </w:pPr>
            <w:r>
              <w:rPr>
                <w:rFonts w:ascii="Cambria" w:hAnsi="Cambria"/>
                <w:lang w:val="sr-Cyrl-CS"/>
              </w:rPr>
              <w:t>ОС, библиотекар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17.</w:t>
            </w:r>
          </w:p>
        </w:tc>
        <w:tc>
          <w:tcPr>
            <w:tcW w:w="2502" w:type="dxa"/>
            <w:vAlign w:val="center"/>
          </w:tcPr>
          <w:p>
            <w:pPr>
              <w:rPr>
                <w:rFonts w:ascii="Cambria" w:hAnsi="Cambria"/>
                <w:lang w:val="sr-Cyrl-CS"/>
              </w:rPr>
            </w:pPr>
            <w:r>
              <w:rPr>
                <w:rFonts w:ascii="Cambria" w:hAnsi="Cambria"/>
                <w:lang w:val="sr-Cyrl-CS"/>
              </w:rPr>
              <w:t>Превоз ученика</w:t>
            </w:r>
          </w:p>
        </w:tc>
        <w:tc>
          <w:tcPr>
            <w:tcW w:w="1839" w:type="dxa"/>
            <w:vAlign w:val="center"/>
          </w:tcPr>
          <w:p>
            <w:pPr>
              <w:jc w:val="both"/>
              <w:rPr>
                <w:rFonts w:ascii="Cambria" w:hAnsi="Cambria"/>
                <w:lang w:val="sr-Cyrl-CS"/>
              </w:rPr>
            </w:pPr>
            <w:r>
              <w:rPr>
                <w:rFonts w:ascii="Cambria" w:hAnsi="Cambria"/>
                <w:lang w:val="sr-Cyrl-CS"/>
              </w:rPr>
              <w:t>Транспортно предузеће избрано у поступку јавне набавке</w:t>
            </w:r>
          </w:p>
        </w:tc>
        <w:tc>
          <w:tcPr>
            <w:tcW w:w="1860" w:type="dxa"/>
            <w:vAlign w:val="center"/>
          </w:tcPr>
          <w:p>
            <w:pPr>
              <w:jc w:val="center"/>
              <w:rPr>
                <w:rFonts w:ascii="Cambria" w:hAnsi="Cambria"/>
                <w:lang w:val="sr-Cyrl-CS"/>
              </w:rPr>
            </w:pPr>
            <w:r>
              <w:rPr>
                <w:rFonts w:ascii="Cambria" w:hAnsi="Cambria"/>
                <w:lang w:val="sr-Cyrl-CS"/>
              </w:rPr>
              <w:t>Септембар-јун</w:t>
            </w:r>
          </w:p>
        </w:tc>
        <w:tc>
          <w:tcPr>
            <w:tcW w:w="1934" w:type="dxa"/>
            <w:vAlign w:val="center"/>
          </w:tcPr>
          <w:p>
            <w:pPr>
              <w:jc w:val="center"/>
              <w:rPr>
                <w:rFonts w:ascii="Cambria" w:hAnsi="Cambria"/>
                <w:lang w:val="sr-Cyrl-CS"/>
              </w:rPr>
            </w:pPr>
            <w:r>
              <w:rPr>
                <w:rFonts w:ascii="Cambria" w:hAnsi="Cambria"/>
                <w:lang w:val="sr-Cyrl-CS"/>
              </w:rPr>
              <w:t>Представници транспорта,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18.</w:t>
            </w:r>
          </w:p>
        </w:tc>
        <w:tc>
          <w:tcPr>
            <w:tcW w:w="2502" w:type="dxa"/>
            <w:vAlign w:val="center"/>
          </w:tcPr>
          <w:p>
            <w:pPr>
              <w:rPr>
                <w:rFonts w:ascii="Cambria" w:hAnsi="Cambria"/>
                <w:lang w:val="sr-Cyrl-CS"/>
              </w:rPr>
            </w:pPr>
            <w:r>
              <w:rPr>
                <w:rFonts w:ascii="Cambria" w:hAnsi="Cambria"/>
                <w:lang w:val="sr-Cyrl-CS"/>
              </w:rPr>
              <w:t>Организација екскурзија ученика</w:t>
            </w:r>
          </w:p>
        </w:tc>
        <w:tc>
          <w:tcPr>
            <w:tcW w:w="1839" w:type="dxa"/>
            <w:vAlign w:val="center"/>
          </w:tcPr>
          <w:p>
            <w:pPr>
              <w:jc w:val="both"/>
              <w:rPr>
                <w:rFonts w:ascii="Cambria" w:hAnsi="Cambria"/>
                <w:lang w:val="sr-Cyrl-CS"/>
              </w:rPr>
            </w:pPr>
            <w:r>
              <w:rPr>
                <w:rFonts w:ascii="Cambria" w:hAnsi="Cambria"/>
                <w:lang w:val="sr-Cyrl-CS"/>
              </w:rPr>
              <w:t>Туристичка агенција изабрана у поступку јавне набавке</w:t>
            </w:r>
          </w:p>
        </w:tc>
        <w:tc>
          <w:tcPr>
            <w:tcW w:w="1860" w:type="dxa"/>
            <w:vAlign w:val="center"/>
          </w:tcPr>
          <w:p>
            <w:pPr>
              <w:jc w:val="center"/>
              <w:rPr>
                <w:rFonts w:ascii="Cambria" w:hAnsi="Cambria"/>
                <w:lang w:val="sr-Cyrl-CS"/>
              </w:rPr>
            </w:pPr>
            <w:r>
              <w:rPr>
                <w:rFonts w:ascii="Cambria" w:hAnsi="Cambria"/>
                <w:lang w:val="sr-Cyrl-CS"/>
              </w:rPr>
              <w:t>Септембар-јун</w:t>
            </w:r>
          </w:p>
        </w:tc>
        <w:tc>
          <w:tcPr>
            <w:tcW w:w="1934" w:type="dxa"/>
            <w:vAlign w:val="center"/>
          </w:tcPr>
          <w:p>
            <w:pPr>
              <w:jc w:val="center"/>
              <w:rPr>
                <w:rFonts w:ascii="Cambria" w:hAnsi="Cambria"/>
                <w:lang w:val="sr-Cyrl-CS"/>
              </w:rPr>
            </w:pPr>
            <w:r>
              <w:rPr>
                <w:rFonts w:ascii="Cambria" w:hAnsi="Cambria"/>
                <w:lang w:val="sr-Cyrl-CS"/>
              </w:rPr>
              <w:t>Директор и установа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19.</w:t>
            </w:r>
          </w:p>
        </w:tc>
        <w:tc>
          <w:tcPr>
            <w:tcW w:w="2502" w:type="dxa"/>
            <w:vAlign w:val="center"/>
          </w:tcPr>
          <w:p>
            <w:pPr>
              <w:rPr>
                <w:rFonts w:ascii="Cambria" w:hAnsi="Cambria"/>
                <w:lang w:val="sr-Cyrl-CS"/>
              </w:rPr>
            </w:pPr>
            <w:r>
              <w:rPr>
                <w:rFonts w:ascii="Cambria" w:hAnsi="Cambria"/>
                <w:lang w:val="sr-Cyrl-CS"/>
              </w:rPr>
              <w:t>Промоција средњих школа за ученике 8. разреда</w:t>
            </w:r>
          </w:p>
        </w:tc>
        <w:tc>
          <w:tcPr>
            <w:tcW w:w="1839" w:type="dxa"/>
            <w:vAlign w:val="center"/>
          </w:tcPr>
          <w:p>
            <w:pPr>
              <w:rPr>
                <w:rFonts w:ascii="Cambria" w:hAnsi="Cambria"/>
                <w:lang w:val="sr-Cyrl-CS"/>
              </w:rPr>
            </w:pPr>
            <w:r>
              <w:rPr>
                <w:rFonts w:ascii="Cambria" w:hAnsi="Cambria"/>
                <w:lang w:val="sr-Cyrl-CS"/>
              </w:rPr>
              <w:t>Представници средњих школа из округа</w:t>
            </w:r>
          </w:p>
        </w:tc>
        <w:tc>
          <w:tcPr>
            <w:tcW w:w="1860" w:type="dxa"/>
            <w:vAlign w:val="center"/>
          </w:tcPr>
          <w:p>
            <w:pPr>
              <w:jc w:val="center"/>
              <w:rPr>
                <w:rFonts w:ascii="Cambria" w:hAnsi="Cambria"/>
                <w:lang w:val="sr-Cyrl-CS"/>
              </w:rPr>
            </w:pPr>
            <w:r>
              <w:rPr>
                <w:rFonts w:ascii="Cambria" w:hAnsi="Cambria"/>
                <w:lang w:val="sr-Cyrl-CS"/>
              </w:rPr>
              <w:t>Мај</w:t>
            </w:r>
          </w:p>
        </w:tc>
        <w:tc>
          <w:tcPr>
            <w:tcW w:w="1934" w:type="dxa"/>
            <w:vAlign w:val="center"/>
          </w:tcPr>
          <w:p>
            <w:pPr>
              <w:jc w:val="center"/>
              <w:rPr>
                <w:rFonts w:ascii="Cambria" w:hAnsi="Cambria"/>
                <w:lang w:val="sr-Cyrl-CS"/>
              </w:rPr>
            </w:pPr>
            <w:r>
              <w:rPr>
                <w:rFonts w:ascii="Cambria" w:hAnsi="Cambria"/>
                <w:lang w:val="sr-Cyrl-CS"/>
              </w:rPr>
              <w:t>ОС и представници средњих школа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20.</w:t>
            </w:r>
          </w:p>
        </w:tc>
        <w:tc>
          <w:tcPr>
            <w:tcW w:w="2502" w:type="dxa"/>
            <w:vAlign w:val="center"/>
          </w:tcPr>
          <w:p>
            <w:pPr>
              <w:rPr>
                <w:rFonts w:ascii="Cambria" w:hAnsi="Cambria"/>
                <w:lang w:val="sr-Cyrl-CS"/>
              </w:rPr>
            </w:pPr>
            <w:r>
              <w:rPr>
                <w:rFonts w:ascii="Cambria" w:hAnsi="Cambria"/>
                <w:lang w:val="sr-Cyrl-CS"/>
              </w:rPr>
              <w:t>Набавка и обнављање школског намештаја</w:t>
            </w:r>
          </w:p>
        </w:tc>
        <w:tc>
          <w:tcPr>
            <w:tcW w:w="1839" w:type="dxa"/>
            <w:vAlign w:val="center"/>
          </w:tcPr>
          <w:p>
            <w:pPr>
              <w:jc w:val="both"/>
              <w:rPr>
                <w:rFonts w:ascii="Cambria" w:hAnsi="Cambria"/>
                <w:lang w:val="sr-Cyrl-CS"/>
              </w:rPr>
            </w:pPr>
            <w:r>
              <w:rPr>
                <w:rFonts w:ascii="Cambria" w:hAnsi="Cambria"/>
                <w:lang w:val="sr-Cyrl-CS"/>
              </w:rPr>
              <w:t>Општина Дољевац</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Директор, представници општине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 xml:space="preserve">21. </w:t>
            </w:r>
          </w:p>
        </w:tc>
        <w:tc>
          <w:tcPr>
            <w:tcW w:w="2502" w:type="dxa"/>
            <w:vAlign w:val="center"/>
          </w:tcPr>
          <w:p>
            <w:pPr>
              <w:rPr>
                <w:rFonts w:ascii="Cambria" w:hAnsi="Cambria"/>
                <w:lang w:val="sr-Cyrl-CS"/>
              </w:rPr>
            </w:pPr>
            <w:r>
              <w:rPr>
                <w:rFonts w:ascii="Cambria" w:hAnsi="Cambria"/>
                <w:lang w:val="sr-Cyrl-CS"/>
              </w:rPr>
              <w:t>Идентификовање ученика којим је потребна додатна образовна, здравствена и социјална подршка</w:t>
            </w:r>
          </w:p>
        </w:tc>
        <w:tc>
          <w:tcPr>
            <w:tcW w:w="1839" w:type="dxa"/>
            <w:vAlign w:val="center"/>
          </w:tcPr>
          <w:p>
            <w:pPr>
              <w:jc w:val="both"/>
              <w:rPr>
                <w:rFonts w:ascii="Cambria" w:hAnsi="Cambria"/>
                <w:lang w:val="sr-Cyrl-CS"/>
              </w:rPr>
            </w:pPr>
            <w:r>
              <w:rPr>
                <w:rFonts w:ascii="Cambria" w:hAnsi="Cambria"/>
                <w:lang w:val="sr-Cyrl-CS"/>
              </w:rPr>
              <w:t>Интерресорна комисија</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Тим за инклузивно образовање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22.</w:t>
            </w:r>
          </w:p>
        </w:tc>
        <w:tc>
          <w:tcPr>
            <w:tcW w:w="2502" w:type="dxa"/>
            <w:vAlign w:val="center"/>
          </w:tcPr>
          <w:p>
            <w:pPr>
              <w:rPr>
                <w:rFonts w:ascii="Cambria" w:hAnsi="Cambria"/>
                <w:lang w:val="sr-Cyrl-CS"/>
              </w:rPr>
            </w:pPr>
            <w:r>
              <w:rPr>
                <w:rFonts w:ascii="Cambria" w:hAnsi="Cambria"/>
                <w:lang w:val="sr-Cyrl-CS"/>
              </w:rPr>
              <w:t>Хоспитовање студената</w:t>
            </w:r>
          </w:p>
        </w:tc>
        <w:tc>
          <w:tcPr>
            <w:tcW w:w="1839" w:type="dxa"/>
            <w:vAlign w:val="center"/>
          </w:tcPr>
          <w:p>
            <w:pPr>
              <w:jc w:val="both"/>
              <w:rPr>
                <w:rFonts w:ascii="Cambria" w:hAnsi="Cambria"/>
                <w:lang w:val="sr-Cyrl-CS"/>
              </w:rPr>
            </w:pPr>
            <w:r>
              <w:rPr>
                <w:rFonts w:ascii="Cambria" w:hAnsi="Cambria"/>
                <w:lang w:val="sr-Cyrl-CS"/>
              </w:rPr>
              <w:t>Високошколске установе</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Стручни сарадници,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23.</w:t>
            </w:r>
          </w:p>
        </w:tc>
        <w:tc>
          <w:tcPr>
            <w:tcW w:w="2502" w:type="dxa"/>
            <w:vAlign w:val="center"/>
          </w:tcPr>
          <w:p>
            <w:pPr>
              <w:rPr>
                <w:rFonts w:ascii="Cambria" w:hAnsi="Cambria"/>
                <w:lang w:val="sr-Cyrl-CS"/>
              </w:rPr>
            </w:pPr>
            <w:r>
              <w:rPr>
                <w:rFonts w:ascii="Cambria" w:hAnsi="Cambria"/>
                <w:lang w:val="sr-Cyrl-CS"/>
              </w:rPr>
              <w:t>Промовисање резултата школе</w:t>
            </w:r>
          </w:p>
        </w:tc>
        <w:tc>
          <w:tcPr>
            <w:tcW w:w="1839" w:type="dxa"/>
            <w:vAlign w:val="center"/>
          </w:tcPr>
          <w:p>
            <w:pPr>
              <w:jc w:val="both"/>
              <w:rPr>
                <w:rFonts w:ascii="Cambria" w:hAnsi="Cambria"/>
                <w:lang w:val="sr-Cyrl-CS"/>
              </w:rPr>
            </w:pPr>
            <w:r>
              <w:rPr>
                <w:rFonts w:ascii="Cambria" w:hAnsi="Cambria"/>
                <w:lang w:val="sr-Cyrl-CS"/>
              </w:rPr>
              <w:t>Радио „Копријан“</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Директор, наставници, ученици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24.</w:t>
            </w:r>
          </w:p>
        </w:tc>
        <w:tc>
          <w:tcPr>
            <w:tcW w:w="2502" w:type="dxa"/>
            <w:vAlign w:val="center"/>
          </w:tcPr>
          <w:p>
            <w:pPr>
              <w:rPr>
                <w:rFonts w:ascii="Cambria" w:hAnsi="Cambria"/>
                <w:lang w:val="sr-Cyrl-CS"/>
              </w:rPr>
            </w:pPr>
            <w:r>
              <w:rPr>
                <w:rFonts w:ascii="Cambria" w:hAnsi="Cambria"/>
                <w:lang w:val="sr-Cyrl-CS"/>
              </w:rPr>
              <w:t>Предавање и показне вежбе у циљу заштите од пожара и излагања ризичним ситуацијама</w:t>
            </w:r>
          </w:p>
        </w:tc>
        <w:tc>
          <w:tcPr>
            <w:tcW w:w="1839" w:type="dxa"/>
            <w:vAlign w:val="center"/>
          </w:tcPr>
          <w:p>
            <w:pPr>
              <w:jc w:val="both"/>
              <w:rPr>
                <w:rFonts w:ascii="Cambria" w:hAnsi="Cambria"/>
                <w:lang w:val="sr-Cyrl-CS"/>
              </w:rPr>
            </w:pPr>
            <w:r>
              <w:rPr>
                <w:rFonts w:ascii="Cambria" w:hAnsi="Cambria"/>
                <w:lang w:val="sr-Cyrl-CS"/>
              </w:rPr>
              <w:t>Ватрогасна станица Дољевац</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Ватрогасна станица Дољевац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25.</w:t>
            </w:r>
          </w:p>
        </w:tc>
        <w:tc>
          <w:tcPr>
            <w:tcW w:w="2502" w:type="dxa"/>
            <w:vAlign w:val="center"/>
          </w:tcPr>
          <w:p>
            <w:pPr>
              <w:rPr>
                <w:rFonts w:ascii="Cambria" w:hAnsi="Cambria"/>
                <w:lang w:val="sr-Cyrl-CS"/>
              </w:rPr>
            </w:pPr>
            <w:r>
              <w:rPr>
                <w:rFonts w:ascii="Cambria" w:hAnsi="Cambria"/>
                <w:lang w:val="sr-Cyrl-CS"/>
              </w:rPr>
              <w:t xml:space="preserve">Консултације и праћење напредовања ученика смештених у хранитељским породицама </w:t>
            </w:r>
          </w:p>
        </w:tc>
        <w:tc>
          <w:tcPr>
            <w:tcW w:w="1839" w:type="dxa"/>
            <w:vAlign w:val="center"/>
          </w:tcPr>
          <w:p>
            <w:pPr>
              <w:jc w:val="both"/>
              <w:rPr>
                <w:rFonts w:ascii="Cambria" w:hAnsi="Cambria"/>
                <w:lang w:val="sr-Cyrl-CS"/>
              </w:rPr>
            </w:pPr>
            <w:r>
              <w:rPr>
                <w:rFonts w:ascii="Cambria" w:hAnsi="Cambria"/>
                <w:lang w:val="sr-Cyrl-CS"/>
              </w:rPr>
              <w:t>Центар за породични смештај и усвојење</w:t>
            </w:r>
          </w:p>
        </w:tc>
        <w:tc>
          <w:tcPr>
            <w:tcW w:w="1860" w:type="dxa"/>
            <w:vAlign w:val="center"/>
          </w:tcPr>
          <w:p>
            <w:pPr>
              <w:jc w:val="center"/>
              <w:rPr>
                <w:rFonts w:ascii="Cambria" w:hAnsi="Cambria"/>
                <w:lang w:val="sr-Cyrl-CS"/>
              </w:rPr>
            </w:pPr>
            <w:r>
              <w:rPr>
                <w:rFonts w:ascii="Cambria" w:hAnsi="Cambria"/>
                <w:lang w:val="sr-Cyrl-CS"/>
              </w:rPr>
              <w:t>Током школске године</w:t>
            </w:r>
          </w:p>
        </w:tc>
        <w:tc>
          <w:tcPr>
            <w:tcW w:w="1934" w:type="dxa"/>
            <w:vAlign w:val="center"/>
          </w:tcPr>
          <w:p>
            <w:pPr>
              <w:jc w:val="center"/>
              <w:rPr>
                <w:rFonts w:ascii="Cambria" w:hAnsi="Cambria"/>
                <w:lang w:val="sr-Cyrl-CS"/>
              </w:rPr>
            </w:pPr>
            <w:r>
              <w:rPr>
                <w:rFonts w:ascii="Cambria" w:hAnsi="Cambria"/>
                <w:lang w:val="sr-Cyrl-CS"/>
              </w:rPr>
              <w:t>Одељењске старешине и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jc w:val="center"/>
              <w:rPr>
                <w:rFonts w:ascii="Cambria" w:hAnsi="Cambria"/>
                <w:b/>
                <w:lang w:val="sr-Cyrl-CS"/>
              </w:rPr>
            </w:pPr>
            <w:r>
              <w:rPr>
                <w:rFonts w:ascii="Cambria" w:hAnsi="Cambria"/>
                <w:b/>
                <w:lang w:val="sr-Cyrl-CS"/>
              </w:rPr>
              <w:t>26.</w:t>
            </w:r>
          </w:p>
        </w:tc>
        <w:tc>
          <w:tcPr>
            <w:tcW w:w="2502" w:type="dxa"/>
          </w:tcPr>
          <w:p>
            <w:pPr>
              <w:rPr>
                <w:rFonts w:ascii="Cambria" w:hAnsi="Cambria"/>
                <w:lang w:val="sr-Cyrl-RS"/>
              </w:rPr>
            </w:pPr>
            <w:r>
              <w:rPr>
                <w:rFonts w:ascii="Cambria" w:hAnsi="Cambria"/>
                <w:lang w:val="sr-Cyrl-RS"/>
              </w:rPr>
              <w:t>Сарадња са удружењем „Инклузија данас“ из Прокупља-пружање додатне подршке ученицима обезбеђивањем пратиоца за личну помоћ</w:t>
            </w:r>
          </w:p>
        </w:tc>
        <w:tc>
          <w:tcPr>
            <w:tcW w:w="1839" w:type="dxa"/>
          </w:tcPr>
          <w:p>
            <w:pPr>
              <w:rPr>
                <w:rFonts w:ascii="Cambria" w:hAnsi="Cambria"/>
                <w:shd w:val="clear" w:color="auto" w:fill="FFFFFF"/>
                <w:lang w:val="sr-Cyrl-RS"/>
              </w:rPr>
            </w:pPr>
            <w:r>
              <w:rPr>
                <w:rFonts w:ascii="Cambria" w:hAnsi="Cambria"/>
                <w:shd w:val="clear" w:color="auto" w:fill="FFFFFF"/>
                <w:lang w:val="sr-Cyrl-RS"/>
              </w:rPr>
              <w:t>Локална самоуправа и удружење „Инклузија данас“</w:t>
            </w:r>
          </w:p>
        </w:tc>
        <w:tc>
          <w:tcPr>
            <w:tcW w:w="1860" w:type="dxa"/>
          </w:tcPr>
          <w:p>
            <w:pPr>
              <w:rPr>
                <w:rFonts w:ascii="Cambria" w:hAnsi="Cambria"/>
                <w:lang w:val="sr-Cyrl-RS"/>
              </w:rPr>
            </w:pPr>
            <w:r>
              <w:rPr>
                <w:rFonts w:ascii="Cambria" w:hAnsi="Cambria"/>
                <w:lang w:val="sr-Cyrl-RS"/>
              </w:rPr>
              <w:t>Септембар-Децембар 2021.</w:t>
            </w:r>
          </w:p>
        </w:tc>
        <w:tc>
          <w:tcPr>
            <w:tcW w:w="1934" w:type="dxa"/>
          </w:tcPr>
          <w:p>
            <w:pPr>
              <w:rPr>
                <w:rFonts w:ascii="Cambria" w:hAnsi="Cambria"/>
                <w:lang w:val="sr-Cyrl-RS"/>
              </w:rPr>
            </w:pPr>
            <w:r>
              <w:rPr>
                <w:rFonts w:ascii="Cambria" w:hAnsi="Cambria"/>
                <w:lang w:val="sr-Cyrl-RS"/>
              </w:rPr>
              <w:t>Пратилац за личну помоћ, Тим за ИО, Тим за додатну подршку</w:t>
            </w:r>
          </w:p>
        </w:tc>
      </w:tr>
    </w:tbl>
    <w:p>
      <w:pPr>
        <w:ind w:firstLine="708"/>
        <w:jc w:val="center"/>
        <w:rPr>
          <w:rFonts w:ascii="Cambria" w:hAnsi="Cambria"/>
          <w:b/>
          <w:lang w:val="sr-Cyrl-CS"/>
        </w:rPr>
      </w:pPr>
    </w:p>
    <w:p>
      <w:pPr>
        <w:ind w:firstLine="708"/>
        <w:jc w:val="center"/>
        <w:rPr>
          <w:rFonts w:ascii="Cambria" w:hAnsi="Cambria"/>
          <w:b/>
          <w:lang w:val="sr-Cyrl-CS"/>
        </w:rPr>
      </w:pPr>
    </w:p>
    <w:p>
      <w:pPr>
        <w:rPr>
          <w:lang w:val="sr-Cyrl-CS"/>
        </w:rPr>
      </w:pPr>
    </w:p>
    <w:p>
      <w:pPr>
        <w:rPr>
          <w:lang w:val="sr-Cyrl-CS"/>
        </w:rPr>
      </w:pPr>
    </w:p>
    <w:p>
      <w:pPr>
        <w:pStyle w:val="113"/>
        <w:jc w:val="center"/>
        <w:rPr>
          <w:rFonts w:ascii="Cambria" w:hAnsi="Cambria"/>
          <w:b/>
        </w:rPr>
      </w:pPr>
      <w:bookmarkStart w:id="103" w:name="_Toc82505716"/>
      <w:bookmarkStart w:id="104" w:name="_Toc524333348"/>
      <w:r>
        <w:rPr>
          <w:rFonts w:ascii="Cambria" w:hAnsi="Cambria"/>
          <w:b/>
        </w:rPr>
        <w:t>ПРОГРАМ ЗАШТИТЕ УЧЕНИКА ОД ДИСКРИМИНАЦИЈЕ, НАСИЉА, ЗЛОСТАВЉАЊА, ЗАНЕМАРИВАЊА</w:t>
      </w:r>
      <w:bookmarkEnd w:id="103"/>
      <w:bookmarkEnd w:id="104"/>
      <w:r>
        <w:rPr>
          <w:rFonts w:ascii="Cambria" w:hAnsi="Cambria"/>
          <w:b/>
        </w:rPr>
        <w:t xml:space="preserve"> </w:t>
      </w:r>
    </w:p>
    <w:p>
      <w:pPr>
        <w:widowControl w:val="0"/>
        <w:overflowPunct w:val="0"/>
        <w:autoSpaceDE w:val="0"/>
        <w:autoSpaceDN w:val="0"/>
        <w:adjustRightInd w:val="0"/>
        <w:spacing w:line="249" w:lineRule="auto"/>
        <w:ind w:firstLine="679"/>
        <w:jc w:val="both"/>
        <w:rPr>
          <w:rFonts w:ascii="Cambria" w:hAnsi="Cambria" w:cs="Arial"/>
          <w:shd w:val="clear" w:color="auto" w:fill="FFFFFF"/>
          <w:lang w:val="ru-RU"/>
        </w:rPr>
      </w:pPr>
    </w:p>
    <w:p>
      <w:pPr>
        <w:autoSpaceDE w:val="0"/>
        <w:autoSpaceDN w:val="0"/>
        <w:adjustRightInd w:val="0"/>
        <w:ind w:firstLine="708"/>
        <w:jc w:val="both"/>
        <w:rPr>
          <w:rFonts w:ascii="Cambria" w:hAnsi="Cambria" w:eastAsia="TimesNewRoman,Bold"/>
          <w:bCs/>
          <w:lang w:val="ru-RU"/>
        </w:rPr>
      </w:pPr>
      <w:r>
        <w:rPr>
          <w:rFonts w:ascii="Cambria" w:hAnsi="Cambria" w:eastAsia="TimesNewRoman,Bold"/>
          <w:bCs/>
          <w:lang w:val="ru-RU"/>
        </w:rPr>
        <w:t>У школи је забрањено физичко, в</w:t>
      </w:r>
      <w:r>
        <w:rPr>
          <w:rFonts w:ascii="Cambria" w:hAnsi="Cambria" w:eastAsia="TimesNewRoman,Bold"/>
          <w:bCs/>
          <w:lang w:val="sr-Latn-CS"/>
        </w:rPr>
        <w:t xml:space="preserve">ербално - </w:t>
      </w:r>
      <w:r>
        <w:rPr>
          <w:rFonts w:ascii="Cambria" w:hAnsi="Cambria" w:eastAsia="TimesNewRoman,Bold"/>
          <w:bCs/>
          <w:lang w:val="ru-RU"/>
        </w:rPr>
        <w:t>е</w:t>
      </w:r>
      <w:r>
        <w:rPr>
          <w:rFonts w:ascii="Cambria" w:hAnsi="Cambria" w:eastAsia="TimesNewRoman,Bold"/>
          <w:bCs/>
          <w:lang w:val="sr-Latn-CS"/>
        </w:rPr>
        <w:t>моционално/психолошко</w:t>
      </w:r>
      <w:r>
        <w:rPr>
          <w:rFonts w:ascii="Cambria" w:hAnsi="Cambria" w:eastAsia="TimesNewRoman,Bold"/>
          <w:bCs/>
          <w:lang w:val="ru-RU"/>
        </w:rPr>
        <w:t>,</w:t>
      </w:r>
      <w:r>
        <w:rPr>
          <w:rFonts w:ascii="Cambria" w:hAnsi="Cambria" w:eastAsia="TimesNewRoman,Bold"/>
          <w:bCs/>
          <w:i/>
          <w:lang w:val="ru-RU"/>
        </w:rPr>
        <w:t xml:space="preserve"> </w:t>
      </w:r>
      <w:r>
        <w:rPr>
          <w:rFonts w:ascii="Cambria" w:hAnsi="Cambria" w:eastAsia="TimesNewRoman,Bold"/>
          <w:bCs/>
          <w:lang w:val="ru-RU"/>
        </w:rPr>
        <w:t>социјално, сексуално, дигитално и свако друго насиље, злостављање, занемаривање и дискриминација запосленог, детета, ученика, одраслог, родитеља односно другог законског заступника или трећег лица у установи.</w:t>
      </w:r>
    </w:p>
    <w:p>
      <w:pPr>
        <w:autoSpaceDE w:val="0"/>
        <w:autoSpaceDN w:val="0"/>
        <w:adjustRightInd w:val="0"/>
        <w:ind w:firstLine="708"/>
        <w:jc w:val="both"/>
        <w:rPr>
          <w:rFonts w:ascii="Cambria" w:hAnsi="Cambria" w:eastAsia="TimesNewRoman,Bold"/>
          <w:bCs/>
          <w:lang w:val="ru-RU"/>
        </w:rPr>
      </w:pPr>
      <w:r>
        <w:rPr>
          <w:rFonts w:ascii="Cambria" w:hAnsi="Cambria" w:eastAsia="TimesNewRoman,Bold"/>
          <w:bCs/>
          <w:lang w:val="ru-RU"/>
        </w:rPr>
        <w:t xml:space="preserve">Програми се остварују кроз различите наставне и слободне активности са ученицима, запосленима, родитељима/другим законским заступницима у сарадњи са јединицом локалне самоуправе, установама и појединцима из различитих система зљштите ученика </w:t>
      </w:r>
      <w:r>
        <w:rPr>
          <w:rFonts w:ascii="Cambria" w:hAnsi="Cambria"/>
          <w:lang w:val="ru-RU"/>
        </w:rPr>
        <w:t>(здравство, образовање, социјална заштита, полиција, правосуђе и др.), сваки од њих у оквиру својих надлежности</w:t>
      </w:r>
      <w:r>
        <w:rPr>
          <w:rFonts w:ascii="Cambria" w:hAnsi="Cambria" w:eastAsia="TimesNewRoman,Bold"/>
          <w:bCs/>
          <w:lang w:val="ru-RU"/>
        </w:rPr>
        <w:t xml:space="preserve">. </w:t>
      </w:r>
    </w:p>
    <w:p>
      <w:pPr>
        <w:autoSpaceDE w:val="0"/>
        <w:autoSpaceDN w:val="0"/>
        <w:adjustRightInd w:val="0"/>
        <w:ind w:firstLine="708"/>
        <w:jc w:val="both"/>
        <w:rPr>
          <w:rFonts w:ascii="Cambria" w:hAnsi="Cambria"/>
          <w:lang w:val="ru-RU"/>
        </w:rPr>
      </w:pPr>
    </w:p>
    <w:p>
      <w:pPr>
        <w:autoSpaceDE w:val="0"/>
        <w:autoSpaceDN w:val="0"/>
        <w:adjustRightInd w:val="0"/>
        <w:spacing w:line="276" w:lineRule="auto"/>
        <w:ind w:firstLine="708"/>
        <w:jc w:val="both"/>
        <w:rPr>
          <w:rFonts w:ascii="Cambria" w:hAnsi="Cambria"/>
          <w:lang w:val="ru-RU"/>
        </w:rPr>
      </w:pPr>
    </w:p>
    <w:p>
      <w:pPr>
        <w:pStyle w:val="76"/>
        <w:rPr>
          <w:rFonts w:ascii="Cambria" w:hAnsi="Cambria"/>
          <w:i/>
        </w:rPr>
      </w:pPr>
      <w:bookmarkStart w:id="105" w:name="_Toc524333349"/>
      <w:bookmarkStart w:id="106" w:name="_Toc82505717"/>
      <w:r>
        <w:rPr>
          <w:rFonts w:ascii="Cambria" w:hAnsi="Cambria"/>
          <w:i/>
        </w:rPr>
        <w:t>План активности по месецима</w:t>
      </w:r>
      <w:bookmarkEnd w:id="105"/>
      <w:bookmarkEnd w:id="106"/>
    </w:p>
    <w:tbl>
      <w:tblPr>
        <w:tblStyle w:val="42"/>
        <w:tblpPr w:leftFromText="180" w:rightFromText="180" w:vertAnchor="text" w:horzAnchor="margin" w:tblpXSpec="center" w:tblpY="219"/>
        <w:tblW w:w="11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8"/>
        <w:gridCol w:w="1561"/>
        <w:gridCol w:w="1821"/>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Cambria" w:hAnsi="Cambria"/>
                <w:b/>
                <w:lang w:val="sr-Cyrl-CS"/>
              </w:rPr>
            </w:pPr>
            <w:r>
              <w:rPr>
                <w:rFonts w:ascii="Cambria" w:hAnsi="Cambria"/>
                <w:b/>
                <w:lang w:val="sr-Cyrl-CS"/>
              </w:rPr>
              <w:t>Време</w:t>
            </w:r>
          </w:p>
          <w:p>
            <w:pPr>
              <w:jc w:val="center"/>
              <w:rPr>
                <w:rFonts w:ascii="Cambria" w:hAnsi="Cambria"/>
                <w:b/>
                <w:lang w:val="sr-Cyrl-CS"/>
              </w:rPr>
            </w:pPr>
            <w:r>
              <w:rPr>
                <w:rFonts w:ascii="Cambria" w:hAnsi="Cambria"/>
                <w:b/>
                <w:lang w:val="sr-Cyrl-CS"/>
              </w:rPr>
              <w:t>реализације</w:t>
            </w:r>
          </w:p>
        </w:tc>
        <w:tc>
          <w:tcPr>
            <w:tcW w:w="3278" w:type="dxa"/>
            <w:tcBorders>
              <w:top w:val="single" w:color="auto" w:sz="4" w:space="0"/>
              <w:left w:val="single" w:color="auto" w:sz="4" w:space="0"/>
              <w:bottom w:val="single" w:color="auto" w:sz="4" w:space="0"/>
              <w:right w:val="single" w:color="auto" w:sz="4" w:space="0"/>
            </w:tcBorders>
          </w:tcPr>
          <w:p>
            <w:pPr>
              <w:jc w:val="center"/>
              <w:rPr>
                <w:rFonts w:ascii="Cambria" w:hAnsi="Cambria"/>
                <w:b/>
                <w:lang w:val="sr-Cyrl-CS"/>
              </w:rPr>
            </w:pPr>
            <w:r>
              <w:rPr>
                <w:rFonts w:ascii="Cambria" w:hAnsi="Cambria"/>
                <w:b/>
                <w:lang w:val="sr-Cyrl-CS"/>
              </w:rPr>
              <w:t>Назив активности</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b/>
                <w:lang w:val="sr-Cyrl-CS"/>
              </w:rPr>
            </w:pPr>
            <w:r>
              <w:rPr>
                <w:rFonts w:ascii="Cambria" w:hAnsi="Cambria"/>
                <w:b/>
                <w:lang w:val="sr-Cyrl-CS"/>
              </w:rPr>
              <w:t>Учесници</w:t>
            </w:r>
          </w:p>
        </w:tc>
        <w:tc>
          <w:tcPr>
            <w:tcW w:w="1821" w:type="dxa"/>
            <w:tcBorders>
              <w:top w:val="single" w:color="auto" w:sz="4" w:space="0"/>
              <w:left w:val="single" w:color="auto" w:sz="4" w:space="0"/>
              <w:bottom w:val="single" w:color="auto" w:sz="4" w:space="0"/>
              <w:right w:val="single" w:color="auto" w:sz="4" w:space="0"/>
            </w:tcBorders>
          </w:tcPr>
          <w:p>
            <w:pPr>
              <w:jc w:val="center"/>
              <w:rPr>
                <w:rFonts w:ascii="Cambria" w:hAnsi="Cambria"/>
                <w:b/>
                <w:lang w:val="sr-Cyrl-CS"/>
              </w:rPr>
            </w:pPr>
            <w:r>
              <w:rPr>
                <w:rFonts w:ascii="Cambria" w:hAnsi="Cambria"/>
                <w:b/>
                <w:lang w:val="sr-Cyrl-CS"/>
              </w:rPr>
              <w:t>Носиоци активности</w:t>
            </w:r>
          </w:p>
        </w:tc>
        <w:tc>
          <w:tcPr>
            <w:tcW w:w="3282" w:type="dxa"/>
            <w:tcBorders>
              <w:top w:val="single" w:color="auto" w:sz="4" w:space="0"/>
              <w:left w:val="single" w:color="auto" w:sz="4" w:space="0"/>
              <w:bottom w:val="single" w:color="auto" w:sz="4" w:space="0"/>
              <w:right w:val="single" w:color="auto" w:sz="4" w:space="0"/>
            </w:tcBorders>
          </w:tcPr>
          <w:p>
            <w:pPr>
              <w:jc w:val="center"/>
              <w:rPr>
                <w:rFonts w:ascii="Cambria" w:hAnsi="Cambria"/>
                <w:b/>
                <w:lang w:val="sr-Cyrl-CS"/>
              </w:rPr>
            </w:pPr>
            <w:r>
              <w:rPr>
                <w:rFonts w:ascii="Cambria" w:hAnsi="Cambria"/>
                <w:b/>
                <w:lang w:val="sr-Cyrl-CS"/>
              </w:rPr>
              <w:t>Очекивани разултати, исходи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Август, 2021.</w:t>
            </w:r>
          </w:p>
        </w:tc>
        <w:tc>
          <w:tcPr>
            <w:tcW w:w="3278" w:type="dxa"/>
            <w:tcBorders>
              <w:top w:val="single" w:color="auto" w:sz="4" w:space="0"/>
              <w:left w:val="single" w:color="auto" w:sz="4" w:space="0"/>
              <w:bottom w:val="single" w:color="auto" w:sz="4" w:space="0"/>
              <w:right w:val="single" w:color="auto" w:sz="4" w:space="0"/>
            </w:tcBorders>
          </w:tcPr>
          <w:p>
            <w:pPr>
              <w:rPr>
                <w:rFonts w:ascii="Cambria" w:hAnsi="Cambria"/>
                <w:i/>
                <w:shd w:val="clear" w:color="auto" w:fill="FFFFFF"/>
                <w:lang w:val="ru-RU"/>
              </w:rPr>
            </w:pPr>
            <w:r>
              <w:rPr>
                <w:rFonts w:ascii="Cambria" w:hAnsi="Cambria"/>
                <w:i/>
                <w:shd w:val="clear" w:color="auto" w:fill="FFFFFF"/>
                <w:lang w:val="ru-RU"/>
              </w:rPr>
              <w:t>Конституисање Тима за заштиту ученика од дискриминације, насиља, злостављања и занемаривања</w:t>
            </w:r>
          </w:p>
          <w:p>
            <w:pPr>
              <w:rPr>
                <w:rFonts w:ascii="Cambria" w:hAnsi="Cambria"/>
                <w:i/>
                <w:lang w:val="ru-RU"/>
              </w:rPr>
            </w:pPr>
            <w:r>
              <w:rPr>
                <w:rFonts w:ascii="Cambria" w:hAnsi="Cambria"/>
                <w:i/>
                <w:shd w:val="clear" w:color="auto" w:fill="FFFFFF"/>
                <w:lang w:val="ru-RU"/>
              </w:rPr>
              <w:t xml:space="preserve">- Упознавање чланова тима са програмом заштите од насиља, злостављања и занемаривања и превенције других облика ризичног понашања, програмом спречавања дискриминације у школи и правилником о протоколу поступања у установи у одговору на насиље, злостављање и занемаривање.  </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ru-RU"/>
              </w:rPr>
            </w:pP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Директор</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 xml:space="preserve">У школи постоји Тим за </w:t>
            </w:r>
            <w:r>
              <w:rPr>
                <w:rFonts w:ascii="Cambria" w:hAnsi="Cambria"/>
                <w:shd w:val="clear" w:color="auto" w:fill="FFFFFF"/>
                <w:lang w:val="ru-RU"/>
              </w:rPr>
              <w:t>заштиту ученика од дискриминације, насиља, злостављања и занемаривања. Свој рад заснива на Правилнику о протоколу поступања у установи у одговору на насиље, злостављање и занемаривање, као и Закону о основама система образовања и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i/>
                <w:iCs/>
                <w:lang w:val="ru-RU"/>
              </w:rPr>
              <w:t xml:space="preserve">Израда и усвајање плана рада </w:t>
            </w:r>
            <w:r>
              <w:rPr>
                <w:rFonts w:ascii="Cambria" w:hAnsi="Cambria"/>
                <w:i/>
                <w:shd w:val="clear" w:color="auto" w:fill="FFFFFF"/>
                <w:lang w:val="ru-RU"/>
              </w:rPr>
              <w:t>Тима за заштиту ученика од насиља, злостављања и занемаривања</w:t>
            </w:r>
            <w:r>
              <w:rPr>
                <w:rFonts w:ascii="Cambria" w:hAnsi="Cambria"/>
                <w:lang w:val="sr-Cyrl-CS"/>
              </w:rPr>
              <w:t xml:space="preserve"> </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Педагог/</w:t>
            </w:r>
          </w:p>
          <w:p>
            <w:pP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rPr>
            </w:pPr>
            <w:r>
              <w:rPr>
                <w:rFonts w:ascii="Cambria" w:hAnsi="Cambria"/>
                <w:iCs/>
                <w:color w:val="auto"/>
              </w:rPr>
              <w:t xml:space="preserve">Руководилац тима и чланови тима </w:t>
            </w:r>
          </w:p>
          <w:p>
            <w:pPr>
              <w:rPr>
                <w:rFonts w:ascii="Cambria" w:hAnsi="Cambria"/>
              </w:rPr>
            </w:pP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Пажљиво изабране активности са јасно дефинисаним задацима и динамиком њиховог остваривања.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color w:val="auto"/>
                <w:lang w:val="ru-RU"/>
              </w:rPr>
            </w:pPr>
            <w:r>
              <w:rPr>
                <w:rFonts w:ascii="Cambria" w:hAnsi="Cambria"/>
                <w:i/>
                <w:iCs/>
                <w:color w:val="auto"/>
                <w:lang w:val="ru-RU"/>
              </w:rPr>
              <w:t xml:space="preserve">Информисања свих укључених у рад школе о процедурама и поступцима за заштиту од дисриминације,насиља, злостављања и занемаривања ученика; </w:t>
            </w:r>
          </w:p>
          <w:p>
            <w:pPr>
              <w:jc w:val="both"/>
              <w:textAlignment w:val="baseline"/>
              <w:rPr>
                <w:rFonts w:ascii="Cambria" w:hAnsi="Cambria"/>
                <w:lang w:val="ru-RU"/>
              </w:rPr>
            </w:pP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Чланови тима, педагог/</w:t>
            </w:r>
          </w:p>
          <w:p>
            <w:pPr>
              <w:rPr>
                <w:rFonts w:ascii="Cambria" w:hAnsi="Cambria"/>
              </w:rPr>
            </w:pPr>
            <w:r>
              <w:rPr>
                <w:rFonts w:ascii="Cambria" w:hAnsi="Cambria"/>
              </w:rPr>
              <w:t>психолог</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Руководилац тима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lang w:val="ru-RU"/>
              </w:rPr>
              <w:t xml:space="preserve">Сви учесници образовно-васпитног процеса, ученици и родитељи информисани о процедурама и поступцима за заштиту ученика од дискриминације, насиља, злостављања и занемаривања. </w:t>
            </w:r>
            <w:r>
              <w:rPr>
                <w:rFonts w:ascii="Cambria" w:hAnsi="Cambria"/>
                <w:iCs/>
                <w:color w:val="auto"/>
              </w:rPr>
              <w:t xml:space="preserve">Придржавају се наведених правила.  </w:t>
            </w:r>
          </w:p>
          <w:p>
            <w:pPr>
              <w:pStyle w:val="254"/>
              <w:jc w:val="center"/>
              <w:rPr>
                <w:rFonts w:ascii="Cambria" w:hAnsi="Cambria"/>
                <w:i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Поновно постављање линка на Тимс платформи  за обуку на тему: Чувам те</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Наставници предметне и разредне наставе</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Руководилац тима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Информисани наставници предметне и разредне наставе о стиловима управљања одељењем, техникама успешне комуникације, разумевању узрока неадекватног понашања ученика, раном препознавању ризика за насилно понашање.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 xml:space="preserve">Септембар, 2021. </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 xml:space="preserve">Чланство ученика првог разреда у подмладак Црвеног крста, предавање Безбедност деце  у саобраћају </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Ученици 1. разреда</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Представници ЦК</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Развој хуманих вредности, ученици информисани о начинима безбедног кретања у саобраћају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Сабирна акција Солидарност на делу – друг другу у организацији Црвеног крста</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Ученици, ОС, чланови тима за социјалну заштиу</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Представници ЦК</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p>
          <w:p>
            <w:pPr>
              <w:pStyle w:val="254"/>
              <w:jc w:val="center"/>
              <w:rPr>
                <w:rFonts w:ascii="Cambria" w:hAnsi="Cambria"/>
                <w:iCs/>
                <w:color w:val="auto"/>
                <w:lang w:val="ru-RU"/>
              </w:rPr>
            </w:pPr>
            <w:r>
              <w:rPr>
                <w:rFonts w:ascii="Cambria" w:hAnsi="Cambria"/>
                <w:iCs/>
                <w:color w:val="auto"/>
                <w:lang w:val="ru-RU"/>
              </w:rPr>
              <w:t>Развој хуманих вредности и емпатије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lang w:val="ru-RU"/>
              </w:rPr>
              <w:t>Радионица «Врсте и нивои насиља» у циљу превенције насиља</w:t>
            </w:r>
            <w:r>
              <w:rPr>
                <w:rFonts w:ascii="Cambria" w:hAnsi="Cambria"/>
                <w:i/>
                <w:color w:val="auto"/>
              </w:rPr>
              <w:t xml:space="preserve"> за ученике 1. и 5. разреда и упознавање са</w:t>
            </w:r>
            <w:r>
              <w:rPr>
                <w:rFonts w:ascii="Cambria" w:hAnsi="Cambria"/>
                <w:i/>
                <w:color w:val="auto"/>
                <w:lang w:val="ru-RU"/>
              </w:rPr>
              <w:t xml:space="preserve"> шемом интервентних активности постављеним у холу школе</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rPr>
            </w:pPr>
            <w:r>
              <w:rPr>
                <w:rFonts w:ascii="Cambria" w:hAnsi="Cambria"/>
                <w:iCs/>
                <w:color w:val="auto"/>
              </w:rPr>
              <w:t xml:space="preserve">Руководилац тима и чланови тима </w:t>
            </w:r>
          </w:p>
          <w:p>
            <w:pPr>
              <w:rPr>
                <w:rFonts w:ascii="Cambria" w:hAnsi="Cambria"/>
              </w:rPr>
            </w:pP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lang w:val="ru-RU"/>
              </w:rPr>
              <w:t>Информисани ученици о врстама и нивоима насиља, оспособљени за препознавање и пријаву насиља</w:t>
            </w:r>
            <w:r>
              <w:rPr>
                <w:rFonts w:ascii="Cambria" w:hAnsi="Cambria"/>
                <w:iCs/>
                <w:color w:val="auto"/>
              </w:rPr>
              <w:t>,</w:t>
            </w:r>
          </w:p>
          <w:p>
            <w:pPr>
              <w:pStyle w:val="254"/>
              <w:jc w:val="center"/>
              <w:rPr>
                <w:rFonts w:ascii="Cambria" w:hAnsi="Cambria"/>
                <w:iCs/>
                <w:color w:val="auto"/>
                <w:lang w:val="ru-RU"/>
              </w:rPr>
            </w:pPr>
            <w:r>
              <w:rPr>
                <w:rFonts w:ascii="Cambria" w:hAnsi="Cambria"/>
                <w:iCs/>
                <w:color w:val="auto"/>
                <w:lang w:val="ru-RU"/>
              </w:rPr>
              <w:t>ученици информисани о процедурама и поступцима за</w:t>
            </w:r>
            <w:r>
              <w:rPr>
                <w:rFonts w:ascii="Cambria" w:hAnsi="Cambria"/>
                <w:iCs/>
                <w:color w:val="auto"/>
              </w:rPr>
              <w:t xml:space="preserve"> </w:t>
            </w:r>
            <w:r>
              <w:rPr>
                <w:rFonts w:ascii="Cambria" w:hAnsi="Cambria"/>
                <w:iCs/>
                <w:color w:val="auto"/>
                <w:lang w:val="ru-RU"/>
              </w:rPr>
              <w:t>заштиту ученика од дискриминације, насиља, злостављања и занемаривања. Придржавају се наведених правила.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Предавање на тему Правила понашања у школи и школске обавезе, последице непоштовања истих, критички осврт на постојећа правила и по потреби њихово редефинисање, као и обезбеђивање механизама за њихово поштовање</w:t>
            </w:r>
          </w:p>
          <w:p>
            <w:pPr>
              <w:pStyle w:val="254"/>
              <w:rPr>
                <w:rFonts w:ascii="Cambria" w:hAnsi="Cambria"/>
                <w:i/>
                <w:color w:val="auto"/>
                <w:lang w:val="ru-RU"/>
              </w:rPr>
            </w:pPr>
            <w:r>
              <w:rPr>
                <w:rFonts w:ascii="Cambria" w:hAnsi="Cambria"/>
                <w:i/>
                <w:color w:val="auto"/>
                <w:lang w:val="ru-RU"/>
              </w:rPr>
              <w:t>Оглашавање правила понашања</w:t>
            </w:r>
          </w:p>
          <w:p>
            <w:pPr>
              <w:pStyle w:val="254"/>
              <w:rPr>
                <w:rFonts w:ascii="Cambria" w:hAnsi="Cambria"/>
                <w:i/>
                <w:color w:val="auto"/>
                <w:lang w:val="ru-RU"/>
              </w:rPr>
            </w:pPr>
            <w:r>
              <w:rPr>
                <w:rFonts w:ascii="Cambria" w:hAnsi="Cambria"/>
                <w:i/>
                <w:color w:val="auto"/>
                <w:lang w:val="ru-RU"/>
              </w:rPr>
              <w:t>Успиостављање правила понашања у свлачионици</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 педагог/</w:t>
            </w:r>
          </w:p>
          <w:p>
            <w:pPr>
              <w:jc w:val="center"/>
              <w:rPr>
                <w:rFonts w:ascii="Cambria" w:hAnsi="Cambria"/>
                <w:lang w:val="sr-Cyrl-CS"/>
              </w:rPr>
            </w:pPr>
            <w:r>
              <w:rPr>
                <w:rFonts w:ascii="Cambria" w:hAnsi="Cambria"/>
                <w:lang w:val="sr-Cyrl-CS"/>
              </w:rPr>
              <w:t>психолог</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color w:val="auto"/>
                <w:lang w:val="sr-Cyrl-CS"/>
              </w:rPr>
              <w:t>Одељењски старешина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Дисциплиновани ученици који извршавају школске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Планирање стручног усавршавања наставника у области превентивних и интервентних активности у случајевима насиља.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 xml:space="preserve">Наставници </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lang w:val="sr-Cyrl-CS"/>
              </w:rPr>
            </w:pPr>
            <w:r>
              <w:rPr>
                <w:rFonts w:ascii="Cambria" w:hAnsi="Cambria"/>
                <w:color w:val="auto"/>
                <w:lang w:val="sr-Cyrl-CS"/>
              </w:rPr>
              <w:t>Реализатори семинара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Сви учесници образовно – васпитног процеса, информисани о процедурама и поступцима за заштиту ученика од дискриминације, насиља, злостављања и занемаривања.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Планирање мера безбедности у школи</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rPr>
            </w:pPr>
            <w:r>
              <w:rPr>
                <w:rFonts w:ascii="Cambria" w:hAnsi="Cambria"/>
                <w:color w:val="auto"/>
                <w:lang w:val="sr-Cyrl-CS"/>
              </w:rPr>
              <w:t>Наставници</w:t>
            </w:r>
            <w:r>
              <w:rPr>
                <w:rFonts w:ascii="Cambria" w:hAnsi="Cambria"/>
                <w:color w:val="auto"/>
              </w:rPr>
              <w:t>, ОС</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Наставници знају распоред и своје обавезе у вези са дежурством. На огласној табли истакнут је распоред дежурних наставника, као и на табли у ходнику која је у сваком моменту доступна ученицима и родитељима.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color w:val="auto"/>
                <w:lang w:val="ru-RU"/>
              </w:rPr>
            </w:pPr>
            <w:r>
              <w:rPr>
                <w:rFonts w:ascii="Cambria" w:hAnsi="Cambria"/>
                <w:i/>
                <w:iCs/>
                <w:color w:val="auto"/>
                <w:lang w:val="ru-RU"/>
              </w:rPr>
              <w:t xml:space="preserve">Сарадња са надлежним службама (Центар за социјални рад, СУП, Здравствени центар и др.) </w:t>
            </w:r>
          </w:p>
          <w:p>
            <w:pPr>
              <w:pStyle w:val="254"/>
              <w:rPr>
                <w:rFonts w:ascii="Cambria" w:hAnsi="Cambria"/>
                <w:i/>
                <w:color w:val="auto"/>
                <w:lang w:val="ru-RU"/>
              </w:rPr>
            </w:pPr>
          </w:p>
        </w:tc>
        <w:tc>
          <w:tcPr>
            <w:tcW w:w="1561" w:type="dxa"/>
            <w:tcBorders>
              <w:top w:val="single" w:color="auto" w:sz="4" w:space="0"/>
              <w:left w:val="single" w:color="auto" w:sz="4" w:space="0"/>
              <w:bottom w:val="single" w:color="auto" w:sz="4" w:space="0"/>
              <w:right w:val="single" w:color="auto" w:sz="4" w:space="0"/>
            </w:tcBorders>
          </w:tcPr>
          <w:p>
            <w:pPr>
              <w:pStyle w:val="254"/>
              <w:rPr>
                <w:rFonts w:ascii="Cambria" w:hAnsi="Cambria"/>
                <w:color w:val="auto"/>
                <w:lang w:val="ru-RU"/>
              </w:rPr>
            </w:pPr>
            <w:r>
              <w:rPr>
                <w:rFonts w:ascii="Cambria" w:hAnsi="Cambria"/>
                <w:iCs/>
                <w:color w:val="auto"/>
                <w:lang w:val="ru-RU"/>
              </w:rPr>
              <w:t xml:space="preserve">Руководилац тима и чланови тима, одељењски старешина </w:t>
            </w:r>
          </w:p>
          <w:p>
            <w:pPr>
              <w:rPr>
                <w:rFonts w:ascii="Cambria" w:hAnsi="Cambria"/>
                <w:lang w:val="ru-RU"/>
              </w:rPr>
            </w:pPr>
          </w:p>
          <w:p>
            <w:pPr>
              <w:rPr>
                <w:rFonts w:ascii="Cambria" w:hAnsi="Cambria"/>
                <w:lang w:val="ru-RU"/>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 xml:space="preserve">Директор, </w:t>
            </w:r>
          </w:p>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pStyle w:val="254"/>
              <w:jc w:val="center"/>
              <w:rPr>
                <w:rFonts w:ascii="Cambria" w:hAnsi="Cambria"/>
                <w:iCs/>
                <w:color w:val="auto"/>
              </w:rPr>
            </w:pPr>
            <w:r>
              <w:rPr>
                <w:rFonts w:ascii="Cambria" w:hAnsi="Cambria"/>
                <w:iCs/>
                <w:color w:val="auto"/>
                <w:lang w:val="sr-Cyrl-CS"/>
              </w:rPr>
              <w:t xml:space="preserve"> </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Укључене све релевантне инситуције у циљу пружања свеобухватне подршке ученицима.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 јануар,</w:t>
            </w:r>
          </w:p>
          <w:p>
            <w:pPr>
              <w:jc w:val="both"/>
              <w:rPr>
                <w:rFonts w:ascii="Cambria" w:hAnsi="Cambria"/>
                <w:sz w:val="20"/>
                <w:szCs w:val="20"/>
              </w:rPr>
            </w:pPr>
            <w:r>
              <w:rPr>
                <w:rFonts w:ascii="Cambria" w:hAnsi="Cambria"/>
                <w:sz w:val="20"/>
                <w:szCs w:val="20"/>
              </w:rPr>
              <w:t>2021/2022.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На часовима одељењског старешине се обрађује тема посвећена асертивној комуникацији, заштити деце од насиља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Учитељ, одељењске старешине, стручни сарадници</w:t>
            </w:r>
          </w:p>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lang w:val="sr-Cyrl-CS"/>
              </w:rPr>
            </w:pPr>
            <w:r>
              <w:rPr>
                <w:rFonts w:ascii="Cambria" w:hAnsi="Cambria"/>
                <w:color w:val="auto"/>
                <w:lang w:val="sr-Cyrl-CS"/>
              </w:rPr>
              <w:t>Учитељи, одељењске старешине, ученици</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Ученици комуницирају на начин који подразумева да бране своје ставове, потребе, вредности, жеље, уз поштовање истих код других особа.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 – 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Кутија поверења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lang w:val="sr-Cyrl-CS"/>
              </w:rPr>
            </w:pPr>
            <w:r>
              <w:rPr>
                <w:rFonts w:ascii="Cambria" w:hAnsi="Cambria"/>
                <w:color w:val="auto"/>
                <w:lang w:val="sr-Cyrl-CS"/>
              </w:rPr>
              <w:t>Ученички парламент</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Ученици имају вршњачку подршку , као и подршку стручне службе у превазилажењу и отклањању развојних и  других дилема и нејасноћа.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 – 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Сарадња са другим институцијама и локалном заједницом:</w:t>
            </w:r>
          </w:p>
          <w:p>
            <w:pPr>
              <w:pStyle w:val="254"/>
              <w:rPr>
                <w:rFonts w:ascii="Cambria" w:hAnsi="Cambria"/>
                <w:i/>
                <w:color w:val="auto"/>
                <w:lang w:val="ru-RU"/>
              </w:rPr>
            </w:pPr>
            <w:r>
              <w:rPr>
                <w:rFonts w:ascii="Cambria" w:hAnsi="Cambria"/>
                <w:i/>
                <w:color w:val="auto"/>
                <w:lang w:val="ru-RU"/>
              </w:rPr>
              <w:t>-сарадња са ЦК</w:t>
            </w:r>
          </w:p>
          <w:p>
            <w:pPr>
              <w:pStyle w:val="254"/>
              <w:rPr>
                <w:rFonts w:ascii="Cambria" w:hAnsi="Cambria"/>
                <w:i/>
                <w:color w:val="auto"/>
                <w:lang w:val="ru-RU"/>
              </w:rPr>
            </w:pPr>
            <w:r>
              <w:rPr>
                <w:rFonts w:ascii="Cambria" w:hAnsi="Cambria"/>
                <w:i/>
                <w:color w:val="auto"/>
                <w:lang w:val="ru-RU"/>
              </w:rPr>
              <w:t>- сарадња са ПС Дољевац</w:t>
            </w:r>
          </w:p>
          <w:p>
            <w:pPr>
              <w:pStyle w:val="254"/>
              <w:rPr>
                <w:rFonts w:ascii="Cambria" w:hAnsi="Cambria"/>
                <w:i/>
                <w:color w:val="auto"/>
                <w:lang w:val="ru-RU"/>
              </w:rPr>
            </w:pPr>
            <w:r>
              <w:rPr>
                <w:rFonts w:ascii="Cambria" w:hAnsi="Cambria"/>
                <w:i/>
                <w:color w:val="auto"/>
                <w:lang w:val="ru-RU"/>
              </w:rPr>
              <w:t>-сарадња са Домом здравља</w:t>
            </w:r>
          </w:p>
          <w:p>
            <w:pPr>
              <w:pStyle w:val="254"/>
              <w:rPr>
                <w:rFonts w:ascii="Cambria" w:hAnsi="Cambria"/>
                <w:i/>
                <w:color w:val="auto"/>
                <w:lang w:val="ru-RU"/>
              </w:rPr>
            </w:pPr>
            <w:r>
              <w:rPr>
                <w:rFonts w:ascii="Cambria" w:hAnsi="Cambria"/>
                <w:i/>
                <w:color w:val="auto"/>
                <w:lang w:val="ru-RU"/>
              </w:rPr>
              <w:t>Тематска предавања (Превенција болести зависности, модерне технологије, интернет, сида. Обележавање месеца солидарности, здрава храна – литерарни и ликовни конкурси) а све у складу са епидемиолошком ситуацијом</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p>
          <w:p>
            <w:pPr>
              <w:jc w:val="center"/>
              <w:rPr>
                <w:rFonts w:ascii="Cambria" w:hAnsi="Cambria"/>
                <w:lang w:val="sr-Cyrl-CS"/>
              </w:rPr>
            </w:pPr>
            <w:r>
              <w:rPr>
                <w:rFonts w:ascii="Cambria" w:hAnsi="Cambria"/>
                <w:lang w:val="sr-Cyrl-CS"/>
              </w:rPr>
              <w:t>Ученици, ОС</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lang w:val="sr-Cyrl-CS"/>
              </w:rPr>
            </w:pPr>
          </w:p>
          <w:p>
            <w:pPr>
              <w:pStyle w:val="254"/>
              <w:jc w:val="center"/>
              <w:rPr>
                <w:rFonts w:ascii="Cambria" w:hAnsi="Cambria"/>
                <w:color w:val="auto"/>
                <w:lang w:val="sr-Cyrl-CS"/>
              </w:rPr>
            </w:pPr>
            <w:r>
              <w:rPr>
                <w:rFonts w:ascii="Cambria" w:hAnsi="Cambria"/>
                <w:color w:val="auto"/>
                <w:lang w:val="sr-Cyrl-CS"/>
              </w:rPr>
              <w:t>Представници институција и локалне заједнице</w:t>
            </w:r>
          </w:p>
        </w:tc>
        <w:tc>
          <w:tcPr>
            <w:tcW w:w="3282" w:type="dxa"/>
            <w:tcBorders>
              <w:top w:val="single" w:color="auto" w:sz="4" w:space="0"/>
              <w:left w:val="single" w:color="auto" w:sz="4" w:space="0"/>
              <w:bottom w:val="single" w:color="auto" w:sz="4" w:space="0"/>
              <w:right w:val="single" w:color="auto" w:sz="4" w:space="0"/>
            </w:tcBorders>
          </w:tcPr>
          <w:p>
            <w:pPr>
              <w:pStyle w:val="254"/>
              <w:rPr>
                <w:rFonts w:ascii="Cambria" w:hAnsi="Cambria"/>
                <w:iCs/>
                <w:color w:val="auto"/>
                <w:lang w:val="ru-RU"/>
              </w:rPr>
            </w:pPr>
            <w:r>
              <w:rPr>
                <w:rFonts w:ascii="Cambria" w:hAnsi="Cambria"/>
                <w:iCs/>
                <w:color w:val="auto"/>
                <w:lang w:val="ru-RU"/>
              </w:rPr>
              <w:t>Целовито сагледавање проблема дискриминације, насиља, злостављања и занемаривања, болести (болести зависности), рад на превенцији са различитих аспеката.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Едукација ученика 6 и 7. разреда на тему превенције болести зависности од интернета и модерних технологија у организацији Црвеног крста</w:t>
            </w:r>
          </w:p>
          <w:p>
            <w:pPr>
              <w:pStyle w:val="254"/>
              <w:rPr>
                <w:rFonts w:ascii="Cambria" w:hAnsi="Cambria"/>
                <w:i/>
                <w:color w:val="auto"/>
                <w:lang w:val="ru-RU"/>
              </w:rPr>
            </w:pP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p>
          <w:p>
            <w:pPr>
              <w:jc w:val="center"/>
              <w:rPr>
                <w:rFonts w:ascii="Cambria" w:hAnsi="Cambria"/>
                <w:lang w:val="sr-Cyrl-CS"/>
              </w:rPr>
            </w:pPr>
            <w:r>
              <w:rPr>
                <w:rFonts w:ascii="Cambria" w:hAnsi="Cambria"/>
                <w:lang w:val="sr-Cyrl-CS"/>
              </w:rPr>
              <w:t>Ученици  6 и 7. разреда, ОС,</w:t>
            </w:r>
          </w:p>
          <w:p>
            <w:pPr>
              <w:jc w:val="both"/>
              <w:rPr>
                <w:rFonts w:ascii="Cambria" w:hAnsi="Cambria"/>
                <w:lang w:val="sr-Cyrl-CS"/>
              </w:rPr>
            </w:pPr>
            <w:r>
              <w:rPr>
                <w:rFonts w:ascii="Cambria" w:hAnsi="Cambria"/>
                <w:lang w:val="sr-Cyrl-CS"/>
              </w:rPr>
              <w:t>стручна служба</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lang w:val="sr-Cyrl-CS"/>
              </w:rPr>
            </w:pPr>
          </w:p>
          <w:p>
            <w:pPr>
              <w:pStyle w:val="254"/>
              <w:rPr>
                <w:rFonts w:ascii="Cambria" w:hAnsi="Cambria"/>
                <w:color w:val="auto"/>
                <w:lang w:val="sr-Cyrl-CS"/>
              </w:rPr>
            </w:pPr>
            <w:r>
              <w:rPr>
                <w:rFonts w:ascii="Cambria" w:hAnsi="Cambria"/>
                <w:color w:val="auto"/>
                <w:lang w:val="sr-Cyrl-CS"/>
              </w:rPr>
              <w:t>Представници Црвеног крста</w:t>
            </w:r>
          </w:p>
        </w:tc>
        <w:tc>
          <w:tcPr>
            <w:tcW w:w="3282" w:type="dxa"/>
            <w:tcBorders>
              <w:top w:val="single" w:color="auto" w:sz="4" w:space="0"/>
              <w:left w:val="single" w:color="auto" w:sz="4" w:space="0"/>
              <w:bottom w:val="single" w:color="auto" w:sz="4" w:space="0"/>
              <w:right w:val="single" w:color="auto" w:sz="4" w:space="0"/>
            </w:tcBorders>
          </w:tcPr>
          <w:p>
            <w:pPr>
              <w:pStyle w:val="254"/>
              <w:rPr>
                <w:rFonts w:ascii="Cambria" w:hAnsi="Cambria"/>
                <w:iCs/>
                <w:color w:val="auto"/>
                <w:lang w:val="ru-RU"/>
              </w:rPr>
            </w:pPr>
            <w:r>
              <w:rPr>
                <w:rFonts w:ascii="Cambria" w:hAnsi="Cambria"/>
                <w:iCs/>
                <w:color w:val="auto"/>
                <w:lang w:val="ru-RU"/>
              </w:rPr>
              <w:t xml:space="preserve"> Информисани ученици о последицама болести зависности и начинима заштите од истих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 – 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Анализа пристиглих евиденционих листова о случајевима насиља и предузетим мерама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rPr>
            </w:pPr>
            <w:r>
              <w:rPr>
                <w:rFonts w:ascii="Cambria" w:hAnsi="Cambria"/>
                <w:iCs/>
                <w:color w:val="auto"/>
              </w:rPr>
              <w:t xml:space="preserve">Руководилац тима и чланови тима </w:t>
            </w:r>
          </w:p>
          <w:p>
            <w:pPr>
              <w:rPr>
                <w:rFonts w:ascii="Cambria" w:hAnsi="Cambria"/>
              </w:rPr>
            </w:pPr>
          </w:p>
        </w:tc>
        <w:tc>
          <w:tcPr>
            <w:tcW w:w="3282" w:type="dxa"/>
            <w:tcBorders>
              <w:top w:val="single" w:color="auto" w:sz="4" w:space="0"/>
              <w:left w:val="single" w:color="auto" w:sz="4" w:space="0"/>
              <w:bottom w:val="single" w:color="auto" w:sz="4" w:space="0"/>
              <w:right w:val="single" w:color="auto" w:sz="4" w:space="0"/>
            </w:tcBorders>
          </w:tcPr>
          <w:p>
            <w:pPr>
              <w:pStyle w:val="254"/>
              <w:rPr>
                <w:rFonts w:ascii="Cambria" w:hAnsi="Cambria"/>
                <w:iCs/>
                <w:color w:val="auto"/>
                <w:lang w:val="ru-RU"/>
              </w:rPr>
            </w:pPr>
            <w:r>
              <w:rPr>
                <w:rFonts w:ascii="Cambria" w:hAnsi="Cambria"/>
                <w:iCs/>
                <w:color w:val="auto"/>
                <w:lang w:val="ru-RU"/>
              </w:rPr>
              <w:t>Доношење закључака о предузетим превентивним и интервентим мерама са циљем планирања наредних корака у превенцији дискриминације, насиља, злостављања и занемаривања.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 – јун, 2022.</w:t>
            </w:r>
          </w:p>
          <w:p>
            <w:pPr>
              <w:jc w:val="both"/>
              <w:rPr>
                <w:rFonts w:ascii="Cambria" w:hAnsi="Cambria"/>
                <w:sz w:val="20"/>
                <w:szCs w:val="20"/>
              </w:rPr>
            </w:pP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color w:val="auto"/>
                <w:lang w:val="ru-RU"/>
              </w:rPr>
            </w:pPr>
            <w:r>
              <w:rPr>
                <w:rFonts w:ascii="Cambria" w:hAnsi="Cambria"/>
                <w:i/>
                <w:iCs/>
                <w:color w:val="auto"/>
                <w:lang w:val="ru-RU"/>
              </w:rPr>
              <w:t xml:space="preserve">Саветодавни рад са ученицима и родитељима/другим законским заступницима са циљем ублажавања последица насиља, саветодавни разговори са жртвама и починиоцима насиља, злостављања и занемаривања </w:t>
            </w:r>
          </w:p>
          <w:p>
            <w:pPr>
              <w:pStyle w:val="254"/>
              <w:rPr>
                <w:rFonts w:ascii="Cambria" w:hAnsi="Cambria"/>
                <w:i/>
                <w:color w:val="auto"/>
                <w:lang w:val="ru-RU"/>
              </w:rPr>
            </w:pP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Одељењски старешина</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Чланови тима, педагог/</w:t>
            </w:r>
          </w:p>
          <w:p>
            <w:pPr>
              <w:rPr>
                <w:rFonts w:ascii="Cambria" w:hAnsi="Cambria"/>
              </w:rPr>
            </w:pPr>
            <w:r>
              <w:rPr>
                <w:rFonts w:ascii="Cambria" w:hAnsi="Cambria"/>
              </w:rPr>
              <w:t>психолог</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 xml:space="preserve">Успешно превазилажење последица насилних ситуација, корекција друштвено непожељних образаца понашања, информисани и оснажени родитељи, као активни сарадници у реализацији мера подршке.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 2021 – 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iCs/>
                <w:color w:val="auto"/>
                <w:lang w:val="ru-RU"/>
              </w:rPr>
            </w:pPr>
            <w:r>
              <w:rPr>
                <w:rFonts w:ascii="Cambria" w:hAnsi="Cambria"/>
                <w:i/>
                <w:iCs/>
                <w:color w:val="auto"/>
                <w:lang w:val="ru-RU"/>
              </w:rPr>
              <w:t>Учешће ученика у хуманитарним активностима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Учитељи, наставници, ученици, Тим за социјалну заштиту</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 xml:space="preserve">Учитељи, наставници, </w:t>
            </w:r>
          </w:p>
          <w:p>
            <w:pPr>
              <w:rPr>
                <w:rFonts w:ascii="Cambria" w:hAnsi="Cambria"/>
              </w:rPr>
            </w:pPr>
            <w:r>
              <w:rPr>
                <w:rFonts w:ascii="Cambria" w:hAnsi="Cambria"/>
              </w:rPr>
              <w:t>ученици</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 xml:space="preserve">Прикупљање новца у организацији Црвени крст. </w:t>
            </w:r>
          </w:p>
          <w:p>
            <w:pPr>
              <w:rPr>
                <w:rFonts w:ascii="Cambria" w:hAnsi="Cambria"/>
                <w:lang w:val="ru-RU"/>
              </w:rPr>
            </w:pPr>
            <w:r>
              <w:rPr>
                <w:rFonts w:ascii="Cambria" w:hAnsi="Cambria"/>
                <w:lang w:val="ru-RU"/>
              </w:rPr>
              <w:t>Хумани ученици који су спремни да пруже помоћ онима којима је она потребна.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Септембар,</w:t>
            </w:r>
          </w:p>
          <w:p>
            <w:pPr>
              <w:jc w:val="both"/>
              <w:rPr>
                <w:rFonts w:ascii="Cambria" w:hAnsi="Cambria"/>
                <w:sz w:val="20"/>
                <w:szCs w:val="20"/>
              </w:rPr>
            </w:pPr>
            <w:r>
              <w:rPr>
                <w:rFonts w:ascii="Cambria" w:hAnsi="Cambria"/>
                <w:sz w:val="20"/>
                <w:szCs w:val="20"/>
              </w:rPr>
              <w:t>новембар, фебруар, април, јун</w:t>
            </w:r>
          </w:p>
          <w:p>
            <w:pPr>
              <w:jc w:val="both"/>
              <w:rPr>
                <w:rFonts w:ascii="Cambria" w:hAnsi="Cambria"/>
                <w:sz w:val="20"/>
                <w:szCs w:val="20"/>
              </w:rPr>
            </w:pPr>
            <w:r>
              <w:rPr>
                <w:rFonts w:ascii="Cambria" w:hAnsi="Cambria"/>
                <w:sz w:val="20"/>
                <w:szCs w:val="20"/>
              </w:rPr>
              <w:t>2021 –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 xml:space="preserve">Праћење ефикасности предузетих мера </w:t>
            </w:r>
          </w:p>
          <w:p>
            <w:pPr>
              <w:rPr>
                <w:rFonts w:ascii="Cambria" w:hAnsi="Cambria"/>
                <w:i/>
              </w:rPr>
            </w:pP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 xml:space="preserve">психолог </w:t>
            </w:r>
          </w:p>
          <w:p>
            <w:pPr>
              <w:jc w:val="center"/>
              <w:rPr>
                <w:rFonts w:ascii="Cambria" w:hAnsi="Cambria"/>
                <w:lang w:val="sr-Cyrl-CS"/>
              </w:rPr>
            </w:pP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color w:val="auto"/>
              </w:rPr>
            </w:pPr>
            <w:r>
              <w:rPr>
                <w:rFonts w:ascii="Cambria" w:hAnsi="Cambria"/>
                <w:iCs/>
                <w:color w:val="auto"/>
              </w:rPr>
              <w:t xml:space="preserve">Руководилац тима и чланови тима </w:t>
            </w:r>
          </w:p>
          <w:p>
            <w:pPr>
              <w:rPr>
                <w:rFonts w:ascii="Cambria" w:hAnsi="Cambria"/>
              </w:rPr>
            </w:pP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 xml:space="preserve">Анализа предузетих активности на седницама ОВ, и идентификација ефикасних мера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Октобар,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Међународни дан ненасиља</w:t>
            </w:r>
          </w:p>
          <w:p>
            <w:pPr>
              <w:pStyle w:val="254"/>
              <w:rPr>
                <w:rFonts w:ascii="Cambria" w:hAnsi="Cambria"/>
                <w:i/>
                <w:color w:val="auto"/>
              </w:rPr>
            </w:pPr>
            <w:r>
              <w:rPr>
                <w:rFonts w:ascii="Cambria" w:hAnsi="Cambria"/>
                <w:i/>
                <w:color w:val="auto"/>
              </w:rPr>
              <w:t>(2. октобар)</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p>
            <w:pPr>
              <w:jc w:val="center"/>
              <w:rPr>
                <w:rFonts w:ascii="Cambria" w:hAnsi="Cambria"/>
                <w:lang w:val="sr-Cyrl-CS"/>
              </w:rPr>
            </w:pPr>
            <w:r>
              <w:rPr>
                <w:rFonts w:ascii="Cambria" w:hAnsi="Cambria"/>
                <w:lang w:val="sr-Cyrl-CS"/>
              </w:rPr>
              <w:t>педагог/</w:t>
            </w:r>
          </w:p>
          <w:p>
            <w:pPr>
              <w:jc w:val="center"/>
              <w:rPr>
                <w:rFonts w:ascii="Cambria" w:hAnsi="Cambria"/>
                <w:lang w:val="sr-Cyrl-CS"/>
              </w:rPr>
            </w:pPr>
            <w:r>
              <w:rPr>
                <w:rFonts w:ascii="Cambria" w:hAnsi="Cambria"/>
                <w:lang w:val="sr-Cyrl-CS"/>
              </w:rPr>
              <w:t>психолог</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Одељењски старешина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Подизање нивоа свести ученика о предностима ненасилне комуникације.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Октобар,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Дечја недеља, спортска недеља (такмичење)</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Предметни наставници</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Развој здравих стилова живота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Октобар, 2021.</w:t>
            </w:r>
          </w:p>
          <w:p>
            <w:pPr>
              <w:jc w:val="both"/>
              <w:rPr>
                <w:rFonts w:ascii="Cambria" w:hAnsi="Cambria"/>
                <w:sz w:val="20"/>
                <w:szCs w:val="20"/>
              </w:rPr>
            </w:pP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Предавање на тему Технике успешне комуникације</w:t>
            </w:r>
          </w:p>
          <w:p>
            <w:pPr>
              <w:pStyle w:val="254"/>
              <w:rPr>
                <w:rFonts w:ascii="Cambria" w:hAnsi="Cambria"/>
                <w:i/>
                <w:color w:val="auto"/>
                <w:lang w:val="ru-RU"/>
              </w:rPr>
            </w:pP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педагог/</w:t>
            </w:r>
          </w:p>
          <w:p>
            <w:pPr>
              <w:jc w:val="center"/>
              <w:rPr>
                <w:rFonts w:ascii="Cambria" w:hAnsi="Cambria"/>
              </w:rPr>
            </w:pPr>
            <w:r>
              <w:rPr>
                <w:rFonts w:ascii="Cambria" w:hAnsi="Cambria"/>
              </w:rPr>
              <w:t>психолог/</w:t>
            </w:r>
          </w:p>
          <w:p>
            <w:pPr>
              <w:rPr>
                <w:rFonts w:ascii="Cambria" w:hAnsi="Cambria"/>
              </w:rPr>
            </w:pPr>
            <w:r>
              <w:rPr>
                <w:rFonts w:ascii="Cambria" w:hAnsi="Cambria"/>
              </w:rPr>
              <w:t>ОС /  ученици</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 xml:space="preserve">Стручна служба / </w:t>
            </w:r>
          </w:p>
          <w:p>
            <w:pPr>
              <w:rPr>
                <w:rFonts w:ascii="Cambria" w:hAnsi="Cambria"/>
              </w:rPr>
            </w:pPr>
            <w:r>
              <w:rPr>
                <w:rFonts w:ascii="Cambria" w:hAnsi="Cambria"/>
              </w:rPr>
              <w:t>ОС</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Информисани наставници и ученици о бенефитима техника успешне комуникације, примена истих у међусобној комуникацији, смањен број конфликтних ситуација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Октобар,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Како ми то изледамо заједно ( различитост споља и изнутра),наше индивидуалне разлике</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Одељењски старешина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Јачање осећања заједништва и унутаргрупне повезаности, развој толеранције и поштовање индивидуалних разлика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 xml:space="preserve">Октобар, 2021. </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Активност Трка за срећније детињство ( са пригодним наградама)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Представни Црвеног крста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Развој хуманих вредности и предузимљивости у остваривању постављених циљева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 xml:space="preserve">Новембар, 2021. </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У организацији Цевеног крста:</w:t>
            </w:r>
          </w:p>
          <w:p>
            <w:pPr>
              <w:pStyle w:val="254"/>
              <w:rPr>
                <w:rFonts w:ascii="Cambria" w:hAnsi="Cambria"/>
                <w:i/>
                <w:color w:val="auto"/>
              </w:rPr>
            </w:pPr>
            <w:r>
              <w:rPr>
                <w:rFonts w:ascii="Cambria" w:hAnsi="Cambria"/>
                <w:i/>
                <w:color w:val="auto"/>
              </w:rPr>
              <w:t xml:space="preserve">-Промоција хуманих вредности за ученике 5. разреда </w:t>
            </w:r>
          </w:p>
          <w:p>
            <w:pPr>
              <w:pStyle w:val="254"/>
              <w:rPr>
                <w:rFonts w:ascii="Cambria" w:hAnsi="Cambria"/>
                <w:i/>
                <w:color w:val="auto"/>
              </w:rPr>
            </w:pPr>
            <w:r>
              <w:rPr>
                <w:rFonts w:ascii="Cambria" w:hAnsi="Cambria"/>
                <w:i/>
                <w:color w:val="auto"/>
              </w:rPr>
              <w:t xml:space="preserve">-Едукација ученика 8. разреда на тему промоције добровољног давања крви и превенције АИДС </w:t>
            </w:r>
          </w:p>
          <w:p>
            <w:pPr>
              <w:pStyle w:val="254"/>
              <w:rPr>
                <w:rFonts w:ascii="Cambria" w:hAnsi="Cambria"/>
                <w:i/>
                <w:color w:val="auto"/>
              </w:rPr>
            </w:pPr>
            <w:r>
              <w:rPr>
                <w:rFonts w:ascii="Cambria" w:hAnsi="Cambria"/>
                <w:i/>
                <w:color w:val="auto"/>
              </w:rPr>
              <w:t>-Сабирна акција у кондикторским производима и играчкама за децу у циљу реализације програма Један пакетић пуно љубави</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 стручна слижба</w:t>
            </w:r>
          </w:p>
        </w:tc>
        <w:tc>
          <w:tcPr>
            <w:tcW w:w="182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Представни Црвеног крста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Подизање нивоа свести о значају развоја хуманих вредности, развој здравих стилова живота, развој одговорног понашања према себи и другима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Новембар,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„Толеранција“литерарни и ликовни радови</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p>
            <w:pPr>
              <w:jc w:val="center"/>
              <w:rPr>
                <w:rFonts w:ascii="Cambria" w:hAnsi="Cambria"/>
                <w:lang w:val="sr-Cyrl-CS"/>
              </w:rPr>
            </w:pPr>
            <w:r>
              <w:rPr>
                <w:rFonts w:ascii="Cambria" w:hAnsi="Cambria"/>
                <w:lang w:val="sr-Cyrl-CS"/>
              </w:rPr>
              <w:t>ВТ, УП</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Учитељи и наставници ликовне културе</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Ученици размишљају на задату тему, износе своја осећања путем визуелног изражавања. Радови ученика украшавају ходник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Новембар,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 xml:space="preserve">Радионица/дискусија на тему конструктивног решавања сукоба </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Педагог /</w:t>
            </w:r>
          </w:p>
          <w:p>
            <w:pPr>
              <w:pStyle w:val="254"/>
              <w:jc w:val="center"/>
              <w:rPr>
                <w:rFonts w:ascii="Cambria" w:hAnsi="Cambria"/>
                <w:iCs/>
                <w:color w:val="auto"/>
              </w:rPr>
            </w:pPr>
            <w:r>
              <w:rPr>
                <w:rFonts w:ascii="Cambria" w:hAnsi="Cambria"/>
                <w:iCs/>
                <w:color w:val="auto"/>
              </w:rPr>
              <w:t>психолог</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Ученици оспособљени за конструктивно решавање сукоба.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p>
          <w:p>
            <w:pPr>
              <w:jc w:val="both"/>
              <w:rPr>
                <w:rFonts w:ascii="Cambria" w:hAnsi="Cambria"/>
                <w:sz w:val="20"/>
                <w:szCs w:val="20"/>
              </w:rPr>
            </w:pPr>
            <w:r>
              <w:rPr>
                <w:rFonts w:ascii="Cambria" w:hAnsi="Cambria"/>
                <w:sz w:val="20"/>
                <w:szCs w:val="20"/>
              </w:rPr>
              <w:t>Децембар,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Дискусија Чаробне речи (извини/ хвала)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Педагог / психолог /  одељењски старешина</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Смањен број вербалних сукоба међу ученицима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Децембар,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Међународни дан људских права</w:t>
            </w:r>
          </w:p>
          <w:p>
            <w:pPr>
              <w:pStyle w:val="254"/>
              <w:rPr>
                <w:rFonts w:ascii="Cambria" w:hAnsi="Cambria"/>
                <w:i/>
                <w:color w:val="auto"/>
              </w:rPr>
            </w:pPr>
            <w:r>
              <w:rPr>
                <w:rFonts w:ascii="Cambria" w:hAnsi="Cambria"/>
                <w:i/>
                <w:color w:val="auto"/>
              </w:rPr>
              <w:t xml:space="preserve">(10. децембар) читање информативно – едукативног текста </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УП, ВТ, Тим за заштиту деце од дискриминације, насиља, злостављања и занемаривања, осељењске старешине</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Одељењске старешине</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 xml:space="preserve">Ученици су упознати са својим правима, али и да су њихова права ограничена правима других, као и са обавезама и одговорностима.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Децембар,</w:t>
            </w:r>
          </w:p>
          <w:p>
            <w:pPr>
              <w:jc w:val="both"/>
              <w:rPr>
                <w:rFonts w:ascii="Cambria" w:hAnsi="Cambria"/>
                <w:sz w:val="20"/>
                <w:szCs w:val="20"/>
              </w:rPr>
            </w:pPr>
            <w:r>
              <w:rPr>
                <w:rFonts w:ascii="Cambria" w:hAnsi="Cambria"/>
                <w:sz w:val="20"/>
                <w:szCs w:val="20"/>
              </w:rPr>
              <w:t>2021.</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„Дрво лепих новогодишњих жеља“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Одељењске старешине, ВТ, УП</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Ученици усмерени на позитивне мисли, исте међусобно размењују. Унапређени другарски односи.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Јануар,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Анализа предузетих мера безбедности у школи и предлози за унапређење</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Чланови тима</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Руководилац тима и чланови тима</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Анализа реализованих активности и тренутног стања, идентификација ефикасних и мање ефикасних мера, предлози унапређења рада Тима о чему су информисани стручни органи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nil"/>
              <w:right w:val="single" w:color="auto" w:sz="4" w:space="0"/>
            </w:tcBorders>
          </w:tcPr>
          <w:p>
            <w:pPr>
              <w:rPr>
                <w:rFonts w:ascii="Cambria" w:hAnsi="Cambria"/>
                <w:sz w:val="20"/>
                <w:szCs w:val="20"/>
                <w:lang w:val="sr-Cyrl-CS"/>
              </w:rPr>
            </w:pPr>
            <w:r>
              <w:rPr>
                <w:rFonts w:ascii="Cambria" w:hAnsi="Cambria"/>
                <w:sz w:val="20"/>
                <w:szCs w:val="20"/>
                <w:lang w:val="sr-Cyrl-CS"/>
              </w:rPr>
              <w:t>Јануар, 2021.</w:t>
            </w:r>
          </w:p>
          <w:p>
            <w:pPr>
              <w:rPr>
                <w:rFonts w:ascii="Cambria" w:hAnsi="Cambria"/>
                <w:sz w:val="20"/>
                <w:szCs w:val="20"/>
                <w:lang w:val="sr-Cyrl-CS"/>
              </w:rPr>
            </w:pPr>
            <w:r>
              <w:rPr>
                <w:rFonts w:ascii="Cambria" w:hAnsi="Cambria"/>
                <w:sz w:val="20"/>
                <w:szCs w:val="20"/>
                <w:lang w:val="sr-Cyrl-CS"/>
              </w:rPr>
              <w:t>Јун, 2022.</w:t>
            </w:r>
          </w:p>
        </w:tc>
        <w:tc>
          <w:tcPr>
            <w:tcW w:w="3278" w:type="dxa"/>
            <w:tcBorders>
              <w:top w:val="single" w:color="auto" w:sz="4" w:space="0"/>
              <w:left w:val="single" w:color="auto" w:sz="4" w:space="0"/>
              <w:bottom w:val="nil"/>
              <w:right w:val="single" w:color="auto" w:sz="4" w:space="0"/>
            </w:tcBorders>
          </w:tcPr>
          <w:p>
            <w:pPr>
              <w:pStyle w:val="254"/>
              <w:rPr>
                <w:rFonts w:ascii="Cambria" w:hAnsi="Cambria"/>
                <w:color w:val="auto"/>
                <w:lang w:val="ru-RU"/>
              </w:rPr>
            </w:pPr>
            <w:r>
              <w:rPr>
                <w:rFonts w:ascii="Cambria" w:hAnsi="Cambria"/>
                <w:i/>
                <w:iCs/>
                <w:color w:val="auto"/>
                <w:lang w:val="ru-RU"/>
              </w:rPr>
              <w:t xml:space="preserve">Евалуација рада Тима и извештавање о раду на састанцима стручних органа школе </w:t>
            </w:r>
          </w:p>
        </w:tc>
        <w:tc>
          <w:tcPr>
            <w:tcW w:w="1561" w:type="dxa"/>
            <w:tcBorders>
              <w:top w:val="single" w:color="auto" w:sz="4" w:space="0"/>
              <w:left w:val="single" w:color="auto" w:sz="4" w:space="0"/>
              <w:bottom w:val="nil"/>
              <w:right w:val="single" w:color="auto" w:sz="4" w:space="0"/>
            </w:tcBorders>
          </w:tcPr>
          <w:p>
            <w:pPr>
              <w:rPr>
                <w:rFonts w:ascii="Cambria" w:hAnsi="Cambria"/>
              </w:rPr>
            </w:pPr>
            <w:r>
              <w:rPr>
                <w:rFonts w:ascii="Cambria" w:hAnsi="Cambria"/>
              </w:rPr>
              <w:t>Чланови тима, педагог/</w:t>
            </w:r>
          </w:p>
          <w:p>
            <w:pPr>
              <w:rPr>
                <w:rFonts w:ascii="Cambria" w:hAnsi="Cambria"/>
              </w:rPr>
            </w:pPr>
            <w:r>
              <w:rPr>
                <w:rFonts w:ascii="Cambria" w:hAnsi="Cambria"/>
              </w:rPr>
              <w:t>психолог</w:t>
            </w:r>
          </w:p>
        </w:tc>
        <w:tc>
          <w:tcPr>
            <w:tcW w:w="1821" w:type="dxa"/>
            <w:tcBorders>
              <w:top w:val="single" w:color="auto" w:sz="4" w:space="0"/>
              <w:left w:val="single" w:color="auto" w:sz="4" w:space="0"/>
              <w:bottom w:val="nil"/>
              <w:right w:val="single" w:color="auto" w:sz="4" w:space="0"/>
            </w:tcBorders>
          </w:tcPr>
          <w:p>
            <w:pPr>
              <w:jc w:val="both"/>
              <w:rPr>
                <w:rFonts w:ascii="Cambria" w:hAnsi="Cambria"/>
              </w:rPr>
            </w:pPr>
            <w:r>
              <w:rPr>
                <w:rFonts w:ascii="Cambria" w:hAnsi="Cambria"/>
                <w:iCs/>
              </w:rPr>
              <w:t>Руководилац тима</w:t>
            </w:r>
          </w:p>
        </w:tc>
        <w:tc>
          <w:tcPr>
            <w:tcW w:w="3282" w:type="dxa"/>
            <w:tcBorders>
              <w:top w:val="single" w:color="auto" w:sz="4" w:space="0"/>
              <w:left w:val="single" w:color="auto" w:sz="4" w:space="0"/>
              <w:bottom w:val="nil"/>
              <w:right w:val="single" w:color="auto" w:sz="4" w:space="0"/>
            </w:tcBorders>
          </w:tcPr>
          <w:p>
            <w:pPr>
              <w:rPr>
                <w:rFonts w:ascii="Cambria" w:hAnsi="Cambria"/>
                <w:iCs/>
                <w:lang w:val="ru-RU"/>
              </w:rPr>
            </w:pPr>
            <w:r>
              <w:rPr>
                <w:rFonts w:ascii="Cambria" w:hAnsi="Cambria"/>
                <w:iCs/>
                <w:lang w:val="ru-RU"/>
              </w:rPr>
              <w:t>Анализа реализованих активности и тренутног стања, идентификација ефикасних и мање ефикасних мера, предлози унапређења рада Тима о чему су информисани стручни органи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single" w:color="auto" w:sz="4" w:space="0"/>
              <w:bottom w:val="single" w:color="auto" w:sz="4" w:space="0"/>
              <w:right w:val="single" w:color="auto" w:sz="4" w:space="0"/>
            </w:tcBorders>
          </w:tcPr>
          <w:p>
            <w:pPr>
              <w:jc w:val="both"/>
              <w:rPr>
                <w:rFonts w:ascii="Cambria" w:hAnsi="Cambria"/>
                <w:sz w:val="20"/>
                <w:szCs w:val="20"/>
              </w:rPr>
            </w:pPr>
          </w:p>
        </w:tc>
        <w:tc>
          <w:tcPr>
            <w:tcW w:w="3278" w:type="dxa"/>
            <w:tcBorders>
              <w:top w:val="nil"/>
              <w:left w:val="single" w:color="auto" w:sz="4" w:space="0"/>
              <w:bottom w:val="single" w:color="auto" w:sz="4" w:space="0"/>
              <w:right w:val="single" w:color="auto" w:sz="4" w:space="0"/>
            </w:tcBorders>
          </w:tcPr>
          <w:p>
            <w:pPr>
              <w:pStyle w:val="254"/>
              <w:rPr>
                <w:rFonts w:ascii="Cambria" w:hAnsi="Cambria"/>
                <w:i/>
                <w:color w:val="auto"/>
                <w:lang w:val="ru-RU"/>
              </w:rPr>
            </w:pPr>
          </w:p>
        </w:tc>
        <w:tc>
          <w:tcPr>
            <w:tcW w:w="1561" w:type="dxa"/>
            <w:tcBorders>
              <w:top w:val="nil"/>
              <w:left w:val="single" w:color="auto" w:sz="4" w:space="0"/>
              <w:bottom w:val="single" w:color="auto" w:sz="4" w:space="0"/>
              <w:right w:val="single" w:color="auto" w:sz="4" w:space="0"/>
            </w:tcBorders>
          </w:tcPr>
          <w:p>
            <w:pPr>
              <w:rPr>
                <w:rFonts w:ascii="Cambria" w:hAnsi="Cambria"/>
                <w:lang w:val="sr-Cyrl-CS"/>
              </w:rPr>
            </w:pPr>
          </w:p>
        </w:tc>
        <w:tc>
          <w:tcPr>
            <w:tcW w:w="1821" w:type="dxa"/>
            <w:tcBorders>
              <w:top w:val="nil"/>
              <w:left w:val="single" w:color="auto" w:sz="4" w:space="0"/>
              <w:bottom w:val="single" w:color="auto" w:sz="4" w:space="0"/>
              <w:right w:val="single" w:color="auto" w:sz="4" w:space="0"/>
            </w:tcBorders>
          </w:tcPr>
          <w:p>
            <w:pPr>
              <w:rPr>
                <w:rFonts w:ascii="Cambria" w:hAnsi="Cambria"/>
              </w:rPr>
            </w:pPr>
          </w:p>
        </w:tc>
        <w:tc>
          <w:tcPr>
            <w:tcW w:w="3282" w:type="dxa"/>
            <w:tcBorders>
              <w:top w:val="nil"/>
              <w:left w:val="single" w:color="auto" w:sz="4" w:space="0"/>
              <w:bottom w:val="single" w:color="auto" w:sz="4" w:space="0"/>
              <w:right w:val="single" w:color="auto" w:sz="4" w:space="0"/>
            </w:tcBorders>
          </w:tcPr>
          <w:p>
            <w:pPr>
              <w:rPr>
                <w:rFonts w:ascii="Cambria" w:hAnsi="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 xml:space="preserve">Фебруар, 2022. </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 xml:space="preserve">Дан розих мајца </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УП, ВТ, ученици</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 xml:space="preserve">ОС,  координатори ПУ и ВТ </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Прихватање различитости  и развијање толеранције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Фебруар,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Радионица/ ЧОС/ Сад знам како са проблемима</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Одељењске старешине</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Ученици користе своје капацитете за решавање проблема, у случају потребе, знају коме се обратити за помоћ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Фебруар,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 xml:space="preserve">У организацији Црвеног крста: </w:t>
            </w:r>
          </w:p>
          <w:p>
            <w:pPr>
              <w:pStyle w:val="254"/>
              <w:rPr>
                <w:rFonts w:ascii="Cambria" w:hAnsi="Cambria"/>
                <w:i/>
                <w:color w:val="auto"/>
                <w:lang w:val="ru-RU"/>
              </w:rPr>
            </w:pPr>
            <w:r>
              <w:rPr>
                <w:rFonts w:ascii="Cambria" w:hAnsi="Cambria"/>
                <w:i/>
                <w:color w:val="auto"/>
                <w:lang w:val="ru-RU"/>
              </w:rPr>
              <w:t>– Превенција болести зависности за ученике 6 и 7. разреда ( пушење)</w:t>
            </w:r>
          </w:p>
          <w:p>
            <w:pPr>
              <w:pStyle w:val="254"/>
              <w:rPr>
                <w:rFonts w:ascii="Cambria" w:hAnsi="Cambria"/>
                <w:i/>
                <w:color w:val="auto"/>
                <w:lang w:val="ru-RU"/>
              </w:rPr>
            </w:pPr>
            <w:r>
              <w:rPr>
                <w:rFonts w:ascii="Cambria" w:hAnsi="Cambria"/>
                <w:i/>
                <w:color w:val="auto"/>
                <w:lang w:val="ru-RU"/>
              </w:rPr>
              <w:t xml:space="preserve">- Едукација ученика 1. разреда у циљу превенције болести прљавих руку </w:t>
            </w:r>
          </w:p>
          <w:p>
            <w:pPr>
              <w:pStyle w:val="254"/>
              <w:rPr>
                <w:rFonts w:ascii="Cambria" w:hAnsi="Cambria"/>
                <w:i/>
                <w:color w:val="auto"/>
                <w:lang w:val="ru-RU"/>
              </w:rPr>
            </w:pPr>
            <w:r>
              <w:rPr>
                <w:rFonts w:ascii="Cambria" w:hAnsi="Cambria"/>
                <w:i/>
                <w:color w:val="auto"/>
                <w:lang w:val="ru-RU"/>
              </w:rPr>
              <w:t>- Ликовно – литерарни конкурс под називом Крв живот значи за ученике од 1 до 8. разреда</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 xml:space="preserve">Ученици </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Представници Црвеног крста, предметни наставници</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p>
          <w:p>
            <w:pPr>
              <w:rPr>
                <w:rFonts w:ascii="Cambria" w:hAnsi="Cambria"/>
              </w:rPr>
            </w:pPr>
            <w:r>
              <w:rPr>
                <w:rFonts w:ascii="Cambria" w:hAnsi="Cambria"/>
                <w:iCs/>
                <w:lang w:val="ru-RU"/>
              </w:rPr>
              <w:t>Развој здравих стилова живота, развој одговорног понашања према себи и другима</w:t>
            </w:r>
            <w:r>
              <w:rPr>
                <w:rFonts w:ascii="Cambria" w:hAnsi="Cambria"/>
                <w:iCs/>
              </w:rPr>
              <w:t>, развој хуманих вредности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68" w:type="dxa"/>
            <w:tcBorders>
              <w:top w:val="single" w:color="auto" w:sz="4" w:space="0"/>
              <w:left w:val="single" w:color="auto" w:sz="4" w:space="0"/>
              <w:bottom w:val="nil"/>
              <w:right w:val="single" w:color="auto" w:sz="4" w:space="0"/>
            </w:tcBorders>
          </w:tcPr>
          <w:p>
            <w:pPr>
              <w:jc w:val="both"/>
              <w:rPr>
                <w:rFonts w:ascii="Cambria" w:hAnsi="Cambria"/>
                <w:sz w:val="20"/>
                <w:szCs w:val="20"/>
              </w:rPr>
            </w:pPr>
            <w:r>
              <w:rPr>
                <w:rFonts w:ascii="Cambria" w:hAnsi="Cambria"/>
                <w:sz w:val="20"/>
                <w:szCs w:val="20"/>
                <w:lang w:val="sr-Cyrl-RS"/>
              </w:rPr>
              <w:t>Ф</w:t>
            </w:r>
            <w:r>
              <w:rPr>
                <w:rFonts w:ascii="Cambria" w:hAnsi="Cambria"/>
                <w:sz w:val="20"/>
                <w:szCs w:val="20"/>
              </w:rPr>
              <w:t>ебруар, 2022.</w:t>
            </w:r>
          </w:p>
        </w:tc>
        <w:tc>
          <w:tcPr>
            <w:tcW w:w="3278" w:type="dxa"/>
            <w:tcBorders>
              <w:top w:val="single" w:color="auto" w:sz="4" w:space="0"/>
              <w:left w:val="single" w:color="auto" w:sz="4" w:space="0"/>
              <w:bottom w:val="nil"/>
              <w:right w:val="single" w:color="auto" w:sz="4" w:space="0"/>
            </w:tcBorders>
          </w:tcPr>
          <w:p>
            <w:pPr>
              <w:pStyle w:val="254"/>
              <w:rPr>
                <w:rFonts w:ascii="Cambria" w:hAnsi="Cambria"/>
                <w:i/>
                <w:color w:val="auto"/>
              </w:rPr>
            </w:pPr>
            <w:r>
              <w:rPr>
                <w:rFonts w:ascii="Cambria" w:hAnsi="Cambria"/>
                <w:i/>
                <w:color w:val="auto"/>
              </w:rPr>
              <w:t>Предавање на тему „Безбедност деце на интернету“</w:t>
            </w:r>
          </w:p>
        </w:tc>
        <w:tc>
          <w:tcPr>
            <w:tcW w:w="1561" w:type="dxa"/>
            <w:tcBorders>
              <w:top w:val="single" w:color="auto" w:sz="4" w:space="0"/>
              <w:left w:val="single" w:color="auto" w:sz="4" w:space="0"/>
              <w:bottom w:val="nil"/>
              <w:right w:val="single" w:color="auto" w:sz="4" w:space="0"/>
            </w:tcBorders>
          </w:tcPr>
          <w:p>
            <w:pPr>
              <w:jc w:val="center"/>
              <w:rPr>
                <w:rFonts w:ascii="Cambria" w:hAnsi="Cambria"/>
                <w:lang w:val="sr-Cyrl-CS"/>
              </w:rPr>
            </w:pPr>
            <w:r>
              <w:rPr>
                <w:rFonts w:ascii="Cambria" w:hAnsi="Cambria"/>
                <w:lang w:val="sr-Cyrl-CS"/>
              </w:rPr>
              <w:t xml:space="preserve">Ученици </w:t>
            </w:r>
          </w:p>
          <w:p>
            <w:pPr>
              <w:jc w:val="center"/>
              <w:rPr>
                <w:rFonts w:ascii="Cambria" w:hAnsi="Cambria"/>
                <w:lang w:val="sr-Cyrl-CS"/>
              </w:rPr>
            </w:pPr>
            <w:r>
              <w:rPr>
                <w:rFonts w:ascii="Cambria" w:hAnsi="Cambria"/>
                <w:lang w:val="sr-Cyrl-CS"/>
              </w:rPr>
              <w:t xml:space="preserve">Родитељи </w:t>
            </w:r>
          </w:p>
        </w:tc>
        <w:tc>
          <w:tcPr>
            <w:tcW w:w="1821" w:type="dxa"/>
            <w:tcBorders>
              <w:top w:val="single" w:color="auto" w:sz="4" w:space="0"/>
              <w:left w:val="single" w:color="auto" w:sz="4" w:space="0"/>
              <w:bottom w:val="nil"/>
              <w:right w:val="single" w:color="auto" w:sz="4" w:space="0"/>
            </w:tcBorders>
          </w:tcPr>
          <w:p>
            <w:pPr>
              <w:jc w:val="center"/>
              <w:rPr>
                <w:rFonts w:ascii="Cambria" w:hAnsi="Cambria"/>
                <w:lang w:val="sr-Cyrl-CS"/>
              </w:rPr>
            </w:pPr>
            <w:r>
              <w:rPr>
                <w:rFonts w:ascii="Cambria" w:hAnsi="Cambria"/>
                <w:lang w:val="sr-Cyrl-CS"/>
              </w:rPr>
              <w:t>Педагог/</w:t>
            </w:r>
          </w:p>
          <w:p>
            <w:pPr>
              <w:pStyle w:val="254"/>
              <w:jc w:val="center"/>
              <w:rPr>
                <w:rFonts w:ascii="Cambria" w:hAnsi="Cambria"/>
                <w:iCs/>
                <w:color w:val="auto"/>
              </w:rPr>
            </w:pPr>
            <w:r>
              <w:rPr>
                <w:rFonts w:ascii="Cambria" w:hAnsi="Cambria"/>
                <w:color w:val="auto"/>
                <w:lang w:val="sr-Cyrl-CS"/>
              </w:rPr>
              <w:t>Психолог, одељењске старешине</w:t>
            </w:r>
          </w:p>
        </w:tc>
        <w:tc>
          <w:tcPr>
            <w:tcW w:w="3282" w:type="dxa"/>
            <w:tcBorders>
              <w:top w:val="single" w:color="auto" w:sz="4" w:space="0"/>
              <w:left w:val="single" w:color="auto" w:sz="4" w:space="0"/>
              <w:bottom w:val="nil"/>
              <w:right w:val="single" w:color="auto" w:sz="4" w:space="0"/>
            </w:tcBorders>
          </w:tcPr>
          <w:p>
            <w:pPr>
              <w:pStyle w:val="254"/>
              <w:jc w:val="center"/>
              <w:rPr>
                <w:rFonts w:ascii="Cambria" w:hAnsi="Cambria"/>
                <w:iCs/>
                <w:color w:val="auto"/>
                <w:lang w:val="ru-RU"/>
              </w:rPr>
            </w:pPr>
            <w:r>
              <w:rPr>
                <w:rFonts w:ascii="Cambria" w:hAnsi="Cambria"/>
                <w:iCs/>
                <w:color w:val="auto"/>
                <w:lang w:val="ru-RU"/>
              </w:rPr>
              <w:t xml:space="preserve">Подизање нивоа свести о опасностима на интернету, дате смернице за безбено коришћење интернета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single" w:color="auto" w:sz="4" w:space="0"/>
              <w:bottom w:val="single" w:color="auto" w:sz="4" w:space="0"/>
              <w:right w:val="single" w:color="auto" w:sz="4" w:space="0"/>
            </w:tcBorders>
          </w:tcPr>
          <w:p>
            <w:pPr>
              <w:jc w:val="both"/>
              <w:rPr>
                <w:rFonts w:ascii="Cambria" w:hAnsi="Cambria"/>
                <w:sz w:val="20"/>
                <w:szCs w:val="20"/>
              </w:rPr>
            </w:pPr>
          </w:p>
        </w:tc>
        <w:tc>
          <w:tcPr>
            <w:tcW w:w="3278" w:type="dxa"/>
            <w:tcBorders>
              <w:top w:val="nil"/>
              <w:left w:val="single" w:color="auto" w:sz="4" w:space="0"/>
              <w:bottom w:val="single" w:color="auto" w:sz="4" w:space="0"/>
              <w:right w:val="single" w:color="auto" w:sz="4" w:space="0"/>
            </w:tcBorders>
          </w:tcPr>
          <w:p>
            <w:pPr>
              <w:pStyle w:val="254"/>
              <w:rPr>
                <w:rFonts w:ascii="Cambria" w:hAnsi="Cambria"/>
                <w:i/>
                <w:color w:val="auto"/>
                <w:lang w:val="ru-RU"/>
              </w:rPr>
            </w:pPr>
          </w:p>
        </w:tc>
        <w:tc>
          <w:tcPr>
            <w:tcW w:w="1561" w:type="dxa"/>
            <w:tcBorders>
              <w:top w:val="nil"/>
              <w:left w:val="single" w:color="auto" w:sz="4" w:space="0"/>
              <w:bottom w:val="single" w:color="auto" w:sz="4" w:space="0"/>
              <w:right w:val="single" w:color="auto" w:sz="4" w:space="0"/>
            </w:tcBorders>
          </w:tcPr>
          <w:p>
            <w:pPr>
              <w:rPr>
                <w:rFonts w:ascii="Cambria" w:hAnsi="Cambria"/>
                <w:lang w:val="sr-Cyrl-CS"/>
              </w:rPr>
            </w:pPr>
          </w:p>
        </w:tc>
        <w:tc>
          <w:tcPr>
            <w:tcW w:w="1821" w:type="dxa"/>
            <w:tcBorders>
              <w:top w:val="nil"/>
              <w:left w:val="single" w:color="auto" w:sz="4" w:space="0"/>
              <w:bottom w:val="single" w:color="auto" w:sz="4" w:space="0"/>
              <w:right w:val="single" w:color="auto" w:sz="4" w:space="0"/>
            </w:tcBorders>
          </w:tcPr>
          <w:p>
            <w:pPr>
              <w:rPr>
                <w:rFonts w:ascii="Cambria" w:hAnsi="Cambria"/>
              </w:rPr>
            </w:pPr>
          </w:p>
        </w:tc>
        <w:tc>
          <w:tcPr>
            <w:tcW w:w="3282" w:type="dxa"/>
            <w:tcBorders>
              <w:top w:val="nil"/>
              <w:left w:val="single" w:color="auto" w:sz="4" w:space="0"/>
              <w:bottom w:val="single" w:color="auto" w:sz="4" w:space="0"/>
              <w:right w:val="single" w:color="auto" w:sz="4" w:space="0"/>
            </w:tcBorders>
          </w:tcPr>
          <w:p>
            <w:pPr>
              <w:rPr>
                <w:rFonts w:ascii="Cambria" w:hAnsi="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Март,</w:t>
            </w:r>
          </w:p>
          <w:p>
            <w:pPr>
              <w:jc w:val="both"/>
              <w:rPr>
                <w:rFonts w:ascii="Cambria" w:hAnsi="Cambria"/>
                <w:sz w:val="20"/>
                <w:szCs w:val="20"/>
              </w:rPr>
            </w:pPr>
            <w:r>
              <w:rPr>
                <w:rFonts w:ascii="Cambria" w:hAnsi="Cambria"/>
                <w:sz w:val="20"/>
                <w:szCs w:val="20"/>
              </w:rPr>
              <w:t>2022.</w:t>
            </w:r>
          </w:p>
          <w:p>
            <w:pPr>
              <w:jc w:val="both"/>
              <w:rPr>
                <w:rFonts w:ascii="Cambria" w:hAnsi="Cambria"/>
                <w:sz w:val="20"/>
                <w:szCs w:val="20"/>
              </w:rPr>
            </w:pP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Међународни дан елиминације расне дискриминације</w:t>
            </w:r>
          </w:p>
          <w:p>
            <w:pPr>
              <w:pStyle w:val="254"/>
              <w:rPr>
                <w:rFonts w:ascii="Cambria" w:hAnsi="Cambria"/>
                <w:i/>
                <w:color w:val="auto"/>
                <w:lang w:val="ru-RU"/>
              </w:rPr>
            </w:pPr>
            <w:r>
              <w:rPr>
                <w:rFonts w:ascii="Cambria" w:hAnsi="Cambria"/>
                <w:i/>
                <w:color w:val="auto"/>
                <w:lang w:val="ru-RU"/>
              </w:rPr>
              <w:t>(21. март) Видео пројекција – клип (тимс)</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 xml:space="preserve">Ученици, </w:t>
            </w:r>
          </w:p>
          <w:p>
            <w:pPr>
              <w:rPr>
                <w:rFonts w:ascii="Cambria" w:hAnsi="Cambria"/>
                <w:lang w:val="sr-Cyrl-CS"/>
              </w:rPr>
            </w:pPr>
            <w:r>
              <w:rPr>
                <w:rFonts w:ascii="Cambria" w:hAnsi="Cambria"/>
                <w:lang w:val="sr-Cyrl-CS"/>
              </w:rPr>
              <w:t>ВТ, УП, ОС</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iCs/>
              </w:rPr>
            </w:pPr>
            <w:r>
              <w:rPr>
                <w:rFonts w:ascii="Cambria" w:hAnsi="Cambria"/>
                <w:iCs/>
              </w:rPr>
              <w:t>Чланови УП и ВТ</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Развијање свести о равноправности, прихватању различитости и о недопустивости сегрегације и стигматизације.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nil"/>
              <w:right w:val="single" w:color="auto" w:sz="4" w:space="0"/>
            </w:tcBorders>
          </w:tcPr>
          <w:p>
            <w:pPr>
              <w:jc w:val="both"/>
              <w:rPr>
                <w:rFonts w:ascii="Cambria" w:hAnsi="Cambria"/>
                <w:sz w:val="20"/>
                <w:szCs w:val="20"/>
              </w:rPr>
            </w:pPr>
          </w:p>
          <w:p>
            <w:pPr>
              <w:jc w:val="both"/>
              <w:rPr>
                <w:rFonts w:ascii="Cambria" w:hAnsi="Cambria"/>
                <w:sz w:val="20"/>
                <w:szCs w:val="20"/>
              </w:rPr>
            </w:pPr>
            <w:r>
              <w:rPr>
                <w:rFonts w:ascii="Cambria" w:hAnsi="Cambria"/>
                <w:sz w:val="20"/>
                <w:szCs w:val="20"/>
              </w:rPr>
              <w:t>Март, 2022.</w:t>
            </w:r>
          </w:p>
          <w:p>
            <w:pPr>
              <w:jc w:val="both"/>
              <w:rPr>
                <w:rFonts w:ascii="Cambria" w:hAnsi="Cambria"/>
                <w:sz w:val="20"/>
                <w:szCs w:val="20"/>
              </w:rPr>
            </w:pPr>
          </w:p>
        </w:tc>
        <w:tc>
          <w:tcPr>
            <w:tcW w:w="3278" w:type="dxa"/>
            <w:tcBorders>
              <w:top w:val="single" w:color="auto" w:sz="4" w:space="0"/>
              <w:left w:val="single" w:color="auto" w:sz="4" w:space="0"/>
              <w:bottom w:val="nil"/>
              <w:right w:val="single" w:color="auto" w:sz="4" w:space="0"/>
            </w:tcBorders>
          </w:tcPr>
          <w:p>
            <w:pPr>
              <w:pStyle w:val="254"/>
              <w:rPr>
                <w:rFonts w:ascii="Cambria" w:hAnsi="Cambria"/>
                <w:i/>
                <w:color w:val="auto"/>
                <w:lang w:val="ru-RU"/>
              </w:rPr>
            </w:pPr>
            <w:r>
              <w:rPr>
                <w:rFonts w:ascii="Cambria" w:hAnsi="Cambria"/>
                <w:i/>
                <w:color w:val="auto"/>
                <w:lang w:val="ru-RU"/>
              </w:rPr>
              <w:t xml:space="preserve">У организацији Црвеног крста едукација ученика 1. разреда на тему оралне хигијене уста и зуба – Сачувајмо леп осмех </w:t>
            </w:r>
          </w:p>
        </w:tc>
        <w:tc>
          <w:tcPr>
            <w:tcW w:w="1561" w:type="dxa"/>
            <w:tcBorders>
              <w:top w:val="single" w:color="auto" w:sz="4" w:space="0"/>
              <w:left w:val="single" w:color="auto" w:sz="4" w:space="0"/>
              <w:bottom w:val="nil"/>
              <w:right w:val="single" w:color="auto" w:sz="4" w:space="0"/>
            </w:tcBorders>
          </w:tcPr>
          <w:p>
            <w:pPr>
              <w:rPr>
                <w:rFonts w:ascii="Cambria" w:hAnsi="Cambria"/>
                <w:lang w:val="sr-Cyrl-CS"/>
              </w:rPr>
            </w:pPr>
            <w:r>
              <w:rPr>
                <w:rFonts w:ascii="Cambria" w:hAnsi="Cambria"/>
                <w:lang w:val="sr-Cyrl-CS"/>
              </w:rPr>
              <w:t>Ученици 1. разреда</w:t>
            </w:r>
          </w:p>
        </w:tc>
        <w:tc>
          <w:tcPr>
            <w:tcW w:w="1821" w:type="dxa"/>
            <w:tcBorders>
              <w:top w:val="single" w:color="auto" w:sz="4" w:space="0"/>
              <w:left w:val="single" w:color="auto" w:sz="4" w:space="0"/>
              <w:bottom w:val="nil"/>
              <w:right w:val="single" w:color="auto" w:sz="4" w:space="0"/>
            </w:tcBorders>
          </w:tcPr>
          <w:p>
            <w:pPr>
              <w:rPr>
                <w:rFonts w:ascii="Cambria" w:hAnsi="Cambria"/>
                <w:iCs/>
              </w:rPr>
            </w:pPr>
            <w:r>
              <w:rPr>
                <w:rFonts w:ascii="Cambria" w:hAnsi="Cambria"/>
                <w:iCs/>
              </w:rPr>
              <w:t>Предтсавници Црвеног крста</w:t>
            </w:r>
          </w:p>
        </w:tc>
        <w:tc>
          <w:tcPr>
            <w:tcW w:w="3282" w:type="dxa"/>
            <w:tcBorders>
              <w:top w:val="single" w:color="auto" w:sz="4" w:space="0"/>
              <w:left w:val="single" w:color="auto" w:sz="4" w:space="0"/>
              <w:bottom w:val="nil"/>
              <w:right w:val="single" w:color="auto" w:sz="4" w:space="0"/>
            </w:tcBorders>
          </w:tcPr>
          <w:p>
            <w:pPr>
              <w:rPr>
                <w:rFonts w:ascii="Cambria" w:hAnsi="Cambria"/>
                <w:lang w:val="ru-RU"/>
              </w:rPr>
            </w:pPr>
            <w:r>
              <w:rPr>
                <w:rFonts w:ascii="Cambria" w:hAnsi="Cambria"/>
                <w:iCs/>
                <w:lang w:val="ru-RU"/>
              </w:rPr>
              <w:t xml:space="preserve">Развој здравих стилова живота, подизање нивоа свести о значају оралне хигијене уста и зуба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single" w:color="auto" w:sz="4" w:space="0"/>
              <w:bottom w:val="single" w:color="auto" w:sz="4" w:space="0"/>
              <w:right w:val="single" w:color="auto" w:sz="4" w:space="0"/>
            </w:tcBorders>
          </w:tcPr>
          <w:p>
            <w:pPr>
              <w:jc w:val="both"/>
              <w:rPr>
                <w:rFonts w:ascii="Cambria" w:hAnsi="Cambria"/>
                <w:sz w:val="20"/>
                <w:szCs w:val="20"/>
              </w:rPr>
            </w:pPr>
          </w:p>
        </w:tc>
        <w:tc>
          <w:tcPr>
            <w:tcW w:w="3278" w:type="dxa"/>
            <w:tcBorders>
              <w:top w:val="nil"/>
              <w:left w:val="single" w:color="auto" w:sz="4" w:space="0"/>
              <w:bottom w:val="single" w:color="auto" w:sz="4" w:space="0"/>
              <w:right w:val="single" w:color="auto" w:sz="4" w:space="0"/>
            </w:tcBorders>
          </w:tcPr>
          <w:p>
            <w:pPr>
              <w:pStyle w:val="254"/>
              <w:rPr>
                <w:rFonts w:ascii="Cambria" w:hAnsi="Cambria"/>
                <w:i/>
                <w:color w:val="auto"/>
                <w:lang w:val="ru-RU"/>
              </w:rPr>
            </w:pPr>
          </w:p>
        </w:tc>
        <w:tc>
          <w:tcPr>
            <w:tcW w:w="1561" w:type="dxa"/>
            <w:tcBorders>
              <w:top w:val="nil"/>
              <w:left w:val="single" w:color="auto" w:sz="4" w:space="0"/>
              <w:bottom w:val="single" w:color="auto" w:sz="4" w:space="0"/>
              <w:right w:val="single" w:color="auto" w:sz="4" w:space="0"/>
            </w:tcBorders>
          </w:tcPr>
          <w:p>
            <w:pPr>
              <w:rPr>
                <w:rFonts w:ascii="Cambria" w:hAnsi="Cambria"/>
                <w:lang w:val="sr-Cyrl-CS"/>
              </w:rPr>
            </w:pPr>
          </w:p>
        </w:tc>
        <w:tc>
          <w:tcPr>
            <w:tcW w:w="1821" w:type="dxa"/>
            <w:tcBorders>
              <w:top w:val="nil"/>
              <w:left w:val="single" w:color="auto" w:sz="4" w:space="0"/>
              <w:bottom w:val="single" w:color="auto" w:sz="4" w:space="0"/>
              <w:right w:val="single" w:color="auto" w:sz="4" w:space="0"/>
            </w:tcBorders>
          </w:tcPr>
          <w:p>
            <w:pPr>
              <w:rPr>
                <w:rFonts w:ascii="Cambria" w:hAnsi="Cambria"/>
                <w:iCs/>
              </w:rPr>
            </w:pPr>
          </w:p>
        </w:tc>
        <w:tc>
          <w:tcPr>
            <w:tcW w:w="3282" w:type="dxa"/>
            <w:tcBorders>
              <w:top w:val="nil"/>
              <w:left w:val="single" w:color="auto" w:sz="4" w:space="0"/>
              <w:bottom w:val="single" w:color="auto" w:sz="4" w:space="0"/>
              <w:right w:val="single" w:color="auto" w:sz="4" w:space="0"/>
            </w:tcBorders>
          </w:tcPr>
          <w:p>
            <w:pPr>
              <w:rPr>
                <w:rFonts w:ascii="Cambria" w:hAnsi="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Април,</w:t>
            </w:r>
          </w:p>
          <w:p>
            <w:pPr>
              <w:jc w:val="both"/>
              <w:rPr>
                <w:rFonts w:ascii="Cambria" w:hAnsi="Cambria"/>
                <w:sz w:val="20"/>
                <w:szCs w:val="20"/>
              </w:rPr>
            </w:pPr>
            <w:r>
              <w:rPr>
                <w:rFonts w:ascii="Cambria" w:hAnsi="Cambria"/>
                <w:sz w:val="20"/>
                <w:szCs w:val="20"/>
              </w:rPr>
              <w:t>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Обележавање Дана Рома</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iCs/>
              </w:rPr>
            </w:pPr>
            <w:r>
              <w:rPr>
                <w:rFonts w:ascii="Cambria" w:hAnsi="Cambria"/>
                <w:iCs/>
              </w:rPr>
              <w:t>Педагошки асистент, наставници матерњег језика</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 xml:space="preserve"> Развијање свести о прихватању различитости и о штетности сегрегације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p>
          <w:p>
            <w:pPr>
              <w:jc w:val="both"/>
              <w:rPr>
                <w:rFonts w:ascii="Cambria" w:hAnsi="Cambria"/>
                <w:sz w:val="20"/>
                <w:szCs w:val="20"/>
              </w:rPr>
            </w:pPr>
            <w:r>
              <w:rPr>
                <w:rFonts w:ascii="Cambria" w:hAnsi="Cambria"/>
                <w:sz w:val="20"/>
                <w:szCs w:val="20"/>
              </w:rPr>
              <w:t>Април,</w:t>
            </w:r>
          </w:p>
          <w:p>
            <w:pPr>
              <w:jc w:val="both"/>
              <w:rPr>
                <w:rFonts w:ascii="Cambria" w:hAnsi="Cambria"/>
                <w:sz w:val="20"/>
                <w:szCs w:val="20"/>
              </w:rPr>
            </w:pPr>
            <w:r>
              <w:rPr>
                <w:rFonts w:ascii="Cambria" w:hAnsi="Cambria"/>
                <w:sz w:val="20"/>
                <w:szCs w:val="20"/>
              </w:rPr>
              <w:t>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Секундарна траума као последица медијске пропраћености непожљног понашња</w:t>
            </w:r>
          </w:p>
          <w:p>
            <w:pPr>
              <w:pStyle w:val="254"/>
              <w:rPr>
                <w:rFonts w:ascii="Cambria" w:hAnsi="Cambria"/>
                <w:i/>
                <w:color w:val="auto"/>
                <w:lang w:val="ru-RU"/>
              </w:rPr>
            </w:pP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iCs/>
              </w:rPr>
            </w:pPr>
            <w:r>
              <w:rPr>
                <w:rFonts w:ascii="Cambria" w:hAnsi="Cambria"/>
                <w:iCs/>
              </w:rPr>
              <w:t xml:space="preserve">   Педагог / психолог /  </w:t>
            </w:r>
          </w:p>
          <w:p>
            <w:pPr>
              <w:rPr>
                <w:rFonts w:ascii="Cambria" w:hAnsi="Cambria"/>
                <w:iCs/>
              </w:rPr>
            </w:pPr>
            <w:r>
              <w:rPr>
                <w:rFonts w:ascii="Cambria" w:hAnsi="Cambria"/>
                <w:iCs/>
              </w:rPr>
              <w:t>ОС</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 xml:space="preserve">Јачање капацитета за суочавање са непријатним емоцијама приликом трауматизације.  Развијено критичко мишљење ученика за обраду пласираних информација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nil"/>
              <w:right w:val="single" w:color="auto" w:sz="4" w:space="0"/>
            </w:tcBorders>
          </w:tcPr>
          <w:p>
            <w:pPr>
              <w:jc w:val="both"/>
              <w:rPr>
                <w:rFonts w:ascii="Cambria" w:hAnsi="Cambria"/>
                <w:sz w:val="20"/>
                <w:szCs w:val="20"/>
              </w:rPr>
            </w:pPr>
            <w:r>
              <w:rPr>
                <w:rFonts w:ascii="Cambria" w:hAnsi="Cambria"/>
                <w:sz w:val="20"/>
                <w:szCs w:val="20"/>
              </w:rPr>
              <w:t>Април,</w:t>
            </w:r>
          </w:p>
          <w:p>
            <w:pPr>
              <w:jc w:val="both"/>
              <w:rPr>
                <w:rFonts w:ascii="Cambria" w:hAnsi="Cambria"/>
                <w:sz w:val="20"/>
                <w:szCs w:val="20"/>
              </w:rPr>
            </w:pPr>
            <w:r>
              <w:rPr>
                <w:rFonts w:ascii="Cambria" w:hAnsi="Cambria"/>
                <w:sz w:val="20"/>
                <w:szCs w:val="20"/>
              </w:rPr>
              <w:t>2022.</w:t>
            </w:r>
          </w:p>
          <w:p>
            <w:pPr>
              <w:jc w:val="both"/>
              <w:rPr>
                <w:rFonts w:ascii="Cambria" w:hAnsi="Cambria"/>
                <w:sz w:val="20"/>
                <w:szCs w:val="20"/>
              </w:rPr>
            </w:pPr>
          </w:p>
        </w:tc>
        <w:tc>
          <w:tcPr>
            <w:tcW w:w="3278" w:type="dxa"/>
            <w:tcBorders>
              <w:top w:val="single" w:color="auto" w:sz="4" w:space="0"/>
              <w:left w:val="single" w:color="auto" w:sz="4" w:space="0"/>
              <w:bottom w:val="nil"/>
              <w:right w:val="single" w:color="auto" w:sz="4" w:space="0"/>
            </w:tcBorders>
          </w:tcPr>
          <w:p>
            <w:pPr>
              <w:pStyle w:val="254"/>
              <w:rPr>
                <w:rFonts w:ascii="Cambria" w:hAnsi="Cambria"/>
                <w:i/>
                <w:color w:val="auto"/>
                <w:lang w:val="ru-RU"/>
              </w:rPr>
            </w:pPr>
          </w:p>
          <w:p>
            <w:pPr>
              <w:pStyle w:val="254"/>
              <w:rPr>
                <w:rFonts w:ascii="Cambria" w:hAnsi="Cambria"/>
                <w:i/>
                <w:color w:val="auto"/>
                <w:lang w:val="ru-RU"/>
              </w:rPr>
            </w:pPr>
            <w:r>
              <w:rPr>
                <w:rFonts w:ascii="Cambria" w:hAnsi="Cambria"/>
                <w:i/>
                <w:color w:val="auto"/>
                <w:lang w:val="ru-RU"/>
              </w:rPr>
              <w:t>У организацији Црвеног крста:</w:t>
            </w:r>
          </w:p>
          <w:p>
            <w:pPr>
              <w:pStyle w:val="254"/>
              <w:rPr>
                <w:rFonts w:ascii="Cambria" w:hAnsi="Cambria"/>
                <w:i/>
                <w:color w:val="auto"/>
                <w:lang w:val="ru-RU"/>
              </w:rPr>
            </w:pPr>
            <w:r>
              <w:rPr>
                <w:rFonts w:ascii="Cambria" w:hAnsi="Cambria"/>
                <w:i/>
                <w:color w:val="auto"/>
                <w:lang w:val="ru-RU"/>
              </w:rPr>
              <w:t>- Едукација ученика 6 и 7. разреда на тему превенција болести зависности (алкохолизам)</w:t>
            </w:r>
          </w:p>
          <w:p>
            <w:pPr>
              <w:pStyle w:val="254"/>
              <w:rPr>
                <w:rFonts w:ascii="Cambria" w:hAnsi="Cambria"/>
                <w:i/>
                <w:color w:val="auto"/>
                <w:lang w:val="ru-RU"/>
              </w:rPr>
            </w:pPr>
            <w:r>
              <w:rPr>
                <w:rFonts w:ascii="Cambria" w:hAnsi="Cambria"/>
                <w:i/>
                <w:color w:val="auto"/>
                <w:lang w:val="ru-RU"/>
              </w:rPr>
              <w:t>- Едукација за ученике 8. разреда и циљу превенције полно преносивих болести</w:t>
            </w:r>
          </w:p>
        </w:tc>
        <w:tc>
          <w:tcPr>
            <w:tcW w:w="1561" w:type="dxa"/>
            <w:tcBorders>
              <w:top w:val="single" w:color="auto" w:sz="4" w:space="0"/>
              <w:left w:val="single" w:color="auto" w:sz="4" w:space="0"/>
              <w:bottom w:val="nil"/>
              <w:right w:val="single" w:color="auto" w:sz="4" w:space="0"/>
            </w:tcBorders>
          </w:tcPr>
          <w:p>
            <w:pPr>
              <w:rPr>
                <w:rFonts w:ascii="Cambria" w:hAnsi="Cambria"/>
                <w:lang w:val="sr-Cyrl-CS"/>
              </w:rPr>
            </w:pPr>
          </w:p>
          <w:p>
            <w:pPr>
              <w:rPr>
                <w:rFonts w:ascii="Cambria" w:hAnsi="Cambria"/>
                <w:lang w:val="sr-Cyrl-CS"/>
              </w:rPr>
            </w:pPr>
            <w:r>
              <w:rPr>
                <w:rFonts w:ascii="Cambria" w:hAnsi="Cambria"/>
                <w:lang w:val="sr-Cyrl-CS"/>
              </w:rPr>
              <w:t>Ученици</w:t>
            </w:r>
          </w:p>
        </w:tc>
        <w:tc>
          <w:tcPr>
            <w:tcW w:w="1821" w:type="dxa"/>
            <w:tcBorders>
              <w:top w:val="single" w:color="auto" w:sz="4" w:space="0"/>
              <w:left w:val="single" w:color="auto" w:sz="4" w:space="0"/>
              <w:bottom w:val="nil"/>
              <w:right w:val="single" w:color="auto" w:sz="4" w:space="0"/>
            </w:tcBorders>
          </w:tcPr>
          <w:p>
            <w:pPr>
              <w:rPr>
                <w:rFonts w:ascii="Cambria" w:hAnsi="Cambria"/>
                <w:iCs/>
              </w:rPr>
            </w:pPr>
          </w:p>
          <w:p>
            <w:pPr>
              <w:rPr>
                <w:rFonts w:ascii="Cambria" w:hAnsi="Cambria"/>
                <w:iCs/>
              </w:rPr>
            </w:pPr>
            <w:r>
              <w:rPr>
                <w:rFonts w:ascii="Cambria" w:hAnsi="Cambria"/>
                <w:iCs/>
              </w:rPr>
              <w:t>Представници Црвеног крста</w:t>
            </w:r>
          </w:p>
        </w:tc>
        <w:tc>
          <w:tcPr>
            <w:tcW w:w="3282" w:type="dxa"/>
            <w:tcBorders>
              <w:top w:val="single" w:color="auto" w:sz="4" w:space="0"/>
              <w:left w:val="single" w:color="auto" w:sz="4" w:space="0"/>
              <w:bottom w:val="nil"/>
              <w:right w:val="single" w:color="auto" w:sz="4" w:space="0"/>
            </w:tcBorders>
          </w:tcPr>
          <w:p>
            <w:pPr>
              <w:rPr>
                <w:rFonts w:ascii="Cambria" w:hAnsi="Cambria"/>
                <w:iCs/>
                <w:lang w:val="ru-RU"/>
              </w:rPr>
            </w:pPr>
          </w:p>
          <w:p>
            <w:pPr>
              <w:rPr>
                <w:rFonts w:ascii="Cambria" w:hAnsi="Cambria"/>
              </w:rPr>
            </w:pPr>
            <w:r>
              <w:rPr>
                <w:rFonts w:ascii="Cambria" w:hAnsi="Cambria"/>
                <w:iCs/>
                <w:lang w:val="ru-RU"/>
              </w:rPr>
              <w:t>Развој здравих стилова живота, развој одговорног понашања према себи и другима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nil"/>
              <w:left w:val="single" w:color="auto" w:sz="4" w:space="0"/>
              <w:bottom w:val="single" w:color="auto" w:sz="4" w:space="0"/>
              <w:right w:val="single" w:color="auto" w:sz="4" w:space="0"/>
            </w:tcBorders>
          </w:tcPr>
          <w:p>
            <w:pPr>
              <w:jc w:val="both"/>
              <w:rPr>
                <w:rFonts w:ascii="Cambria" w:hAnsi="Cambria"/>
                <w:sz w:val="20"/>
                <w:szCs w:val="20"/>
              </w:rPr>
            </w:pPr>
          </w:p>
        </w:tc>
        <w:tc>
          <w:tcPr>
            <w:tcW w:w="3278" w:type="dxa"/>
            <w:tcBorders>
              <w:top w:val="nil"/>
              <w:left w:val="single" w:color="auto" w:sz="4" w:space="0"/>
              <w:bottom w:val="single" w:color="auto" w:sz="4" w:space="0"/>
              <w:right w:val="single" w:color="auto" w:sz="4" w:space="0"/>
            </w:tcBorders>
          </w:tcPr>
          <w:p>
            <w:pPr>
              <w:pStyle w:val="254"/>
              <w:rPr>
                <w:rFonts w:ascii="Cambria" w:hAnsi="Cambria"/>
                <w:i/>
                <w:color w:val="auto"/>
                <w:lang w:val="ru-RU"/>
              </w:rPr>
            </w:pPr>
          </w:p>
        </w:tc>
        <w:tc>
          <w:tcPr>
            <w:tcW w:w="1561" w:type="dxa"/>
            <w:tcBorders>
              <w:top w:val="nil"/>
              <w:left w:val="single" w:color="auto" w:sz="4" w:space="0"/>
              <w:bottom w:val="single" w:color="auto" w:sz="4" w:space="0"/>
              <w:right w:val="single" w:color="auto" w:sz="4" w:space="0"/>
            </w:tcBorders>
          </w:tcPr>
          <w:p>
            <w:pPr>
              <w:rPr>
                <w:rFonts w:ascii="Cambria" w:hAnsi="Cambria"/>
                <w:lang w:val="sr-Cyrl-CS"/>
              </w:rPr>
            </w:pPr>
          </w:p>
        </w:tc>
        <w:tc>
          <w:tcPr>
            <w:tcW w:w="1821" w:type="dxa"/>
            <w:tcBorders>
              <w:top w:val="nil"/>
              <w:left w:val="single" w:color="auto" w:sz="4" w:space="0"/>
              <w:bottom w:val="single" w:color="auto" w:sz="4" w:space="0"/>
              <w:right w:val="single" w:color="auto" w:sz="4" w:space="0"/>
            </w:tcBorders>
          </w:tcPr>
          <w:p>
            <w:pPr>
              <w:rPr>
                <w:rFonts w:ascii="Cambria" w:hAnsi="Cambria"/>
                <w:iCs/>
              </w:rPr>
            </w:pPr>
          </w:p>
        </w:tc>
        <w:tc>
          <w:tcPr>
            <w:tcW w:w="3282" w:type="dxa"/>
            <w:tcBorders>
              <w:top w:val="nil"/>
              <w:left w:val="single" w:color="auto" w:sz="4" w:space="0"/>
              <w:bottom w:val="single" w:color="auto" w:sz="4" w:space="0"/>
              <w:right w:val="single" w:color="auto" w:sz="4" w:space="0"/>
            </w:tcBorders>
          </w:tcPr>
          <w:p>
            <w:pPr>
              <w:rPr>
                <w:rFonts w:ascii="Cambria" w:hAnsi="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Мај,</w:t>
            </w:r>
          </w:p>
          <w:p>
            <w:pPr>
              <w:jc w:val="both"/>
              <w:rPr>
                <w:rFonts w:ascii="Cambria" w:hAnsi="Cambria"/>
                <w:sz w:val="20"/>
                <w:szCs w:val="20"/>
              </w:rPr>
            </w:pPr>
            <w:r>
              <w:rPr>
                <w:rFonts w:ascii="Cambria" w:hAnsi="Cambria"/>
                <w:sz w:val="20"/>
                <w:szCs w:val="20"/>
              </w:rPr>
              <w:t>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lang w:val="ru-RU"/>
              </w:rPr>
            </w:pPr>
            <w:r>
              <w:rPr>
                <w:rFonts w:ascii="Cambria" w:hAnsi="Cambria"/>
                <w:i/>
                <w:color w:val="auto"/>
                <w:lang w:val="ru-RU"/>
              </w:rPr>
              <w:t>Обележавање Светског дана без дуванског дима (31. мај)</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lang w:val="sr-Cyrl-CS"/>
              </w:rPr>
            </w:pPr>
            <w:r>
              <w:rPr>
                <w:rFonts w:ascii="Cambria" w:hAnsi="Cambria"/>
                <w:lang w:val="sr-Cyrl-CS"/>
              </w:rPr>
              <w:t xml:space="preserve"> ЦК, УП, ВТ</w:t>
            </w:r>
          </w:p>
        </w:tc>
        <w:tc>
          <w:tcPr>
            <w:tcW w:w="1821" w:type="dxa"/>
            <w:tcBorders>
              <w:top w:val="single" w:color="auto" w:sz="4" w:space="0"/>
              <w:left w:val="single" w:color="auto" w:sz="4" w:space="0"/>
              <w:bottom w:val="single" w:color="auto" w:sz="4" w:space="0"/>
              <w:right w:val="single" w:color="auto" w:sz="4" w:space="0"/>
            </w:tcBorders>
          </w:tcPr>
          <w:p>
            <w:pPr>
              <w:rPr>
                <w:rFonts w:ascii="Cambria" w:hAnsi="Cambria"/>
                <w:iCs/>
              </w:rPr>
            </w:pPr>
            <w:r>
              <w:rPr>
                <w:rFonts w:ascii="Cambria" w:hAnsi="Cambria"/>
                <w:iCs/>
              </w:rPr>
              <w:t xml:space="preserve"> Одељењске старешине</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lang w:val="ru-RU"/>
              </w:rPr>
            </w:pPr>
            <w:r>
              <w:rPr>
                <w:rFonts w:ascii="Cambria" w:hAnsi="Cambria"/>
                <w:lang w:val="ru-RU"/>
              </w:rPr>
              <w:t>Развијање здравих животних стилова и навика код ученика. Указивање адиктивни потенцијал и последице конзумирања дувана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Мај,</w:t>
            </w:r>
          </w:p>
          <w:p>
            <w:pPr>
              <w:jc w:val="both"/>
              <w:rPr>
                <w:rFonts w:ascii="Cambria" w:hAnsi="Cambria"/>
                <w:sz w:val="20"/>
                <w:szCs w:val="20"/>
              </w:rPr>
            </w:pPr>
            <w:r>
              <w:rPr>
                <w:rFonts w:ascii="Cambria" w:hAnsi="Cambria"/>
                <w:sz w:val="20"/>
                <w:szCs w:val="20"/>
              </w:rPr>
              <w:t>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У организацији Црвеног крста:</w:t>
            </w:r>
          </w:p>
          <w:p>
            <w:pPr>
              <w:pStyle w:val="254"/>
              <w:rPr>
                <w:rFonts w:ascii="Cambria" w:hAnsi="Cambria"/>
                <w:i/>
                <w:color w:val="auto"/>
              </w:rPr>
            </w:pPr>
            <w:r>
              <w:rPr>
                <w:rFonts w:ascii="Cambria" w:hAnsi="Cambria"/>
                <w:i/>
                <w:color w:val="auto"/>
              </w:rPr>
              <w:t>-Едукација ученика 6 и 7. разредана тему превенција болести зависности (дрога)</w:t>
            </w:r>
          </w:p>
          <w:p>
            <w:pPr>
              <w:pStyle w:val="254"/>
              <w:rPr>
                <w:rFonts w:ascii="Cambria" w:hAnsi="Cambria"/>
                <w:i/>
                <w:color w:val="auto"/>
              </w:rPr>
            </w:pPr>
            <w:r>
              <w:rPr>
                <w:rFonts w:ascii="Cambria" w:hAnsi="Cambria"/>
                <w:i/>
                <w:color w:val="auto"/>
              </w:rPr>
              <w:t>-Едукација ученика 3 и 4. разреда на тему Историјата и основних принцима Црвеног крста, као и знака Црвеног крста</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rPr>
            </w:pPr>
          </w:p>
          <w:p>
            <w:pPr>
              <w:jc w:val="center"/>
              <w:rPr>
                <w:rFonts w:ascii="Cambria" w:hAnsi="Cambria"/>
              </w:rPr>
            </w:pPr>
            <w:r>
              <w:rPr>
                <w:rFonts w:ascii="Cambria" w:hAnsi="Cambria"/>
              </w:rPr>
              <w:t>Ученици 3, 4, 6 и 7. разреда</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p>
          <w:p>
            <w:pPr>
              <w:pStyle w:val="254"/>
              <w:jc w:val="center"/>
              <w:rPr>
                <w:rFonts w:ascii="Cambria" w:hAnsi="Cambria"/>
                <w:iCs/>
                <w:color w:val="auto"/>
              </w:rPr>
            </w:pPr>
            <w:r>
              <w:rPr>
                <w:rFonts w:ascii="Cambria" w:hAnsi="Cambria"/>
                <w:iCs/>
                <w:color w:val="auto"/>
              </w:rPr>
              <w:t>Представници ЦК</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color w:val="auto"/>
                <w:lang w:val="ru-RU"/>
              </w:rPr>
              <w:t>Развијање здравих животних стилова и навика код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Мај,</w:t>
            </w:r>
          </w:p>
          <w:p>
            <w:pPr>
              <w:jc w:val="both"/>
              <w:rPr>
                <w:rFonts w:ascii="Cambria" w:hAnsi="Cambria"/>
                <w:sz w:val="20"/>
                <w:szCs w:val="20"/>
              </w:rPr>
            </w:pPr>
            <w:r>
              <w:rPr>
                <w:rFonts w:ascii="Cambria" w:hAnsi="Cambria"/>
                <w:sz w:val="20"/>
                <w:szCs w:val="20"/>
              </w:rPr>
              <w:t>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color w:val="auto"/>
              </w:rPr>
              <w:t>Избор за „нај-друг“ и „нај-наставник“</w:t>
            </w:r>
          </w:p>
        </w:tc>
        <w:tc>
          <w:tcPr>
            <w:tcW w:w="1561" w:type="dxa"/>
            <w:tcBorders>
              <w:top w:val="single" w:color="auto" w:sz="4" w:space="0"/>
              <w:left w:val="single" w:color="auto" w:sz="4" w:space="0"/>
              <w:bottom w:val="single" w:color="auto" w:sz="4" w:space="0"/>
              <w:right w:val="single" w:color="auto" w:sz="4" w:space="0"/>
            </w:tcBorders>
          </w:tcPr>
          <w:p>
            <w:pPr>
              <w:jc w:val="center"/>
              <w:rPr>
                <w:rFonts w:ascii="Cambria" w:hAnsi="Cambria"/>
              </w:rPr>
            </w:pPr>
            <w:r>
              <w:rPr>
                <w:rFonts w:ascii="Cambria" w:hAnsi="Cambria"/>
              </w:rPr>
              <w:t>Ученици</w:t>
            </w:r>
          </w:p>
        </w:tc>
        <w:tc>
          <w:tcPr>
            <w:tcW w:w="1821"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rPr>
            </w:pPr>
            <w:r>
              <w:rPr>
                <w:rFonts w:ascii="Cambria" w:hAnsi="Cambria"/>
                <w:iCs/>
                <w:color w:val="auto"/>
              </w:rPr>
              <w:t>УП, ВТ</w:t>
            </w:r>
          </w:p>
        </w:tc>
        <w:tc>
          <w:tcPr>
            <w:tcW w:w="3282" w:type="dxa"/>
            <w:tcBorders>
              <w:top w:val="single" w:color="auto" w:sz="4" w:space="0"/>
              <w:left w:val="single" w:color="auto" w:sz="4" w:space="0"/>
              <w:bottom w:val="single" w:color="auto" w:sz="4" w:space="0"/>
              <w:right w:val="single" w:color="auto" w:sz="4" w:space="0"/>
            </w:tcBorders>
          </w:tcPr>
          <w:p>
            <w:pPr>
              <w:pStyle w:val="254"/>
              <w:jc w:val="center"/>
              <w:rPr>
                <w:rFonts w:ascii="Cambria" w:hAnsi="Cambria"/>
                <w:iCs/>
                <w:color w:val="auto"/>
                <w:lang w:val="ru-RU"/>
              </w:rPr>
            </w:pPr>
            <w:r>
              <w:rPr>
                <w:rFonts w:ascii="Cambria" w:hAnsi="Cambria"/>
                <w:iCs/>
                <w:color w:val="auto"/>
                <w:lang w:val="ru-RU"/>
              </w:rPr>
              <w:t>Неговање и јачање добрих односа између ученика и између ученика и наставника.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p>
          <w:p>
            <w:pPr>
              <w:jc w:val="both"/>
              <w:rPr>
                <w:rFonts w:ascii="Cambria" w:hAnsi="Cambria"/>
                <w:sz w:val="20"/>
                <w:szCs w:val="20"/>
              </w:rPr>
            </w:pPr>
            <w:r>
              <w:rPr>
                <w:rFonts w:ascii="Cambria" w:hAnsi="Cambria"/>
                <w:sz w:val="20"/>
                <w:szCs w:val="20"/>
              </w:rPr>
              <w:t>Јун, 2022.</w:t>
            </w:r>
          </w:p>
        </w:tc>
        <w:tc>
          <w:tcPr>
            <w:tcW w:w="3278" w:type="dxa"/>
            <w:tcBorders>
              <w:top w:val="single" w:color="auto" w:sz="4" w:space="0"/>
              <w:left w:val="single" w:color="auto" w:sz="4" w:space="0"/>
              <w:bottom w:val="single" w:color="auto" w:sz="4" w:space="0"/>
              <w:right w:val="single" w:color="auto" w:sz="4" w:space="0"/>
            </w:tcBorders>
          </w:tcPr>
          <w:p>
            <w:pPr>
              <w:pStyle w:val="254"/>
              <w:rPr>
                <w:rFonts w:ascii="Cambria" w:hAnsi="Cambria"/>
                <w:i/>
                <w:color w:val="auto"/>
              </w:rPr>
            </w:pPr>
            <w:r>
              <w:rPr>
                <w:rFonts w:ascii="Cambria" w:hAnsi="Cambria"/>
                <w:i/>
                <w:iCs/>
                <w:color w:val="auto"/>
                <w:lang w:val="ru-RU"/>
              </w:rPr>
              <w:t xml:space="preserve">Евалуација рада Тима и извештавање о раду на састанцима стручних органа школе  </w:t>
            </w:r>
          </w:p>
        </w:tc>
        <w:tc>
          <w:tcPr>
            <w:tcW w:w="1561"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Чланови тима, педагог/</w:t>
            </w:r>
          </w:p>
          <w:p>
            <w:pPr>
              <w:rPr>
                <w:rFonts w:ascii="Cambria" w:hAnsi="Cambria"/>
              </w:rPr>
            </w:pPr>
            <w:r>
              <w:rPr>
                <w:rFonts w:ascii="Cambria" w:hAnsi="Cambria"/>
              </w:rPr>
              <w:t>психолог</w:t>
            </w:r>
          </w:p>
        </w:tc>
        <w:tc>
          <w:tcPr>
            <w:tcW w:w="1821" w:type="dxa"/>
            <w:tcBorders>
              <w:top w:val="single" w:color="auto" w:sz="4" w:space="0"/>
              <w:left w:val="single" w:color="auto" w:sz="4" w:space="0"/>
              <w:bottom w:val="single" w:color="auto" w:sz="4" w:space="0"/>
              <w:right w:val="single" w:color="auto" w:sz="4" w:space="0"/>
            </w:tcBorders>
          </w:tcPr>
          <w:p>
            <w:pPr>
              <w:jc w:val="both"/>
              <w:rPr>
                <w:rFonts w:ascii="Cambria" w:hAnsi="Cambria"/>
              </w:rPr>
            </w:pPr>
            <w:r>
              <w:rPr>
                <w:rFonts w:ascii="Cambria" w:hAnsi="Cambria"/>
                <w:iCs/>
              </w:rPr>
              <w:t>Руководилац тима</w:t>
            </w:r>
          </w:p>
        </w:tc>
        <w:tc>
          <w:tcPr>
            <w:tcW w:w="3282" w:type="dxa"/>
            <w:tcBorders>
              <w:top w:val="single" w:color="auto" w:sz="4" w:space="0"/>
              <w:left w:val="single" w:color="auto" w:sz="4" w:space="0"/>
              <w:bottom w:val="single" w:color="auto" w:sz="4" w:space="0"/>
              <w:right w:val="single" w:color="auto" w:sz="4" w:space="0"/>
            </w:tcBorders>
          </w:tcPr>
          <w:p>
            <w:pPr>
              <w:rPr>
                <w:rFonts w:ascii="Cambria" w:hAnsi="Cambria"/>
                <w:iCs/>
                <w:lang w:val="ru-RU"/>
              </w:rPr>
            </w:pPr>
            <w:r>
              <w:rPr>
                <w:rFonts w:ascii="Cambria" w:hAnsi="Cambria"/>
                <w:iCs/>
                <w:lang w:val="ru-RU"/>
              </w:rPr>
              <w:t>Анализа реализованих активности и стања на крају наставне године, идентификација ефикасних и мање ефикасних мера, предлози унапређења рада Тима о чему су информисани стручни органи школе.</w:t>
            </w:r>
          </w:p>
        </w:tc>
      </w:tr>
    </w:tbl>
    <w:p>
      <w:pPr>
        <w:jc w:val="both"/>
        <w:rPr>
          <w:rFonts w:ascii="Cambria" w:hAnsi="Cambria"/>
          <w:b/>
          <w:i/>
          <w:sz w:val="28"/>
          <w:szCs w:val="28"/>
          <w:lang w:val="ru-RU"/>
        </w:rPr>
      </w:pPr>
    </w:p>
    <w:p>
      <w:pPr>
        <w:autoSpaceDE w:val="0"/>
        <w:autoSpaceDN w:val="0"/>
        <w:adjustRightInd w:val="0"/>
        <w:spacing w:line="276" w:lineRule="auto"/>
        <w:ind w:firstLine="708"/>
        <w:jc w:val="both"/>
        <w:rPr>
          <w:rFonts w:ascii="Cambria" w:hAnsi="Cambria" w:eastAsia="TimesNewRoman"/>
          <w:lang w:val="ru-RU"/>
        </w:rPr>
      </w:pPr>
    </w:p>
    <w:p>
      <w:pPr>
        <w:jc w:val="both"/>
        <w:rPr>
          <w:rFonts w:ascii="Cambria" w:hAnsi="Cambria"/>
          <w:lang w:val="ru-RU"/>
        </w:rPr>
      </w:pPr>
    </w:p>
    <w:p>
      <w:pPr>
        <w:jc w:val="both"/>
        <w:rPr>
          <w:rFonts w:ascii="Cambria" w:hAnsi="Cambria"/>
          <w:lang w:val="ru-RU"/>
        </w:rPr>
      </w:pPr>
      <w:r>
        <w:rPr>
          <w:rFonts w:ascii="Cambria" w:hAnsi="Cambria"/>
          <w:lang w:val="ru-RU"/>
        </w:rPr>
        <w:t xml:space="preserve">Општи циљ Програма је унапређивање квалитета живота ученика применом: </w:t>
      </w:r>
    </w:p>
    <w:p>
      <w:pPr>
        <w:pStyle w:val="401"/>
        <w:rPr>
          <w:rFonts w:ascii="Cambria" w:hAnsi="Cambria"/>
          <w:lang w:val="ru-RU"/>
        </w:rPr>
      </w:pPr>
      <w:r>
        <w:rPr>
          <w:rFonts w:ascii="Cambria" w:hAnsi="Cambria"/>
          <w:lang w:val="ru-RU"/>
        </w:rPr>
        <w:t>•</w:t>
      </w:r>
      <w:r>
        <w:rPr>
          <w:lang w:val="ru-RU"/>
        </w:rPr>
        <w:t xml:space="preserve">   </w:t>
      </w:r>
      <w:r>
        <w:rPr>
          <w:rFonts w:ascii="Cambria" w:hAnsi="Cambria"/>
          <w:lang w:val="ru-RU"/>
        </w:rPr>
        <w:t xml:space="preserve">Мера превенције вршњачког насиља и ризичног понашања за стварање безбедне средине за живот и рад ученика; </w:t>
      </w:r>
    </w:p>
    <w:p>
      <w:pPr>
        <w:pStyle w:val="401"/>
        <w:rPr>
          <w:rFonts w:ascii="Cambria" w:hAnsi="Cambria"/>
          <w:lang w:val="ru-RU"/>
        </w:rPr>
      </w:pPr>
      <w:r>
        <w:rPr>
          <w:rFonts w:ascii="Cambria" w:hAnsi="Cambria"/>
          <w:lang w:val="ru-RU"/>
        </w:rPr>
        <w:t>•   Мера интервенције у ситуацијама када се јавља насиље, злостављање и занемаривање у установама.</w:t>
      </w:r>
    </w:p>
    <w:p>
      <w:pPr>
        <w:pStyle w:val="401"/>
        <w:rPr>
          <w:rFonts w:ascii="Cambria" w:hAnsi="Cambria"/>
          <w:lang w:val="ru-RU"/>
        </w:rPr>
      </w:pPr>
    </w:p>
    <w:p>
      <w:pPr>
        <w:rPr>
          <w:b/>
        </w:rPr>
      </w:pPr>
      <w:bookmarkStart w:id="107" w:name="_Toc524180640"/>
      <w:r>
        <w:rPr>
          <w:rFonts w:ascii="Cambria" w:hAnsi="Cambria"/>
        </w:rPr>
        <w:t>Специфични циљеви у интервенцији</w:t>
      </w:r>
      <w:bookmarkEnd w:id="107"/>
      <w:r>
        <w:rPr>
          <w:rFonts w:ascii="Cambria" w:hAnsi="Cambria"/>
        </w:rPr>
        <w:t xml:space="preserve">: </w:t>
      </w:r>
    </w:p>
    <w:p>
      <w:pPr>
        <w:pStyle w:val="401"/>
        <w:numPr>
          <w:ilvl w:val="0"/>
          <w:numId w:val="54"/>
        </w:numPr>
        <w:ind w:left="360"/>
        <w:rPr>
          <w:rFonts w:ascii="Cambria" w:hAnsi="Cambria" w:eastAsia="TimesNewRoman"/>
          <w:lang w:val="ru-RU"/>
        </w:rPr>
      </w:pPr>
      <w:r>
        <w:rPr>
          <w:rFonts w:ascii="Cambria" w:hAnsi="Cambria"/>
          <w:lang w:val="ru-RU"/>
        </w:rPr>
        <w:t xml:space="preserve">Спровођење поступака и процедура реаговања у ситуацијама насиља; </w:t>
      </w:r>
    </w:p>
    <w:p>
      <w:pPr>
        <w:pStyle w:val="401"/>
        <w:numPr>
          <w:ilvl w:val="0"/>
          <w:numId w:val="54"/>
        </w:numPr>
        <w:ind w:left="360"/>
        <w:rPr>
          <w:rFonts w:ascii="Cambria" w:hAnsi="Cambria" w:eastAsia="TimesNewRoman"/>
          <w:lang w:val="ru-RU"/>
        </w:rPr>
      </w:pPr>
      <w:r>
        <w:rPr>
          <w:rFonts w:ascii="Cambria" w:hAnsi="Cambria"/>
          <w:lang w:val="ru-RU"/>
        </w:rPr>
        <w:t xml:space="preserve">Успостављање система ефикасне заштите деце у случајевима насиља; </w:t>
      </w:r>
    </w:p>
    <w:p>
      <w:pPr>
        <w:pStyle w:val="401"/>
        <w:numPr>
          <w:ilvl w:val="0"/>
          <w:numId w:val="54"/>
        </w:numPr>
        <w:ind w:left="360"/>
        <w:rPr>
          <w:rFonts w:ascii="Cambria" w:hAnsi="Cambria" w:eastAsia="TimesNewRoman"/>
          <w:lang w:val="ru-RU"/>
        </w:rPr>
      </w:pPr>
      <w:r>
        <w:rPr>
          <w:rFonts w:ascii="Cambria" w:hAnsi="Cambria"/>
          <w:lang w:val="ru-RU"/>
        </w:rPr>
        <w:t xml:space="preserve">Стално праћење и евидентирање врста и учесталости насиља и процењивање ефикасности програма заштите; </w:t>
      </w:r>
    </w:p>
    <w:p>
      <w:pPr>
        <w:pStyle w:val="401"/>
        <w:numPr>
          <w:ilvl w:val="0"/>
          <w:numId w:val="54"/>
        </w:numPr>
        <w:ind w:left="360"/>
        <w:rPr>
          <w:rFonts w:ascii="Cambria" w:hAnsi="Cambria" w:eastAsia="TimesNewRoman"/>
          <w:lang w:val="ru-RU"/>
        </w:rPr>
      </w:pPr>
      <w:r>
        <w:rPr>
          <w:rFonts w:ascii="Cambria" w:hAnsi="Cambria"/>
          <w:lang w:val="ru-RU"/>
        </w:rPr>
        <w:t xml:space="preserve">Ублажавање и отклањање последица насиља и реинтеграција детета/ученика у заједницу вршњака и живот установе; </w:t>
      </w:r>
    </w:p>
    <w:p>
      <w:pPr>
        <w:pStyle w:val="401"/>
        <w:numPr>
          <w:ilvl w:val="0"/>
          <w:numId w:val="54"/>
        </w:numPr>
        <w:ind w:left="360"/>
        <w:rPr>
          <w:rFonts w:ascii="Cambria" w:hAnsi="Cambria" w:eastAsia="TimesNewRoman"/>
          <w:lang w:val="ru-RU"/>
        </w:rPr>
      </w:pPr>
      <w:r>
        <w:rPr>
          <w:rFonts w:ascii="Cambria" w:hAnsi="Cambria"/>
          <w:lang w:val="ru-RU"/>
        </w:rPr>
        <w:t>Саветодавни рад са децом/ученицима који трпе насиље, који врше насиље и који су посматрачи насиља.</w:t>
      </w:r>
    </w:p>
    <w:p>
      <w:pPr>
        <w:pStyle w:val="401"/>
        <w:rPr>
          <w:rFonts w:ascii="Cambria" w:hAnsi="Cambria"/>
          <w:lang w:val="ru-RU"/>
        </w:rPr>
      </w:pPr>
    </w:p>
    <w:p>
      <w:pPr>
        <w:pStyle w:val="401"/>
        <w:jc w:val="right"/>
        <w:rPr>
          <w:rFonts w:ascii="Cambria" w:hAnsi="Cambria"/>
          <w:lang w:val="ru-RU"/>
        </w:rPr>
      </w:pPr>
    </w:p>
    <w:p>
      <w:pPr>
        <w:pStyle w:val="401"/>
        <w:jc w:val="right"/>
        <w:rPr>
          <w:rFonts w:ascii="Cambria" w:hAnsi="Cambria"/>
          <w:lang w:val="ru-RU"/>
        </w:rPr>
      </w:pPr>
    </w:p>
    <w:p>
      <w:pPr>
        <w:pStyle w:val="401"/>
        <w:jc w:val="right"/>
        <w:rPr>
          <w:rFonts w:ascii="Cambria" w:hAnsi="Cambria"/>
          <w:lang w:val="ru-RU"/>
        </w:rPr>
      </w:pPr>
      <w:r>
        <w:rPr>
          <w:rFonts w:ascii="Cambria" w:hAnsi="Cambria"/>
          <w:lang w:val="ru-RU"/>
        </w:rPr>
        <w:t>Руководилац Тима за заштиту ученика од дискриминације, насиља, злостављања, занемаривања:</w:t>
      </w:r>
    </w:p>
    <w:p>
      <w:pPr>
        <w:pStyle w:val="401"/>
        <w:jc w:val="right"/>
        <w:rPr>
          <w:rFonts w:ascii="Cambria" w:hAnsi="Cambria"/>
          <w:b/>
          <w:i/>
        </w:rPr>
      </w:pPr>
      <w:r>
        <w:rPr>
          <w:rFonts w:ascii="Cambria" w:hAnsi="Cambria"/>
          <w:b/>
          <w:i/>
        </w:rPr>
        <w:t>Јелена Стојковић</w:t>
      </w:r>
    </w:p>
    <w:p>
      <w:pPr>
        <w:pStyle w:val="401"/>
        <w:rPr>
          <w:rFonts w:ascii="Cambria" w:hAnsi="Cambria"/>
        </w:rPr>
      </w:pPr>
    </w:p>
    <w:p>
      <w:pPr>
        <w:pStyle w:val="401"/>
        <w:rPr>
          <w:rFonts w:ascii="Cambria" w:hAnsi="Cambria"/>
        </w:rPr>
      </w:pPr>
      <w:r>
        <w:rPr>
          <w:rFonts w:ascii="Cambria" w:hAnsi="Cambria"/>
        </w:rPr>
        <w:t>Чланови Тима:</w:t>
      </w:r>
    </w:p>
    <w:p>
      <w:pPr>
        <w:pStyle w:val="401"/>
        <w:numPr>
          <w:ilvl w:val="0"/>
          <w:numId w:val="55"/>
        </w:numPr>
        <w:ind w:left="450"/>
        <w:rPr>
          <w:rFonts w:ascii="Cambria" w:hAnsi="Cambria"/>
        </w:rPr>
      </w:pPr>
      <w:r>
        <w:rPr>
          <w:rFonts w:ascii="Cambria" w:hAnsi="Cambria"/>
        </w:rPr>
        <w:t>Горан Илић</w:t>
      </w:r>
    </w:p>
    <w:p>
      <w:pPr>
        <w:pStyle w:val="401"/>
        <w:numPr>
          <w:ilvl w:val="0"/>
          <w:numId w:val="55"/>
        </w:numPr>
        <w:ind w:left="450"/>
        <w:rPr>
          <w:rFonts w:ascii="Cambria" w:hAnsi="Cambria"/>
        </w:rPr>
      </w:pPr>
      <w:r>
        <w:rPr>
          <w:rFonts w:ascii="Cambria" w:hAnsi="Cambria"/>
        </w:rPr>
        <w:t>Светомир Димитријевић</w:t>
      </w:r>
    </w:p>
    <w:p>
      <w:pPr>
        <w:pStyle w:val="401"/>
        <w:numPr>
          <w:ilvl w:val="0"/>
          <w:numId w:val="55"/>
        </w:numPr>
        <w:ind w:left="450"/>
        <w:rPr>
          <w:rFonts w:ascii="Cambria" w:hAnsi="Cambria"/>
        </w:rPr>
      </w:pPr>
      <w:r>
        <w:rPr>
          <w:rFonts w:ascii="Cambria" w:hAnsi="Cambria"/>
        </w:rPr>
        <w:t>Саша Стојковић</w:t>
      </w:r>
    </w:p>
    <w:p>
      <w:pPr>
        <w:pStyle w:val="401"/>
        <w:numPr>
          <w:ilvl w:val="0"/>
          <w:numId w:val="55"/>
        </w:numPr>
        <w:ind w:left="450"/>
        <w:rPr>
          <w:rFonts w:ascii="Cambria" w:hAnsi="Cambria"/>
        </w:rPr>
      </w:pPr>
      <w:r>
        <w:rPr>
          <w:rFonts w:ascii="Cambria" w:hAnsi="Cambria"/>
        </w:rPr>
        <w:t>Винка Тасић Димитријевић</w:t>
      </w:r>
    </w:p>
    <w:p>
      <w:pPr>
        <w:pStyle w:val="401"/>
        <w:numPr>
          <w:ilvl w:val="0"/>
          <w:numId w:val="55"/>
        </w:numPr>
        <w:ind w:left="450"/>
        <w:rPr>
          <w:rFonts w:ascii="Cambria" w:hAnsi="Cambria"/>
        </w:rPr>
      </w:pPr>
      <w:r>
        <w:rPr>
          <w:rFonts w:ascii="Cambria" w:hAnsi="Cambria"/>
        </w:rPr>
        <w:t>Драган Ристић</w:t>
      </w:r>
    </w:p>
    <w:p>
      <w:pPr>
        <w:pStyle w:val="401"/>
        <w:numPr>
          <w:ilvl w:val="0"/>
          <w:numId w:val="55"/>
        </w:numPr>
        <w:ind w:left="450"/>
        <w:rPr>
          <w:rFonts w:ascii="Cambria" w:hAnsi="Cambria"/>
        </w:rPr>
      </w:pPr>
      <w:r>
        <w:rPr>
          <w:rFonts w:ascii="Cambria" w:hAnsi="Cambria"/>
        </w:rPr>
        <w:t>Небојша Стаменковић</w:t>
      </w:r>
    </w:p>
    <w:p>
      <w:pPr>
        <w:pStyle w:val="401"/>
        <w:numPr>
          <w:ilvl w:val="0"/>
          <w:numId w:val="55"/>
        </w:numPr>
        <w:ind w:left="450"/>
        <w:rPr>
          <w:rFonts w:ascii="Cambria" w:hAnsi="Cambria"/>
        </w:rPr>
      </w:pPr>
      <w:r>
        <w:rPr>
          <w:rFonts w:ascii="Cambria" w:hAnsi="Cambria"/>
        </w:rPr>
        <w:t>Ирена Вучковић Вукадиновић</w:t>
      </w:r>
    </w:p>
    <w:p>
      <w:pPr>
        <w:pStyle w:val="401"/>
        <w:numPr>
          <w:ilvl w:val="0"/>
          <w:numId w:val="55"/>
        </w:numPr>
        <w:ind w:left="450"/>
        <w:rPr>
          <w:rFonts w:ascii="Cambria" w:hAnsi="Cambria"/>
        </w:rPr>
      </w:pPr>
      <w:r>
        <w:rPr>
          <w:rFonts w:ascii="Cambria" w:hAnsi="Cambria"/>
        </w:rPr>
        <w:t>Данијела Ибрахим</w:t>
      </w:r>
    </w:p>
    <w:p>
      <w:pPr>
        <w:pStyle w:val="401"/>
        <w:numPr>
          <w:ilvl w:val="0"/>
          <w:numId w:val="55"/>
        </w:numPr>
        <w:ind w:left="450"/>
        <w:rPr>
          <w:rFonts w:ascii="Cambria" w:hAnsi="Cambria"/>
        </w:rPr>
      </w:pPr>
      <w:r>
        <w:rPr>
          <w:rFonts w:ascii="Cambria" w:hAnsi="Cambria"/>
          <w:lang w:val="sr-Cyrl-RS"/>
        </w:rPr>
        <w:t>Тијана Ђурић</w:t>
      </w:r>
    </w:p>
    <w:p>
      <w:pPr>
        <w:pStyle w:val="401"/>
        <w:numPr>
          <w:ilvl w:val="0"/>
          <w:numId w:val="55"/>
        </w:numPr>
        <w:ind w:left="450"/>
        <w:rPr>
          <w:rFonts w:ascii="Cambria" w:hAnsi="Cambria"/>
        </w:rPr>
      </w:pPr>
      <w:r>
        <w:rPr>
          <w:rFonts w:ascii="Cambria" w:hAnsi="Cambria"/>
        </w:rPr>
        <w:t>Ивана Николић</w:t>
      </w:r>
    </w:p>
    <w:p>
      <w:pPr>
        <w:pStyle w:val="401"/>
        <w:numPr>
          <w:ilvl w:val="0"/>
          <w:numId w:val="55"/>
        </w:numPr>
        <w:ind w:left="450"/>
        <w:rPr>
          <w:rFonts w:ascii="Cambria" w:hAnsi="Cambria"/>
        </w:rPr>
      </w:pPr>
      <w:r>
        <w:rPr>
          <w:rFonts w:ascii="Cambria" w:hAnsi="Cambria"/>
        </w:rPr>
        <w:t>Ивица Агушевић</w:t>
      </w:r>
    </w:p>
    <w:p>
      <w:pPr>
        <w:pStyle w:val="401"/>
        <w:numPr>
          <w:ilvl w:val="0"/>
          <w:numId w:val="55"/>
        </w:numPr>
        <w:ind w:left="450"/>
        <w:rPr>
          <w:rFonts w:ascii="Cambria" w:hAnsi="Cambria"/>
        </w:rPr>
      </w:pPr>
      <w:r>
        <w:rPr>
          <w:rFonts w:ascii="Cambria" w:hAnsi="Cambria"/>
          <w:lang w:val="sr-Cyrl-RS"/>
        </w:rPr>
        <w:t>Слађана Димитријевић Ранковић</w:t>
      </w:r>
    </w:p>
    <w:p>
      <w:pPr>
        <w:pStyle w:val="401"/>
        <w:numPr>
          <w:ilvl w:val="0"/>
          <w:numId w:val="55"/>
        </w:numPr>
        <w:ind w:left="450"/>
        <w:rPr>
          <w:rFonts w:ascii="Cambria" w:hAnsi="Cambria"/>
        </w:rPr>
      </w:pPr>
      <w:r>
        <w:rPr>
          <w:rFonts w:ascii="Cambria" w:hAnsi="Cambria"/>
          <w:lang w:val="sr-Cyrl-RS"/>
        </w:rPr>
        <w:t>Весна Симоновић</w:t>
      </w:r>
    </w:p>
    <w:p>
      <w:pPr>
        <w:pStyle w:val="401"/>
        <w:numPr>
          <w:ilvl w:val="0"/>
          <w:numId w:val="55"/>
        </w:numPr>
        <w:ind w:left="450"/>
        <w:rPr>
          <w:rFonts w:ascii="Cambria" w:hAnsi="Cambria"/>
        </w:rPr>
      </w:pPr>
      <w:r>
        <w:rPr>
          <w:rFonts w:ascii="Cambria" w:hAnsi="Cambria"/>
          <w:lang w:val="sr-Cyrl-RS"/>
        </w:rPr>
        <w:t>Данијела Николић</w:t>
      </w:r>
    </w:p>
    <w:p>
      <w:pPr>
        <w:pStyle w:val="401"/>
        <w:numPr>
          <w:ilvl w:val="0"/>
          <w:numId w:val="55"/>
        </w:numPr>
        <w:ind w:left="450"/>
        <w:rPr>
          <w:rFonts w:ascii="Cambria" w:hAnsi="Cambria"/>
        </w:rPr>
      </w:pPr>
      <w:r>
        <w:rPr>
          <w:rFonts w:ascii="Cambria" w:hAnsi="Cambria"/>
          <w:lang w:val="sr-Cyrl-RS"/>
        </w:rPr>
        <w:t>Милена Ранђеловић</w:t>
      </w:r>
    </w:p>
    <w:p>
      <w:pPr>
        <w:pStyle w:val="401"/>
        <w:numPr>
          <w:ilvl w:val="0"/>
          <w:numId w:val="55"/>
        </w:numPr>
        <w:ind w:left="450"/>
        <w:rPr>
          <w:rFonts w:ascii="Cambria" w:hAnsi="Cambria"/>
        </w:rPr>
      </w:pPr>
      <w:r>
        <w:rPr>
          <w:rFonts w:ascii="Cambria" w:hAnsi="Cambria"/>
          <w:lang w:val="sr-Cyrl-RS"/>
        </w:rPr>
        <w:t>Данијела Савић</w:t>
      </w:r>
    </w:p>
    <w:p>
      <w:pPr>
        <w:pStyle w:val="401"/>
        <w:numPr>
          <w:ilvl w:val="0"/>
          <w:numId w:val="55"/>
        </w:numPr>
        <w:ind w:left="450"/>
        <w:rPr>
          <w:rFonts w:ascii="Cambria" w:hAnsi="Cambria"/>
        </w:rPr>
      </w:pPr>
      <w:r>
        <w:rPr>
          <w:rFonts w:ascii="Cambria" w:hAnsi="Cambria"/>
          <w:lang w:val="sr-Cyrl-RS"/>
        </w:rPr>
        <w:t>Представник Ученичког парламента</w:t>
      </w:r>
    </w:p>
    <w:p>
      <w:pPr>
        <w:pStyle w:val="401"/>
        <w:rPr>
          <w:rFonts w:ascii="Cambria" w:hAnsi="Cambria"/>
        </w:rPr>
      </w:pPr>
    </w:p>
    <w:p>
      <w:pPr>
        <w:pStyle w:val="113"/>
        <w:jc w:val="center"/>
        <w:rPr>
          <w:rFonts w:ascii="Cambria" w:hAnsi="Cambria"/>
          <w:b/>
        </w:rPr>
      </w:pPr>
      <w:bookmarkStart w:id="108" w:name="_Toc524333350"/>
    </w:p>
    <w:bookmarkEnd w:id="108"/>
    <w:p>
      <w:pPr>
        <w:rPr>
          <w:rFonts w:ascii="Cambria" w:hAnsi="Cambria"/>
        </w:rPr>
      </w:pPr>
    </w:p>
    <w:p>
      <w:pPr>
        <w:rPr>
          <w:rFonts w:ascii="Cambria" w:hAnsi="Cambria"/>
        </w:rPr>
      </w:pPr>
    </w:p>
    <w:p>
      <w:pPr>
        <w:pStyle w:val="113"/>
        <w:jc w:val="center"/>
        <w:rPr>
          <w:rFonts w:ascii="Cambria" w:hAnsi="Cambria"/>
          <w:b/>
          <w:lang w:val="sr-Cyrl-RS"/>
        </w:rPr>
      </w:pPr>
    </w:p>
    <w:p>
      <w:pPr>
        <w:pStyle w:val="113"/>
        <w:jc w:val="center"/>
        <w:rPr>
          <w:rFonts w:ascii="Cambria" w:hAnsi="Cambria"/>
          <w:b/>
        </w:rPr>
      </w:pPr>
      <w:bookmarkStart w:id="109" w:name="_Toc82505718"/>
      <w:r>
        <w:rPr>
          <w:rFonts w:ascii="Cambria" w:hAnsi="Cambria"/>
          <w:b/>
        </w:rPr>
        <w:t>ИНКЛУЗИВНО ОБРАЗОВАЊЕ</w:t>
      </w:r>
      <w:bookmarkEnd w:id="109"/>
    </w:p>
    <w:p>
      <w:pPr>
        <w:jc w:val="center"/>
        <w:rPr>
          <w:rFonts w:ascii="Cambria" w:hAnsi="Cambria"/>
          <w:b/>
          <w:i/>
          <w:highlight w:val="yellow"/>
        </w:rPr>
      </w:pPr>
    </w:p>
    <w:p>
      <w:pPr>
        <w:jc w:val="center"/>
        <w:rPr>
          <w:rFonts w:ascii="Cambria" w:hAnsi="Cambria"/>
          <w:b/>
          <w:i/>
          <w:sz w:val="32"/>
          <w:szCs w:val="32"/>
          <w:highlight w:val="yellow"/>
        </w:rPr>
      </w:pPr>
    </w:p>
    <w:p>
      <w:pPr>
        <w:pStyle w:val="398"/>
        <w:ind w:left="0" w:firstLine="420"/>
        <w:jc w:val="both"/>
        <w:rPr>
          <w:rFonts w:asciiTheme="majorHAnsi" w:hAnsiTheme="majorHAnsi"/>
          <w:color w:val="000000"/>
        </w:rPr>
      </w:pPr>
      <w:r>
        <w:rPr>
          <w:rFonts w:asciiTheme="majorHAnsi" w:hAnsiTheme="majorHAnsi"/>
          <w:b/>
          <w:bCs/>
          <w:color w:val="000000"/>
        </w:rPr>
        <w:t>Циљ</w:t>
      </w:r>
      <w:r>
        <w:rPr>
          <w:rFonts w:asciiTheme="majorHAnsi" w:hAnsiTheme="majorHAnsi"/>
          <w:color w:val="000000"/>
        </w:rPr>
        <w:t xml:space="preserve"> програма инклузивног образовања је да сваки ученик добије шансу да се образује у складу са својим могућностима. За децу са посебним потребама посебно је значајно да се укључе у активности својих вршњака. Програм образовања и васпитања који проистиче и који се развија из једног општег става о потреби укључивања све деце у редовне школе је познат као инклузивно образовање. Програм се темељи на праву свих на квалитетно образовање без обзира на његово физичко, интелектуално, емоционално, социјално, језичко или друго стање.</w:t>
      </w:r>
    </w:p>
    <w:p>
      <w:pPr>
        <w:pStyle w:val="398"/>
        <w:ind w:left="0" w:firstLine="420"/>
        <w:jc w:val="both"/>
        <w:rPr>
          <w:rFonts w:asciiTheme="majorHAnsi" w:hAnsiTheme="majorHAnsi"/>
          <w:color w:val="000000"/>
        </w:rPr>
      </w:pPr>
    </w:p>
    <w:p>
      <w:pPr>
        <w:pStyle w:val="398"/>
        <w:ind w:left="0" w:firstLine="420"/>
        <w:jc w:val="both"/>
        <w:rPr>
          <w:rFonts w:asciiTheme="majorHAnsi" w:hAnsiTheme="majorHAnsi"/>
          <w:color w:val="000000"/>
        </w:rPr>
      </w:pPr>
      <w:r>
        <w:rPr>
          <w:rFonts w:asciiTheme="majorHAnsi" w:hAnsiTheme="majorHAnsi"/>
          <w:color w:val="000000"/>
        </w:rPr>
        <w:t xml:space="preserve">Сви кључни међународни и домаћи документи могу се укратко свести на неколико основних начела: </w:t>
      </w:r>
    </w:p>
    <w:p>
      <w:pPr>
        <w:pStyle w:val="398"/>
        <w:ind w:left="0" w:firstLine="420"/>
        <w:jc w:val="both"/>
        <w:rPr>
          <w:rFonts w:asciiTheme="majorHAnsi" w:hAnsiTheme="majorHAnsi"/>
          <w:color w:val="000000"/>
        </w:rPr>
      </w:pPr>
    </w:p>
    <w:p>
      <w:pPr>
        <w:pStyle w:val="398"/>
        <w:numPr>
          <w:ilvl w:val="0"/>
          <w:numId w:val="56"/>
        </w:numPr>
        <w:jc w:val="both"/>
        <w:rPr>
          <w:rFonts w:asciiTheme="majorHAnsi" w:hAnsiTheme="majorHAnsi"/>
          <w:color w:val="000000"/>
        </w:rPr>
      </w:pPr>
      <w:r>
        <w:rPr>
          <w:rFonts w:asciiTheme="majorHAnsi" w:hAnsiTheme="majorHAnsi"/>
          <w:color w:val="000000"/>
        </w:rPr>
        <w:t xml:space="preserve">Сва деца могу да уче и имају право на образовање и васпитање. </w:t>
      </w:r>
    </w:p>
    <w:p>
      <w:pPr>
        <w:pStyle w:val="398"/>
        <w:numPr>
          <w:ilvl w:val="0"/>
          <w:numId w:val="56"/>
        </w:numPr>
        <w:jc w:val="both"/>
        <w:rPr>
          <w:rFonts w:asciiTheme="majorHAnsi" w:hAnsiTheme="majorHAnsi"/>
          <w:color w:val="000000"/>
        </w:rPr>
      </w:pPr>
      <w:r>
        <w:rPr>
          <w:rFonts w:asciiTheme="majorHAnsi" w:hAnsiTheme="majorHAnsi"/>
          <w:color w:val="000000"/>
        </w:rPr>
        <w:t xml:space="preserve">Деца најбоље уче у природној вршњачкој групи. Зато им треба омогућити образовање у редовним предшколским, основним и средњошколским установама. </w:t>
      </w:r>
    </w:p>
    <w:p>
      <w:pPr>
        <w:pStyle w:val="398"/>
        <w:numPr>
          <w:ilvl w:val="0"/>
          <w:numId w:val="56"/>
        </w:numPr>
        <w:jc w:val="both"/>
        <w:rPr>
          <w:rFonts w:asciiTheme="majorHAnsi" w:hAnsiTheme="majorHAnsi"/>
          <w:color w:val="000000"/>
        </w:rPr>
      </w:pPr>
      <w:r>
        <w:rPr>
          <w:rFonts w:asciiTheme="majorHAnsi" w:hAnsiTheme="majorHAnsi"/>
          <w:color w:val="000000"/>
        </w:rPr>
        <w:t xml:space="preserve">Наставници и школе треба да прилагоде начин рада тако да излазе у сусрет образовним потребама деце. </w:t>
      </w:r>
    </w:p>
    <w:p>
      <w:pPr>
        <w:pStyle w:val="398"/>
        <w:numPr>
          <w:ilvl w:val="0"/>
          <w:numId w:val="56"/>
        </w:numPr>
        <w:jc w:val="both"/>
        <w:rPr>
          <w:rFonts w:asciiTheme="majorHAnsi" w:hAnsiTheme="majorHAnsi"/>
          <w:color w:val="000000"/>
        </w:rPr>
      </w:pPr>
      <w:r>
        <w:rPr>
          <w:rFonts w:asciiTheme="majorHAnsi" w:hAnsiTheme="majorHAnsi"/>
          <w:color w:val="000000"/>
        </w:rPr>
        <w:t xml:space="preserve">Некој деци, због сметњи у развоју и инвалидитета, специфичних тешкоћа у учењу или живота у социјално нестимулативној средини потребна је додатна подршка у образовању. </w:t>
      </w:r>
    </w:p>
    <w:p>
      <w:pPr>
        <w:pStyle w:val="398"/>
        <w:ind w:left="0" w:firstLine="420"/>
        <w:jc w:val="both"/>
        <w:rPr>
          <w:rFonts w:asciiTheme="majorHAnsi" w:hAnsiTheme="majorHAnsi"/>
          <w:color w:val="000000"/>
        </w:rPr>
      </w:pPr>
    </w:p>
    <w:p>
      <w:pPr>
        <w:pStyle w:val="398"/>
        <w:ind w:left="0" w:firstLine="420"/>
        <w:jc w:val="both"/>
        <w:rPr>
          <w:rFonts w:asciiTheme="majorHAnsi" w:hAnsiTheme="majorHAnsi"/>
          <w:b/>
          <w:bCs/>
          <w:color w:val="000000"/>
        </w:rPr>
      </w:pPr>
    </w:p>
    <w:p>
      <w:pPr>
        <w:pStyle w:val="398"/>
        <w:ind w:left="0" w:firstLine="420"/>
        <w:jc w:val="both"/>
        <w:rPr>
          <w:rFonts w:asciiTheme="majorHAnsi" w:hAnsiTheme="majorHAnsi"/>
          <w:b/>
          <w:bCs/>
          <w:color w:val="000000"/>
        </w:rPr>
      </w:pPr>
      <w:r>
        <w:rPr>
          <w:rFonts w:asciiTheme="majorHAnsi" w:hAnsiTheme="majorHAnsi"/>
          <w:b/>
          <w:bCs/>
          <w:color w:val="000000"/>
        </w:rPr>
        <w:t>Задаци програма:</w:t>
      </w:r>
    </w:p>
    <w:p>
      <w:pPr>
        <w:pStyle w:val="398"/>
        <w:ind w:left="0" w:firstLine="420"/>
        <w:jc w:val="both"/>
        <w:rPr>
          <w:rFonts w:asciiTheme="majorHAnsi" w:hAnsiTheme="majorHAnsi"/>
          <w:b/>
          <w:bCs/>
          <w:color w:val="000000"/>
        </w:rPr>
      </w:pPr>
    </w:p>
    <w:p>
      <w:pPr>
        <w:pStyle w:val="398"/>
        <w:numPr>
          <w:ilvl w:val="0"/>
          <w:numId w:val="57"/>
        </w:numPr>
        <w:jc w:val="both"/>
        <w:rPr>
          <w:rFonts w:asciiTheme="majorHAnsi" w:hAnsiTheme="majorHAnsi"/>
        </w:rPr>
      </w:pPr>
      <w:r>
        <w:rPr>
          <w:rFonts w:asciiTheme="majorHAnsi" w:hAnsiTheme="majorHAnsi"/>
        </w:rPr>
        <w:t>Обезбеђивање материјалних и нематеријалних услова за извођење наставе за ученике који се образују по ИОП-у, у циљу креирања подстицајне средине, у којој сви ученици имају једнаку шансу за успех</w:t>
      </w:r>
    </w:p>
    <w:p>
      <w:pPr>
        <w:pStyle w:val="398"/>
        <w:numPr>
          <w:ilvl w:val="0"/>
          <w:numId w:val="57"/>
        </w:numPr>
        <w:jc w:val="both"/>
        <w:rPr>
          <w:rFonts w:asciiTheme="majorHAnsi" w:hAnsiTheme="majorHAnsi"/>
          <w:color w:val="000000"/>
        </w:rPr>
      </w:pPr>
      <w:r>
        <w:rPr>
          <w:rFonts w:asciiTheme="majorHAnsi" w:hAnsiTheme="majorHAnsi"/>
          <w:color w:val="000000"/>
        </w:rPr>
        <w:t>За ученике са посебним потребама – подстицање развоја и стабилизација осећаја сигурности, задовољства и самопоштовања; развој комуникацијских способности (изражавање потреба, жеља и намера вербалним и невербалним путем); развој осетљивости за потребе других; боља емоционална контрола и успешнија социјализација.</w:t>
      </w:r>
    </w:p>
    <w:p>
      <w:pPr>
        <w:pStyle w:val="398"/>
        <w:numPr>
          <w:ilvl w:val="0"/>
          <w:numId w:val="57"/>
        </w:numPr>
        <w:jc w:val="both"/>
        <w:rPr>
          <w:rFonts w:asciiTheme="majorHAnsi" w:hAnsiTheme="majorHAnsi"/>
          <w:color w:val="000000"/>
        </w:rPr>
      </w:pPr>
      <w:r>
        <w:rPr>
          <w:rFonts w:asciiTheme="majorHAnsi" w:hAnsiTheme="majorHAnsi"/>
          <w:color w:val="000000"/>
        </w:rPr>
        <w:t xml:space="preserve">За ученике без посебних потреба – прихватање различитости као нормалности; развој осетљивости за потребе деце која се тек развијају; развој способности за препознавање тих потреба, развој вештина сарадње и помагања у вршњачкој групи и са децом која имају тешкоће у развоју. </w:t>
      </w:r>
    </w:p>
    <w:p>
      <w:pPr>
        <w:pStyle w:val="398"/>
        <w:numPr>
          <w:ilvl w:val="0"/>
          <w:numId w:val="57"/>
        </w:numPr>
        <w:jc w:val="both"/>
        <w:rPr>
          <w:rFonts w:asciiTheme="majorHAnsi" w:hAnsiTheme="majorHAnsi"/>
          <w:color w:val="000000"/>
        </w:rPr>
      </w:pPr>
      <w:r>
        <w:rPr>
          <w:rFonts w:asciiTheme="majorHAnsi" w:hAnsiTheme="majorHAnsi"/>
          <w:color w:val="000000"/>
        </w:rPr>
        <w:t>За родитеље ученика са посебним потребама – упознавање са откривеним могућностима њихове деце. Овладавање вештинама подстицања дечјег развоја. Развијање реалистичких ставова према детету и његовим могућностима. Развијање реалних и позитивних искустава у погледу будућности детета.</w:t>
      </w:r>
    </w:p>
    <w:p>
      <w:pPr>
        <w:pStyle w:val="398"/>
        <w:numPr>
          <w:ilvl w:val="0"/>
          <w:numId w:val="57"/>
        </w:numPr>
        <w:jc w:val="both"/>
        <w:rPr>
          <w:rFonts w:asciiTheme="majorHAnsi" w:hAnsiTheme="majorHAnsi"/>
          <w:color w:val="000000"/>
        </w:rPr>
      </w:pPr>
      <w:r>
        <w:rPr>
          <w:rFonts w:asciiTheme="majorHAnsi" w:hAnsiTheme="majorHAnsi"/>
          <w:color w:val="000000"/>
        </w:rPr>
        <w:t xml:space="preserve">За родитеље деце без посебних потреба – развијање позитивних ставова према заједничком школовању и дружењу деце са и без посебних потреба. </w:t>
      </w:r>
    </w:p>
    <w:p>
      <w:pPr>
        <w:ind w:firstLine="720"/>
        <w:jc w:val="both"/>
        <w:rPr>
          <w:rFonts w:asciiTheme="majorHAnsi" w:hAnsiTheme="majorHAnsi"/>
          <w:lang w:val="ru-RU"/>
        </w:rPr>
      </w:pPr>
    </w:p>
    <w:p>
      <w:pPr>
        <w:jc w:val="center"/>
        <w:rPr>
          <w:rFonts w:ascii="Cambria" w:hAnsi="Cambria"/>
          <w:b/>
          <w:i/>
          <w:lang w:val="ru-RU"/>
        </w:rPr>
      </w:pPr>
    </w:p>
    <w:p>
      <w:pPr>
        <w:pStyle w:val="76"/>
        <w:rPr>
          <w:rFonts w:ascii="Cambria" w:hAnsi="Cambria"/>
          <w:i/>
        </w:rPr>
      </w:pPr>
      <w:bookmarkStart w:id="110" w:name="_Toc82505719"/>
      <w:r>
        <w:rPr>
          <w:rFonts w:ascii="Cambria" w:hAnsi="Cambria"/>
          <w:i/>
        </w:rPr>
        <w:t>План активности по месецима</w:t>
      </w:r>
      <w:bookmarkEnd w:id="110"/>
      <w:r>
        <w:rPr>
          <w:rFonts w:ascii="Cambria" w:hAnsi="Cambria"/>
          <w:i/>
        </w:rPr>
        <w:t xml:space="preserve">  </w:t>
      </w:r>
    </w:p>
    <w:p>
      <w:pPr>
        <w:rPr>
          <w:rFonts w:ascii="Cambria" w:hAnsi="Cambria"/>
          <w:b/>
          <w:i/>
          <w:lang w:val="sr-Cyrl-RS"/>
        </w:rPr>
      </w:pPr>
    </w:p>
    <w:tbl>
      <w:tblPr>
        <w:tblStyle w:val="42"/>
        <w:tblpPr w:leftFromText="180" w:rightFromText="180" w:vertAnchor="text" w:horzAnchor="page" w:tblpX="1068" w:tblpY="307"/>
        <w:tblOverlap w:val="never"/>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4160"/>
        <w:gridCol w:w="211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b/>
                <w:lang w:val="sr-Cyrl-CS"/>
              </w:rPr>
            </w:pPr>
            <w:r>
              <w:rPr>
                <w:rFonts w:cs="Cambria" w:asciiTheme="majorHAnsi" w:hAnsiTheme="majorHAnsi"/>
                <w:b/>
                <w:lang w:val="sr-Cyrl-CS"/>
              </w:rPr>
              <w:t>Време</w:t>
            </w:r>
          </w:p>
          <w:p>
            <w:pPr>
              <w:jc w:val="center"/>
              <w:rPr>
                <w:rFonts w:cs="Cambria" w:asciiTheme="majorHAnsi" w:hAnsiTheme="majorHAnsi"/>
                <w:b/>
                <w:lang w:val="sr-Cyrl-CS"/>
              </w:rPr>
            </w:pPr>
            <w:r>
              <w:rPr>
                <w:rFonts w:cs="Cambria" w:asciiTheme="majorHAnsi" w:hAnsiTheme="majorHAnsi"/>
                <w:b/>
                <w:lang w:val="sr-Cyrl-CS"/>
              </w:rPr>
              <w:t>реализације</w:t>
            </w:r>
          </w:p>
        </w:tc>
        <w:tc>
          <w:tcPr>
            <w:tcW w:w="4160" w:type="dxa"/>
            <w:vAlign w:val="center"/>
          </w:tcPr>
          <w:p>
            <w:pPr>
              <w:jc w:val="center"/>
              <w:rPr>
                <w:rFonts w:cs="Cambria" w:asciiTheme="majorHAnsi" w:hAnsiTheme="majorHAnsi"/>
                <w:b/>
                <w:i/>
                <w:iCs/>
                <w:lang w:val="sr-Cyrl-CS"/>
              </w:rPr>
            </w:pPr>
            <w:r>
              <w:rPr>
                <w:rFonts w:cs="Cambria" w:asciiTheme="majorHAnsi" w:hAnsiTheme="majorHAnsi"/>
                <w:b/>
                <w:lang w:val="sr-Cyrl-CS"/>
              </w:rPr>
              <w:t>Назив активности</w:t>
            </w:r>
          </w:p>
        </w:tc>
        <w:tc>
          <w:tcPr>
            <w:tcW w:w="2115" w:type="dxa"/>
            <w:vAlign w:val="center"/>
          </w:tcPr>
          <w:p>
            <w:pPr>
              <w:jc w:val="center"/>
              <w:rPr>
                <w:rFonts w:cs="Cambria" w:asciiTheme="majorHAnsi" w:hAnsiTheme="majorHAnsi"/>
                <w:b/>
                <w:lang w:val="sr-Cyrl-CS"/>
              </w:rPr>
            </w:pPr>
            <w:r>
              <w:rPr>
                <w:rFonts w:cs="Cambria" w:asciiTheme="majorHAnsi" w:hAnsiTheme="majorHAnsi"/>
                <w:b/>
                <w:lang w:val="sr-Cyrl-CS"/>
              </w:rPr>
              <w:t>Учесници</w:t>
            </w:r>
          </w:p>
        </w:tc>
        <w:tc>
          <w:tcPr>
            <w:tcW w:w="1980" w:type="dxa"/>
            <w:vAlign w:val="center"/>
          </w:tcPr>
          <w:p>
            <w:pPr>
              <w:jc w:val="center"/>
              <w:rPr>
                <w:rFonts w:cs="Cambria" w:asciiTheme="majorHAnsi" w:hAnsiTheme="majorHAnsi"/>
                <w:b/>
                <w:lang w:val="sr-Cyrl-CS"/>
              </w:rPr>
            </w:pPr>
            <w:r>
              <w:rPr>
                <w:rFonts w:cs="Cambria" w:asciiTheme="majorHAnsi" w:hAnsiTheme="majorHAnsi"/>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689" w:type="dxa"/>
            <w:vAlign w:val="center"/>
          </w:tcPr>
          <w:p>
            <w:pPr>
              <w:jc w:val="center"/>
              <w:rPr>
                <w:rFonts w:cs="Cambria" w:asciiTheme="majorHAnsi" w:hAnsiTheme="majorHAnsi"/>
              </w:rPr>
            </w:pPr>
            <w:r>
              <w:rPr>
                <w:rFonts w:cs="Cambria" w:asciiTheme="majorHAnsi" w:hAnsiTheme="majorHAnsi"/>
                <w:lang w:val="sr-Cyrl-CS"/>
              </w:rPr>
              <w:t>Август</w:t>
            </w:r>
          </w:p>
          <w:p>
            <w:pPr>
              <w:jc w:val="center"/>
              <w:rPr>
                <w:rFonts w:cs="Cambria" w:asciiTheme="majorHAnsi" w:hAnsiTheme="majorHAnsi"/>
                <w:lang w:val="sr-Cyrl-CS"/>
              </w:rPr>
            </w:pPr>
          </w:p>
        </w:tc>
        <w:tc>
          <w:tcPr>
            <w:tcW w:w="4160" w:type="dxa"/>
            <w:vAlign w:val="center"/>
          </w:tcPr>
          <w:p>
            <w:pPr>
              <w:pStyle w:val="254"/>
              <w:jc w:val="both"/>
              <w:rPr>
                <w:rFonts w:cs="Cambria" w:asciiTheme="majorHAnsi" w:hAnsiTheme="majorHAnsi"/>
                <w:i/>
                <w:iCs/>
                <w:color w:val="auto"/>
              </w:rPr>
            </w:pPr>
            <w:r>
              <w:rPr>
                <w:rFonts w:cs="Cambria" w:asciiTheme="majorHAnsi" w:hAnsiTheme="majorHAnsi"/>
                <w:i/>
                <w:iCs/>
                <w:color w:val="auto"/>
              </w:rPr>
              <w:t xml:space="preserve">Конституисање Тима за инклузивно образовање </w:t>
            </w:r>
          </w:p>
          <w:p>
            <w:pPr>
              <w:jc w:val="both"/>
              <w:rPr>
                <w:rFonts w:cs="Cambria" w:asciiTheme="majorHAnsi" w:hAnsiTheme="majorHAnsi"/>
                <w:b/>
                <w:i/>
                <w:iCs/>
                <w:lang w:val="sr-Cyrl-CS"/>
              </w:rPr>
            </w:pPr>
          </w:p>
        </w:tc>
        <w:tc>
          <w:tcPr>
            <w:tcW w:w="2115" w:type="dxa"/>
            <w:vAlign w:val="center"/>
          </w:tcPr>
          <w:p>
            <w:pPr>
              <w:jc w:val="center"/>
              <w:rPr>
                <w:rFonts w:cs="Cambria" w:asciiTheme="majorHAnsi" w:hAnsiTheme="majorHAnsi"/>
              </w:rPr>
            </w:pPr>
            <w:r>
              <w:rPr>
                <w:rFonts w:cs="Cambria" w:asciiTheme="majorHAnsi" w:hAnsiTheme="majorHAnsi"/>
              </w:rPr>
              <w:t>Чланови НВ</w:t>
            </w:r>
          </w:p>
        </w:tc>
        <w:tc>
          <w:tcPr>
            <w:tcW w:w="1980" w:type="dxa"/>
            <w:vAlign w:val="center"/>
          </w:tcPr>
          <w:p>
            <w:pPr>
              <w:pStyle w:val="254"/>
              <w:jc w:val="center"/>
              <w:rPr>
                <w:rFonts w:cs="Cambria" w:asciiTheme="majorHAnsi" w:hAnsiTheme="majorHAnsi"/>
                <w:color w:val="auto"/>
              </w:rPr>
            </w:pPr>
            <w:r>
              <w:rPr>
                <w:rFonts w:cs="Cambria" w:asciiTheme="majorHAnsi" w:hAnsiTheme="majorHAnsi"/>
                <w:iCs/>
                <w:color w:val="auto"/>
              </w:rPr>
              <w:t>Директор</w:t>
            </w:r>
          </w:p>
          <w:p>
            <w:pPr>
              <w:jc w:val="center"/>
              <w:rPr>
                <w:rFonts w:cs="Cambria" w:asciiTheme="majorHAnsi" w:hAnsiTheme="majorHAns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lang w:val="sr-Cyrl-CS"/>
              </w:rPr>
              <w:t>Август</w:t>
            </w:r>
            <w:r>
              <w:rPr>
                <w:rFonts w:cs="Cambria" w:asciiTheme="majorHAnsi" w:hAnsiTheme="majorHAnsi"/>
              </w:rPr>
              <w:t>/с</w:t>
            </w:r>
            <w:r>
              <w:rPr>
                <w:rFonts w:cs="Cambria" w:asciiTheme="majorHAnsi" w:hAnsiTheme="majorHAnsi"/>
                <w:lang w:val="sr-Cyrl-CS"/>
              </w:rPr>
              <w:t>ептембар</w:t>
            </w:r>
          </w:p>
          <w:p>
            <w:pPr>
              <w:jc w:val="center"/>
              <w:rPr>
                <w:rFonts w:cs="Cambria" w:asciiTheme="majorHAnsi" w:hAnsiTheme="majorHAnsi"/>
              </w:rPr>
            </w:pPr>
          </w:p>
        </w:tc>
        <w:tc>
          <w:tcPr>
            <w:tcW w:w="4160" w:type="dxa"/>
            <w:vAlign w:val="center"/>
          </w:tcPr>
          <w:p>
            <w:pPr>
              <w:pStyle w:val="254"/>
              <w:jc w:val="both"/>
              <w:rPr>
                <w:rFonts w:cs="Cambria" w:asciiTheme="majorHAnsi" w:hAnsiTheme="majorHAnsi"/>
                <w:i/>
                <w:iCs/>
                <w:color w:val="auto"/>
              </w:rPr>
            </w:pPr>
            <w:r>
              <w:rPr>
                <w:rFonts w:cs="Cambria" w:asciiTheme="majorHAnsi" w:hAnsiTheme="majorHAnsi"/>
                <w:i/>
                <w:iCs/>
                <w:color w:val="auto"/>
              </w:rPr>
              <w:t>Упознавање чланова тима са програмом инклузивног образовања, Правилником о ближим упутствима за утврђивање права на индивидуални образовни план, његову примену и вредновање и Правилником о додатној образовној, здравственој и социјалној подршци детету, ученику и одраслом;</w:t>
            </w:r>
          </w:p>
          <w:p>
            <w:pPr>
              <w:pStyle w:val="254"/>
              <w:jc w:val="both"/>
              <w:rPr>
                <w:rFonts w:cs="Cambria" w:asciiTheme="majorHAnsi" w:hAnsiTheme="majorHAnsi"/>
                <w:i/>
                <w:iCs/>
                <w:color w:val="auto"/>
                <w:lang w:val="ru-RU"/>
              </w:rPr>
            </w:pPr>
            <w:r>
              <w:rPr>
                <w:rFonts w:cs="Cambria" w:asciiTheme="majorHAnsi" w:hAnsiTheme="majorHAnsi"/>
                <w:i/>
                <w:iCs/>
                <w:color w:val="auto"/>
                <w:lang w:val="ru-RU"/>
              </w:rPr>
              <w:t xml:space="preserve">Израда и усвајање плана рада Тима за инклузивно образовање </w:t>
            </w:r>
          </w:p>
          <w:p>
            <w:pPr>
              <w:jc w:val="both"/>
              <w:rPr>
                <w:rFonts w:cs="Cambria" w:asciiTheme="majorHAnsi" w:hAnsiTheme="majorHAnsi"/>
                <w:i/>
                <w:iCs/>
                <w:lang w:val="sr-Cyrl-CS"/>
              </w:rPr>
            </w:pPr>
          </w:p>
        </w:tc>
        <w:tc>
          <w:tcPr>
            <w:tcW w:w="2115" w:type="dxa"/>
            <w:vAlign w:val="center"/>
          </w:tcPr>
          <w:p>
            <w:pPr>
              <w:jc w:val="center"/>
              <w:rPr>
                <w:rFonts w:cs="Cambria" w:asciiTheme="majorHAnsi" w:hAnsiTheme="majorHAnsi"/>
                <w:lang w:val="sr-Cyrl-CS"/>
              </w:rPr>
            </w:pPr>
            <w:r>
              <w:rPr>
                <w:rFonts w:cs="Cambria" w:asciiTheme="majorHAnsi" w:hAnsiTheme="majorHAnsi"/>
                <w:lang w:val="sr-Cyrl-CS"/>
              </w:rPr>
              <w:t>Чланови тима</w:t>
            </w:r>
          </w:p>
          <w:p>
            <w:pPr>
              <w:jc w:val="center"/>
              <w:rPr>
                <w:rFonts w:cs="Cambria" w:asciiTheme="majorHAnsi" w:hAnsiTheme="majorHAnsi"/>
                <w:lang w:val="sr-Cyrl-CS"/>
              </w:rPr>
            </w:pPr>
          </w:p>
        </w:tc>
        <w:tc>
          <w:tcPr>
            <w:tcW w:w="1980" w:type="dxa"/>
            <w:vAlign w:val="center"/>
          </w:tcPr>
          <w:p>
            <w:pPr>
              <w:pStyle w:val="254"/>
              <w:jc w:val="center"/>
              <w:rPr>
                <w:rFonts w:cs="Cambria" w:asciiTheme="majorHAnsi" w:hAnsiTheme="majorHAnsi"/>
                <w:color w:val="auto"/>
              </w:rPr>
            </w:pPr>
            <w:r>
              <w:rPr>
                <w:rFonts w:cs="Cambria" w:asciiTheme="majorHAnsi" w:hAnsiTheme="majorHAnsi"/>
                <w:iCs/>
                <w:color w:val="auto"/>
              </w:rPr>
              <w:t>Руководилац тима и чланови тима</w:t>
            </w:r>
          </w:p>
          <w:p>
            <w:pPr>
              <w:jc w:val="center"/>
              <w:rPr>
                <w:rFonts w:cs="Cambria" w:asciiTheme="majorHAnsi" w:hAnsiTheme="majorHAns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Сeптeмбар</w:t>
            </w:r>
          </w:p>
        </w:tc>
        <w:tc>
          <w:tcPr>
            <w:tcW w:w="4160" w:type="dxa"/>
            <w:vAlign w:val="center"/>
          </w:tcPr>
          <w:p>
            <w:pPr>
              <w:tabs>
                <w:tab w:val="left" w:pos="3240"/>
              </w:tabs>
              <w:jc w:val="both"/>
              <w:rPr>
                <w:rFonts w:cs="Cambria" w:asciiTheme="majorHAnsi" w:hAnsiTheme="majorHAnsi"/>
                <w:i/>
                <w:iCs/>
                <w:lang w:val="sr-Cyrl-CS"/>
              </w:rPr>
            </w:pPr>
            <w:r>
              <w:rPr>
                <w:rFonts w:cs="Cambria" w:asciiTheme="majorHAnsi" w:hAnsiTheme="majorHAnsi"/>
                <w:i/>
                <w:iCs/>
                <w:lang w:val="sr-Cyrl-CS"/>
              </w:rPr>
              <w:t>Снимање стања (разматрање предлога за утврђивање права на ИОП), вредновање ИОПа и евидентирање тачног броја ученика по одељењима којима је потребна додатна подршка</w:t>
            </w:r>
          </w:p>
        </w:tc>
        <w:tc>
          <w:tcPr>
            <w:tcW w:w="2115" w:type="dxa"/>
            <w:vAlign w:val="center"/>
          </w:tcPr>
          <w:p>
            <w:pPr>
              <w:jc w:val="center"/>
              <w:rPr>
                <w:rFonts w:cs="Cambria" w:asciiTheme="majorHAnsi" w:hAnsiTheme="majorHAnsi"/>
                <w:lang w:val="sr-Cyrl-CS"/>
              </w:rPr>
            </w:pPr>
            <w:r>
              <w:rPr>
                <w:rFonts w:cs="Cambria" w:asciiTheme="majorHAnsi" w:hAnsiTheme="majorHAnsi"/>
                <w:lang w:val="ru-RU"/>
              </w:rPr>
              <w:t>Стручни сарадници, чланови Тима за ИО</w:t>
            </w:r>
          </w:p>
        </w:tc>
        <w:tc>
          <w:tcPr>
            <w:tcW w:w="1980" w:type="dxa"/>
            <w:vAlign w:val="center"/>
          </w:tcPr>
          <w:p>
            <w:pPr>
              <w:jc w:val="center"/>
              <w:rPr>
                <w:rFonts w:cs="Cambria" w:asciiTheme="majorHAnsi" w:hAnsiTheme="majorHAnsi"/>
              </w:rPr>
            </w:pPr>
            <w:r>
              <w:rPr>
                <w:rFonts w:cs="Cambria" w:asciiTheme="majorHAnsi" w:hAnsiTheme="majorHAnsi"/>
              </w:rPr>
              <w:t>Одељењске старешине, предметни наставници,</w:t>
            </w:r>
          </w:p>
          <w:p>
            <w:pPr>
              <w:jc w:val="center"/>
              <w:rPr>
                <w:rFonts w:cs="Cambria" w:asciiTheme="majorHAnsi" w:hAnsiTheme="majorHAnsi"/>
              </w:rPr>
            </w:pPr>
            <w:r>
              <w:rPr>
                <w:rFonts w:cs="Cambria" w:asciiTheme="majorHAnsi" w:hAnsiTheme="majorHAnsi"/>
              </w:rPr>
              <w:t>одељењско веће</w:t>
            </w:r>
          </w:p>
          <w:p>
            <w:pPr>
              <w:jc w:val="center"/>
              <w:rPr>
                <w:rFonts w:cs="Cambria"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tcPr>
          <w:p>
            <w:pPr>
              <w:jc w:val="both"/>
              <w:rPr>
                <w:rFonts w:ascii="Cambria" w:hAnsi="Cambria"/>
                <w:sz w:val="20"/>
                <w:szCs w:val="20"/>
                <w:lang w:val="sr-Cyrl-RS"/>
              </w:rPr>
            </w:pPr>
            <w:r>
              <w:rPr>
                <w:rFonts w:ascii="Cambria" w:hAnsi="Cambria"/>
                <w:sz w:val="20"/>
                <w:szCs w:val="20"/>
                <w:lang w:val="sr-Cyrl-RS"/>
              </w:rPr>
              <w:t xml:space="preserve">Септембар-Децембар </w:t>
            </w:r>
          </w:p>
        </w:tc>
        <w:tc>
          <w:tcPr>
            <w:tcW w:w="4160" w:type="dxa"/>
          </w:tcPr>
          <w:p>
            <w:pPr>
              <w:rPr>
                <w:rFonts w:ascii="Cambria" w:hAnsi="Cambria"/>
                <w:i/>
                <w:shd w:val="clear" w:color="auto" w:fill="FFFFFF"/>
                <w:lang w:val="sr-Cyrl-RS"/>
              </w:rPr>
            </w:pPr>
            <w:r>
              <w:rPr>
                <w:rFonts w:ascii="Cambria" w:hAnsi="Cambria"/>
                <w:i/>
                <w:shd w:val="clear" w:color="auto" w:fill="FFFFFF"/>
                <w:lang w:val="sr-Cyrl-RS"/>
              </w:rPr>
              <w:t>Сарадња са удружењем „Инклузија данас“ из Прокупља-пружање додатне подршке ученицима обезбеђивањем пратиоца за личну помоћ</w:t>
            </w:r>
          </w:p>
        </w:tc>
        <w:tc>
          <w:tcPr>
            <w:tcW w:w="2115" w:type="dxa"/>
          </w:tcPr>
          <w:p>
            <w:pPr>
              <w:rPr>
                <w:rFonts w:ascii="Cambria" w:hAnsi="Cambria"/>
                <w:lang w:val="sr-Cyrl-RS"/>
              </w:rPr>
            </w:pPr>
            <w:r>
              <w:rPr>
                <w:rFonts w:ascii="Cambria" w:hAnsi="Cambria"/>
                <w:lang w:val="sr-Cyrl-RS"/>
              </w:rPr>
              <w:t>Пратилац за личну помоћ, Тим за ИО, Тим за додатну подршку</w:t>
            </w:r>
          </w:p>
        </w:tc>
        <w:tc>
          <w:tcPr>
            <w:tcW w:w="1980" w:type="dxa"/>
          </w:tcPr>
          <w:p>
            <w:pPr>
              <w:rPr>
                <w:rFonts w:ascii="Cambria" w:hAnsi="Cambria"/>
                <w:lang w:val="sr-Cyrl-RS"/>
              </w:rPr>
            </w:pPr>
            <w:r>
              <w:rPr>
                <w:rFonts w:ascii="Cambria" w:hAnsi="Cambria"/>
                <w:lang w:val="sr-Cyrl-RS"/>
              </w:rPr>
              <w:t>Локална самоуправа, Удружење „Инклузија данас“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Септембар-октобар/током школске године</w:t>
            </w:r>
          </w:p>
        </w:tc>
        <w:tc>
          <w:tcPr>
            <w:tcW w:w="4160" w:type="dxa"/>
            <w:vAlign w:val="center"/>
          </w:tcPr>
          <w:p>
            <w:pPr>
              <w:tabs>
                <w:tab w:val="left" w:pos="3240"/>
              </w:tabs>
              <w:jc w:val="both"/>
              <w:rPr>
                <w:rFonts w:cs="Cambria" w:asciiTheme="majorHAnsi" w:hAnsiTheme="majorHAnsi"/>
                <w:i/>
                <w:iCs/>
                <w:lang w:val="ru-RU"/>
              </w:rPr>
            </w:pPr>
            <w:r>
              <w:rPr>
                <w:rFonts w:cs="Cambria" w:asciiTheme="majorHAnsi" w:hAnsiTheme="majorHAnsi"/>
                <w:i/>
                <w:iCs/>
                <w:lang w:val="ru-RU"/>
              </w:rPr>
              <w:t>Консултације и сарадња са родитељима/законским заступницима ученика којима је потребна додатна подршка</w:t>
            </w:r>
          </w:p>
          <w:p>
            <w:pPr>
              <w:jc w:val="both"/>
              <w:rPr>
                <w:rFonts w:cs="Cambria" w:asciiTheme="majorHAnsi" w:hAnsiTheme="majorHAnsi"/>
                <w:i/>
                <w:iCs/>
                <w:lang w:val="sr-Cyrl-CS"/>
              </w:rPr>
            </w:pPr>
            <w:r>
              <w:rPr>
                <w:rFonts w:cs="Cambria" w:asciiTheme="majorHAnsi" w:hAnsiTheme="majorHAnsi"/>
                <w:i/>
                <w:iCs/>
                <w:lang w:val="ru-RU"/>
              </w:rPr>
              <w:t>(запажања и размена информација родитеља и одељењских старешина/наставника о ученицима; сагласност родитеља за рад по ИОП-у)</w:t>
            </w:r>
          </w:p>
        </w:tc>
        <w:tc>
          <w:tcPr>
            <w:tcW w:w="2115" w:type="dxa"/>
            <w:vAlign w:val="center"/>
          </w:tcPr>
          <w:p>
            <w:pPr>
              <w:jc w:val="center"/>
              <w:rPr>
                <w:rFonts w:cs="Cambria" w:asciiTheme="majorHAnsi" w:hAnsiTheme="majorHAnsi"/>
              </w:rPr>
            </w:pPr>
            <w:r>
              <w:rPr>
                <w:rFonts w:cs="Cambria" w:asciiTheme="majorHAnsi" w:hAnsiTheme="majorHAnsi"/>
              </w:rPr>
              <w:t>Родитељи, стручни сарадници</w:t>
            </w:r>
          </w:p>
        </w:tc>
        <w:tc>
          <w:tcPr>
            <w:tcW w:w="1980" w:type="dxa"/>
            <w:vAlign w:val="center"/>
          </w:tcPr>
          <w:p>
            <w:pPr>
              <w:jc w:val="center"/>
              <w:rPr>
                <w:rFonts w:cs="Cambria" w:asciiTheme="majorHAnsi" w:hAnsiTheme="majorHAnsi"/>
              </w:rPr>
            </w:pPr>
            <w:r>
              <w:rPr>
                <w:rFonts w:cs="Cambria" w:asciiTheme="majorHAnsi" w:hAnsiTheme="majorHAnsi"/>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Септембар-октобар/током школске године</w:t>
            </w:r>
          </w:p>
        </w:tc>
        <w:tc>
          <w:tcPr>
            <w:tcW w:w="4160" w:type="dxa"/>
            <w:vAlign w:val="center"/>
          </w:tcPr>
          <w:p>
            <w:pPr>
              <w:jc w:val="both"/>
              <w:rPr>
                <w:rFonts w:cs="Cambria" w:asciiTheme="majorHAnsi" w:hAnsiTheme="majorHAnsi"/>
                <w:i/>
                <w:iCs/>
                <w:lang w:val="ru-RU"/>
              </w:rPr>
            </w:pPr>
            <w:r>
              <w:rPr>
                <w:rFonts w:cs="Cambria" w:asciiTheme="majorHAnsi" w:hAnsiTheme="majorHAnsi"/>
                <w:i/>
                <w:iCs/>
                <w:lang w:val="sr-Cyrl-CS"/>
              </w:rPr>
              <w:t xml:space="preserve">Предлог директору школе чланова тимова за додатну подршку </w:t>
            </w:r>
          </w:p>
        </w:tc>
        <w:tc>
          <w:tcPr>
            <w:tcW w:w="2115" w:type="dxa"/>
            <w:vAlign w:val="center"/>
          </w:tcPr>
          <w:p>
            <w:pPr>
              <w:jc w:val="center"/>
              <w:rPr>
                <w:rFonts w:cs="Cambria" w:asciiTheme="majorHAnsi" w:hAnsiTheme="majorHAnsi"/>
                <w:lang w:val="ru-RU"/>
              </w:rPr>
            </w:pPr>
            <w:r>
              <w:rPr>
                <w:rFonts w:cs="Cambria" w:asciiTheme="majorHAnsi" w:hAnsiTheme="majorHAnsi"/>
                <w:lang w:val="ru-RU"/>
              </w:rPr>
              <w:t>Тим за ИО, о</w:t>
            </w:r>
            <w:r>
              <w:rPr>
                <w:rFonts w:cs="Cambria" w:asciiTheme="majorHAnsi" w:hAnsiTheme="majorHAnsi"/>
                <w:lang w:val="sr-Cyrl-CS"/>
              </w:rPr>
              <w:t>дељењске старешине, предметни наставници, родитељи</w:t>
            </w:r>
          </w:p>
        </w:tc>
        <w:tc>
          <w:tcPr>
            <w:tcW w:w="1980" w:type="dxa"/>
            <w:vAlign w:val="center"/>
          </w:tcPr>
          <w:p>
            <w:pPr>
              <w:jc w:val="center"/>
              <w:rPr>
                <w:rFonts w:cs="Cambria" w:asciiTheme="majorHAnsi" w:hAnsiTheme="majorHAnsi"/>
              </w:rPr>
            </w:pPr>
            <w:r>
              <w:rPr>
                <w:rFonts w:cs="Cambria" w:asciiTheme="majorHAnsi" w:hAnsiTheme="majorHAnsi"/>
              </w:rPr>
              <w:t>Директор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p>
          <w:p>
            <w:pPr>
              <w:jc w:val="center"/>
              <w:rPr>
                <w:rFonts w:cs="Cambria" w:asciiTheme="majorHAnsi" w:hAnsiTheme="majorHAnsi"/>
                <w:lang w:val="ru-RU"/>
              </w:rPr>
            </w:pPr>
            <w:r>
              <w:rPr>
                <w:rFonts w:cs="Cambria" w:asciiTheme="majorHAnsi" w:hAnsiTheme="majorHAnsi"/>
                <w:lang w:val="sr-Cyrl-CS"/>
              </w:rPr>
              <w:t>Септембар-октобар/током школске године</w:t>
            </w:r>
          </w:p>
        </w:tc>
        <w:tc>
          <w:tcPr>
            <w:tcW w:w="4160" w:type="dxa"/>
            <w:vAlign w:val="center"/>
          </w:tcPr>
          <w:p>
            <w:pPr>
              <w:jc w:val="both"/>
              <w:rPr>
                <w:rFonts w:cs="Cambria" w:asciiTheme="majorHAnsi" w:hAnsiTheme="majorHAnsi"/>
                <w:i/>
                <w:iCs/>
                <w:lang w:val="sr-Cyrl-CS"/>
              </w:rPr>
            </w:pPr>
            <w:r>
              <w:rPr>
                <w:rFonts w:cs="Cambria" w:asciiTheme="majorHAnsi" w:hAnsiTheme="majorHAnsi"/>
                <w:i/>
                <w:iCs/>
                <w:lang w:val="sr-Cyrl-CS"/>
              </w:rPr>
              <w:t xml:space="preserve">Састанак ТДП – израда/ревидирање ИОП-а </w:t>
            </w:r>
            <w:r>
              <w:rPr>
                <w:rFonts w:cs="Cambria" w:asciiTheme="majorHAnsi" w:hAnsiTheme="majorHAnsi"/>
                <w:i/>
                <w:iCs/>
              </w:rPr>
              <w:t xml:space="preserve">за </w:t>
            </w:r>
            <w:r>
              <w:rPr>
                <w:rFonts w:cs="Cambria" w:asciiTheme="majorHAnsi" w:hAnsiTheme="majorHAnsi"/>
                <w:i/>
                <w:iCs/>
                <w:lang w:val="sr-Cyrl-CS"/>
              </w:rPr>
              <w:t>ученике, материјали који се могу користити у раду са ученицима (примери, предлози тима за ИО)</w:t>
            </w:r>
          </w:p>
        </w:tc>
        <w:tc>
          <w:tcPr>
            <w:tcW w:w="2115" w:type="dxa"/>
            <w:vAlign w:val="center"/>
          </w:tcPr>
          <w:p>
            <w:pPr>
              <w:jc w:val="center"/>
              <w:rPr>
                <w:rFonts w:cs="Cambria" w:asciiTheme="majorHAnsi" w:hAnsiTheme="majorHAnsi"/>
                <w:lang w:val="ru-RU"/>
              </w:rPr>
            </w:pPr>
            <w:r>
              <w:rPr>
                <w:rFonts w:cs="Cambria" w:asciiTheme="majorHAnsi" w:hAnsiTheme="majorHAnsi"/>
                <w:lang w:val="ru-RU"/>
              </w:rPr>
              <w:t>О</w:t>
            </w:r>
            <w:r>
              <w:rPr>
                <w:rFonts w:cs="Cambria" w:asciiTheme="majorHAnsi" w:hAnsiTheme="majorHAnsi"/>
                <w:lang w:val="sr-Cyrl-CS"/>
              </w:rPr>
              <w:t xml:space="preserve">дељењски старешина, </w:t>
            </w:r>
            <w:r>
              <w:rPr>
                <w:rFonts w:cs="Cambria" w:asciiTheme="majorHAnsi" w:hAnsiTheme="majorHAnsi"/>
                <w:lang w:val="ru-RU"/>
              </w:rPr>
              <w:t>стручни сарадници</w:t>
            </w:r>
            <w:r>
              <w:rPr>
                <w:rFonts w:cs="Cambria" w:asciiTheme="majorHAnsi" w:hAnsiTheme="majorHAnsi"/>
                <w:lang w:val="sr-Cyrl-CS"/>
              </w:rPr>
              <w:t>, предметни наставници</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 xml:space="preserve">октобар/ </w:t>
            </w:r>
            <w:r>
              <w:rPr>
                <w:rFonts w:cs="Cambria" w:asciiTheme="majorHAnsi" w:hAnsiTheme="majorHAnsi"/>
                <w:lang w:val="ru-RU"/>
              </w:rPr>
              <w:t>јануар-фебруар</w:t>
            </w:r>
            <w:r>
              <w:rPr>
                <w:rFonts w:cs="Cambria" w:asciiTheme="majorHAnsi" w:hAnsiTheme="majorHAnsi"/>
                <w:lang w:val="sr-Cyrl-CS"/>
              </w:rPr>
              <w:t>/</w:t>
            </w:r>
          </w:p>
          <w:p>
            <w:pPr>
              <w:jc w:val="center"/>
              <w:rPr>
                <w:rFonts w:cs="Cambria" w:asciiTheme="majorHAnsi" w:hAnsiTheme="majorHAnsi"/>
                <w:lang w:val="ru-RU"/>
              </w:rPr>
            </w:pPr>
            <w:r>
              <w:rPr>
                <w:rFonts w:cs="Cambria" w:asciiTheme="majorHAnsi" w:hAnsiTheme="majorHAnsi"/>
                <w:lang w:val="ru-RU"/>
              </w:rPr>
              <w:t>април</w:t>
            </w:r>
            <w:r>
              <w:rPr>
                <w:rFonts w:cs="Cambria" w:asciiTheme="majorHAnsi" w:hAnsiTheme="majorHAnsi"/>
                <w:lang w:val="sr-Cyrl-CS"/>
              </w:rPr>
              <w:t>/ јун</w:t>
            </w:r>
          </w:p>
        </w:tc>
        <w:tc>
          <w:tcPr>
            <w:tcW w:w="4160" w:type="dxa"/>
            <w:vAlign w:val="center"/>
          </w:tcPr>
          <w:p>
            <w:pPr>
              <w:jc w:val="both"/>
              <w:rPr>
                <w:rFonts w:cs="Cambria" w:asciiTheme="majorHAnsi" w:hAnsiTheme="majorHAnsi"/>
                <w:i/>
                <w:iCs/>
                <w:lang w:val="sr-Cyrl-CS"/>
              </w:rPr>
            </w:pPr>
            <w:r>
              <w:rPr>
                <w:rFonts w:cs="Cambria" w:asciiTheme="majorHAnsi" w:hAnsiTheme="majorHAnsi"/>
                <w:i/>
                <w:iCs/>
                <w:lang w:val="sr-Cyrl-CS"/>
              </w:rPr>
              <w:t>Учествовање у раду Педагошког колегијума – усвајање и верификовање ИОП-а на предлог тима</w:t>
            </w:r>
          </w:p>
        </w:tc>
        <w:tc>
          <w:tcPr>
            <w:tcW w:w="2115" w:type="dxa"/>
            <w:vAlign w:val="center"/>
          </w:tcPr>
          <w:p>
            <w:pPr>
              <w:jc w:val="center"/>
              <w:rPr>
                <w:rFonts w:cs="Cambria" w:asciiTheme="majorHAnsi" w:hAnsiTheme="majorHAnsi"/>
                <w:lang w:val="ru-RU"/>
              </w:rPr>
            </w:pPr>
            <w:r>
              <w:rPr>
                <w:rFonts w:cs="Cambria" w:asciiTheme="majorHAnsi" w:hAnsiTheme="majorHAnsi"/>
                <w:lang w:val="ru-RU"/>
              </w:rPr>
              <w:t>Р</w:t>
            </w:r>
            <w:r>
              <w:rPr>
                <w:rFonts w:cs="Cambria" w:asciiTheme="majorHAnsi" w:hAnsiTheme="majorHAnsi"/>
                <w:lang w:val="sr-Cyrl-CS"/>
              </w:rPr>
              <w:t xml:space="preserve">уководилац  </w:t>
            </w:r>
            <w:r>
              <w:rPr>
                <w:rFonts w:cs="Cambria" w:asciiTheme="majorHAnsi" w:hAnsiTheme="majorHAnsi"/>
                <w:lang w:val="ru-RU"/>
              </w:rPr>
              <w:t>Тима за ИО, стручни сарадници</w:t>
            </w:r>
          </w:p>
        </w:tc>
        <w:tc>
          <w:tcPr>
            <w:tcW w:w="1980" w:type="dxa"/>
            <w:vAlign w:val="center"/>
          </w:tcPr>
          <w:p>
            <w:pPr>
              <w:jc w:val="center"/>
              <w:rPr>
                <w:rFonts w:cs="Cambria" w:asciiTheme="majorHAnsi" w:hAnsiTheme="majorHAnsi"/>
              </w:rPr>
            </w:pPr>
            <w:r>
              <w:rPr>
                <w:rFonts w:cs="Cambria" w:asciiTheme="majorHAnsi" w:hAnsiTheme="majorHAnsi"/>
              </w:rPr>
              <w:t>Педагошки колегијум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Септембар/током школске године</w:t>
            </w:r>
          </w:p>
        </w:tc>
        <w:tc>
          <w:tcPr>
            <w:tcW w:w="4160" w:type="dxa"/>
            <w:vAlign w:val="center"/>
          </w:tcPr>
          <w:p>
            <w:pPr>
              <w:jc w:val="both"/>
              <w:rPr>
                <w:rFonts w:cs="Cambria" w:asciiTheme="majorHAnsi" w:hAnsiTheme="majorHAnsi"/>
                <w:i/>
                <w:iCs/>
                <w:lang w:val="sr-Cyrl-CS"/>
              </w:rPr>
            </w:pPr>
            <w:r>
              <w:rPr>
                <w:rFonts w:cs="Cambria" w:asciiTheme="majorHAnsi" w:hAnsiTheme="majorHAnsi"/>
                <w:i/>
                <w:iCs/>
                <w:lang w:val="sr-Cyrl-CS"/>
              </w:rPr>
              <w:t>Идентификовање потребних сарадника ван школе (</w:t>
            </w:r>
            <w:r>
              <w:rPr>
                <w:rFonts w:eastAsia="Times New Roman" w:cs="Cambria" w:asciiTheme="majorHAnsi" w:hAnsiTheme="majorHAnsi"/>
                <w:i/>
                <w:iCs/>
                <w:lang w:val="sr-Cyrl-CS"/>
              </w:rPr>
              <w:t>процедура и начини ангажовања стручњака (логопед, дефектолог...) ван школе</w:t>
            </w:r>
            <w:r>
              <w:rPr>
                <w:rFonts w:eastAsia="Times New Roman" w:cs="Cambria" w:asciiTheme="majorHAnsi" w:hAnsiTheme="majorHAnsi"/>
                <w:i/>
                <w:iCs/>
                <w:lang w:val="ru-RU"/>
              </w:rPr>
              <w:t>), специјална одељења или центри за таленте за даровите ученике</w:t>
            </w:r>
          </w:p>
        </w:tc>
        <w:tc>
          <w:tcPr>
            <w:tcW w:w="2115" w:type="dxa"/>
            <w:vAlign w:val="center"/>
          </w:tcPr>
          <w:p>
            <w:pPr>
              <w:jc w:val="center"/>
              <w:rPr>
                <w:rFonts w:cs="Cambria" w:asciiTheme="majorHAnsi" w:hAnsiTheme="majorHAnsi"/>
                <w:lang w:val="sr-Cyrl-CS"/>
              </w:rPr>
            </w:pPr>
          </w:p>
          <w:p>
            <w:pPr>
              <w:jc w:val="center"/>
              <w:rPr>
                <w:rFonts w:cs="Cambria" w:asciiTheme="majorHAnsi" w:hAnsiTheme="majorHAnsi"/>
              </w:rPr>
            </w:pPr>
            <w:r>
              <w:rPr>
                <w:rFonts w:cs="Cambria" w:asciiTheme="majorHAnsi" w:hAnsiTheme="majorHAnsi"/>
                <w:lang w:val="sr-Cyrl-CS"/>
              </w:rPr>
              <w:t xml:space="preserve">Чланови </w:t>
            </w:r>
            <w:r>
              <w:rPr>
                <w:rFonts w:cs="Cambria" w:asciiTheme="majorHAnsi" w:hAnsiTheme="majorHAnsi"/>
              </w:rPr>
              <w:t>тима</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Током школске године</w:t>
            </w:r>
          </w:p>
        </w:tc>
        <w:tc>
          <w:tcPr>
            <w:tcW w:w="4160" w:type="dxa"/>
            <w:vAlign w:val="center"/>
          </w:tcPr>
          <w:p>
            <w:pPr>
              <w:tabs>
                <w:tab w:val="left" w:pos="3240"/>
              </w:tabs>
              <w:jc w:val="both"/>
              <w:rPr>
                <w:rFonts w:cs="Cambria" w:asciiTheme="majorHAnsi" w:hAnsiTheme="majorHAnsi"/>
                <w:bCs/>
                <w:i/>
                <w:iCs/>
                <w:lang w:val="ru-RU"/>
              </w:rPr>
            </w:pPr>
            <w:r>
              <w:rPr>
                <w:rFonts w:cs="Cambria" w:asciiTheme="majorHAnsi" w:hAnsiTheme="majorHAnsi"/>
                <w:bCs/>
                <w:i/>
                <w:iCs/>
                <w:lang w:val="ru-RU"/>
              </w:rPr>
              <w:t>Сарадња са интерресорном комисијом:</w:t>
            </w:r>
          </w:p>
          <w:p>
            <w:pPr>
              <w:tabs>
                <w:tab w:val="left" w:pos="3240"/>
              </w:tabs>
              <w:jc w:val="both"/>
              <w:rPr>
                <w:rFonts w:cs="Cambria" w:asciiTheme="majorHAnsi" w:hAnsiTheme="majorHAnsi"/>
                <w:i/>
                <w:iCs/>
                <w:lang w:val="sr-Cyrl-CS"/>
              </w:rPr>
            </w:pPr>
            <w:r>
              <w:rPr>
                <w:rFonts w:cs="Cambria" w:asciiTheme="majorHAnsi" w:hAnsiTheme="majorHAnsi"/>
                <w:bCs/>
                <w:i/>
                <w:iCs/>
                <w:lang w:val="ru-RU"/>
              </w:rPr>
              <w:t>-обједињавање и подношење документације за процену потребе за додатном подршком</w:t>
            </w:r>
          </w:p>
        </w:tc>
        <w:tc>
          <w:tcPr>
            <w:tcW w:w="2115" w:type="dxa"/>
            <w:vAlign w:val="center"/>
          </w:tcPr>
          <w:p>
            <w:pPr>
              <w:jc w:val="center"/>
              <w:rPr>
                <w:rFonts w:cs="Cambria" w:asciiTheme="majorHAnsi" w:hAnsiTheme="majorHAnsi"/>
              </w:rPr>
            </w:pPr>
            <w:r>
              <w:rPr>
                <w:rFonts w:cs="Cambria" w:asciiTheme="majorHAnsi" w:hAnsiTheme="majorHAnsi"/>
              </w:rPr>
              <w:t xml:space="preserve">Стручни сарадници, </w:t>
            </w:r>
            <w:r>
              <w:rPr>
                <w:rFonts w:cs="Cambria" w:asciiTheme="majorHAnsi" w:hAnsiTheme="majorHAnsi"/>
                <w:lang w:val="sr-Cyrl-CS"/>
              </w:rPr>
              <w:t>одељенски старешина</w:t>
            </w:r>
          </w:p>
        </w:tc>
        <w:tc>
          <w:tcPr>
            <w:tcW w:w="1980" w:type="dxa"/>
            <w:vAlign w:val="center"/>
          </w:tcPr>
          <w:p>
            <w:pPr>
              <w:jc w:val="center"/>
              <w:rPr>
                <w:rFonts w:cs="Cambria" w:asciiTheme="majorHAnsi" w:hAnsiTheme="majorHAnsi"/>
              </w:rPr>
            </w:pPr>
            <w:r>
              <w:rPr>
                <w:rFonts w:cs="Cambria" w:asciiTheme="majorHAnsi" w:hAnsiTheme="majorHAnsi"/>
              </w:rPr>
              <w:t>Руководилац Тима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lang w:val="sr-Cyrl-CS"/>
              </w:rPr>
              <w:t>Током школске године</w:t>
            </w:r>
          </w:p>
        </w:tc>
        <w:tc>
          <w:tcPr>
            <w:tcW w:w="4160" w:type="dxa"/>
            <w:vAlign w:val="center"/>
          </w:tcPr>
          <w:p>
            <w:pPr>
              <w:jc w:val="both"/>
              <w:rPr>
                <w:rFonts w:cs="Cambria" w:asciiTheme="majorHAnsi" w:hAnsiTheme="majorHAnsi"/>
                <w:i/>
                <w:iCs/>
                <w:lang w:val="sr-Cyrl-CS"/>
              </w:rPr>
            </w:pPr>
            <w:r>
              <w:rPr>
                <w:rFonts w:cs="Cambria" w:asciiTheme="majorHAnsi" w:hAnsiTheme="majorHAnsi"/>
                <w:i/>
                <w:iCs/>
                <w:lang w:val="sr-Cyrl-CS"/>
              </w:rPr>
              <w:t>Вођење евиденције о ИОП-у на нивоу школе (електронска</w:t>
            </w:r>
            <w:r>
              <w:rPr>
                <w:rFonts w:cs="Cambria" w:asciiTheme="majorHAnsi" w:hAnsiTheme="majorHAnsi"/>
                <w:i/>
                <w:iCs/>
                <w:lang w:val="ru-RU"/>
              </w:rPr>
              <w:t>/</w:t>
            </w:r>
            <w:r>
              <w:rPr>
                <w:rFonts w:cs="Cambria" w:asciiTheme="majorHAnsi" w:hAnsiTheme="majorHAnsi"/>
                <w:i/>
                <w:iCs/>
                <w:lang w:val="sr-Cyrl-CS"/>
              </w:rPr>
              <w:t>папирна верзија докумената)</w:t>
            </w:r>
          </w:p>
        </w:tc>
        <w:tc>
          <w:tcPr>
            <w:tcW w:w="2115" w:type="dxa"/>
            <w:vAlign w:val="center"/>
          </w:tcPr>
          <w:p>
            <w:pPr>
              <w:jc w:val="center"/>
              <w:rPr>
                <w:rFonts w:cs="Cambria" w:asciiTheme="majorHAnsi" w:hAnsiTheme="majorHAnsi"/>
                <w:lang w:val="ru-RU"/>
              </w:rPr>
            </w:pPr>
            <w:r>
              <w:rPr>
                <w:rFonts w:cs="Cambria" w:asciiTheme="majorHAnsi" w:hAnsiTheme="majorHAnsi"/>
              </w:rPr>
              <w:t>Стручни сарадници</w:t>
            </w:r>
          </w:p>
        </w:tc>
        <w:tc>
          <w:tcPr>
            <w:tcW w:w="1980" w:type="dxa"/>
            <w:vAlign w:val="center"/>
          </w:tcPr>
          <w:p>
            <w:pPr>
              <w:jc w:val="center"/>
              <w:rPr>
                <w:rFonts w:cs="Cambria" w:asciiTheme="majorHAnsi" w:hAnsiTheme="majorHAnsi"/>
                <w:lang w:val="ru-RU"/>
              </w:rPr>
            </w:pPr>
            <w:r>
              <w:rPr>
                <w:rFonts w:cs="Cambria" w:asciiTheme="majorHAnsi" w:hAnsiTheme="majorHAnsi"/>
                <w:lang w:val="ru-RU"/>
              </w:rPr>
              <w:t>Руководилац тима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p>
          <w:p>
            <w:pPr>
              <w:jc w:val="center"/>
              <w:rPr>
                <w:rFonts w:cs="Cambria" w:asciiTheme="majorHAnsi" w:hAnsiTheme="majorHAnsi"/>
                <w:lang w:val="ru-RU"/>
              </w:rPr>
            </w:pPr>
            <w:r>
              <w:rPr>
                <w:rFonts w:cs="Cambria" w:asciiTheme="majorHAnsi" w:hAnsiTheme="majorHAnsi"/>
                <w:lang w:val="ru-RU"/>
              </w:rPr>
              <w:t>О</w:t>
            </w:r>
            <w:r>
              <w:rPr>
                <w:rFonts w:cs="Cambria" w:asciiTheme="majorHAnsi" w:hAnsiTheme="majorHAnsi"/>
                <w:lang w:val="sr-Cyrl-CS"/>
              </w:rPr>
              <w:t>ктобар/ новембар или током школске године</w:t>
            </w:r>
          </w:p>
        </w:tc>
        <w:tc>
          <w:tcPr>
            <w:tcW w:w="4160" w:type="dxa"/>
            <w:vAlign w:val="center"/>
          </w:tcPr>
          <w:p>
            <w:pPr>
              <w:tabs>
                <w:tab w:val="left" w:pos="3240"/>
              </w:tabs>
              <w:jc w:val="both"/>
              <w:rPr>
                <w:rFonts w:cs="Cambria" w:asciiTheme="majorHAnsi" w:hAnsiTheme="majorHAnsi"/>
                <w:i/>
                <w:iCs/>
                <w:lang w:val="sr-Cyrl-CS"/>
              </w:rPr>
            </w:pPr>
            <w:r>
              <w:rPr>
                <w:rFonts w:cs="Cambria" w:asciiTheme="majorHAnsi" w:hAnsiTheme="majorHAnsi"/>
                <w:i/>
                <w:iCs/>
                <w:lang w:val="sr-Cyrl-CS"/>
              </w:rPr>
              <w:t xml:space="preserve">Организовање и учешће у  активностима са циљем поштовања индивидуалних разлика и неговања позитивних вештина, ставова и вредности: Ученички парламент,  Вршњачки тим,  учествовање у акцијама на нивоу </w:t>
            </w:r>
            <w:r>
              <w:rPr>
                <w:rFonts w:cs="Cambria" w:asciiTheme="majorHAnsi" w:hAnsiTheme="majorHAnsi"/>
                <w:i/>
                <w:iCs/>
                <w:lang w:val="ru-RU"/>
              </w:rPr>
              <w:t xml:space="preserve">локалне заједнице </w:t>
            </w:r>
          </w:p>
        </w:tc>
        <w:tc>
          <w:tcPr>
            <w:tcW w:w="2115" w:type="dxa"/>
            <w:vAlign w:val="center"/>
          </w:tcPr>
          <w:p>
            <w:pPr>
              <w:jc w:val="center"/>
              <w:rPr>
                <w:rFonts w:cs="Cambria" w:asciiTheme="majorHAnsi" w:hAnsiTheme="majorHAnsi"/>
                <w:lang w:val="ru-RU"/>
              </w:rPr>
            </w:pPr>
            <w:r>
              <w:rPr>
                <w:rFonts w:cs="Cambria" w:asciiTheme="majorHAnsi" w:hAnsiTheme="majorHAnsi"/>
                <w:lang w:val="ru-RU"/>
              </w:rPr>
              <w:t>Ч</w:t>
            </w:r>
            <w:r>
              <w:rPr>
                <w:rFonts w:cs="Cambria" w:asciiTheme="majorHAnsi" w:hAnsiTheme="majorHAnsi"/>
                <w:lang w:val="sr-Cyrl-CS"/>
              </w:rPr>
              <w:t xml:space="preserve">ланови </w:t>
            </w:r>
            <w:r>
              <w:rPr>
                <w:rFonts w:cs="Cambria" w:asciiTheme="majorHAnsi" w:hAnsiTheme="majorHAnsi"/>
                <w:lang w:val="ru-RU"/>
              </w:rPr>
              <w:t>Тима за ИО</w:t>
            </w:r>
            <w:r>
              <w:rPr>
                <w:rFonts w:cs="Cambria" w:asciiTheme="majorHAnsi" w:hAnsiTheme="majorHAnsi"/>
                <w:lang w:val="sr-Cyrl-CS"/>
              </w:rPr>
              <w:t>,</w:t>
            </w:r>
            <w:r>
              <w:rPr>
                <w:rFonts w:cs="Cambria" w:asciiTheme="majorHAnsi" w:hAnsiTheme="majorHAnsi"/>
                <w:lang w:val="ru-RU"/>
              </w:rPr>
              <w:t xml:space="preserve"> помоћници директора, Црвени крст</w:t>
            </w:r>
          </w:p>
        </w:tc>
        <w:tc>
          <w:tcPr>
            <w:tcW w:w="1980" w:type="dxa"/>
            <w:vAlign w:val="center"/>
          </w:tcPr>
          <w:p>
            <w:pPr>
              <w:jc w:val="center"/>
              <w:rPr>
                <w:rFonts w:cs="Cambria" w:asciiTheme="majorHAnsi" w:hAnsiTheme="majorHAnsi"/>
              </w:rPr>
            </w:pPr>
            <w:r>
              <w:rPr>
                <w:rFonts w:cs="Cambria" w:asciiTheme="majorHAnsi" w:hAnsiTheme="majorHAnsi"/>
              </w:rPr>
              <w:t>Ученички парламент,</w:t>
            </w:r>
          </w:p>
          <w:p>
            <w:pPr>
              <w:jc w:val="center"/>
              <w:rPr>
                <w:rFonts w:cs="Cambria" w:asciiTheme="majorHAnsi" w:hAnsiTheme="majorHAnsi"/>
              </w:rPr>
            </w:pPr>
            <w:r>
              <w:rPr>
                <w:rFonts w:cs="Cambria" w:asciiTheme="majorHAnsi" w:hAnsiTheme="majorHAnsi"/>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Септембар/октобар</w:t>
            </w:r>
          </w:p>
        </w:tc>
        <w:tc>
          <w:tcPr>
            <w:tcW w:w="4160" w:type="dxa"/>
            <w:vAlign w:val="center"/>
          </w:tcPr>
          <w:p>
            <w:pPr>
              <w:tabs>
                <w:tab w:val="left" w:pos="3240"/>
              </w:tabs>
              <w:jc w:val="both"/>
              <w:rPr>
                <w:rFonts w:cs="Cambria" w:asciiTheme="majorHAnsi" w:hAnsiTheme="majorHAnsi"/>
                <w:i/>
                <w:iCs/>
              </w:rPr>
            </w:pPr>
            <w:r>
              <w:rPr>
                <w:rFonts w:cs="Cambria" w:asciiTheme="majorHAnsi" w:hAnsiTheme="majorHAnsi"/>
                <w:i/>
                <w:iCs/>
              </w:rPr>
              <w:t>Учешће у пројектима локалне самоуправе са циљем унапређења инклузивног образовања (обезбеђивање пратилаца за личну помоћ...)</w:t>
            </w:r>
          </w:p>
        </w:tc>
        <w:tc>
          <w:tcPr>
            <w:tcW w:w="2115" w:type="dxa"/>
            <w:vAlign w:val="center"/>
          </w:tcPr>
          <w:p>
            <w:pPr>
              <w:jc w:val="center"/>
              <w:rPr>
                <w:rFonts w:cs="Cambria" w:asciiTheme="majorHAnsi" w:hAnsiTheme="majorHAnsi"/>
                <w:lang w:val="ru-RU"/>
              </w:rPr>
            </w:pPr>
            <w:r>
              <w:rPr>
                <w:rFonts w:cs="Cambria" w:asciiTheme="majorHAnsi" w:hAnsiTheme="majorHAnsi"/>
                <w:lang w:val="ru-RU"/>
              </w:rPr>
              <w:t>Директор школе,</w:t>
            </w:r>
          </w:p>
          <w:p>
            <w:pPr>
              <w:jc w:val="center"/>
              <w:rPr>
                <w:rFonts w:cs="Cambria" w:asciiTheme="majorHAnsi" w:hAnsiTheme="majorHAnsi"/>
                <w:lang w:val="ru-RU"/>
              </w:rPr>
            </w:pPr>
            <w:r>
              <w:rPr>
                <w:rFonts w:cs="Cambria" w:asciiTheme="majorHAnsi" w:hAnsiTheme="majorHAnsi"/>
                <w:lang w:val="ru-RU"/>
              </w:rPr>
              <w:t>Чланови тима за ИО,</w:t>
            </w:r>
          </w:p>
          <w:p>
            <w:pPr>
              <w:jc w:val="center"/>
              <w:rPr>
                <w:rFonts w:cs="Cambria" w:asciiTheme="majorHAnsi" w:hAnsiTheme="majorHAnsi"/>
                <w:lang w:val="ru-RU"/>
              </w:rPr>
            </w:pPr>
            <w:r>
              <w:rPr>
                <w:rFonts w:cs="Cambria" w:asciiTheme="majorHAnsi" w:hAnsiTheme="majorHAnsi"/>
                <w:lang w:val="ru-RU"/>
              </w:rPr>
              <w:t>ТДП</w:t>
            </w:r>
          </w:p>
        </w:tc>
        <w:tc>
          <w:tcPr>
            <w:tcW w:w="1980" w:type="dxa"/>
            <w:vAlign w:val="center"/>
          </w:tcPr>
          <w:p>
            <w:pPr>
              <w:jc w:val="center"/>
              <w:rPr>
                <w:rFonts w:cs="Cambria" w:asciiTheme="majorHAnsi" w:hAnsiTheme="majorHAnsi"/>
              </w:rPr>
            </w:pPr>
            <w:r>
              <w:rPr>
                <w:rFonts w:cs="Cambria" w:asciiTheme="majorHAnsi" w:hAnsiTheme="majorHAnsi"/>
              </w:rPr>
              <w:t>Локална самоуправа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Јануар/фебруар</w:t>
            </w:r>
          </w:p>
        </w:tc>
        <w:tc>
          <w:tcPr>
            <w:tcW w:w="4160" w:type="dxa"/>
            <w:vAlign w:val="center"/>
          </w:tcPr>
          <w:p>
            <w:pPr>
              <w:jc w:val="both"/>
              <w:rPr>
                <w:rFonts w:cs="Cambria" w:asciiTheme="majorHAnsi" w:hAnsiTheme="majorHAnsi"/>
                <w:i/>
                <w:iCs/>
                <w:lang w:val="ru-RU"/>
              </w:rPr>
            </w:pPr>
            <w:r>
              <w:rPr>
                <w:rFonts w:cs="Cambria" w:asciiTheme="majorHAnsi" w:hAnsiTheme="majorHAnsi"/>
                <w:i/>
                <w:iCs/>
                <w:lang w:val="ru-RU"/>
              </w:rPr>
              <w:t xml:space="preserve">Давање предлога и обавештавање наставника о стручном усавршавању из области инклузивног образовања </w:t>
            </w:r>
          </w:p>
        </w:tc>
        <w:tc>
          <w:tcPr>
            <w:tcW w:w="2115" w:type="dxa"/>
            <w:vAlign w:val="center"/>
          </w:tcPr>
          <w:p>
            <w:pPr>
              <w:jc w:val="center"/>
              <w:rPr>
                <w:rFonts w:cs="Cambria" w:asciiTheme="majorHAnsi" w:hAnsiTheme="majorHAnsi"/>
                <w:lang w:val="ru-RU"/>
              </w:rPr>
            </w:pPr>
            <w:r>
              <w:rPr>
                <w:rFonts w:cs="Cambria" w:asciiTheme="majorHAnsi" w:hAnsiTheme="majorHAnsi"/>
                <w:lang w:val="ru-RU"/>
              </w:rPr>
              <w:t xml:space="preserve">Тим за професионални развој, </w:t>
            </w:r>
            <w:r>
              <w:rPr>
                <w:rFonts w:cs="Cambria" w:asciiTheme="majorHAnsi" w:hAnsiTheme="majorHAnsi"/>
                <w:lang w:val="sr-Cyrl-CS"/>
              </w:rPr>
              <w:t>Педагошки колегијум</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Т</w:t>
            </w:r>
            <w:r>
              <w:rPr>
                <w:rFonts w:cs="Cambria" w:asciiTheme="majorHAnsi" w:hAnsiTheme="majorHAnsi"/>
                <w:lang w:val="sr-Cyrl-CS"/>
              </w:rPr>
              <w:t>оком школске године</w:t>
            </w:r>
          </w:p>
        </w:tc>
        <w:tc>
          <w:tcPr>
            <w:tcW w:w="4160" w:type="dxa"/>
            <w:vAlign w:val="center"/>
          </w:tcPr>
          <w:p>
            <w:pPr>
              <w:jc w:val="both"/>
              <w:rPr>
                <w:rFonts w:cs="Cambria" w:asciiTheme="majorHAnsi" w:hAnsiTheme="majorHAnsi"/>
                <w:i/>
                <w:iCs/>
                <w:lang w:val="sr-Cyrl-CS"/>
              </w:rPr>
            </w:pPr>
            <w:r>
              <w:rPr>
                <w:rFonts w:cs="Cambria" w:asciiTheme="majorHAnsi" w:hAnsiTheme="majorHAnsi"/>
                <w:i/>
                <w:iCs/>
                <w:lang w:val="sr-Cyrl-CS"/>
              </w:rPr>
              <w:t>Пружање помоћи наставницима у изради и реализацији ИОП-а, јачање професионалних компетенција наставника саветодавно, упућивањем на стручну литературу</w:t>
            </w:r>
          </w:p>
        </w:tc>
        <w:tc>
          <w:tcPr>
            <w:tcW w:w="2115" w:type="dxa"/>
            <w:vAlign w:val="center"/>
          </w:tcPr>
          <w:p>
            <w:pPr>
              <w:jc w:val="center"/>
              <w:rPr>
                <w:rFonts w:cs="Cambria" w:asciiTheme="majorHAnsi" w:hAnsiTheme="majorHAnsi"/>
              </w:rPr>
            </w:pPr>
            <w:r>
              <w:rPr>
                <w:rFonts w:cs="Cambria" w:asciiTheme="majorHAnsi" w:hAnsiTheme="majorHAnsi"/>
              </w:rPr>
              <w:t>Чланови тима,</w:t>
            </w:r>
          </w:p>
          <w:p>
            <w:pPr>
              <w:jc w:val="center"/>
              <w:rPr>
                <w:rFonts w:cs="Cambria" w:asciiTheme="majorHAnsi" w:hAnsiTheme="majorHAnsi"/>
              </w:rPr>
            </w:pPr>
            <w:r>
              <w:rPr>
                <w:rFonts w:cs="Cambria" w:asciiTheme="majorHAnsi" w:hAnsiTheme="majorHAnsi"/>
              </w:rPr>
              <w:t>ТДП</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ru-RU"/>
              </w:rPr>
              <w:t>Почетак школске године, почетак другог полугодишта</w:t>
            </w:r>
            <w:r>
              <w:rPr>
                <w:rFonts w:cs="Cambria" w:asciiTheme="majorHAnsi" w:hAnsiTheme="majorHAnsi"/>
                <w:lang w:val="sr-Cyrl-CS"/>
              </w:rPr>
              <w:t>, тромесечно у првој години увођења ИОПа</w:t>
            </w:r>
          </w:p>
        </w:tc>
        <w:tc>
          <w:tcPr>
            <w:tcW w:w="4160" w:type="dxa"/>
            <w:vAlign w:val="center"/>
          </w:tcPr>
          <w:p>
            <w:pPr>
              <w:tabs>
                <w:tab w:val="left" w:pos="3240"/>
              </w:tabs>
              <w:jc w:val="both"/>
              <w:rPr>
                <w:rFonts w:cs="Cambria" w:asciiTheme="majorHAnsi" w:hAnsiTheme="majorHAnsi"/>
                <w:i/>
                <w:iCs/>
                <w:lang w:val="sr-Cyrl-CS"/>
              </w:rPr>
            </w:pPr>
            <w:r>
              <w:rPr>
                <w:rFonts w:cs="Cambria" w:asciiTheme="majorHAnsi" w:hAnsiTheme="majorHAnsi"/>
                <w:i/>
                <w:iCs/>
                <w:lang w:val="sr-Cyrl-CS"/>
              </w:rPr>
              <w:t>Анализа извештаја о успеху и напредовању ученика који раде по ИОП-у; разматрање  нових предлога за утврђивање права на ИОП 1, 2 или 3</w:t>
            </w:r>
          </w:p>
        </w:tc>
        <w:tc>
          <w:tcPr>
            <w:tcW w:w="2115" w:type="dxa"/>
            <w:vAlign w:val="center"/>
          </w:tcPr>
          <w:p>
            <w:pPr>
              <w:jc w:val="center"/>
              <w:rPr>
                <w:rFonts w:cs="Cambria" w:asciiTheme="majorHAnsi" w:hAnsiTheme="majorHAnsi"/>
                <w:lang w:val="ru-RU"/>
              </w:rPr>
            </w:pPr>
            <w:r>
              <w:rPr>
                <w:rFonts w:cs="Cambria" w:asciiTheme="majorHAnsi" w:hAnsiTheme="majorHAnsi"/>
                <w:lang w:val="sr-Cyrl-CS"/>
              </w:rPr>
              <w:t>Педагошки колегијум</w:t>
            </w:r>
            <w:r>
              <w:rPr>
                <w:rFonts w:cs="Cambria" w:asciiTheme="majorHAnsi" w:hAnsiTheme="majorHAnsi"/>
                <w:lang w:val="ru-RU"/>
              </w:rPr>
              <w:t>, Тим за ИО</w:t>
            </w:r>
          </w:p>
        </w:tc>
        <w:tc>
          <w:tcPr>
            <w:tcW w:w="1980" w:type="dxa"/>
            <w:vAlign w:val="center"/>
          </w:tcPr>
          <w:p>
            <w:pPr>
              <w:jc w:val="center"/>
              <w:rPr>
                <w:rFonts w:cs="Cambria" w:asciiTheme="majorHAnsi" w:hAnsiTheme="majorHAnsi"/>
              </w:rPr>
            </w:pPr>
            <w:r>
              <w:rPr>
                <w:rFonts w:cs="Cambria" w:asciiTheme="majorHAnsi" w:hAnsiTheme="majorHAnsi"/>
              </w:rPr>
              <w:t>ОВ,</w:t>
            </w:r>
          </w:p>
          <w:p>
            <w:pPr>
              <w:jc w:val="center"/>
              <w:rPr>
                <w:rFonts w:cs="Cambria" w:asciiTheme="majorHAnsi" w:hAnsiTheme="majorHAnsi"/>
              </w:rPr>
            </w:pPr>
            <w:r>
              <w:rPr>
                <w:rFonts w:cs="Cambria" w:asciiTheme="majorHAnsi" w:hAnsiTheme="majorHAnsi"/>
              </w:rPr>
              <w:t>ТДП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Ј</w:t>
            </w:r>
            <w:r>
              <w:rPr>
                <w:rFonts w:cs="Cambria" w:asciiTheme="majorHAnsi" w:hAnsiTheme="majorHAnsi"/>
                <w:lang w:val="sr-Cyrl-CS"/>
              </w:rPr>
              <w:t>ануар</w:t>
            </w:r>
            <w:r>
              <w:rPr>
                <w:rFonts w:cs="Cambria" w:asciiTheme="majorHAnsi" w:hAnsiTheme="majorHAnsi"/>
              </w:rPr>
              <w:t>-фебруар/јун-август</w:t>
            </w:r>
          </w:p>
        </w:tc>
        <w:tc>
          <w:tcPr>
            <w:tcW w:w="4160" w:type="dxa"/>
            <w:vAlign w:val="center"/>
          </w:tcPr>
          <w:p>
            <w:pPr>
              <w:tabs>
                <w:tab w:val="left" w:pos="3240"/>
              </w:tabs>
              <w:jc w:val="both"/>
              <w:rPr>
                <w:rFonts w:cs="Cambria" w:asciiTheme="majorHAnsi" w:hAnsiTheme="majorHAnsi"/>
                <w:i/>
                <w:iCs/>
                <w:lang w:val="sr-Cyrl-CS"/>
              </w:rPr>
            </w:pPr>
            <w:r>
              <w:rPr>
                <w:rFonts w:cs="Cambria" w:asciiTheme="majorHAnsi" w:hAnsiTheme="majorHAnsi"/>
                <w:bCs/>
                <w:i/>
                <w:iCs/>
                <w:lang w:val="ru-RU"/>
              </w:rPr>
              <w:t>Анализа рада тима и доношење закључака (предлози за даљи рад) у вези активности и задатака тима за следећи период</w:t>
            </w:r>
          </w:p>
        </w:tc>
        <w:tc>
          <w:tcPr>
            <w:tcW w:w="2115" w:type="dxa"/>
            <w:vAlign w:val="center"/>
          </w:tcPr>
          <w:p>
            <w:pPr>
              <w:jc w:val="center"/>
              <w:rPr>
                <w:rFonts w:cs="Cambria" w:asciiTheme="majorHAnsi" w:hAnsiTheme="majorHAnsi"/>
                <w:lang w:val="sr-Cyrl-CS"/>
              </w:rPr>
            </w:pPr>
          </w:p>
          <w:p>
            <w:pPr>
              <w:jc w:val="center"/>
              <w:rPr>
                <w:rFonts w:cs="Cambria" w:asciiTheme="majorHAnsi" w:hAnsiTheme="majorHAnsi"/>
              </w:rPr>
            </w:pPr>
            <w:r>
              <w:rPr>
                <w:rFonts w:cs="Cambria" w:asciiTheme="majorHAnsi" w:hAnsiTheme="majorHAnsi"/>
                <w:lang w:val="sr-Cyrl-CS"/>
              </w:rPr>
              <w:t xml:space="preserve">Чланови </w:t>
            </w:r>
            <w:r>
              <w:rPr>
                <w:rFonts w:cs="Cambria" w:asciiTheme="majorHAnsi" w:hAnsiTheme="majorHAnsi"/>
              </w:rPr>
              <w:t>тима</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lang w:val="sr-Cyrl-CS"/>
              </w:rPr>
              <w:t>Април/мај</w:t>
            </w:r>
          </w:p>
        </w:tc>
        <w:tc>
          <w:tcPr>
            <w:tcW w:w="4160" w:type="dxa"/>
            <w:vAlign w:val="center"/>
          </w:tcPr>
          <w:p>
            <w:pPr>
              <w:jc w:val="both"/>
              <w:rPr>
                <w:rFonts w:cs="Cambria" w:asciiTheme="majorHAnsi" w:hAnsiTheme="majorHAnsi"/>
                <w:i/>
                <w:iCs/>
                <w:lang w:val="sr-Cyrl-CS"/>
              </w:rPr>
            </w:pPr>
            <w:r>
              <w:rPr>
                <w:rFonts w:cs="Cambria" w:asciiTheme="majorHAnsi" w:hAnsiTheme="majorHAnsi"/>
                <w:bCs/>
                <w:i/>
                <w:iCs/>
                <w:lang w:val="ru-RU"/>
              </w:rPr>
              <w:t>С</w:t>
            </w:r>
            <w:r>
              <w:rPr>
                <w:rFonts w:cs="Cambria" w:asciiTheme="majorHAnsi" w:hAnsiTheme="majorHAnsi"/>
                <w:bCs/>
                <w:i/>
                <w:iCs/>
                <w:lang w:val="sr-Cyrl-CS"/>
              </w:rPr>
              <w:t>арадња са  Тимом за професионалну оријентацију – консултације и индивидуално саветовање родитеља  и ученика осмог разреда који раде по ИОПу</w:t>
            </w:r>
          </w:p>
        </w:tc>
        <w:tc>
          <w:tcPr>
            <w:tcW w:w="2115" w:type="dxa"/>
            <w:vAlign w:val="center"/>
          </w:tcPr>
          <w:p>
            <w:pPr>
              <w:jc w:val="center"/>
              <w:rPr>
                <w:rFonts w:cs="Cambria" w:asciiTheme="majorHAnsi" w:hAnsiTheme="majorHAnsi"/>
              </w:rPr>
            </w:pPr>
            <w:r>
              <w:rPr>
                <w:rFonts w:cs="Cambria" w:asciiTheme="majorHAnsi" w:hAnsiTheme="majorHAnsi"/>
                <w:lang w:val="sr-Cyrl-CS"/>
              </w:rPr>
              <w:t>Чланови тимова</w:t>
            </w:r>
          </w:p>
        </w:tc>
        <w:tc>
          <w:tcPr>
            <w:tcW w:w="1980" w:type="dxa"/>
            <w:vAlign w:val="center"/>
          </w:tcPr>
          <w:p>
            <w:pPr>
              <w:jc w:val="center"/>
              <w:rPr>
                <w:rFonts w:cs="Cambria" w:asciiTheme="majorHAnsi" w:hAnsiTheme="majorHAnsi"/>
              </w:rPr>
            </w:pPr>
            <w:r>
              <w:rPr>
                <w:rFonts w:cs="Cambria" w:asciiTheme="majorHAnsi" w:hAnsiTheme="majorHAnsi"/>
              </w:rPr>
              <w:t>Руководилац Тима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Април/мај</w:t>
            </w:r>
          </w:p>
        </w:tc>
        <w:tc>
          <w:tcPr>
            <w:tcW w:w="4160" w:type="dxa"/>
            <w:vAlign w:val="center"/>
          </w:tcPr>
          <w:p>
            <w:pPr>
              <w:jc w:val="both"/>
              <w:rPr>
                <w:rFonts w:cs="Cambria" w:asciiTheme="majorHAnsi" w:hAnsiTheme="majorHAnsi"/>
                <w:bCs/>
                <w:i/>
                <w:iCs/>
                <w:lang w:val="ru-RU"/>
              </w:rPr>
            </w:pPr>
            <w:r>
              <w:rPr>
                <w:rFonts w:cs="Cambria" w:asciiTheme="majorHAnsi" w:hAnsiTheme="majorHAnsi"/>
                <w:bCs/>
                <w:i/>
                <w:iCs/>
                <w:lang w:val="ru-RU"/>
              </w:rPr>
              <w:t>Договор са педагошким асистентом о пружању подршке ученицима из осетљивих група, упознавање са процедуром завршног испита и помоћ при доношењу одлуке о избору средње школе</w:t>
            </w:r>
          </w:p>
        </w:tc>
        <w:tc>
          <w:tcPr>
            <w:tcW w:w="2115" w:type="dxa"/>
            <w:vAlign w:val="center"/>
          </w:tcPr>
          <w:p>
            <w:pPr>
              <w:jc w:val="center"/>
              <w:rPr>
                <w:rFonts w:cs="Cambria" w:asciiTheme="majorHAnsi" w:hAnsiTheme="majorHAnsi"/>
                <w:lang w:val="sr-Cyrl-CS"/>
              </w:rPr>
            </w:pPr>
            <w:r>
              <w:rPr>
                <w:rFonts w:cs="Cambria" w:asciiTheme="majorHAnsi" w:hAnsiTheme="majorHAnsi"/>
                <w:lang w:val="sr-Cyrl-CS"/>
              </w:rPr>
              <w:t>Чланови тима</w:t>
            </w:r>
          </w:p>
        </w:tc>
        <w:tc>
          <w:tcPr>
            <w:tcW w:w="1980" w:type="dxa"/>
            <w:vAlign w:val="center"/>
          </w:tcPr>
          <w:p>
            <w:pPr>
              <w:jc w:val="center"/>
              <w:rPr>
                <w:rFonts w:cs="Cambria" w:asciiTheme="majorHAnsi" w:hAnsiTheme="majorHAnsi"/>
              </w:rPr>
            </w:pPr>
            <w:r>
              <w:rPr>
                <w:rFonts w:cs="Cambria" w:asciiTheme="majorHAnsi" w:hAnsiTheme="majorHAnsi"/>
              </w:rPr>
              <w:t>Педагошки асистент</w:t>
            </w:r>
          </w:p>
          <w:p>
            <w:pPr>
              <w:jc w:val="center"/>
              <w:rPr>
                <w:rFonts w:cs="Cambria" w:asciiTheme="majorHAnsi" w:hAnsiTheme="majorHAnsi"/>
              </w:rPr>
            </w:pPr>
            <w:r>
              <w:rPr>
                <w:rFonts w:cs="Cambria" w:asciiTheme="majorHAnsi" w:hAnsiTheme="majorHAnsi"/>
              </w:rPr>
              <w:t>Тим за професионалну оријентацију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Мај</w:t>
            </w:r>
          </w:p>
        </w:tc>
        <w:tc>
          <w:tcPr>
            <w:tcW w:w="4160" w:type="dxa"/>
            <w:vAlign w:val="center"/>
          </w:tcPr>
          <w:p>
            <w:pPr>
              <w:jc w:val="both"/>
              <w:rPr>
                <w:rFonts w:cs="Cambria" w:asciiTheme="majorHAnsi" w:hAnsiTheme="majorHAnsi"/>
                <w:bCs/>
                <w:i/>
                <w:iCs/>
                <w:lang w:val="ru-RU"/>
              </w:rPr>
            </w:pPr>
            <w:r>
              <w:rPr>
                <w:rFonts w:cs="Cambria" w:asciiTheme="majorHAnsi" w:hAnsiTheme="majorHAnsi"/>
                <w:bCs/>
                <w:i/>
                <w:iCs/>
                <w:lang w:val="ru-RU"/>
              </w:rPr>
              <w:t>Израда плана транзиције за ученике који прелазе у наредни циклус образовања, а који раде по ИОПу</w:t>
            </w:r>
          </w:p>
        </w:tc>
        <w:tc>
          <w:tcPr>
            <w:tcW w:w="2115" w:type="dxa"/>
            <w:vAlign w:val="center"/>
          </w:tcPr>
          <w:p>
            <w:pPr>
              <w:jc w:val="center"/>
              <w:rPr>
                <w:rFonts w:cs="Cambria" w:asciiTheme="majorHAnsi" w:hAnsiTheme="majorHAnsi"/>
                <w:lang w:val="sr-Cyrl-CS"/>
              </w:rPr>
            </w:pPr>
            <w:r>
              <w:rPr>
                <w:rFonts w:cs="Cambria" w:asciiTheme="majorHAnsi" w:hAnsiTheme="majorHAnsi"/>
                <w:lang w:val="sr-Cyrl-CS"/>
              </w:rPr>
              <w:t>Тим за ИО,</w:t>
            </w:r>
          </w:p>
          <w:p>
            <w:pPr>
              <w:jc w:val="center"/>
              <w:rPr>
                <w:rFonts w:cs="Cambria" w:asciiTheme="majorHAnsi" w:hAnsiTheme="majorHAnsi"/>
                <w:lang w:val="sr-Cyrl-CS"/>
              </w:rPr>
            </w:pPr>
            <w:r>
              <w:rPr>
                <w:rFonts w:cs="Cambria" w:asciiTheme="majorHAnsi" w:hAnsiTheme="majorHAnsi"/>
                <w:lang w:val="sr-Cyrl-CS"/>
              </w:rPr>
              <w:t>Педагошки колегијум,</w:t>
            </w:r>
          </w:p>
          <w:p>
            <w:pPr>
              <w:jc w:val="center"/>
              <w:rPr>
                <w:rFonts w:cs="Cambria" w:asciiTheme="majorHAnsi" w:hAnsiTheme="majorHAnsi"/>
                <w:lang w:val="sr-Cyrl-CS"/>
              </w:rPr>
            </w:pPr>
            <w:r>
              <w:rPr>
                <w:rFonts w:cs="Cambria" w:asciiTheme="majorHAnsi" w:hAnsiTheme="majorHAnsi"/>
                <w:lang w:val="sr-Cyrl-CS"/>
              </w:rPr>
              <w:t>Тим за професионалну оријентацију</w:t>
            </w:r>
          </w:p>
        </w:tc>
        <w:tc>
          <w:tcPr>
            <w:tcW w:w="1980" w:type="dxa"/>
            <w:vAlign w:val="center"/>
          </w:tcPr>
          <w:p>
            <w:pPr>
              <w:jc w:val="center"/>
              <w:rPr>
                <w:rFonts w:cs="Cambria" w:asciiTheme="majorHAnsi" w:hAnsiTheme="majorHAnsi"/>
              </w:rPr>
            </w:pPr>
            <w:r>
              <w:rPr>
                <w:rFonts w:cs="Cambria" w:asciiTheme="majorHAnsi" w:hAnsiTheme="majorHAnsi"/>
              </w:rPr>
              <w:t>ТДП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Март</w:t>
            </w:r>
            <w:r>
              <w:rPr>
                <w:rFonts w:cs="Cambria" w:asciiTheme="majorHAnsi" w:hAnsiTheme="majorHAnsi"/>
                <w:lang w:val="sr-Cyrl-CS"/>
              </w:rPr>
              <w:t xml:space="preserve"> - јун</w:t>
            </w:r>
          </w:p>
        </w:tc>
        <w:tc>
          <w:tcPr>
            <w:tcW w:w="4160" w:type="dxa"/>
            <w:vAlign w:val="center"/>
          </w:tcPr>
          <w:p>
            <w:pPr>
              <w:jc w:val="both"/>
              <w:rPr>
                <w:rFonts w:cs="Cambria" w:asciiTheme="majorHAnsi" w:hAnsiTheme="majorHAnsi"/>
                <w:i/>
                <w:iCs/>
                <w:lang w:val="sr-Cyrl-CS"/>
              </w:rPr>
            </w:pPr>
            <w:r>
              <w:rPr>
                <w:rFonts w:cs="Cambria" w:asciiTheme="majorHAnsi" w:hAnsiTheme="majorHAnsi"/>
                <w:bCs/>
                <w:i/>
                <w:iCs/>
                <w:lang w:val="sr-Cyrl-CS"/>
              </w:rPr>
              <w:t>Припрема за завршни испит за ученике осмог разреда који раде по ИОПу или којима је потребна додатна подршка (израда акционог плана за планирање, организовање и спровођење завршног испита, индивидуалног програма подршке, анализа резултата на ЗИ...)</w:t>
            </w:r>
          </w:p>
        </w:tc>
        <w:tc>
          <w:tcPr>
            <w:tcW w:w="2115" w:type="dxa"/>
            <w:vAlign w:val="center"/>
          </w:tcPr>
          <w:p>
            <w:pPr>
              <w:jc w:val="center"/>
              <w:rPr>
                <w:rFonts w:cs="Cambria" w:asciiTheme="majorHAnsi" w:hAnsiTheme="majorHAnsi"/>
              </w:rPr>
            </w:pPr>
            <w:r>
              <w:rPr>
                <w:rFonts w:cs="Cambria" w:asciiTheme="majorHAnsi" w:hAnsiTheme="majorHAnsi"/>
              </w:rPr>
              <w:t>Чланови тима</w:t>
            </w:r>
          </w:p>
        </w:tc>
        <w:tc>
          <w:tcPr>
            <w:tcW w:w="1980" w:type="dxa"/>
            <w:vAlign w:val="center"/>
          </w:tcPr>
          <w:p>
            <w:pPr>
              <w:jc w:val="center"/>
              <w:rPr>
                <w:rFonts w:cs="Cambria" w:asciiTheme="majorHAnsi" w:hAnsiTheme="majorHAnsi"/>
              </w:rPr>
            </w:pPr>
            <w:r>
              <w:rPr>
                <w:rFonts w:cs="Cambria" w:asciiTheme="majorHAnsi" w:hAnsiTheme="majorHAnsi"/>
              </w:rPr>
              <w:t>Тим за додатну подршку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lang w:val="sr-Cyrl-CS"/>
              </w:rPr>
            </w:pPr>
            <w:r>
              <w:rPr>
                <w:rFonts w:cs="Cambria" w:asciiTheme="majorHAnsi" w:hAnsiTheme="majorHAnsi"/>
                <w:lang w:val="sr-Cyrl-CS"/>
              </w:rPr>
              <w:t>Мај-јун</w:t>
            </w:r>
          </w:p>
        </w:tc>
        <w:tc>
          <w:tcPr>
            <w:tcW w:w="4160" w:type="dxa"/>
          </w:tcPr>
          <w:p>
            <w:pPr>
              <w:spacing w:line="228" w:lineRule="auto"/>
              <w:jc w:val="both"/>
              <w:rPr>
                <w:rFonts w:cs="Cambria" w:asciiTheme="majorHAnsi" w:hAnsiTheme="majorHAnsi"/>
                <w:i/>
                <w:iCs/>
                <w:lang w:val="ru-RU"/>
              </w:rPr>
            </w:pPr>
            <w:r>
              <w:rPr>
                <w:rFonts w:cs="Cambria" w:asciiTheme="majorHAnsi" w:hAnsiTheme="majorHAnsi"/>
                <w:i/>
                <w:iCs/>
                <w:lang w:val="ru-RU"/>
              </w:rPr>
              <w:t>Сарадња са ШУ и Комисијама (окружном уписном, здравственом) у припремама за полагање завршног испита ученика којима је потребна додатна подршка у раду</w:t>
            </w:r>
          </w:p>
        </w:tc>
        <w:tc>
          <w:tcPr>
            <w:tcW w:w="2115" w:type="dxa"/>
            <w:vAlign w:val="center"/>
          </w:tcPr>
          <w:p>
            <w:pPr>
              <w:jc w:val="center"/>
              <w:rPr>
                <w:rFonts w:cs="Cambria" w:asciiTheme="majorHAnsi" w:hAnsiTheme="majorHAnsi"/>
                <w:lang w:val="sr-Cyrl-CS"/>
              </w:rPr>
            </w:pPr>
            <w:r>
              <w:rPr>
                <w:rFonts w:cs="Cambria" w:asciiTheme="majorHAnsi" w:hAnsiTheme="majorHAnsi"/>
                <w:lang w:val="ru-RU"/>
              </w:rPr>
              <w:t>Т</w:t>
            </w:r>
            <w:r>
              <w:rPr>
                <w:rFonts w:cs="Cambria" w:asciiTheme="majorHAnsi" w:hAnsiTheme="majorHAnsi"/>
                <w:lang w:val="sr-Cyrl-CS"/>
              </w:rPr>
              <w:t>им за додатн</w:t>
            </w:r>
            <w:r>
              <w:rPr>
                <w:rFonts w:cs="Cambria" w:asciiTheme="majorHAnsi" w:hAnsiTheme="majorHAnsi"/>
                <w:lang w:val="ru-RU"/>
              </w:rPr>
              <w:t>у</w:t>
            </w:r>
            <w:r>
              <w:rPr>
                <w:rFonts w:cs="Cambria" w:asciiTheme="majorHAnsi" w:hAnsiTheme="majorHAnsi"/>
                <w:lang w:val="sr-Cyrl-CS"/>
              </w:rPr>
              <w:t xml:space="preserve"> подршк</w:t>
            </w:r>
            <w:r>
              <w:rPr>
                <w:rFonts w:cs="Cambria" w:asciiTheme="majorHAnsi" w:hAnsiTheme="majorHAnsi"/>
                <w:lang w:val="ru-RU"/>
              </w:rPr>
              <w:t>у</w:t>
            </w:r>
            <w:r>
              <w:rPr>
                <w:rFonts w:cs="Cambria" w:asciiTheme="majorHAnsi" w:hAnsiTheme="majorHAnsi"/>
                <w:lang w:val="sr-Cyrl-CS"/>
              </w:rPr>
              <w:t xml:space="preserve"> ученику</w:t>
            </w:r>
          </w:p>
        </w:tc>
        <w:tc>
          <w:tcPr>
            <w:tcW w:w="1980" w:type="dxa"/>
            <w:vAlign w:val="center"/>
          </w:tcPr>
          <w:p>
            <w:pPr>
              <w:jc w:val="center"/>
              <w:rPr>
                <w:rFonts w:cs="Cambria" w:asciiTheme="majorHAnsi" w:hAnsiTheme="majorHAnsi"/>
                <w:iCs/>
                <w:lang w:val="ru-RU"/>
              </w:rPr>
            </w:pPr>
            <w:r>
              <w:rPr>
                <w:rFonts w:cs="Cambria" w:asciiTheme="majorHAnsi" w:hAnsiTheme="majorHAnsi"/>
                <w:iCs/>
                <w:lang w:val="ru-RU"/>
              </w:rPr>
              <w:t>Школска управа Ниш,</w:t>
            </w:r>
          </w:p>
          <w:p>
            <w:pPr>
              <w:jc w:val="center"/>
              <w:rPr>
                <w:rFonts w:cs="Cambria" w:asciiTheme="majorHAnsi" w:hAnsiTheme="majorHAnsi"/>
                <w:iCs/>
                <w:lang w:val="ru-RU"/>
              </w:rPr>
            </w:pPr>
            <w:r>
              <w:rPr>
                <w:rFonts w:cs="Cambria" w:asciiTheme="majorHAnsi" w:hAnsiTheme="majorHAnsi"/>
                <w:iCs/>
                <w:lang w:val="ru-RU"/>
              </w:rPr>
              <w:t>Тим за 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9" w:type="dxa"/>
            <w:vAlign w:val="center"/>
          </w:tcPr>
          <w:p>
            <w:pPr>
              <w:jc w:val="center"/>
              <w:rPr>
                <w:rFonts w:cs="Cambria" w:asciiTheme="majorHAnsi" w:hAnsiTheme="majorHAnsi"/>
              </w:rPr>
            </w:pPr>
            <w:r>
              <w:rPr>
                <w:rFonts w:cs="Cambria" w:asciiTheme="majorHAnsi" w:hAnsiTheme="majorHAnsi"/>
              </w:rPr>
              <w:t>Ј</w:t>
            </w:r>
            <w:r>
              <w:rPr>
                <w:rFonts w:cs="Cambria" w:asciiTheme="majorHAnsi" w:hAnsiTheme="majorHAnsi"/>
                <w:lang w:val="sr-Cyrl-CS"/>
              </w:rPr>
              <w:t>ун-август</w:t>
            </w:r>
          </w:p>
        </w:tc>
        <w:tc>
          <w:tcPr>
            <w:tcW w:w="4160" w:type="dxa"/>
            <w:vAlign w:val="center"/>
          </w:tcPr>
          <w:p>
            <w:pPr>
              <w:tabs>
                <w:tab w:val="left" w:pos="3240"/>
              </w:tabs>
              <w:jc w:val="both"/>
              <w:rPr>
                <w:rFonts w:cs="Cambria" w:asciiTheme="majorHAnsi" w:hAnsiTheme="majorHAnsi"/>
                <w:i/>
                <w:iCs/>
                <w:lang w:val="sr-Cyrl-CS"/>
              </w:rPr>
            </w:pPr>
            <w:r>
              <w:rPr>
                <w:rFonts w:cs="Cambria" w:asciiTheme="majorHAnsi" w:hAnsiTheme="majorHAnsi"/>
                <w:i/>
                <w:iCs/>
                <w:lang w:val="sr-Cyrl-CS"/>
              </w:rPr>
              <w:t>Анализа реализације програма и плана за инклузивно образовање и рада тима;</w:t>
            </w:r>
            <w:r>
              <w:rPr>
                <w:rFonts w:cs="Cambria" w:asciiTheme="majorHAnsi" w:hAnsiTheme="majorHAnsi"/>
                <w:i/>
                <w:iCs/>
                <w:lang w:val="ru-RU"/>
              </w:rPr>
              <w:t xml:space="preserve"> </w:t>
            </w:r>
            <w:r>
              <w:rPr>
                <w:rFonts w:cs="Cambria" w:asciiTheme="majorHAnsi" w:hAnsiTheme="majorHAnsi"/>
                <w:i/>
                <w:iCs/>
                <w:lang w:val="sr-Cyrl-CS"/>
              </w:rPr>
              <w:t>израда извештаја и предлог мера за унапређење рада тима</w:t>
            </w:r>
          </w:p>
        </w:tc>
        <w:tc>
          <w:tcPr>
            <w:tcW w:w="2115" w:type="dxa"/>
            <w:vAlign w:val="center"/>
          </w:tcPr>
          <w:p>
            <w:pPr>
              <w:jc w:val="center"/>
              <w:rPr>
                <w:rFonts w:cs="Cambria" w:asciiTheme="majorHAnsi" w:hAnsiTheme="majorHAnsi"/>
              </w:rPr>
            </w:pPr>
            <w:r>
              <w:rPr>
                <w:rFonts w:cs="Cambria" w:asciiTheme="majorHAnsi" w:hAnsiTheme="majorHAnsi"/>
                <w:lang w:val="sr-Cyrl-CS"/>
              </w:rPr>
              <w:t xml:space="preserve">Чланови </w:t>
            </w:r>
            <w:r>
              <w:rPr>
                <w:rFonts w:cs="Cambria" w:asciiTheme="majorHAnsi" w:hAnsiTheme="majorHAnsi"/>
              </w:rPr>
              <w:t>Тима</w:t>
            </w:r>
          </w:p>
        </w:tc>
        <w:tc>
          <w:tcPr>
            <w:tcW w:w="1980" w:type="dxa"/>
            <w:vAlign w:val="center"/>
          </w:tcPr>
          <w:p>
            <w:pPr>
              <w:jc w:val="center"/>
              <w:rPr>
                <w:rFonts w:cs="Cambria" w:asciiTheme="majorHAnsi" w:hAnsiTheme="majorHAnsi"/>
              </w:rPr>
            </w:pPr>
            <w:r>
              <w:rPr>
                <w:rFonts w:cs="Cambria" w:asciiTheme="majorHAnsi" w:hAnsiTheme="majorHAnsi"/>
              </w:rPr>
              <w:t>Тим за ИО</w:t>
            </w:r>
          </w:p>
        </w:tc>
      </w:tr>
    </w:tbl>
    <w:p>
      <w:pPr>
        <w:rPr>
          <w:rFonts w:ascii="Cambria" w:hAnsi="Cambria"/>
          <w:b/>
          <w:i/>
          <w:lang w:val="sr-Cyrl-RS"/>
        </w:rPr>
      </w:pPr>
    </w:p>
    <w:p>
      <w:pPr>
        <w:rPr>
          <w:rFonts w:ascii="Cambria" w:hAnsi="Cambria"/>
          <w:b/>
          <w:i/>
        </w:rPr>
      </w:pPr>
    </w:p>
    <w:p>
      <w:pPr>
        <w:tabs>
          <w:tab w:val="left" w:pos="6514"/>
        </w:tabs>
        <w:rPr>
          <w:rFonts w:ascii="Cambria" w:hAnsi="Cambria"/>
          <w:lang w:val="ru-RU"/>
        </w:rPr>
      </w:pPr>
      <w:r>
        <w:rPr>
          <w:rFonts w:ascii="Cambria" w:hAnsi="Cambria"/>
          <w:lang w:val="ru-RU"/>
        </w:rPr>
        <w:tab/>
      </w:r>
    </w:p>
    <w:p>
      <w:pPr>
        <w:pStyle w:val="401"/>
        <w:jc w:val="right"/>
        <w:rPr>
          <w:rFonts w:ascii="Cambria" w:hAnsi="Cambria"/>
          <w:lang w:val="ru-RU"/>
        </w:rPr>
      </w:pPr>
      <w:r>
        <w:rPr>
          <w:rFonts w:ascii="Cambria" w:hAnsi="Cambria"/>
          <w:lang w:val="ru-RU"/>
        </w:rPr>
        <w:t xml:space="preserve">Руководилац Тима за инклузивно образовање: </w:t>
      </w:r>
    </w:p>
    <w:p>
      <w:pPr>
        <w:pStyle w:val="401"/>
        <w:jc w:val="right"/>
        <w:rPr>
          <w:rFonts w:ascii="Cambria" w:hAnsi="Cambria"/>
          <w:b/>
          <w:i/>
          <w:lang w:val="sr-Cyrl-RS"/>
        </w:rPr>
      </w:pPr>
      <w:r>
        <w:rPr>
          <w:rFonts w:ascii="Cambria" w:hAnsi="Cambria"/>
          <w:b/>
          <w:i/>
          <w:lang w:val="sr-Cyrl-RS"/>
        </w:rPr>
        <w:t>Ивана Николић</w:t>
      </w:r>
    </w:p>
    <w:p>
      <w:pPr>
        <w:pStyle w:val="401"/>
        <w:rPr>
          <w:rFonts w:ascii="Cambria" w:hAnsi="Cambria"/>
        </w:rPr>
      </w:pPr>
    </w:p>
    <w:p>
      <w:pPr>
        <w:pStyle w:val="401"/>
        <w:rPr>
          <w:rFonts w:ascii="Cambria" w:hAnsi="Cambria"/>
        </w:rPr>
      </w:pPr>
      <w:r>
        <w:rPr>
          <w:rFonts w:ascii="Cambria" w:hAnsi="Cambria"/>
        </w:rPr>
        <w:t>Чланови Тима:</w:t>
      </w:r>
    </w:p>
    <w:p>
      <w:pPr>
        <w:pStyle w:val="401"/>
        <w:numPr>
          <w:ilvl w:val="0"/>
          <w:numId w:val="58"/>
        </w:numPr>
        <w:ind w:left="360"/>
        <w:rPr>
          <w:rFonts w:ascii="Cambria" w:hAnsi="Cambria"/>
        </w:rPr>
      </w:pPr>
      <w:r>
        <w:rPr>
          <w:rFonts w:ascii="Cambria" w:hAnsi="Cambria"/>
        </w:rPr>
        <w:t xml:space="preserve">Данијела Ибрахим   </w:t>
      </w:r>
    </w:p>
    <w:p>
      <w:pPr>
        <w:pStyle w:val="401"/>
        <w:numPr>
          <w:ilvl w:val="0"/>
          <w:numId w:val="58"/>
        </w:numPr>
        <w:ind w:left="360"/>
        <w:rPr>
          <w:rFonts w:ascii="Cambria" w:hAnsi="Cambria"/>
        </w:rPr>
      </w:pPr>
      <w:r>
        <w:rPr>
          <w:rFonts w:ascii="Cambria" w:hAnsi="Cambria"/>
        </w:rPr>
        <w:t>Јелена Стојковић</w:t>
      </w:r>
    </w:p>
    <w:p>
      <w:pPr>
        <w:pStyle w:val="401"/>
        <w:numPr>
          <w:ilvl w:val="0"/>
          <w:numId w:val="58"/>
        </w:numPr>
        <w:ind w:left="360"/>
        <w:rPr>
          <w:rFonts w:ascii="Cambria" w:hAnsi="Cambria"/>
        </w:rPr>
      </w:pPr>
      <w:r>
        <w:rPr>
          <w:rFonts w:ascii="Cambria" w:hAnsi="Cambria"/>
        </w:rPr>
        <w:t>Ирена Вучковић Вукадиновић</w:t>
      </w:r>
    </w:p>
    <w:p>
      <w:pPr>
        <w:pStyle w:val="401"/>
        <w:numPr>
          <w:ilvl w:val="0"/>
          <w:numId w:val="58"/>
        </w:numPr>
        <w:ind w:left="360"/>
        <w:rPr>
          <w:rFonts w:ascii="Cambria" w:hAnsi="Cambria"/>
        </w:rPr>
      </w:pPr>
      <w:r>
        <w:rPr>
          <w:rFonts w:ascii="Cambria" w:hAnsi="Cambria"/>
          <w:lang w:val="sr-Cyrl-RS"/>
        </w:rPr>
        <w:t>Тијана Ђурић</w:t>
      </w:r>
    </w:p>
    <w:p>
      <w:pPr>
        <w:pStyle w:val="401"/>
        <w:numPr>
          <w:ilvl w:val="0"/>
          <w:numId w:val="58"/>
        </w:numPr>
        <w:ind w:left="360"/>
        <w:rPr>
          <w:rFonts w:ascii="Cambria" w:hAnsi="Cambria"/>
        </w:rPr>
      </w:pPr>
      <w:r>
        <w:rPr>
          <w:rFonts w:ascii="Cambria" w:hAnsi="Cambria"/>
          <w:lang w:val="sr-Cyrl-RS"/>
        </w:rPr>
        <w:t>Ивица Агушевић</w:t>
      </w:r>
    </w:p>
    <w:p>
      <w:pPr>
        <w:pStyle w:val="401"/>
        <w:numPr>
          <w:ilvl w:val="0"/>
          <w:numId w:val="58"/>
        </w:numPr>
        <w:ind w:left="360"/>
        <w:rPr>
          <w:rFonts w:ascii="Cambria" w:hAnsi="Cambria"/>
        </w:rPr>
      </w:pPr>
      <w:r>
        <w:rPr>
          <w:rFonts w:ascii="Cambria" w:hAnsi="Cambria"/>
        </w:rPr>
        <w:t xml:space="preserve">Данијела Митровић    </w:t>
      </w:r>
    </w:p>
    <w:p>
      <w:pPr>
        <w:pStyle w:val="401"/>
        <w:numPr>
          <w:ilvl w:val="0"/>
          <w:numId w:val="58"/>
        </w:numPr>
        <w:ind w:left="360"/>
        <w:rPr>
          <w:rFonts w:ascii="Cambria" w:hAnsi="Cambria"/>
        </w:rPr>
      </w:pPr>
      <w:r>
        <w:rPr>
          <w:rFonts w:ascii="Cambria" w:hAnsi="Cambria"/>
        </w:rPr>
        <w:t xml:space="preserve">Оливер Митровић    </w:t>
      </w:r>
    </w:p>
    <w:p>
      <w:pPr>
        <w:pStyle w:val="401"/>
        <w:numPr>
          <w:ilvl w:val="0"/>
          <w:numId w:val="58"/>
        </w:numPr>
        <w:ind w:left="360"/>
        <w:rPr>
          <w:rFonts w:ascii="Cambria" w:hAnsi="Cambria"/>
        </w:rPr>
      </w:pPr>
      <w:r>
        <w:rPr>
          <w:rFonts w:ascii="Cambria" w:hAnsi="Cambria"/>
          <w:lang w:val="sr-Cyrl-RS"/>
        </w:rPr>
        <w:t>Весна Рашић</w:t>
      </w:r>
    </w:p>
    <w:p>
      <w:pPr>
        <w:pStyle w:val="401"/>
        <w:numPr>
          <w:ilvl w:val="0"/>
          <w:numId w:val="58"/>
        </w:numPr>
        <w:ind w:left="360"/>
        <w:rPr>
          <w:rFonts w:ascii="Cambria" w:hAnsi="Cambria"/>
        </w:rPr>
      </w:pPr>
      <w:r>
        <w:rPr>
          <w:rFonts w:ascii="Cambria" w:hAnsi="Cambria"/>
          <w:lang w:val="sr-Cyrl-RS"/>
        </w:rPr>
        <w:t>Драган Илић</w:t>
      </w:r>
    </w:p>
    <w:p>
      <w:pPr>
        <w:pStyle w:val="401"/>
        <w:numPr>
          <w:ilvl w:val="0"/>
          <w:numId w:val="58"/>
        </w:numPr>
        <w:ind w:left="360"/>
        <w:rPr>
          <w:rFonts w:ascii="Cambria" w:hAnsi="Cambria"/>
        </w:rPr>
      </w:pPr>
      <w:r>
        <w:rPr>
          <w:rFonts w:ascii="Cambria" w:hAnsi="Cambria"/>
          <w:lang w:val="sr-Cyrl-RS"/>
        </w:rPr>
        <w:t>Виолета Јевтић</w:t>
      </w:r>
    </w:p>
    <w:p>
      <w:pPr>
        <w:pStyle w:val="401"/>
        <w:numPr>
          <w:ilvl w:val="0"/>
          <w:numId w:val="58"/>
        </w:numPr>
        <w:ind w:left="360"/>
        <w:rPr>
          <w:rFonts w:ascii="Cambria" w:hAnsi="Cambria"/>
        </w:rPr>
      </w:pPr>
      <w:r>
        <w:rPr>
          <w:rFonts w:ascii="Cambria" w:hAnsi="Cambria"/>
          <w:lang w:val="sr-Cyrl-RS"/>
        </w:rPr>
        <w:t>Вишња Тошић</w:t>
      </w:r>
    </w:p>
    <w:p>
      <w:pPr>
        <w:pStyle w:val="401"/>
        <w:numPr>
          <w:ilvl w:val="0"/>
          <w:numId w:val="58"/>
        </w:numPr>
        <w:ind w:left="360"/>
        <w:rPr>
          <w:rFonts w:ascii="Cambria" w:hAnsi="Cambria"/>
        </w:rPr>
      </w:pPr>
      <w:r>
        <w:rPr>
          <w:rFonts w:ascii="Cambria" w:hAnsi="Cambria"/>
          <w:lang w:val="sr-Cyrl-RS"/>
        </w:rPr>
        <w:t>Зоран Вељковић</w:t>
      </w:r>
    </w:p>
    <w:p>
      <w:pPr>
        <w:pStyle w:val="401"/>
        <w:numPr>
          <w:ilvl w:val="0"/>
          <w:numId w:val="58"/>
        </w:numPr>
        <w:ind w:left="360"/>
        <w:rPr>
          <w:rFonts w:ascii="Cambria" w:hAnsi="Cambria"/>
        </w:rPr>
      </w:pPr>
      <w:r>
        <w:rPr>
          <w:rFonts w:ascii="Cambria" w:hAnsi="Cambria"/>
          <w:lang w:val="sr-Cyrl-RS"/>
        </w:rPr>
        <w:t>Представник локалне самоуправе</w:t>
      </w:r>
    </w:p>
    <w:p>
      <w:pPr>
        <w:pStyle w:val="401"/>
        <w:numPr>
          <w:ilvl w:val="0"/>
          <w:numId w:val="58"/>
        </w:numPr>
        <w:ind w:left="360"/>
        <w:rPr>
          <w:rFonts w:ascii="Cambria" w:hAnsi="Cambria"/>
        </w:rPr>
      </w:pPr>
      <w:r>
        <w:rPr>
          <w:rFonts w:ascii="Cambria" w:hAnsi="Cambria"/>
          <w:lang w:val="sr-Cyrl-RS"/>
        </w:rPr>
        <w:t>Представник Савета родитеља</w:t>
      </w:r>
    </w:p>
    <w:p>
      <w:pPr>
        <w:pStyle w:val="401"/>
        <w:numPr>
          <w:ilvl w:val="0"/>
          <w:numId w:val="58"/>
        </w:numPr>
        <w:ind w:left="360"/>
        <w:rPr>
          <w:rFonts w:ascii="Cambria" w:hAnsi="Cambria"/>
        </w:rPr>
      </w:pPr>
      <w:r>
        <w:rPr>
          <w:rFonts w:ascii="Cambria" w:hAnsi="Cambria"/>
          <w:lang w:val="sr-Cyrl-RS"/>
        </w:rPr>
        <w:t>Представник Ученичког парламента</w:t>
      </w:r>
    </w:p>
    <w:p>
      <w:pPr>
        <w:pStyle w:val="113"/>
        <w:jc w:val="center"/>
        <w:rPr>
          <w:rFonts w:ascii="Cambria" w:hAnsi="Cambria"/>
          <w:b/>
          <w:lang w:val="sr-Cyrl-RS"/>
        </w:rPr>
      </w:pPr>
    </w:p>
    <w:p>
      <w:pPr>
        <w:pStyle w:val="3"/>
        <w:rPr>
          <w:lang w:val="sr-Cyrl-RS"/>
        </w:rPr>
      </w:pPr>
    </w:p>
    <w:p>
      <w:pPr>
        <w:rPr>
          <w:lang w:val="sr-Cyrl-RS"/>
        </w:rPr>
      </w:pPr>
    </w:p>
    <w:p>
      <w:pPr>
        <w:rPr>
          <w:lang w:val="sr-Cyrl-RS"/>
        </w:rPr>
      </w:pPr>
    </w:p>
    <w:p>
      <w:pPr>
        <w:rPr>
          <w:lang w:val="sr-Cyrl-RS"/>
        </w:rPr>
      </w:pPr>
    </w:p>
    <w:p>
      <w:pPr>
        <w:rPr>
          <w:lang w:val="sr-Cyrl-RS"/>
        </w:rPr>
      </w:pPr>
    </w:p>
    <w:p>
      <w:pPr>
        <w:pStyle w:val="113"/>
        <w:jc w:val="center"/>
        <w:rPr>
          <w:rFonts w:ascii="Cambria" w:hAnsi="Cambria"/>
          <w:b/>
        </w:rPr>
      </w:pPr>
      <w:bookmarkStart w:id="111" w:name="_Toc82505720"/>
      <w:r>
        <w:rPr>
          <w:rFonts w:ascii="Cambria" w:hAnsi="Cambria"/>
          <w:b/>
        </w:rPr>
        <w:t>ПРОФЕСИОНАЛНИ РАЗВОЈ</w:t>
      </w:r>
      <w:bookmarkEnd w:id="111"/>
    </w:p>
    <w:p>
      <w:pPr>
        <w:pStyle w:val="3"/>
      </w:pPr>
    </w:p>
    <w:p>
      <w:pPr>
        <w:ind w:firstLine="720"/>
        <w:jc w:val="both"/>
        <w:rPr>
          <w:rFonts w:ascii="Cambria" w:hAnsi="Cambria"/>
          <w:lang w:val="ru-RU"/>
        </w:rPr>
      </w:pPr>
      <w:r>
        <w:rPr>
          <w:rFonts w:ascii="Cambria" w:hAnsi="Cambria"/>
          <w:lang w:val="ru-RU"/>
        </w:rPr>
        <w:t>Стручно усавршавање је обавезна активност наставника и стручног сарадника утврђена педагошком нормом, у оквиру 40-часовне радне недеље.</w:t>
      </w:r>
    </w:p>
    <w:p>
      <w:pPr>
        <w:ind w:firstLine="720"/>
        <w:jc w:val="both"/>
        <w:rPr>
          <w:rFonts w:ascii="Cambria" w:hAnsi="Cambria"/>
          <w:lang w:val="ru-RU"/>
        </w:rPr>
      </w:pPr>
      <w:r>
        <w:rPr>
          <w:rFonts w:ascii="Cambria" w:hAnsi="Cambria"/>
          <w:lang w:val="ru-RU"/>
        </w:rPr>
        <w:t>Стручно усавршавање наставника и стручних сарадника школа планира у складу са потребама и приоритетима образовања и васпитања ученика, приоритетним областима и на основу сагледавања нивоа развијености свих компетенција за професију наставника и стручног сарадника у установи.</w:t>
      </w:r>
    </w:p>
    <w:p>
      <w:pPr>
        <w:ind w:firstLine="720"/>
        <w:jc w:val="both"/>
        <w:rPr>
          <w:rFonts w:ascii="Cambria" w:hAnsi="Cambria"/>
          <w:lang w:val="ru-RU"/>
        </w:rPr>
      </w:pPr>
      <w:r>
        <w:rPr>
          <w:rFonts w:ascii="Cambria" w:hAnsi="Cambria"/>
          <w:lang w:val="ru-RU"/>
        </w:rPr>
        <w:t>Потребе и приоритете стручног усавршавања школа планира и на основу исказаних личних планова професионалног развоја наставника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w:t>
      </w:r>
    </w:p>
    <w:p>
      <w:pPr>
        <w:ind w:firstLine="720"/>
        <w:jc w:val="both"/>
        <w:rPr>
          <w:rFonts w:ascii="Cambria" w:hAnsi="Cambria"/>
          <w:color w:val="FF0000"/>
          <w:lang w:val="ru-RU"/>
        </w:rPr>
      </w:pPr>
      <w:r>
        <w:rPr>
          <w:rFonts w:ascii="Cambria" w:hAnsi="Cambria"/>
          <w:lang w:val="ru-RU"/>
        </w:rPr>
        <w:t>Лични план професионалног развоја наставника и стручног сарадника сачињава се на основу самопроцене нивоа развијености свих компетенција за професију наставника и стручног сарадника, а у складу са Правилником о сталном стручном усавршавању и напредовању у звања наставника, васпитача и стручних сарадника („Сл.гласник РС“,бр.81/2017 и 48/2018) и на основу Каталога програма сталног стручног усавршавања наставника, васпитача и стручних сарадника за школску 2018/2019., 2019/2020. и 2020/2021.</w:t>
      </w:r>
    </w:p>
    <w:p>
      <w:pPr>
        <w:ind w:firstLine="720"/>
        <w:jc w:val="both"/>
        <w:rPr>
          <w:rFonts w:ascii="Cambria" w:hAnsi="Cambria"/>
          <w:lang w:val="ru-RU"/>
        </w:rPr>
      </w:pPr>
      <w:r>
        <w:rPr>
          <w:rFonts w:ascii="Cambria" w:hAnsi="Cambria"/>
          <w:lang w:val="ru-RU"/>
        </w:rPr>
        <w:t>У оквиру пуног радног времена наставник и стручни сарадник имају 64 сата годишње различитих облика усавршавања, и то 44 сата стручног усавршавања које предузима установа у оквиру својих развојних активности и 20 сати стручног усавршавања ван установе. Наставници и стручни сарадници дужни су да у току пет година остваре најмање 100 бодова из различитих облика стручног усавршавања, од чега најмање 80 бодова из одобрених програма стручног усавршавања.</w:t>
      </w:r>
    </w:p>
    <w:p>
      <w:pPr>
        <w:ind w:firstLine="720"/>
        <w:jc w:val="both"/>
        <w:rPr>
          <w:rFonts w:ascii="Cambria" w:hAnsi="Cambria"/>
          <w:lang w:val="ru-RU"/>
        </w:rPr>
      </w:pPr>
      <w:r>
        <w:rPr>
          <w:rFonts w:ascii="Cambria" w:hAnsi="Cambria"/>
          <w:lang w:val="ru-RU"/>
        </w:rPr>
        <w:t>Наставници и стручни сарадници систематично прате, анализирају и вреднују свој образовно-васпитни рад, развој компетенција, своје напредовање и професионални развој и чувају у одређеном облику најважније примере из своје праксе., примере примене наученог током стручног усавршавања, лични план професионалног развоја.</w:t>
      </w:r>
    </w:p>
    <w:p>
      <w:pPr>
        <w:ind w:firstLine="720"/>
        <w:jc w:val="both"/>
        <w:rPr>
          <w:rFonts w:ascii="Cambria" w:hAnsi="Cambria"/>
          <w:lang w:val="ru-RU"/>
        </w:rPr>
      </w:pPr>
      <w:r>
        <w:rPr>
          <w:rFonts w:ascii="Cambria" w:hAnsi="Cambria"/>
          <w:lang w:val="ru-RU"/>
        </w:rPr>
        <w:t>У школској 2021/2022. години формиран је Тим за професионални развој и чине га представници наставника</w:t>
      </w:r>
      <w:r>
        <w:rPr>
          <w:rFonts w:ascii="Cambria" w:hAnsi="Cambria"/>
          <w:color w:val="FF0000"/>
          <w:lang w:val="ru-RU"/>
        </w:rPr>
        <w:t xml:space="preserve"> </w:t>
      </w:r>
      <w:r>
        <w:rPr>
          <w:rFonts w:ascii="Cambria" w:hAnsi="Cambria"/>
          <w:lang w:val="ru-RU"/>
        </w:rPr>
        <w:t>и стручних сарадника. Специфичност рада овог тима огледа се у томе што тим испитује потребе и жеље наставника, предлаже начине и обрасце за израду плана и извештаја о стручном усавршавању, и представља спону између запослених и Педагошког колегијума који усваја и прати план стручног усавршавања. Поред тога, Тим обавештава наставнике о актуелним семинарима, организује семинаре по потреби, прати стручно усавршавање у установи и ван ње, прати реализацију програма унапређивања образовно-васпитног рада, сарађује са запосленима у поступку напредовања и стицања звања.</w:t>
      </w:r>
    </w:p>
    <w:p>
      <w:pPr>
        <w:ind w:firstLine="720"/>
        <w:jc w:val="both"/>
        <w:rPr>
          <w:rFonts w:ascii="Cambria" w:hAnsi="Cambria"/>
          <w:color w:val="FF0000"/>
          <w:lang w:val="ru-RU"/>
        </w:rPr>
      </w:pPr>
    </w:p>
    <w:p>
      <w:pPr>
        <w:ind w:firstLine="720"/>
        <w:jc w:val="both"/>
        <w:rPr>
          <w:rFonts w:ascii="Cambria" w:hAnsi="Cambria"/>
          <w:color w:val="FF0000"/>
          <w:lang w:val="ru-RU"/>
        </w:rPr>
      </w:pPr>
    </w:p>
    <w:p>
      <w:pPr>
        <w:ind w:firstLine="720"/>
        <w:jc w:val="both"/>
        <w:rPr>
          <w:rFonts w:ascii="Cambria" w:hAnsi="Cambria"/>
          <w:color w:val="FF0000"/>
          <w:lang w:val="ru-RU"/>
        </w:rPr>
      </w:pPr>
    </w:p>
    <w:p>
      <w:pPr>
        <w:pStyle w:val="76"/>
        <w:rPr>
          <w:i/>
          <w:lang w:val="ru-RU"/>
        </w:rPr>
      </w:pPr>
      <w:bookmarkStart w:id="112" w:name="_Toc82505721"/>
      <w:bookmarkStart w:id="113" w:name="_Toc50454000"/>
      <w:r>
        <w:rPr>
          <w:rFonts w:cs="Times New Roman"/>
          <w:i/>
          <w:sz w:val="24"/>
          <w:szCs w:val="24"/>
          <w:lang w:val="ru-RU"/>
        </w:rPr>
        <w:t>П</w:t>
      </w:r>
      <w:r>
        <w:rPr>
          <w:i/>
          <w:lang w:val="ru-RU"/>
        </w:rPr>
        <w:t>лан рада тима за професионални развој</w:t>
      </w:r>
      <w:bookmarkEnd w:id="112"/>
      <w:bookmarkEnd w:id="113"/>
    </w:p>
    <w:p>
      <w:pPr>
        <w:pStyle w:val="4"/>
        <w:rPr>
          <w:lang w:val="ru-RU"/>
        </w:rPr>
      </w:pPr>
    </w:p>
    <w:tbl>
      <w:tblPr>
        <w:tblStyle w:val="4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466"/>
        <w:gridCol w:w="2358"/>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jc w:val="both"/>
            </w:pPr>
            <w:r>
              <w:t>Време реализације</w:t>
            </w:r>
          </w:p>
        </w:tc>
        <w:tc>
          <w:tcPr>
            <w:tcW w:w="2466" w:type="dxa"/>
            <w:tcBorders>
              <w:top w:val="single" w:color="auto" w:sz="4" w:space="0"/>
              <w:left w:val="single" w:color="auto" w:sz="4" w:space="0"/>
              <w:bottom w:val="single" w:color="auto" w:sz="4" w:space="0"/>
              <w:right w:val="single" w:color="auto" w:sz="4" w:space="0"/>
            </w:tcBorders>
          </w:tcPr>
          <w:p>
            <w:pPr>
              <w:jc w:val="both"/>
            </w:pPr>
            <w:r>
              <w:t>Назив активности</w:t>
            </w:r>
          </w:p>
        </w:tc>
        <w:tc>
          <w:tcPr>
            <w:tcW w:w="2358" w:type="dxa"/>
            <w:tcBorders>
              <w:top w:val="single" w:color="auto" w:sz="4" w:space="0"/>
              <w:left w:val="single" w:color="auto" w:sz="4" w:space="0"/>
              <w:bottom w:val="single" w:color="auto" w:sz="4" w:space="0"/>
              <w:right w:val="single" w:color="auto" w:sz="4" w:space="0"/>
            </w:tcBorders>
          </w:tcPr>
          <w:p>
            <w:pPr>
              <w:jc w:val="both"/>
            </w:pPr>
            <w:r>
              <w:t>Учесници</w:t>
            </w:r>
          </w:p>
        </w:tc>
        <w:tc>
          <w:tcPr>
            <w:tcW w:w="2368" w:type="dxa"/>
            <w:tcBorders>
              <w:top w:val="single" w:color="auto" w:sz="4" w:space="0"/>
              <w:left w:val="single" w:color="auto" w:sz="4" w:space="0"/>
              <w:bottom w:val="single" w:color="auto" w:sz="4" w:space="0"/>
              <w:right w:val="single" w:color="auto" w:sz="4" w:space="0"/>
            </w:tcBorders>
          </w:tcPr>
          <w:p>
            <w:pPr>
              <w:jc w:val="both"/>
            </w:pPr>
            <w: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sr-Cyrl-RS"/>
              </w:rPr>
            </w:pPr>
            <w:r>
              <w:rPr>
                <w:lang w:val="sr-Cyrl-RS"/>
              </w:rPr>
              <w:t>Август,</w:t>
            </w:r>
            <w:r>
              <w:t xml:space="preserve"> 20</w:t>
            </w:r>
            <w:r>
              <w:rPr>
                <w:lang w:val="sr-Cyrl-RS"/>
              </w:rPr>
              <w:t>21</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Конституисање Тима за професионални развој</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Руководство школе, правна служба, стручна служба, наставници</w:t>
            </w:r>
          </w:p>
        </w:tc>
        <w:tc>
          <w:tcPr>
            <w:tcW w:w="2368" w:type="dxa"/>
            <w:tcBorders>
              <w:top w:val="single" w:color="auto" w:sz="4" w:space="0"/>
              <w:left w:val="single" w:color="auto" w:sz="4" w:space="0"/>
              <w:bottom w:val="single" w:color="auto" w:sz="4" w:space="0"/>
              <w:right w:val="single" w:color="auto" w:sz="4" w:space="0"/>
            </w:tcBorders>
          </w:tcPr>
          <w:p>
            <w:pPr>
              <w:jc w:val="both"/>
            </w:pPr>
            <w:r>
              <w:t>Директор, НВ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sr-Cyrl-RS"/>
              </w:rPr>
            </w:pPr>
            <w:r>
              <w:t>Септембар</w:t>
            </w:r>
            <w:r>
              <w:rPr>
                <w:lang w:val="sr-Cyrl-RS"/>
              </w:rPr>
              <w:t>,</w:t>
            </w:r>
            <w:r>
              <w:t xml:space="preserve"> 20</w:t>
            </w:r>
            <w:r>
              <w:rPr>
                <w:lang w:val="sr-Cyrl-RS"/>
              </w:rPr>
              <w:t>21</w:t>
            </w:r>
          </w:p>
        </w:tc>
        <w:tc>
          <w:tcPr>
            <w:tcW w:w="2466"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Израда и усвајање плана рада Тима за професионални развој</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 и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r>
              <w:rPr>
                <w:lang w:val="ru-RU"/>
              </w:rPr>
              <w:t>Август/септембар 2021</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Израда личних планова СУ </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Сво наставно особље</w:t>
            </w:r>
          </w:p>
        </w:tc>
        <w:tc>
          <w:tcPr>
            <w:tcW w:w="2368" w:type="dxa"/>
            <w:tcBorders>
              <w:top w:val="single" w:color="auto" w:sz="4" w:space="0"/>
              <w:left w:val="single" w:color="auto" w:sz="4" w:space="0"/>
              <w:bottom w:val="single" w:color="auto" w:sz="4" w:space="0"/>
              <w:right w:val="single" w:color="auto" w:sz="4" w:space="0"/>
            </w:tcBorders>
          </w:tcPr>
          <w:p>
            <w:pPr>
              <w:rPr>
                <w:lang w:val="ru-RU"/>
              </w:rPr>
            </w:pPr>
            <w:r>
              <w:rPr>
                <w:lang w:val="ru-RU"/>
              </w:rPr>
              <w:t>Тим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ru-RU"/>
              </w:rPr>
            </w:pPr>
            <w:r>
              <w:rPr>
                <w:lang w:val="ru-RU"/>
              </w:rPr>
              <w:t>Континуирано током школске године</w:t>
            </w:r>
          </w:p>
        </w:tc>
        <w:tc>
          <w:tcPr>
            <w:tcW w:w="2466" w:type="dxa"/>
            <w:tcBorders>
              <w:top w:val="single" w:color="auto" w:sz="4" w:space="0"/>
              <w:left w:val="single" w:color="auto" w:sz="4" w:space="0"/>
              <w:bottom w:val="single" w:color="auto" w:sz="4" w:space="0"/>
              <w:right w:val="single" w:color="auto" w:sz="4" w:space="0"/>
            </w:tcBorders>
            <w:vAlign w:val="center"/>
          </w:tcPr>
          <w:p>
            <w:pPr>
              <w:rPr>
                <w:rFonts w:eastAsia="Times New Roman"/>
                <w:lang w:val="ru-RU"/>
              </w:rPr>
            </w:pPr>
            <w:r>
              <w:rPr>
                <w:rFonts w:eastAsia="Times New Roman"/>
                <w:lang w:val="ru-RU"/>
              </w:rPr>
              <w:t>Обавештавање запослених о СУ у установи и ван установе</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 сви учесници образовно-васпитног процеса</w:t>
            </w:r>
          </w:p>
        </w:tc>
        <w:tc>
          <w:tcPr>
            <w:tcW w:w="236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center"/>
          </w:tcPr>
          <w:p>
            <w:pPr>
              <w:rPr>
                <w:rFonts w:eastAsia="Times New Roman"/>
              </w:rPr>
            </w:pPr>
            <w:r>
              <w:rPr>
                <w:lang w:val="ru-RU"/>
              </w:rPr>
              <w:t>Континуирано током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rFonts w:eastAsia="Times New Roman"/>
                <w:lang w:val="ru-RU"/>
              </w:rPr>
            </w:pPr>
            <w:r>
              <w:rPr>
                <w:rFonts w:eastAsia="Times New Roman"/>
                <w:lang w:val="ru-RU"/>
              </w:rPr>
              <w:t>Организација и присуство што већег броја наставника на угледним/огледним и интегративним часовима</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чланови тима и наставници</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center"/>
          </w:tcPr>
          <w:p>
            <w:pPr>
              <w:rPr>
                <w:rFonts w:eastAsia="Times New Roman"/>
              </w:rPr>
            </w:pPr>
            <w:r>
              <w:rPr>
                <w:rFonts w:eastAsia="Times New Roman"/>
              </w:rPr>
              <w:t>Током целе школске  године</w:t>
            </w:r>
          </w:p>
        </w:tc>
        <w:tc>
          <w:tcPr>
            <w:tcW w:w="2466" w:type="dxa"/>
            <w:tcBorders>
              <w:top w:val="single" w:color="auto" w:sz="4" w:space="0"/>
              <w:left w:val="single" w:color="auto" w:sz="4" w:space="0"/>
              <w:bottom w:val="single" w:color="auto" w:sz="4" w:space="0"/>
              <w:right w:val="single" w:color="auto" w:sz="4" w:space="0"/>
            </w:tcBorders>
            <w:vAlign w:val="center"/>
          </w:tcPr>
          <w:p>
            <w:pPr>
              <w:rPr>
                <w:rFonts w:eastAsia="Times New Roman"/>
                <w:lang w:val="ru-RU"/>
              </w:rPr>
            </w:pPr>
            <w:r>
              <w:rPr>
                <w:rFonts w:eastAsia="Times New Roman"/>
                <w:lang w:val="ru-RU"/>
              </w:rPr>
              <w:t>Организација стручних предавања за наставнике</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чланови тима, стручни предавачи и наставници</w:t>
            </w:r>
          </w:p>
        </w:tc>
        <w:tc>
          <w:tcPr>
            <w:tcW w:w="236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center"/>
          </w:tcPr>
          <w:p>
            <w:pPr>
              <w:rPr>
                <w:rFonts w:eastAsia="Times New Roman"/>
              </w:rPr>
            </w:pPr>
            <w:r>
              <w:rPr>
                <w:rFonts w:eastAsia="Times New Roman"/>
              </w:rPr>
              <w:t>Током целе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rFonts w:eastAsia="Times New Roman"/>
                <w:lang w:val="ru-RU"/>
              </w:rPr>
            </w:pPr>
            <w:r>
              <w:rPr>
                <w:rFonts w:eastAsia="Times New Roman"/>
                <w:lang w:val="ru-RU"/>
              </w:rPr>
              <w:t>Приказ иновација са часова, предавања, стручних скупова, конференција</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Наставници и стручни сарадници</w:t>
            </w:r>
          </w:p>
        </w:tc>
        <w:tc>
          <w:tcPr>
            <w:tcW w:w="2368" w:type="dxa"/>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Наставници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vAlign w:val="center"/>
          </w:tcPr>
          <w:p>
            <w:pPr>
              <w:rPr>
                <w:rFonts w:eastAsia="Times New Roman"/>
              </w:rPr>
            </w:pPr>
            <w:r>
              <w:rPr>
                <w:rFonts w:eastAsia="Times New Roman"/>
              </w:rPr>
              <w:t>По потреби</w:t>
            </w:r>
          </w:p>
        </w:tc>
        <w:tc>
          <w:tcPr>
            <w:tcW w:w="2466" w:type="dxa"/>
            <w:tcBorders>
              <w:top w:val="single" w:color="auto" w:sz="4" w:space="0"/>
              <w:left w:val="single" w:color="auto" w:sz="4" w:space="0"/>
              <w:bottom w:val="single" w:color="auto" w:sz="4" w:space="0"/>
              <w:right w:val="single" w:color="auto" w:sz="4" w:space="0"/>
            </w:tcBorders>
            <w:vAlign w:val="center"/>
          </w:tcPr>
          <w:p>
            <w:pPr>
              <w:rPr>
                <w:rFonts w:eastAsia="Times New Roman"/>
                <w:lang w:val="ru-RU"/>
              </w:rPr>
            </w:pPr>
            <w:r>
              <w:rPr>
                <w:rFonts w:eastAsia="Times New Roman"/>
                <w:lang w:val="ru-RU"/>
              </w:rPr>
              <w:t xml:space="preserve">Обезбеђивање присуства на  семинарима које организује РЦ за професионални развој запослених у образовању </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w:t>
            </w:r>
          </w:p>
        </w:tc>
        <w:tc>
          <w:tcPr>
            <w:tcW w:w="236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r>
              <w:t>Током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Праћење реализације плана уанпређивања образовно-васпитног рада(угледни/огледни и интегративни часови)</w:t>
            </w:r>
          </w:p>
        </w:tc>
        <w:tc>
          <w:tcPr>
            <w:tcW w:w="235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r>
              <w:t>Током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Праћење реализације програма ужег стручног и психолошко-педагошког усавршавања </w:t>
            </w:r>
          </w:p>
        </w:tc>
        <w:tc>
          <w:tcPr>
            <w:tcW w:w="235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r>
              <w:t>Током школске године</w:t>
            </w:r>
          </w:p>
        </w:tc>
        <w:tc>
          <w:tcPr>
            <w:tcW w:w="2466" w:type="dxa"/>
            <w:tcBorders>
              <w:top w:val="single" w:color="auto" w:sz="4" w:space="0"/>
              <w:left w:val="single" w:color="auto" w:sz="4" w:space="0"/>
              <w:bottom w:val="single" w:color="auto" w:sz="4" w:space="0"/>
              <w:right w:val="single" w:color="auto" w:sz="4" w:space="0"/>
            </w:tcBorders>
          </w:tcPr>
          <w:p>
            <w:r>
              <w:t>Праћење рада приправника</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Тим за професионални развој, ментори</w:t>
            </w:r>
          </w:p>
        </w:tc>
        <w:tc>
          <w:tcPr>
            <w:tcW w:w="2368" w:type="dxa"/>
            <w:tcBorders>
              <w:top w:val="single" w:color="auto" w:sz="4" w:space="0"/>
              <w:left w:val="single" w:color="auto" w:sz="4" w:space="0"/>
              <w:bottom w:val="single" w:color="auto" w:sz="4" w:space="0"/>
              <w:right w:val="single" w:color="auto" w:sz="4" w:space="0"/>
            </w:tcBorders>
          </w:tcPr>
          <w:p>
            <w:pPr>
              <w:jc w:val="both"/>
            </w:pPr>
            <w:r>
              <w:t>Ментори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ru-RU"/>
              </w:rPr>
            </w:pPr>
            <w:r>
              <w:rPr>
                <w:lang w:val="ru-RU"/>
              </w:rPr>
              <w:t>Најкасније четири месеца пре краја другог полугодишта</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Учествовање у поступку напредовања и стицања звања по приспелом захтеву наставника</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Тим за професионални развој, правна служба, наставници, директор, Стручно веће и Педагошки колегијум</w:t>
            </w:r>
          </w:p>
        </w:tc>
        <w:tc>
          <w:tcPr>
            <w:tcW w:w="2368" w:type="dxa"/>
            <w:tcBorders>
              <w:top w:val="single" w:color="auto" w:sz="4" w:space="0"/>
              <w:left w:val="single" w:color="auto" w:sz="4" w:space="0"/>
              <w:bottom w:val="single" w:color="auto" w:sz="4" w:space="0"/>
              <w:right w:val="single" w:color="auto" w:sz="4" w:space="0"/>
            </w:tcBorders>
          </w:tcPr>
          <w:p>
            <w:pPr>
              <w:jc w:val="both"/>
            </w:pPr>
            <w:r>
              <w:rPr>
                <w:lang w:val="ru-RU"/>
              </w:rP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ru-RU"/>
              </w:rPr>
            </w:pPr>
            <w:r>
              <w:rPr>
                <w:lang w:val="ru-RU"/>
              </w:rPr>
              <w:t>Новембар,</w:t>
            </w:r>
          </w:p>
          <w:p>
            <w:pPr>
              <w:rPr>
                <w:lang w:val="ru-RU"/>
              </w:rPr>
            </w:pPr>
            <w:r>
              <w:rPr>
                <w:lang w:val="ru-RU"/>
              </w:rPr>
              <w:t>јануар-фебруар,</w:t>
            </w:r>
          </w:p>
          <w:p>
            <w:pPr>
              <w:rPr>
                <w:lang w:val="ru-RU"/>
              </w:rPr>
            </w:pPr>
            <w:r>
              <w:rPr>
                <w:lang w:val="ru-RU"/>
              </w:rPr>
              <w:t>април,</w:t>
            </w:r>
          </w:p>
          <w:p>
            <w:pPr>
              <w:rPr>
                <w:lang w:val="ru-RU"/>
              </w:rPr>
            </w:pPr>
            <w:r>
              <w:rPr>
                <w:lang w:val="ru-RU"/>
              </w:rPr>
              <w:t>јун,</w:t>
            </w:r>
          </w:p>
          <w:p>
            <w:r>
              <w:t>август</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Тромесечно извештавање на Педагошком колегијуму о раду Тима за професионални развој</w:t>
            </w:r>
          </w:p>
        </w:tc>
        <w:tc>
          <w:tcPr>
            <w:tcW w:w="235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 чланови Педагошког колегијума</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ru-RU"/>
              </w:rPr>
            </w:pPr>
            <w:r>
              <w:rPr>
                <w:lang w:val="ru-RU"/>
              </w:rPr>
              <w:t>Јун-август сваке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rFonts w:eastAsia="Times New Roman"/>
                <w:lang w:val="ru-RU"/>
              </w:rPr>
              <w:t>Прикупљање података о СУ наставника  у протеклој школској години</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Тим за професионални развој, наставници</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и чланови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ru-RU"/>
              </w:rPr>
            </w:pPr>
            <w:r>
              <w:rPr>
                <w:lang w:val="ru-RU"/>
              </w:rPr>
              <w:t>Јун-август сваке школске године</w:t>
            </w:r>
          </w:p>
        </w:tc>
        <w:tc>
          <w:tcPr>
            <w:tcW w:w="2466" w:type="dxa"/>
            <w:tcBorders>
              <w:top w:val="single" w:color="auto" w:sz="4" w:space="0"/>
              <w:left w:val="single" w:color="auto" w:sz="4" w:space="0"/>
              <w:bottom w:val="single" w:color="auto" w:sz="4" w:space="0"/>
              <w:right w:val="single" w:color="auto" w:sz="4" w:space="0"/>
            </w:tcBorders>
          </w:tcPr>
          <w:p>
            <w:pPr>
              <w:rPr>
                <w:rFonts w:eastAsia="Times New Roman"/>
                <w:lang w:val="ru-RU"/>
              </w:rPr>
            </w:pPr>
            <w:r>
              <w:rPr>
                <w:rFonts w:eastAsia="Times New Roman"/>
                <w:lang w:val="ru-RU"/>
              </w:rPr>
              <w:t>Анализа добијених података о стручном усавршању и предлози за унапређење професионалног развоја запослених</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 за професионални развој</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и чланови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r>
              <w:rPr>
                <w:rFonts w:eastAsia="Times New Roman"/>
              </w:rPr>
              <w:t>Стална активност</w:t>
            </w:r>
          </w:p>
        </w:tc>
        <w:tc>
          <w:tcPr>
            <w:tcW w:w="2466" w:type="dxa"/>
            <w:tcBorders>
              <w:top w:val="single" w:color="auto" w:sz="4" w:space="0"/>
              <w:left w:val="single" w:color="auto" w:sz="4" w:space="0"/>
              <w:bottom w:val="single" w:color="auto" w:sz="4" w:space="0"/>
              <w:right w:val="single" w:color="auto" w:sz="4" w:space="0"/>
            </w:tcBorders>
          </w:tcPr>
          <w:p>
            <w:pPr>
              <w:rPr>
                <w:rFonts w:eastAsia="Times New Roman"/>
                <w:lang w:val="ru-RU"/>
              </w:rPr>
            </w:pPr>
            <w:r>
              <w:rPr>
                <w:rFonts w:eastAsia="Times New Roman"/>
                <w:lang w:val="ru-RU"/>
              </w:rPr>
              <w:t>Архивирање потврда о СУ запослених</w:t>
            </w:r>
          </w:p>
        </w:tc>
        <w:tc>
          <w:tcPr>
            <w:tcW w:w="2358" w:type="dxa"/>
            <w:tcBorders>
              <w:top w:val="single" w:color="auto" w:sz="4" w:space="0"/>
              <w:left w:val="single" w:color="auto" w:sz="4" w:space="0"/>
              <w:bottom w:val="single" w:color="auto" w:sz="4" w:space="0"/>
              <w:right w:val="single" w:color="auto" w:sz="4" w:space="0"/>
            </w:tcBorders>
          </w:tcPr>
          <w:p>
            <w:pPr>
              <w:rPr>
                <w:lang w:val="ru-RU"/>
              </w:rPr>
            </w:pPr>
            <w:r>
              <w:rPr>
                <w:lang w:val="ru-RU"/>
              </w:rPr>
              <w:t>Руководилац и чланови Тима за професионални развој</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4" w:type="dxa"/>
            <w:tcBorders>
              <w:top w:val="single" w:color="auto" w:sz="4" w:space="0"/>
              <w:left w:val="single" w:color="auto" w:sz="4" w:space="0"/>
              <w:bottom w:val="single" w:color="auto" w:sz="4" w:space="0"/>
              <w:right w:val="single" w:color="auto" w:sz="4" w:space="0"/>
            </w:tcBorders>
          </w:tcPr>
          <w:p>
            <w:pPr>
              <w:rPr>
                <w:lang w:val="sr-Cyrl-RS"/>
              </w:rPr>
            </w:pPr>
            <w:r>
              <w:t>Јун</w:t>
            </w:r>
            <w:r>
              <w:rPr>
                <w:lang w:val="sr-Cyrl-RS"/>
              </w:rPr>
              <w:t xml:space="preserve">, </w:t>
            </w:r>
            <w:r>
              <w:t>202</w:t>
            </w:r>
            <w:r>
              <w:rPr>
                <w:lang w:val="sr-Cyrl-RS"/>
              </w:rPr>
              <w:t>2</w:t>
            </w:r>
          </w:p>
        </w:tc>
        <w:tc>
          <w:tcPr>
            <w:tcW w:w="2466" w:type="dxa"/>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Евалуација рада тима и извештавање о раду на </w:t>
            </w:r>
          </w:p>
        </w:tc>
        <w:tc>
          <w:tcPr>
            <w:tcW w:w="235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 за професионални развој, чланови тима</w:t>
            </w:r>
          </w:p>
        </w:tc>
        <w:tc>
          <w:tcPr>
            <w:tcW w:w="2368" w:type="dxa"/>
            <w:tcBorders>
              <w:top w:val="single" w:color="auto" w:sz="4" w:space="0"/>
              <w:left w:val="single" w:color="auto" w:sz="4" w:space="0"/>
              <w:bottom w:val="single" w:color="auto" w:sz="4" w:space="0"/>
              <w:right w:val="single" w:color="auto" w:sz="4" w:space="0"/>
            </w:tcBorders>
          </w:tcPr>
          <w:p>
            <w:pPr>
              <w:jc w:val="both"/>
              <w:rPr>
                <w:lang w:val="ru-RU"/>
              </w:rPr>
            </w:pPr>
            <w:r>
              <w:rPr>
                <w:lang w:val="ru-RU"/>
              </w:rPr>
              <w:t>Руководилац Тима за професионални развој</w:t>
            </w:r>
          </w:p>
        </w:tc>
      </w:tr>
    </w:tbl>
    <w:p>
      <w:pPr>
        <w:ind w:firstLine="720"/>
        <w:jc w:val="both"/>
        <w:rPr>
          <w:rFonts w:ascii="Cambria" w:hAnsi="Cambria"/>
          <w:lang w:val="ru-RU"/>
        </w:rPr>
      </w:pPr>
    </w:p>
    <w:p>
      <w:pPr>
        <w:ind w:firstLine="720"/>
        <w:jc w:val="both"/>
        <w:rPr>
          <w:rFonts w:ascii="Cambria" w:hAnsi="Cambria"/>
          <w:lang w:val="ru-RU"/>
        </w:rPr>
      </w:pPr>
    </w:p>
    <w:p>
      <w:pPr>
        <w:jc w:val="both"/>
        <w:rPr>
          <w:rFonts w:ascii="Cambria" w:hAnsi="Cambria"/>
          <w:lang w:val="ru-RU"/>
        </w:rPr>
      </w:pPr>
    </w:p>
    <w:p>
      <w:pPr>
        <w:jc w:val="both"/>
        <w:rPr>
          <w:rFonts w:ascii="Cambria" w:hAnsi="Cambria"/>
          <w:lang w:val="ru-RU"/>
        </w:rPr>
      </w:pPr>
    </w:p>
    <w:p>
      <w:pPr>
        <w:jc w:val="both"/>
        <w:rPr>
          <w:rFonts w:ascii="Cambria" w:hAnsi="Cambria"/>
          <w:lang w:val="ru-RU"/>
        </w:rPr>
      </w:pPr>
    </w:p>
    <w:p>
      <w:pPr>
        <w:ind w:firstLine="720"/>
        <w:jc w:val="both"/>
        <w:rPr>
          <w:rFonts w:ascii="Cambria" w:hAnsi="Cambria"/>
          <w:lang w:val="ru-RU"/>
        </w:rPr>
      </w:pPr>
      <w:r>
        <w:rPr>
          <w:rFonts w:ascii="Cambria" w:hAnsi="Cambria"/>
          <w:lang w:val="ru-RU"/>
        </w:rPr>
        <w:t>Усавршавање унутар установе (44 сата) остварује се у оквиру:</w:t>
      </w:r>
    </w:p>
    <w:p>
      <w:pPr>
        <w:pStyle w:val="398"/>
        <w:numPr>
          <w:ilvl w:val="0"/>
          <w:numId w:val="59"/>
        </w:numPr>
        <w:spacing w:after="200" w:line="276" w:lineRule="auto"/>
        <w:jc w:val="both"/>
        <w:rPr>
          <w:rFonts w:ascii="Cambria" w:hAnsi="Cambria"/>
          <w:lang w:val="ru-RU"/>
        </w:rPr>
      </w:pPr>
      <w:r>
        <w:rPr>
          <w:rFonts w:ascii="Cambria" w:hAnsi="Cambria"/>
          <w:lang w:val="ru-RU"/>
        </w:rPr>
        <w:t>Извођења угледних/огледних часова, односно активности са дискусијом и анализом,</w:t>
      </w:r>
    </w:p>
    <w:p>
      <w:pPr>
        <w:pStyle w:val="398"/>
        <w:numPr>
          <w:ilvl w:val="0"/>
          <w:numId w:val="59"/>
        </w:numPr>
        <w:spacing w:after="200" w:line="276" w:lineRule="auto"/>
        <w:jc w:val="both"/>
        <w:rPr>
          <w:rFonts w:ascii="Cambria" w:hAnsi="Cambria"/>
        </w:rPr>
      </w:pPr>
      <w:r>
        <w:rPr>
          <w:rFonts w:ascii="Cambria" w:hAnsi="Cambria"/>
        </w:rPr>
        <w:t>Присуствовања угледним/огледним часовима</w:t>
      </w:r>
    </w:p>
    <w:p>
      <w:pPr>
        <w:pStyle w:val="398"/>
        <w:numPr>
          <w:ilvl w:val="0"/>
          <w:numId w:val="59"/>
        </w:numPr>
        <w:spacing w:after="200" w:line="276" w:lineRule="auto"/>
        <w:jc w:val="both"/>
        <w:rPr>
          <w:rFonts w:ascii="Cambria" w:hAnsi="Cambria"/>
          <w:lang w:val="ru-RU"/>
        </w:rPr>
      </w:pPr>
      <w:r>
        <w:rPr>
          <w:rFonts w:ascii="Cambria" w:hAnsi="Cambria"/>
          <w:lang w:val="ru-RU"/>
        </w:rPr>
        <w:t>Излагања са стручних усавршавања ван установе, са дискусијом и анализом</w:t>
      </w:r>
    </w:p>
    <w:p>
      <w:pPr>
        <w:pStyle w:val="398"/>
        <w:numPr>
          <w:ilvl w:val="0"/>
          <w:numId w:val="59"/>
        </w:numPr>
        <w:spacing w:after="200" w:line="276" w:lineRule="auto"/>
        <w:jc w:val="both"/>
        <w:rPr>
          <w:rFonts w:ascii="Cambria" w:hAnsi="Cambria"/>
        </w:rPr>
      </w:pPr>
      <w:r>
        <w:rPr>
          <w:rFonts w:ascii="Cambria" w:hAnsi="Cambria"/>
        </w:rPr>
        <w:t>Такмичења и смотри</w:t>
      </w:r>
    </w:p>
    <w:p>
      <w:pPr>
        <w:pStyle w:val="398"/>
        <w:numPr>
          <w:ilvl w:val="0"/>
          <w:numId w:val="59"/>
        </w:numPr>
        <w:spacing w:after="200" w:line="276" w:lineRule="auto"/>
        <w:jc w:val="both"/>
        <w:rPr>
          <w:rFonts w:ascii="Cambria" w:hAnsi="Cambria"/>
          <w:lang w:val="ru-RU"/>
        </w:rPr>
      </w:pPr>
      <w:r>
        <w:rPr>
          <w:rFonts w:ascii="Cambria" w:hAnsi="Cambria"/>
          <w:lang w:val="ru-RU"/>
        </w:rPr>
        <w:t>Учествовања у раду стручних већа, актива, тимова, подружница</w:t>
      </w:r>
    </w:p>
    <w:p>
      <w:pPr>
        <w:pStyle w:val="398"/>
        <w:numPr>
          <w:ilvl w:val="0"/>
          <w:numId w:val="59"/>
        </w:numPr>
        <w:spacing w:after="200" w:line="276" w:lineRule="auto"/>
        <w:jc w:val="both"/>
        <w:rPr>
          <w:rFonts w:ascii="Cambria" w:hAnsi="Cambria"/>
        </w:rPr>
      </w:pPr>
      <w:r>
        <w:rPr>
          <w:rFonts w:ascii="Cambria" w:hAnsi="Cambria"/>
        </w:rPr>
        <w:t>Рада у оквиру маркетинга школе</w:t>
      </w:r>
    </w:p>
    <w:p>
      <w:pPr>
        <w:pStyle w:val="398"/>
        <w:numPr>
          <w:ilvl w:val="0"/>
          <w:numId w:val="59"/>
        </w:numPr>
        <w:spacing w:after="200" w:line="276" w:lineRule="auto"/>
        <w:jc w:val="both"/>
        <w:rPr>
          <w:rFonts w:ascii="Cambria" w:hAnsi="Cambria"/>
        </w:rPr>
      </w:pPr>
      <w:r>
        <w:rPr>
          <w:rFonts w:ascii="Cambria" w:hAnsi="Cambria"/>
        </w:rPr>
        <w:t>Рада у телима и програмима</w:t>
      </w:r>
    </w:p>
    <w:p>
      <w:pPr>
        <w:ind w:firstLine="720"/>
        <w:jc w:val="both"/>
        <w:rPr>
          <w:rFonts w:ascii="Cambria" w:hAnsi="Cambria"/>
          <w:lang w:val="ru-RU"/>
        </w:rPr>
      </w:pPr>
      <w:r>
        <w:rPr>
          <w:rFonts w:ascii="Cambria" w:hAnsi="Cambria"/>
          <w:lang w:val="ru-RU"/>
        </w:rPr>
        <w:t>Стручно усавршавање ван установе (20 сати) остварује се у складу са Правилником о сталном стручном усавршавању и напредовању у звања наставника, васпитача и стручних сарадника. Сат похађања обуке стручног усавршавања има вредност</w:t>
      </w:r>
      <w:r>
        <w:rPr>
          <w:rFonts w:ascii="Cambria" w:hAnsi="Cambria"/>
          <w:lang w:val="sr-Latn-BA"/>
        </w:rPr>
        <w:t xml:space="preserve"> </w:t>
      </w:r>
      <w:r>
        <w:rPr>
          <w:rFonts w:ascii="Cambria" w:hAnsi="Cambria"/>
          <w:lang w:val="sr-Cyrl-RS"/>
        </w:rPr>
        <w:t>једног</w:t>
      </w:r>
      <w:r>
        <w:rPr>
          <w:rFonts w:ascii="Cambria" w:hAnsi="Cambria"/>
          <w:lang w:val="ru-RU"/>
        </w:rPr>
        <w:t xml:space="preserve"> бода. </w:t>
      </w:r>
      <w:r>
        <w:rPr>
          <w:rFonts w:ascii="Cambria" w:hAnsi="Cambria"/>
          <w:lang w:val="sr-Cyrl-RS"/>
        </w:rPr>
        <w:t>Д</w:t>
      </w:r>
      <w:r>
        <w:rPr>
          <w:rFonts w:ascii="Cambria" w:hAnsi="Cambria"/>
          <w:lang w:val="ru-RU"/>
        </w:rPr>
        <w:t xml:space="preserve">ан учешћа на стручном скупу, летњој и зимској школи има вредност једног бода. Дан учешћа на међународном стручном скупу, летњој и зимској школи има вредност два бода. Међународни скуп који се организује у Републици Србији, а није на листи стручних скупова од јавног интереса, одобрава Завод у складу са прописаном процедуром. Међународни скупови, летње и зимске школе и програми стручног усавршавања, на које министар упућује учеснике, бодује се у складу са правилником. </w:t>
      </w:r>
    </w:p>
    <w:p>
      <w:pPr>
        <w:ind w:firstLine="720"/>
        <w:jc w:val="both"/>
        <w:rPr>
          <w:rFonts w:ascii="Cambria" w:hAnsi="Cambria"/>
          <w:lang w:val="ru-RU"/>
        </w:rPr>
      </w:pPr>
      <w:r>
        <w:rPr>
          <w:rFonts w:ascii="Cambria" w:hAnsi="Cambria"/>
          <w:lang w:val="ru-RU"/>
        </w:rPr>
        <w:t>Стручно усавршавање оствариваће се похађањем програма обуке из одговарајућих предмета и области ради развијања следећих компетенција:</w:t>
      </w:r>
    </w:p>
    <w:p>
      <w:pPr>
        <w:pStyle w:val="398"/>
        <w:numPr>
          <w:ilvl w:val="0"/>
          <w:numId w:val="60"/>
        </w:numPr>
        <w:spacing w:after="200" w:line="276" w:lineRule="auto"/>
        <w:jc w:val="both"/>
        <w:rPr>
          <w:rFonts w:ascii="Cambria" w:hAnsi="Cambria"/>
          <w:lang w:val="ru-RU"/>
        </w:rPr>
      </w:pPr>
      <w:r>
        <w:rPr>
          <w:rFonts w:ascii="Cambria" w:hAnsi="Cambria"/>
          <w:lang w:val="ru-RU"/>
        </w:rPr>
        <w:t>К1 компетенције за уже стручну област</w:t>
      </w:r>
    </w:p>
    <w:p>
      <w:pPr>
        <w:pStyle w:val="398"/>
        <w:numPr>
          <w:ilvl w:val="0"/>
          <w:numId w:val="60"/>
        </w:numPr>
        <w:spacing w:after="200" w:line="276" w:lineRule="auto"/>
        <w:jc w:val="both"/>
        <w:rPr>
          <w:rFonts w:ascii="Cambria" w:hAnsi="Cambria"/>
          <w:lang w:val="ru-RU"/>
        </w:rPr>
      </w:pPr>
      <w:r>
        <w:rPr>
          <w:rFonts w:ascii="Cambria" w:hAnsi="Cambria"/>
          <w:lang w:val="ru-RU"/>
        </w:rPr>
        <w:t>К2 компетенције за поучавање и учење</w:t>
      </w:r>
    </w:p>
    <w:p>
      <w:pPr>
        <w:pStyle w:val="398"/>
        <w:numPr>
          <w:ilvl w:val="0"/>
          <w:numId w:val="60"/>
        </w:numPr>
        <w:spacing w:after="200" w:line="276" w:lineRule="auto"/>
        <w:jc w:val="both"/>
        <w:rPr>
          <w:rFonts w:ascii="Cambria" w:hAnsi="Cambria"/>
          <w:lang w:val="ru-RU"/>
        </w:rPr>
      </w:pPr>
      <w:r>
        <w:rPr>
          <w:rFonts w:ascii="Cambria" w:hAnsi="Cambria"/>
          <w:lang w:val="ru-RU"/>
        </w:rPr>
        <w:t>К3 компетенције за подршку развоју личности детета и ученика</w:t>
      </w:r>
    </w:p>
    <w:p>
      <w:pPr>
        <w:pStyle w:val="398"/>
        <w:numPr>
          <w:ilvl w:val="0"/>
          <w:numId w:val="60"/>
        </w:numPr>
        <w:spacing w:after="200" w:line="276" w:lineRule="auto"/>
        <w:jc w:val="both"/>
        <w:rPr>
          <w:rFonts w:ascii="Cambria" w:hAnsi="Cambria"/>
          <w:lang w:val="ru-RU"/>
        </w:rPr>
      </w:pPr>
      <w:r>
        <w:rPr>
          <w:rFonts w:ascii="Cambria" w:hAnsi="Cambria"/>
          <w:lang w:val="ru-RU"/>
        </w:rPr>
        <w:t>К4 компетенције за комуникацију и сарадњу</w:t>
      </w:r>
    </w:p>
    <w:p>
      <w:pPr>
        <w:ind w:firstLine="720"/>
        <w:jc w:val="both"/>
        <w:rPr>
          <w:rFonts w:ascii="Cambria" w:hAnsi="Cambria"/>
          <w:lang w:val="ru-RU"/>
        </w:rPr>
      </w:pPr>
      <w:r>
        <w:rPr>
          <w:rFonts w:ascii="Cambria" w:hAnsi="Cambria"/>
          <w:lang w:val="ru-RU"/>
        </w:rPr>
        <w:t>Приоритетне области професионалног развоја су:</w:t>
      </w:r>
    </w:p>
    <w:p>
      <w:pPr>
        <w:pStyle w:val="398"/>
        <w:numPr>
          <w:ilvl w:val="0"/>
          <w:numId w:val="61"/>
        </w:numPr>
        <w:spacing w:after="200" w:line="276" w:lineRule="auto"/>
        <w:jc w:val="both"/>
        <w:rPr>
          <w:rFonts w:ascii="Cambria" w:hAnsi="Cambria"/>
          <w:lang w:val="ru-RU"/>
        </w:rPr>
      </w:pPr>
      <w:r>
        <w:rPr>
          <w:rFonts w:ascii="Cambria" w:hAnsi="Cambria"/>
          <w:lang w:val="ru-RU"/>
        </w:rPr>
        <w:t>П1 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p>
    <w:p>
      <w:pPr>
        <w:pStyle w:val="398"/>
        <w:numPr>
          <w:ilvl w:val="0"/>
          <w:numId w:val="61"/>
        </w:numPr>
        <w:spacing w:after="200" w:line="276" w:lineRule="auto"/>
        <w:jc w:val="both"/>
        <w:rPr>
          <w:rFonts w:ascii="Cambria" w:hAnsi="Cambria"/>
          <w:lang w:val="ru-RU"/>
        </w:rPr>
      </w:pPr>
      <w:r>
        <w:rPr>
          <w:rFonts w:ascii="Cambria" w:hAnsi="Cambria"/>
          <w:lang w:val="ru-RU"/>
        </w:rPr>
        <w:t>П2 Методика рада са децом/ученицима којима је потребна додатна образовна подршка (рад са децом из осетљивих група, децом са сметњама у развоју, мигрантима...)</w:t>
      </w:r>
    </w:p>
    <w:p>
      <w:pPr>
        <w:pStyle w:val="398"/>
        <w:numPr>
          <w:ilvl w:val="0"/>
          <w:numId w:val="61"/>
        </w:numPr>
        <w:spacing w:after="200" w:line="276" w:lineRule="auto"/>
        <w:jc w:val="both"/>
        <w:rPr>
          <w:rFonts w:ascii="Cambria" w:hAnsi="Cambria"/>
          <w:lang w:val="ru-RU"/>
        </w:rPr>
      </w:pPr>
      <w:r>
        <w:rPr>
          <w:rFonts w:ascii="Cambria" w:hAnsi="Cambria"/>
          <w:lang w:val="ru-RU"/>
        </w:rPr>
        <w:t>П3 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p>
    <w:p>
      <w:pPr>
        <w:pStyle w:val="398"/>
        <w:numPr>
          <w:ilvl w:val="0"/>
          <w:numId w:val="61"/>
        </w:numPr>
        <w:spacing w:after="200" w:line="276" w:lineRule="auto"/>
        <w:jc w:val="both"/>
        <w:rPr>
          <w:rFonts w:ascii="Cambria" w:hAnsi="Cambria"/>
          <w:lang w:val="ru-RU"/>
        </w:rPr>
      </w:pPr>
      <w:r>
        <w:rPr>
          <w:rFonts w:ascii="Cambria" w:hAnsi="Cambria"/>
          <w:lang w:val="ru-RU"/>
        </w:rPr>
        <w:t>П4 Јачање васпитне улоге образовно-васпитне установе кроз развијање програма превенције насиља, дискриминације, злостављања и занемаривања</w:t>
      </w:r>
    </w:p>
    <w:p>
      <w:pPr>
        <w:pStyle w:val="398"/>
        <w:spacing w:after="200" w:line="276" w:lineRule="auto"/>
        <w:ind w:left="1440"/>
        <w:jc w:val="both"/>
        <w:rPr>
          <w:rFonts w:ascii="Cambria" w:hAnsi="Cambria"/>
          <w:lang w:val="ru-RU"/>
        </w:rPr>
      </w:pPr>
    </w:p>
    <w:p>
      <w:pPr>
        <w:pStyle w:val="398"/>
        <w:spacing w:after="200" w:line="276" w:lineRule="auto"/>
        <w:ind w:left="0" w:firstLine="720"/>
        <w:jc w:val="both"/>
        <w:rPr>
          <w:rFonts w:ascii="Cambria" w:hAnsi="Cambria"/>
          <w:lang w:val="sr-Latn-BA"/>
        </w:rPr>
      </w:pPr>
      <w:r>
        <w:rPr>
          <w:rFonts w:ascii="Cambria" w:hAnsi="Cambria"/>
          <w:lang w:val="sr-Cyrl-RS"/>
        </w:rPr>
        <w:t xml:space="preserve">Школа већ годинама уназад организује за своје запослене један семинар у току школске године. Претходне две школске године на нивоу установе планиран је семинар ИО и ИОП али због епидемиолошке ситуације, забране окупљања и актуелних мера, семинар није реализован. Самим тим, као и  због реалне потребе наших запослених, исти семинар Инклузивно образовање и индивидуални образовни план планирамо за све запослене и у овој школској години. </w:t>
      </w:r>
    </w:p>
    <w:p>
      <w:pPr>
        <w:ind w:firstLine="720"/>
        <w:jc w:val="both"/>
        <w:rPr>
          <w:rFonts w:ascii="Cambria" w:hAnsi="Cambria"/>
          <w:lang w:val="ru-RU"/>
        </w:rPr>
      </w:pPr>
    </w:p>
    <w:p>
      <w:pPr>
        <w:rPr>
          <w:rFonts w:ascii="Cambria" w:hAnsi="Cambria"/>
          <w:b/>
          <w:i/>
          <w:lang w:val="ru-RU"/>
        </w:rPr>
      </w:pPr>
      <w:r>
        <w:rPr>
          <w:rFonts w:ascii="Cambria" w:hAnsi="Cambria"/>
          <w:b/>
          <w:i/>
          <w:lang w:val="ru-RU"/>
        </w:rPr>
        <w:t>План извођења угледних/огледних и интегративних часова за школску 2021/2022. годину</w:t>
      </w:r>
    </w:p>
    <w:p>
      <w:pPr>
        <w:rPr>
          <w:b/>
          <w:i/>
          <w:lang w:val="ru-RU"/>
        </w:rPr>
      </w:pPr>
    </w:p>
    <w:tbl>
      <w:tblPr>
        <w:tblStyle w:val="42"/>
        <w:tblW w:w="11325" w:type="dxa"/>
        <w:jc w:val="center"/>
        <w:tblInd w:w="0" w:type="dxa"/>
        <w:tblLayout w:type="fixed"/>
        <w:tblCellMar>
          <w:top w:w="0" w:type="dxa"/>
          <w:left w:w="108" w:type="dxa"/>
          <w:bottom w:w="0" w:type="dxa"/>
          <w:right w:w="108" w:type="dxa"/>
        </w:tblCellMar>
      </w:tblPr>
      <w:tblGrid>
        <w:gridCol w:w="567"/>
        <w:gridCol w:w="973"/>
        <w:gridCol w:w="2553"/>
        <w:gridCol w:w="2694"/>
        <w:gridCol w:w="1702"/>
        <w:gridCol w:w="1276"/>
        <w:gridCol w:w="1560"/>
      </w:tblGrid>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rPr>
            </w:pPr>
            <w:r>
              <w:rPr>
                <w:rFonts w:ascii="Cambria" w:hAnsi="Cambria" w:cs="Cambria"/>
                <w:b/>
                <w:lang w:val="sr-Cyrl-RS"/>
              </w:rPr>
              <w:t>Р</w:t>
            </w:r>
            <w:r>
              <w:rPr>
                <w:rFonts w:ascii="Cambria" w:hAnsi="Cambria" w:cs="Cambria"/>
                <w:b/>
              </w:rPr>
              <w:t>.бр.</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lang w:val="sr-Cyrl-RS"/>
              </w:rPr>
            </w:pPr>
            <w:r>
              <w:rPr>
                <w:rFonts w:ascii="Cambria" w:hAnsi="Cambria" w:cs="Cambria"/>
                <w:b/>
                <w:lang w:val="sr-Cyrl-RS"/>
              </w:rPr>
              <w:t>Разред/одељење</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rPr>
            </w:pPr>
            <w:r>
              <w:rPr>
                <w:rFonts w:ascii="Cambria" w:hAnsi="Cambria" w:cs="Cambria"/>
                <w:b/>
                <w:lang w:val="sr-Cyrl-RS"/>
              </w:rPr>
              <w:t xml:space="preserve">Реализатор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lang w:val="sr-Cyrl-RS"/>
              </w:rPr>
            </w:pPr>
            <w:r>
              <w:rPr>
                <w:rFonts w:ascii="Cambria" w:hAnsi="Cambria" w:cs="Cambria"/>
                <w:b/>
                <w:lang w:val="sr-Cyrl-RS"/>
              </w:rPr>
              <w:t>Наставна јединица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lang w:val="sr-Cyrl-RS"/>
              </w:rPr>
            </w:pPr>
            <w:r>
              <w:rPr>
                <w:rFonts w:ascii="Cambria" w:hAnsi="Cambria" w:cs="Cambria"/>
                <w:b/>
                <w:lang w:val="sr-Cyrl-RS"/>
              </w:rPr>
              <w:t xml:space="preserve">Наставни предмет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lang w:val="sr-Cyrl-RS"/>
              </w:rPr>
            </w:pPr>
            <w:r>
              <w:rPr>
                <w:rFonts w:ascii="Cambria" w:hAnsi="Cambria" w:cs="Cambria"/>
                <w:b/>
                <w:lang w:val="sr-Cyrl-RS"/>
              </w:rPr>
              <w:t>Тип часа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lang w:val="sr-Cyrl-RS"/>
              </w:rPr>
            </w:pPr>
            <w:r>
              <w:rPr>
                <w:rFonts w:ascii="Cambria" w:hAnsi="Cambria" w:cs="Cambria"/>
                <w:b/>
                <w:lang w:val="sr-Cyrl-RS"/>
              </w:rPr>
              <w:t>Месец одржавања</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3/11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Данијела Митровић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Различите врсте ходања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ФЗВ</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Јелена Вучић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Голуб и пчела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Весна Симоновић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Здрава исхрана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Горица Јовановић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Чувамо здравље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Свет око нас</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1/9</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Љиљана Стаменковић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Лисица и гавран</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ru-RU"/>
              </w:rPr>
            </w:pPr>
            <w:r>
              <w:rPr>
                <w:rFonts w:ascii="Cambria" w:hAnsi="Cambria" w:cs="Cambria"/>
              </w:rPr>
              <w:t>6</w:t>
            </w:r>
            <w:r>
              <w:rPr>
                <w:rFonts w:ascii="Cambria" w:hAnsi="Cambria" w:cs="Cambria"/>
                <w:lang w:val="ru-RU"/>
              </w:rPr>
              <w:t>.</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3/10</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Оливер Митровић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Обим квадрата и правоугла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ru-RU"/>
              </w:rPr>
            </w:pPr>
            <w:r>
              <w:rPr>
                <w:rFonts w:ascii="Cambria" w:hAnsi="Cambria" w:cs="Cambria"/>
              </w:rPr>
              <w:t>7</w:t>
            </w:r>
            <w:r>
              <w:rPr>
                <w:rFonts w:ascii="Cambria" w:hAnsi="Cambria" w:cs="Cambria"/>
                <w:lang w:val="ru-RU"/>
              </w:rPr>
              <w:t>.</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4/11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Снежана Милошевић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Државни симболи, читање пиктограма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Ликовна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2/10 </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Вишња Тошић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Буди писац – прича у сликама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3/14 </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Борис Илић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Кружење воде у природи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СОН-ПиД</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458"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10.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2/6</w:t>
            </w:r>
          </w:p>
          <w:p>
            <w:pPr>
              <w:jc w:val="center"/>
              <w:rPr>
                <w:rFonts w:ascii="Cambria" w:hAnsi="Cambria" w:cs="Cambria"/>
                <w:lang w:val="sr-Latn-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Радован Филиповић</w:t>
            </w:r>
          </w:p>
          <w:p>
            <w:pPr>
              <w:jc w:val="center"/>
              <w:rPr>
                <w:rFonts w:ascii="Cambria" w:hAnsi="Cambria" w:cs="Cambria"/>
                <w:lang w:val="sr-Cyrl-RS"/>
              </w:rPr>
            </w:pP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Нова намена предмета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 xml:space="preserve">Јун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11.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4</w:t>
            </w:r>
            <w:r>
              <w:rPr>
                <w:rFonts w:ascii="Cambria" w:hAnsi="Cambria" w:cs="Cambria"/>
              </w:rPr>
              <w:t>/15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Виолета Јевтић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Национални паркови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ПиД</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Новембар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12.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4/4</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Вукица Митић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Национални паркови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ПиД</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Новембар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Тањица Станковић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Завичају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Весна Динић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Орнаменти – Моја шара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Ликовна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2/11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Ивица Митић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Седам прутова, народна прича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Април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Мира Пејчић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Сабирање (32+55)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Јелица Васић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Сабирање и одузимање до 1000</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 Фебруар</w:t>
            </w:r>
          </w:p>
        </w:tc>
      </w:tr>
      <w:tr>
        <w:tblPrEx>
          <w:tblLayout w:type="fixed"/>
          <w:tblCellMar>
            <w:top w:w="0" w:type="dxa"/>
            <w:left w:w="108" w:type="dxa"/>
            <w:bottom w:w="0" w:type="dxa"/>
            <w:right w:w="108" w:type="dxa"/>
          </w:tblCellMar>
        </w:tblPrEx>
        <w:trPr>
          <w:trHeight w:val="764"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4/9</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Горан Стевановић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Природна богатства у Србији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ПиД</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jc w:val="center"/>
              <w:rPr>
                <w:rFonts w:ascii="Cambria" w:hAnsi="Cambria" w:cs="Cambria"/>
                <w:lang w:val="sr-Cyrl-RS"/>
              </w:rPr>
            </w:pPr>
            <w:r>
              <w:rPr>
                <w:rFonts w:ascii="Cambria" w:hAnsi="Cambria" w:cs="Cambria"/>
                <w:lang w:val="sr-Cyrl-RS"/>
              </w:rPr>
              <w:t>19.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2/4</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Зоран Динић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Мере за време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Мај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2"/>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Сања Станковић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Мерење и мере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Јун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2"/>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Марина Стојановић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Босоноги и небо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Српски језик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Септембар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2"/>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Соња Јовановић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Редослед рачунарских операција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2"/>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w:t>
            </w:r>
            <w:r>
              <w:rPr>
                <w:rFonts w:ascii="Cambria" w:hAnsi="Cambria" w:cs="Cambria"/>
                <w:lang w:val="sr-Latn-RS"/>
              </w:rPr>
              <w:t>/1</w:t>
            </w: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Лидија Цветковић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Биљке и животиње у мојој околини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Април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2"/>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Александар Денић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Једначење са сабирањем и одузимањем</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Фебруар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Зорица Петровић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Одређивање непознатог броја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jc w:val="center"/>
              <w:rPr>
                <w:rFonts w:ascii="Cambria" w:hAnsi="Cambria" w:cs="Cambria"/>
                <w:lang w:val="sr-Cyrl-RS"/>
              </w:rPr>
            </w:pPr>
            <w:r>
              <w:rPr>
                <w:rFonts w:ascii="Cambria" w:hAnsi="Cambria" w:cs="Cambria"/>
                <w:lang w:val="sr-Cyrl-RS"/>
              </w:rPr>
              <w:t>26.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Мирјана Стојковић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Љубавна песма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Српски језик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3"/>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3/15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Горица Пејчић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Сабирање троцифреног и једноцифреног  броја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Октобар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numPr>
                <w:ilvl w:val="0"/>
                <w:numId w:val="63"/>
              </w:numPr>
              <w:jc w:val="center"/>
              <w:rPr>
                <w:rFonts w:ascii="Cambria" w:hAnsi="Cambria" w:cs="Cambria"/>
                <w:lang w:val="sr-Cyrl-RS"/>
              </w:rPr>
            </w:pP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3/9</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Марина Тошић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Једначине са сабирањем</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Фебруар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29.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Милица Павловић и Марија Динић Симић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Исхрана и физичка активност</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Биологија </w:t>
            </w:r>
          </w:p>
          <w:p>
            <w:pPr>
              <w:jc w:val="center"/>
              <w:rPr>
                <w:rFonts w:ascii="Cambria" w:hAnsi="Cambria" w:cs="Cambria"/>
                <w:lang w:val="sr-Cyrl-RS"/>
              </w:rPr>
            </w:pPr>
            <w:r>
              <w:rPr>
                <w:rFonts w:ascii="Cambria" w:hAnsi="Cambria" w:cs="Cambria"/>
                <w:lang w:val="sr-Cyrl-RS"/>
              </w:rPr>
              <w:t>Свакодневни живот у прошлости</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1/10</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Бранка Коцић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Биљке и животиње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3</w:t>
            </w:r>
            <w:r>
              <w:rPr>
                <w:rFonts w:ascii="Cambria" w:hAnsi="Cambria" w:cs="Cambria"/>
                <w:lang w:val="sr-Cyrl-RS"/>
              </w:rPr>
              <w:t>1</w:t>
            </w:r>
            <w:r>
              <w:rPr>
                <w:rFonts w:ascii="Cambria" w:hAnsi="Cambria" w:cs="Cambria"/>
              </w:rPr>
              <w:t>.</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1</w:t>
            </w:r>
            <w:r>
              <w:rPr>
                <w:rFonts w:ascii="Cambria" w:hAnsi="Cambria" w:cs="Cambria"/>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Бобан Смиљковић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Штампана слова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Данијела Цветковић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rPr>
              <w:t>Halloween in Ireland</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Октобар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w:t>
            </w:r>
          </w:p>
          <w:p>
            <w:pPr>
              <w:jc w:val="center"/>
              <w:rPr>
                <w:rFonts w:ascii="Cambria" w:hAnsi="Cambria" w:cs="Cambria"/>
                <w:lang w:val="sr-Cyrl-RS"/>
              </w:rPr>
            </w:pPr>
            <w:r>
              <w:rPr>
                <w:rFonts w:ascii="Cambria" w:hAnsi="Cambria" w:cs="Cambria"/>
                <w:lang w:val="sr-Cyrl-RS"/>
              </w:rPr>
              <w:t>2.</w:t>
            </w:r>
          </w:p>
          <w:p>
            <w:pPr>
              <w:jc w:val="center"/>
              <w:rPr>
                <w:rFonts w:ascii="Cambria" w:hAnsi="Cambria" w:cs="Cambria"/>
                <w:lang w:val="sr-Cyrl-RS"/>
              </w:rPr>
            </w:pPr>
            <w:r>
              <w:rPr>
                <w:rFonts w:ascii="Cambria" w:hAnsi="Cambria" w:cs="Cambria"/>
                <w:lang w:val="sr-Cyrl-RS"/>
              </w:rPr>
              <w:t>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Ведрана Живковић</w:t>
            </w:r>
          </w:p>
          <w:p>
            <w:pPr>
              <w:jc w:val="center"/>
              <w:rPr>
                <w:rFonts w:ascii="Cambria" w:hAnsi="Cambria" w:cs="Cambria"/>
                <w:lang w:val="sr-Cyrl-RS"/>
              </w:rPr>
            </w:pPr>
            <w:r>
              <w:rPr>
                <w:rFonts w:ascii="Cambria" w:hAnsi="Cambria" w:cs="Cambria"/>
                <w:lang w:val="sr-Cyrl-RS"/>
              </w:rPr>
              <w:t>Наташа Петровић</w:t>
            </w:r>
          </w:p>
          <w:p>
            <w:pPr>
              <w:jc w:val="center"/>
              <w:rPr>
                <w:rFonts w:ascii="Cambria" w:hAnsi="Cambria" w:cs="Cambria"/>
                <w:lang w:val="sr-Cyrl-RS"/>
              </w:rPr>
            </w:pPr>
            <w:r>
              <w:rPr>
                <w:rFonts w:ascii="Cambria" w:hAnsi="Cambria" w:cs="Cambria"/>
                <w:lang w:val="sr-Cyrl-RS"/>
              </w:rPr>
              <w:t>Александра Васковић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Човек – део природе</w:t>
            </w:r>
            <w:r>
              <w:rPr>
                <w:rFonts w:ascii="Cambria" w:hAnsi="Cambria" w:cs="Cambria"/>
              </w:rPr>
              <w:t xml:space="preserve">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p>
            <w:pPr>
              <w:jc w:val="center"/>
              <w:rPr>
                <w:rFonts w:ascii="Cambria" w:hAnsi="Cambria" w:cs="Cambria"/>
                <w:lang w:val="sr-Cyrl-RS"/>
              </w:rPr>
            </w:pPr>
            <w:r>
              <w:rPr>
                <w:rFonts w:ascii="Cambria" w:hAnsi="Cambria" w:cs="Cambria"/>
                <w:lang w:val="sr-Cyrl-RS"/>
              </w:rPr>
              <w:t xml:space="preserve">Енглески језик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Јелена Јованчић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rPr>
              <w:t>Musical instruments</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rPr>
            </w:pPr>
            <w:r>
              <w:rPr>
                <w:rFonts w:ascii="Cambria" w:hAnsi="Cambria" w:cs="Cambria"/>
                <w:lang w:val="sr-Cyrl-RS"/>
              </w:rPr>
              <w:t>Фебруар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Ана Усеиновић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Научили смо о Првом светском рату</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Историја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Ружица Павловић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Психолошки профили народа Европе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Историја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37.</w:t>
            </w:r>
          </w:p>
        </w:tc>
        <w:tc>
          <w:tcPr>
            <w:tcW w:w="973" w:type="dxa"/>
            <w:tcBorders>
              <w:top w:val="single" w:color="auto" w:sz="4" w:space="0"/>
              <w:left w:val="single" w:color="auto" w:sz="4" w:space="0"/>
              <w:bottom w:val="single" w:color="auto" w:sz="4" w:space="0"/>
              <w:right w:val="single" w:color="auto" w:sz="4" w:space="0"/>
            </w:tcBorders>
          </w:tcPr>
          <w:p>
            <w:pPr>
              <w:widowControl w:val="0"/>
              <w:numPr>
                <w:ilvl w:val="0"/>
                <w:numId w:val="64"/>
              </w:num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Марија Динић Симић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Хришћанство</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Историја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Мај/јун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Предраг Антов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Учешће ученика у школи – Избор проблема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Грађанско васпитање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Биљана Стаменковић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Хришћанске врлине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Верска настава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widowControl w:val="0"/>
              <w:jc w:val="center"/>
              <w:rPr>
                <w:rFonts w:ascii="Cambria" w:hAnsi="Cambria" w:cs="Cambria"/>
                <w:lang w:val="sr-Cyrl-RS"/>
              </w:rPr>
            </w:pPr>
            <w:r>
              <w:rPr>
                <w:rFonts w:ascii="Cambria" w:hAnsi="Cambria" w:cs="Cambria"/>
                <w:lang w:val="sr-Cyrl-RS"/>
              </w:rPr>
              <w:t>Новембар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40.</w:t>
            </w:r>
          </w:p>
        </w:tc>
        <w:tc>
          <w:tcPr>
            <w:tcW w:w="973" w:type="dxa"/>
            <w:tcBorders>
              <w:top w:val="single" w:color="auto" w:sz="4" w:space="0"/>
              <w:left w:val="single" w:color="auto" w:sz="4" w:space="0"/>
              <w:bottom w:val="single" w:color="auto" w:sz="4" w:space="0"/>
              <w:right w:val="single" w:color="auto" w:sz="4" w:space="0"/>
            </w:tcBorders>
          </w:tcPr>
          <w:p>
            <w:pPr>
              <w:widowControl w:val="0"/>
              <w:numPr>
                <w:ilvl w:val="0"/>
                <w:numId w:val="65"/>
              </w:num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Ненад Денчић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Срби у дијаспори и региону</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Географија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Драган Костић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Термалне и минералне воде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Географија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Новембар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Зоран Вељковић и Марко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Брзина равномерног кретања у свакодневном животу</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Физика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Октобар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Драган Ранковић и</w:t>
            </w:r>
          </w:p>
          <w:p>
            <w:pPr>
              <w:jc w:val="center"/>
              <w:rPr>
                <w:rFonts w:ascii="Cambria" w:hAnsi="Cambria" w:cs="Cambria"/>
                <w:lang w:val="sr-Cyrl-RS"/>
              </w:rPr>
            </w:pPr>
            <w:r>
              <w:rPr>
                <w:rFonts w:ascii="Cambria" w:hAnsi="Cambria" w:cs="Cambria"/>
                <w:lang w:val="sr-Cyrl-RS"/>
              </w:rPr>
              <w:t>Саша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Кретање, примена кретања у спорту и свакодневном животу</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Физика</w:t>
            </w:r>
          </w:p>
          <w:p>
            <w:pPr>
              <w:jc w:val="center"/>
              <w:rPr>
                <w:rFonts w:ascii="Cambria" w:hAnsi="Cambria" w:cs="Cambria"/>
                <w:lang w:val="sr-Cyrl-RS"/>
              </w:rPr>
            </w:pPr>
            <w:r>
              <w:rPr>
                <w:rFonts w:ascii="Cambria" w:hAnsi="Cambria" w:cs="Cambria"/>
                <w:lang w:val="sr-Cyrl-RS"/>
              </w:rPr>
              <w:t>Физичко и здравствено васпитање</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Систематизација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Новембар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Слађана Димитријевић Ранковић и </w:t>
            </w:r>
          </w:p>
          <w:p>
            <w:pPr>
              <w:jc w:val="center"/>
              <w:rPr>
                <w:rFonts w:ascii="Cambria" w:hAnsi="Cambria" w:cs="Cambria"/>
                <w:lang w:val="sr-Cyrl-RS"/>
              </w:rPr>
            </w:pPr>
            <w:r>
              <w:rPr>
                <w:rFonts w:ascii="Cambria" w:hAnsi="Cambria" w:cs="Cambria"/>
                <w:lang w:val="sr-Cyrl-RS"/>
              </w:rPr>
              <w:t>Драган Ранковић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Притисак у мирној течности – хидростатички притисак</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Физика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Десанка Ранђеловић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Површина трапеза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Утврђивање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Мај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Загорка Стаменковић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Површина сфере/планете Земље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Горана Петковић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Систем линеарних једначина (упоређивање традиционалног 0решавања и решавања уз помоћ програма </w:t>
            </w:r>
            <w:r>
              <w:rPr>
                <w:rFonts w:ascii="Cambria" w:hAnsi="Cambria" w:cs="Cambria"/>
                <w:lang w:val="sr-Latn-BA"/>
              </w:rPr>
              <w:t>Microsoft Mathematics</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Тамара Антић и Миљана Костић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Примена аритметичке средине у атлетици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p>
            <w:pPr>
              <w:jc w:val="center"/>
              <w:rPr>
                <w:rFonts w:ascii="Cambria" w:hAnsi="Cambria" w:cs="Cambria"/>
                <w:lang w:val="sr-Cyrl-RS"/>
              </w:rPr>
            </w:pPr>
            <w:r>
              <w:rPr>
                <w:rFonts w:ascii="Cambria" w:hAnsi="Cambria" w:cs="Cambria"/>
                <w:lang w:val="sr-Cyrl-RS"/>
              </w:rPr>
              <w:t>ФЗВ</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Систематизација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Ненад Цветковић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Cyrl-RS"/>
              </w:rPr>
              <w:t xml:space="preserve">Систем линеарних једначина (упоређивање традиционалног решавања и решавања уз помоћ програма </w:t>
            </w:r>
            <w:r>
              <w:rPr>
                <w:rFonts w:ascii="Cambria" w:hAnsi="Cambria" w:cs="Cambria"/>
                <w:lang w:val="sr-Latn-BA"/>
              </w:rPr>
              <w:t>Microsoft Mathematics</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Милица Петковић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Судоку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p>
            <w:pPr>
              <w:jc w:val="center"/>
              <w:rPr>
                <w:rFonts w:ascii="Cambria" w:hAnsi="Cambria" w:cs="Cambria"/>
                <w:lang w:val="sr-Cyrl-RS"/>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jc w:val="center"/>
              <w:rPr>
                <w:rFonts w:ascii="Cambria" w:hAnsi="Cambria" w:cs="Cambria"/>
                <w:lang w:val="sr-Cyrl-RS"/>
              </w:rPr>
            </w:pPr>
            <w:r>
              <w:rPr>
                <w:rFonts w:ascii="Cambria" w:hAnsi="Cambria" w:cs="Cambria"/>
                <w:lang w:val="sr-Cyrl-RS"/>
              </w:rPr>
              <w:t>51.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Мирјана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Дељивост</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Математика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Септембар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widowControl w:val="0"/>
              <w:jc w:val="center"/>
              <w:rPr>
                <w:rFonts w:ascii="Cambria" w:hAnsi="Cambria" w:cs="Cambria"/>
                <w:lang w:val="sr-Cyrl-RS"/>
              </w:rPr>
            </w:pPr>
            <w:r>
              <w:rPr>
                <w:rFonts w:ascii="Cambria" w:hAnsi="Cambria" w:cs="Cambria"/>
                <w:lang w:val="sr-Cyrl-RS"/>
              </w:rPr>
              <w:t>52.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Иван Вукашиновић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Вируси, вирусне болести, имунитет и вакцине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Биологија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Драган Илић и</w:t>
            </w:r>
          </w:p>
          <w:p>
            <w:pPr>
              <w:jc w:val="center"/>
              <w:rPr>
                <w:rFonts w:ascii="Cambria" w:hAnsi="Cambria" w:cs="Cambria"/>
                <w:lang w:val="sr-Cyrl-RS"/>
              </w:rPr>
            </w:pPr>
            <w:r>
              <w:rPr>
                <w:rFonts w:ascii="Cambria" w:hAnsi="Cambria" w:cs="Cambria"/>
                <w:lang w:val="sr-Cyrl-RS"/>
              </w:rPr>
              <w:t>Дејан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Исхрана и лична хигијена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Биологија </w:t>
            </w:r>
          </w:p>
          <w:p>
            <w:pPr>
              <w:jc w:val="center"/>
              <w:rPr>
                <w:rFonts w:ascii="Cambria" w:hAnsi="Cambria" w:cs="Cambria"/>
                <w:lang w:val="sr-Cyrl-RS"/>
              </w:rPr>
            </w:pPr>
            <w:r>
              <w:rPr>
                <w:rFonts w:ascii="Cambria" w:hAnsi="Cambria" w:cs="Cambria"/>
                <w:lang w:val="sr-Cyrl-RS"/>
              </w:rPr>
              <w:t>ФЗВ</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Душица Стошић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Витамини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Хемија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Мај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Братислав Китановић </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Електролитичка дисоцијација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Хемија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Сузана Перић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Здраво живимо</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Биологија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Надица Протић, Драган Илић и</w:t>
            </w:r>
          </w:p>
          <w:p>
            <w:pPr>
              <w:jc w:val="center"/>
              <w:rPr>
                <w:rFonts w:ascii="Cambria" w:hAnsi="Cambria" w:cs="Cambria"/>
                <w:lang w:val="sr-Cyrl-RS"/>
              </w:rPr>
            </w:pPr>
            <w:r>
              <w:rPr>
                <w:rFonts w:ascii="Cambria" w:hAnsi="Cambria" w:cs="Cambria"/>
                <w:lang w:val="sr-Cyrl-RS"/>
              </w:rPr>
              <w:t>Маја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Начини производње органске хране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ТиТ</w:t>
            </w:r>
          </w:p>
          <w:p>
            <w:pPr>
              <w:jc w:val="center"/>
              <w:rPr>
                <w:rFonts w:ascii="Cambria" w:hAnsi="Cambria" w:cs="Cambria"/>
                <w:lang w:val="sr-Cyrl-RS"/>
              </w:rPr>
            </w:pPr>
            <w:r>
              <w:rPr>
                <w:rFonts w:ascii="Cambria" w:hAnsi="Cambria" w:cs="Cambria"/>
                <w:lang w:val="sr-Cyrl-RS"/>
              </w:rPr>
              <w:t>Биологија</w:t>
            </w:r>
          </w:p>
          <w:p>
            <w:pPr>
              <w:jc w:val="center"/>
              <w:rPr>
                <w:rFonts w:ascii="Cambria" w:hAnsi="Cambria" w:cs="Cambria"/>
                <w:lang w:val="sr-Cyrl-RS"/>
              </w:rPr>
            </w:pPr>
            <w:r>
              <w:rPr>
                <w:rFonts w:ascii="Cambria" w:hAnsi="Cambria" w:cs="Cambria"/>
                <w:lang w:val="sr-Cyrl-RS"/>
              </w:rPr>
              <w:t>Географија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Септембар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Властимир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Портрет; монотопски отисак са уљаним блокадама и тушем на пластифицираном папиру (могућ ретуш)</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Ликовна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Рељеф</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Мај </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Ђурђица Митић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Le climat et les saisons</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Француски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Јасмина Радоњић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Вежбе обликовања и превентивно корективне вежбе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Физичко и здравствено васпитање</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Септембар/октобар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Лидија Мичић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Певање/свирање из нотног текста (</w:t>
            </w:r>
            <w:r>
              <w:rPr>
                <w:rFonts w:ascii="Cambria" w:hAnsi="Cambria" w:cs="Cambria"/>
                <w:lang w:val="sr-Latn-BA"/>
              </w:rPr>
              <w:t>de-mol)</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Музичка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Маја Савић</w:t>
            </w:r>
          </w:p>
          <w:p>
            <w:pPr>
              <w:jc w:val="center"/>
              <w:rPr>
                <w:rFonts w:ascii="Cambria" w:hAnsi="Cambria" w:cs="Cambria"/>
                <w:lang w:val="sr-Cyrl-RS"/>
              </w:rPr>
            </w:pPr>
            <w:r>
              <w:rPr>
                <w:rFonts w:ascii="Cambria" w:hAnsi="Cambria" w:cs="Cambria"/>
                <w:lang w:val="sr-Cyrl-RS"/>
              </w:rPr>
              <w:t>Дејан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Матурски плес</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Музичко култура</w:t>
            </w:r>
          </w:p>
          <w:p>
            <w:pPr>
              <w:jc w:val="center"/>
              <w:rPr>
                <w:rFonts w:ascii="Cambria" w:hAnsi="Cambria" w:cs="Cambria"/>
                <w:lang w:val="sr-Cyrl-RS"/>
              </w:rPr>
            </w:pPr>
            <w:r>
              <w:rPr>
                <w:rFonts w:ascii="Cambria" w:hAnsi="Cambria" w:cs="Cambria"/>
                <w:lang w:val="sr-Cyrl-RS"/>
              </w:rPr>
              <w:t>Физичко и здравстевно васпитање</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Срђан Марјановић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Кошарка, двокорак са полагањем лопте у кош</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Физичко и здравствено васпитање</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Увежбавање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Неда Шуклетовић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Свет уобразиље у ликовним делима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Ликовна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2/13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Јасмина Митић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Свети Сава отац и син</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Јануар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Снежана Петровић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Свети Сава и ђаци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Јануар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Александар Ценић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Мерење дужине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Јун</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1/16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Милена Нешић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Ваздух око нас</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1/4</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Јадранка Миљковић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Јоднобојни – вишебојни </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Ликовна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Предраг Јовановић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Разломци</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Маја Јовановић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Музички квиз</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Музичка култура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Дејан Митровић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Здрави стилови живота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Математика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Весна Рашић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Производња, трансформација и пренос електричне енергије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ТиТ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683"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Марко Стојковић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Производња електричне енергије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ТиТ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Ивана Рајковић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Органска производња хране</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ТиТ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Биљана Симић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Здрави стилови живота</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Хемија</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2/9</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Горан Петковић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Седам прутова</w:t>
            </w:r>
          </w:p>
        </w:tc>
        <w:tc>
          <w:tcPr>
            <w:tcW w:w="1702"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Српски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1/7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Невена Илић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Биљке и животиње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СОН</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4/1</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Братислав Мичић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Воде Србије, реке и речни сливови</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ПиД</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80.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Тања Стојановић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Кирија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Тамара Стевановић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Капетан Џон Пипл Фокс</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Септембар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Ирена Стевановић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Food for life</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Април/мај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Власта Ценић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Дијалекти српског језика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Октобар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Власта Ценић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Песма о керуши</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Децембар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Горица Станковић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Прилошке одредбе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Виолета Вукотић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Придевске заменице, присвојне, показне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Александра Миленковић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Падежи и значење падежа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Фебруар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88.</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Љиља Ђорђевић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Le climat et lessaisons</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Француски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89.</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Ведрана Живковић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Rooms in the house</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Утврђивање</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90.</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Јована Нешић Коцић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The foru seasons</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 xml:space="preserve">Обрада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91.</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Марија Перковић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Food and drink</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Фебруар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92.</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3.</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Јулија Веселић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My body and me</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93.</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Милена Филиповић</w:t>
            </w:r>
            <w:r>
              <w:rPr>
                <w:rFonts w:ascii="Cambria" w:hAnsi="Cambria" w:cs="Cambria"/>
                <w:lang w:val="sr-Latn-BA"/>
              </w:rPr>
              <w:t xml:space="preserve"> </w:t>
            </w:r>
            <w:r>
              <w:rPr>
                <w:rFonts w:ascii="Cambria" w:hAnsi="Cambria" w:cs="Cambria"/>
                <w:lang w:val="sr-Cyrl-RS"/>
              </w:rPr>
              <w:t>Џунић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What to wear</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Енглески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Март</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94.</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7.</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Драгана Лазаревић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Покондирена тиква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95.</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8.</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Данијела Стојановић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Све ће то народ позлатити</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Српски језик и књижевност</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Октобар</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96.</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5.</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Зоран Милић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Le climat et les saisons</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Француски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r>
        <w:tblPrEx>
          <w:tblLayout w:type="fixed"/>
          <w:tblCellMar>
            <w:top w:w="0" w:type="dxa"/>
            <w:left w:w="108" w:type="dxa"/>
            <w:bottom w:w="0" w:type="dxa"/>
            <w:right w:w="108" w:type="dxa"/>
          </w:tblCellMar>
        </w:tblPrEx>
        <w:trPr>
          <w:trHeight w:val="14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97.</w:t>
            </w:r>
          </w:p>
        </w:tc>
        <w:tc>
          <w:tcPr>
            <w:tcW w:w="97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6.</w:t>
            </w:r>
          </w:p>
        </w:tc>
        <w:tc>
          <w:tcPr>
            <w:tcW w:w="2553"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Вукица Живковић</w:t>
            </w:r>
          </w:p>
        </w:tc>
        <w:tc>
          <w:tcPr>
            <w:tcW w:w="2694"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Latn-BA"/>
              </w:rPr>
            </w:pPr>
            <w:r>
              <w:rPr>
                <w:rFonts w:ascii="Cambria" w:hAnsi="Cambria" w:cs="Cambria"/>
                <w:lang w:val="sr-Latn-BA"/>
              </w:rPr>
              <w:t>Le passe compose</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Cambria" w:hAnsi="Cambria" w:cs="Cambria"/>
                <w:lang w:val="sr-Cyrl-RS"/>
              </w:rPr>
            </w:pPr>
            <w:r>
              <w:rPr>
                <w:rFonts w:ascii="Cambria" w:hAnsi="Cambria" w:cs="Cambria"/>
                <w:lang w:val="sr-Cyrl-RS"/>
              </w:rPr>
              <w:t>Француски језик</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Обрада</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lang w:val="sr-Cyrl-RS"/>
              </w:rPr>
            </w:pPr>
            <w:r>
              <w:rPr>
                <w:rFonts w:ascii="Cambria" w:hAnsi="Cambria" w:cs="Cambria"/>
                <w:lang w:val="sr-Cyrl-RS"/>
              </w:rPr>
              <w:t>Мај</w:t>
            </w:r>
          </w:p>
        </w:tc>
      </w:tr>
    </w:tbl>
    <w:p/>
    <w:p/>
    <w:p>
      <w:pPr>
        <w:jc w:val="both"/>
        <w:rPr>
          <w:rFonts w:ascii="Cambria" w:hAnsi="Cambria"/>
          <w:b/>
          <w:i/>
          <w:lang w:val="ru-RU"/>
        </w:rPr>
      </w:pPr>
      <w:r>
        <w:rPr>
          <w:rFonts w:ascii="Cambria" w:hAnsi="Cambria"/>
          <w:b/>
          <w:i/>
          <w:lang w:val="ru-RU"/>
        </w:rPr>
        <w:t>План стручног усавршавања ван установе у току школске 2021/2022. године</w:t>
      </w:r>
    </w:p>
    <w:p>
      <w:pPr>
        <w:jc w:val="both"/>
        <w:rPr>
          <w:rFonts w:ascii="Cambria" w:hAnsi="Cambria"/>
          <w:b/>
          <w:i/>
          <w:lang w:val="ru-RU"/>
        </w:rPr>
      </w:pPr>
    </w:p>
    <w:tbl>
      <w:tblPr>
        <w:tblStyle w:val="42"/>
        <w:tblpPr w:leftFromText="180" w:rightFromText="180" w:vertAnchor="text" w:horzAnchor="page" w:tblpXSpec="center" w:tblpY="304"/>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710"/>
        <w:gridCol w:w="1350"/>
        <w:gridCol w:w="11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bCs/>
              </w:rPr>
            </w:pPr>
            <w:r>
              <w:rPr>
                <w:rFonts w:ascii="Cambria" w:hAnsi="Cambria" w:cs="Cambria"/>
                <w:b/>
                <w:bCs/>
              </w:rPr>
              <w:t>Назив семинара</w:t>
            </w:r>
          </w:p>
        </w:tc>
        <w:tc>
          <w:tcPr>
            <w:tcW w:w="171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bCs/>
              </w:rPr>
            </w:pPr>
            <w:r>
              <w:rPr>
                <w:rFonts w:ascii="Cambria" w:hAnsi="Cambria" w:cs="Cambria"/>
                <w:b/>
                <w:bCs/>
              </w:rPr>
              <w:t>Компетенције</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bCs/>
              </w:rPr>
            </w:pPr>
            <w:r>
              <w:rPr>
                <w:rFonts w:ascii="Cambria" w:hAnsi="Cambria" w:cs="Cambria"/>
                <w:b/>
                <w:bCs/>
              </w:rPr>
              <w:t>Приоритет</w:t>
            </w:r>
          </w:p>
        </w:tc>
        <w:tc>
          <w:tcPr>
            <w:tcW w:w="117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bCs/>
              </w:rPr>
            </w:pPr>
            <w:r>
              <w:rPr>
                <w:rFonts w:ascii="Cambria" w:hAnsi="Cambria" w:cs="Cambria"/>
                <w:b/>
                <w:bCs/>
              </w:rPr>
              <w:t>Бодови</w:t>
            </w:r>
          </w:p>
        </w:tc>
        <w:tc>
          <w:tcPr>
            <w:tcW w:w="2070" w:type="dxa"/>
            <w:tcBorders>
              <w:top w:val="single" w:color="auto" w:sz="4" w:space="0"/>
              <w:left w:val="single" w:color="auto" w:sz="4" w:space="0"/>
              <w:bottom w:val="single" w:color="auto" w:sz="4" w:space="0"/>
              <w:right w:val="single" w:color="auto" w:sz="4" w:space="0"/>
            </w:tcBorders>
          </w:tcPr>
          <w:p>
            <w:pPr>
              <w:jc w:val="center"/>
              <w:rPr>
                <w:rFonts w:ascii="Cambria" w:hAnsi="Cambria" w:cs="Cambria"/>
                <w:b/>
                <w:bCs/>
              </w:rPr>
            </w:pPr>
            <w:r>
              <w:rPr>
                <w:rFonts w:ascii="Cambria" w:hAnsi="Cambria" w:cs="Cambria"/>
                <w:b/>
                <w:bCs/>
              </w:rPr>
              <w:t>Учесници семинара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Е-знање у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left w:val="single" w:color="auto" w:sz="4" w:space="0"/>
              <w:right w:val="single" w:color="auto" w:sz="4" w:space="0"/>
            </w:tcBorders>
          </w:tcPr>
          <w:p>
            <w:pPr>
              <w:rPr>
                <w:rFonts w:ascii="Cambria" w:hAnsi="Cambria" w:cs="Cambria"/>
                <w:lang w:val="sr-Cyrl-RS"/>
              </w:rPr>
            </w:pPr>
            <w:r>
              <w:rPr>
                <w:rFonts w:ascii="Cambria" w:hAnsi="Cambria" w:cs="Cambria"/>
                <w:lang w:val="sr-Cyrl-RS"/>
              </w:rPr>
              <w:t>Разредна</w:t>
            </w:r>
          </w:p>
          <w:p>
            <w:pPr>
              <w:rPr>
                <w:rFonts w:ascii="Cambria" w:hAnsi="Cambria" w:cs="Cambria"/>
              </w:rPr>
            </w:pPr>
            <w:r>
              <w:rPr>
                <w:rFonts w:ascii="Cambria" w:hAnsi="Cambria" w:cs="Cambria"/>
                <w:lang w:val="sr-Cyrl-RS"/>
              </w:rPr>
              <w:t>н</w:t>
            </w:r>
            <w:r>
              <w:rPr>
                <w:rFonts w:ascii="Cambria" w:hAnsi="Cambria" w:cs="Cambria"/>
              </w:rPr>
              <w:t>астава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Израда електронског наставног материјала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Видео лекције – настава савременог образовања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37</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 у школи другарство не боли – програм превенције вршњачког насиља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Мотивисање и развијање интересовања за учење математике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Употреба лутке у раду са децом</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Ваштина комуникације између ученика и наставника као предуслов напредовања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Инклузија по мери детета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Васпитни проблеми ученика и како их превазићи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Веб портали за припрему и реализацију наставе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Даровита деца и ученици у инклузивном образовању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 дете свако учи лако - смисленим учењем до компетенција за 21. век</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Од пројектне наставе ка ученичком предузетништву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Паметне фасцикле - слагалице, да ученик учи, вежба, зна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Стратегија решавања математичких задатака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Инклузивно образовање и ИОП</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Музичке игре као део одрастања и учења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Писмо учитељу – практично упутство за предавање у млађим разредима ОШ</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Дидактички материјал за рад са децом са сметњама у развоју – припрема и израда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Награда и казна – педагошки избор или нужност</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Даровити ученик у инклузивном образовању – идентификација и подршка критичком мишљењу у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Чувам те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Инклузија од теорије до праксе 2</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Коришћење рачунара за припрему ефективније наставе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Функционална примена информационо-комуникационих технологија у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Умеће комуникације - како да говоримо и слушамо да би ученици желели да нас чују и да разговарају са нама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20</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Професионализација ОС у сарадњи са родитељима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Сарадња васпитно-образовне установе са породицом у превенцији вршњачког насиља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Разговор о књизи у школској библиотеци у функцији социјализације ученика и превенције вршњачког насиља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Безбедност деце на интернету у сарадњи са родитељима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Како помоћи ученицима са проблемима у понашању у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 нам школа буде сигурна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Одељенски старешина у савременој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Програм позитивног понашања у школи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Развијање социјалних вештина у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Наставник као креатор климе у одељењу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Ја и други – вештине комуникације у процесу васпитања и образовања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13</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Дигитална учионица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19.5</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Примена ГеоГебре у настави математике у основним и средњим школама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top w:val="single" w:color="auto" w:sz="4" w:space="0"/>
              <w:left w:val="single" w:color="auto" w:sz="4" w:space="0"/>
              <w:right w:val="single" w:color="auto" w:sz="4" w:space="0"/>
            </w:tcBorders>
          </w:tcPr>
          <w:p>
            <w:pPr>
              <w:rPr>
                <w:rFonts w:ascii="Cambria" w:hAnsi="Cambria" w:cs="Cambria"/>
              </w:rPr>
            </w:pPr>
            <w:r>
              <w:rPr>
                <w:rFonts w:ascii="Cambria" w:hAnsi="Cambria" w:cs="Cambria"/>
              </w:rPr>
              <w:t>Математика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Унапређивање наставе математике у основној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Активно оријентисана настава математике (дидактика наставе математике, план тока часа, модели наставе...)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30</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Настава математике уз употребу ИКТ-а (</w:t>
            </w:r>
            <w:r>
              <w:rPr>
                <w:rFonts w:ascii="Cambria" w:hAnsi="Cambria" w:cs="Cambria"/>
                <w:lang w:val="sr-Latn-BA"/>
              </w:rPr>
              <w:t xml:space="preserve">MS Equation, MS Math Add-in, </w:t>
            </w:r>
            <w:r>
              <w:rPr>
                <w:rFonts w:ascii="Cambria" w:hAnsi="Cambria" w:cs="Cambria"/>
                <w:lang w:val="sr-Cyrl-RS"/>
              </w:rPr>
              <w:t>напредовање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30</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Израда електронског наставног материјала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Квизом до успешног завршног испита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Унапређивање наставе математике у основној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Државни семинар о настави математике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Стратегије решавања математичких задатака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 стресом је лако ако знаш како</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Систематизација градива кроз проблемску, тематску и пројектну наставу – примери добре праксе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Подршка ученику кроз индивидуализацију и пројектни рад у настави математике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32</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lang w:val="sr-Cyrl-RS"/>
              </w:rPr>
              <w:t xml:space="preserve">Програмирање наставних садржаја и наставног процеса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K2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24</w:t>
            </w:r>
          </w:p>
        </w:tc>
        <w:tc>
          <w:tcPr>
            <w:tcW w:w="2070" w:type="dxa"/>
            <w:vMerge w:val="restart"/>
            <w:tcBorders>
              <w:top w:val="single" w:color="auto" w:sz="4" w:space="0"/>
              <w:left w:val="single" w:color="auto" w:sz="4" w:space="0"/>
              <w:right w:val="single" w:color="auto" w:sz="4" w:space="0"/>
            </w:tcBorders>
          </w:tcPr>
          <w:p>
            <w:pPr>
              <w:rPr>
                <w:rFonts w:ascii="Cambria" w:hAnsi="Cambria" w:cs="Cambria"/>
                <w:lang w:val="ru-RU"/>
              </w:rPr>
            </w:pPr>
            <w:r>
              <w:rPr>
                <w:rFonts w:ascii="Cambria" w:hAnsi="Cambria" w:cs="Cambria"/>
                <w:lang w:val="ru-RU"/>
              </w:rPr>
              <w:t>ТИТ, Информатика и рачунарство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Ванучионичке активности у дигиталном окружењу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Како мотивисати ученика 21.века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Latn-BA"/>
              </w:rPr>
            </w:pPr>
            <w:r>
              <w:rPr>
                <w:rFonts w:ascii="Cambria" w:hAnsi="Cambria" w:cs="Cambria"/>
                <w:lang w:val="sr-Latn-BA"/>
              </w:rPr>
              <w:t>K2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Ефикасан рад школских тимова усмерен на унапређиввање квалитета образовно васпитног рада установе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ИОП и примери добре праксе у инклузији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Визуализација података и интерактивни извештаји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35</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Електронски портфолио наставника и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Међупредметни приступ настави и учењу и развој компетенција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Комуникацијом до успешне сарадње у школи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Инклузивно образовање и индивидуални образовни план</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Учење у пројектном приступу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Индивидуализација наставе уз уважавање разлике у стиловима учења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restart"/>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Српски језик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Даровито дете у разреду – од скривеног талента до ИОП - 3</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ИОП и примери добре праксе у инклузији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Квизом до успешног завршног испита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Планирање стручног усавршавања запослених у ОШ и СШ</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Значај разумевања прочитаног за образовни систем</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Савремени приступ у настави српског језика и књижевности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14</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Међупредметне компетенције: корелација у настави српског и енглеског језика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Читалићи – писалићи у освајању вештина за 21. век</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Републички зимски семинар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24</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Савремени приступи у настави српског језика и књижевности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Од игре до уметности-драмски метод у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Дигитална учионица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19.5</w:t>
            </w:r>
          </w:p>
        </w:tc>
        <w:tc>
          <w:tcPr>
            <w:tcW w:w="2070" w:type="dxa"/>
            <w:vMerge w:val="restart"/>
            <w:tcBorders>
              <w:left w:val="single" w:color="auto" w:sz="4" w:space="0"/>
              <w:right w:val="single" w:color="auto" w:sz="4" w:space="0"/>
            </w:tcBorders>
          </w:tcPr>
          <w:p>
            <w:pPr>
              <w:rPr>
                <w:rFonts w:ascii="Cambria" w:hAnsi="Cambria" w:cs="Cambria"/>
                <w:lang w:val="sr-Cyrl-RS"/>
              </w:rPr>
            </w:pPr>
            <w:r>
              <w:rPr>
                <w:rFonts w:ascii="Cambria" w:hAnsi="Cambria" w:cs="Cambria"/>
                <w:lang w:val="sr-Cyrl-RS"/>
              </w:rPr>
              <w:t>Француски језик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Мотивација ученика у наставном процесу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Превентивна улога појачаног васпитног рада и његова повезаност са васпитним мерама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Педагошка радионица за професоре француског језика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19</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Унапређење наставе француског језика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Како да наставник постане добар говорник</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Инклузивно образовање и индивидуални образовни план</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restart"/>
            <w:tcBorders>
              <w:top w:val="single" w:color="auto" w:sz="4" w:space="0"/>
              <w:left w:val="single" w:color="auto" w:sz="4" w:space="0"/>
              <w:right w:val="single" w:color="auto" w:sz="4" w:space="0"/>
            </w:tcBorders>
          </w:tcPr>
          <w:p>
            <w:pPr>
              <w:rPr>
                <w:rFonts w:ascii="Cambria" w:hAnsi="Cambria" w:cs="Cambria"/>
                <w:lang w:val="sr-Cyrl-RS"/>
              </w:rPr>
            </w:pPr>
            <w:r>
              <w:rPr>
                <w:rFonts w:ascii="Cambria" w:hAnsi="Cambria" w:cs="Cambria"/>
                <w:lang w:val="sr-Cyrl-RS"/>
              </w:rPr>
              <w:t>Енглески језик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Вредновање и евалуација у настави страних језика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Latn-BA"/>
              </w:rPr>
            </w:pPr>
            <w:r>
              <w:rPr>
                <w:rFonts w:ascii="Cambria" w:hAnsi="Cambria" w:cs="Cambria"/>
                <w:lang w:val="sr-Latn-BA"/>
              </w:rPr>
              <w:t>Creative methodology for maximising student engagement in EFL classroom</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Beyond English</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K3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Употреба мобилних апликација за побољшање квалитета наставе и учења: паметни телефон као наставно средство 21. века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p>
            <w:pPr>
              <w:rPr>
                <w:rFonts w:ascii="Cambria" w:hAnsi="Cambria" w:cs="Cambria"/>
                <w:lang w:val="sr-Cyrl-RS"/>
              </w:rPr>
            </w:pP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Стратегије, методе и технике рада у инклузивној учионици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Кооперативно онлајн учењени онлајн решавање домаћих задатака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Електронски портфолио наставника и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Од учионице до причаонице - контекстуално усвајање страног језика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Учити о холокаусту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24</w:t>
            </w:r>
          </w:p>
        </w:tc>
        <w:tc>
          <w:tcPr>
            <w:tcW w:w="2070" w:type="dxa"/>
            <w:vMerge w:val="restart"/>
            <w:tcBorders>
              <w:left w:val="single" w:color="auto" w:sz="4" w:space="0"/>
              <w:right w:val="single" w:color="auto" w:sz="4" w:space="0"/>
            </w:tcBorders>
          </w:tcPr>
          <w:p>
            <w:pPr>
              <w:rPr>
                <w:rFonts w:ascii="Cambria" w:hAnsi="Cambria" w:cs="Cambria"/>
                <w:lang w:val="sr-Cyrl-RS"/>
              </w:rPr>
            </w:pPr>
            <w:r>
              <w:rPr>
                <w:rFonts w:ascii="Cambria" w:hAnsi="Cambria" w:cs="Cambria"/>
                <w:lang w:val="sr-Cyrl-RS"/>
              </w:rPr>
              <w:t>Историја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Унапређење наставе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Проактивни приступ учењу историје - нове методе и технике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Историја и теорија: Како мислити о историји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24</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Образујмо и васпитајмо децу/ученике да чувају животну средину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top w:val="single" w:color="auto" w:sz="4" w:space="0"/>
              <w:left w:val="single" w:color="auto" w:sz="4" w:space="0"/>
              <w:right w:val="single" w:color="auto" w:sz="4" w:space="0"/>
            </w:tcBorders>
          </w:tcPr>
          <w:p>
            <w:pPr>
              <w:rPr>
                <w:rFonts w:ascii="Cambria" w:hAnsi="Cambria" w:cs="Cambria"/>
                <w:lang w:val="sr-Cyrl-RS"/>
              </w:rPr>
            </w:pPr>
            <w:r>
              <w:rPr>
                <w:rFonts w:ascii="Cambria" w:hAnsi="Cambria" w:cs="Cambria"/>
                <w:lang w:val="sr-Cyrl-RS"/>
              </w:rPr>
              <w:t>Биологија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Индивидуализација наставе уз уважавање разлике у стиловима учења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Управљајте пројектима из области заштите животне средине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Квизом до успешног ЗИ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Употреба мобилних апликација за побољшање квалитета наставе и учења: Паметни телефон као наставмо средство 21. века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Хемија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Кроз експеримент до знања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Инклузивно образовање и индивидуални образовни план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Индивидуализација наставе уз уважавање разлике у стиловима учења ученика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Квизом до успешног ЗИ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Стратегије, методе и технике рада у инклузивној учионици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Републички семинар о настави физике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rPr>
            </w:pP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24</w:t>
            </w:r>
          </w:p>
        </w:tc>
        <w:tc>
          <w:tcPr>
            <w:tcW w:w="2070" w:type="dxa"/>
            <w:vMerge w:val="restart"/>
            <w:tcBorders>
              <w:top w:val="single" w:color="auto" w:sz="4" w:space="0"/>
              <w:left w:val="single" w:color="auto" w:sz="4" w:space="0"/>
              <w:right w:val="single" w:color="auto" w:sz="4" w:space="0"/>
            </w:tcBorders>
          </w:tcPr>
          <w:p>
            <w:pPr>
              <w:rPr>
                <w:rFonts w:ascii="Cambria" w:hAnsi="Cambria" w:cs="Cambria"/>
              </w:rPr>
            </w:pPr>
            <w:r>
              <w:rPr>
                <w:rFonts w:ascii="Cambria" w:hAnsi="Cambria" w:cs="Cambria"/>
              </w:rPr>
              <w:t>Физика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Дигитализација наставе физике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Кроз експеримент до знања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Подршка ученицима са проблемима у школи и дому ученика и њиховим родитељима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36</w:t>
            </w:r>
          </w:p>
        </w:tc>
        <w:tc>
          <w:tcPr>
            <w:tcW w:w="2070" w:type="dxa"/>
            <w:vMerge w:val="restart"/>
            <w:tcBorders>
              <w:top w:val="single" w:color="auto" w:sz="4" w:space="0"/>
              <w:left w:val="single" w:color="auto" w:sz="4" w:space="0"/>
              <w:right w:val="single" w:color="auto" w:sz="4" w:space="0"/>
            </w:tcBorders>
          </w:tcPr>
          <w:p>
            <w:pPr>
              <w:rPr>
                <w:rFonts w:ascii="Cambria" w:hAnsi="Cambria" w:cs="Cambria"/>
              </w:rPr>
            </w:pPr>
            <w:r>
              <w:rPr>
                <w:rFonts w:ascii="Cambria" w:hAnsi="Cambria" w:cs="Cambria"/>
              </w:rPr>
              <w:t>Стручна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Инклузивно образовање и ИОП</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ИОП и примери добре праксе у инклузији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Унапређење квалитета активности каријерног вођења кроз ефикасно планирање рада школског тима за каријерно вођење и саветовање/професионалну оријентацију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Унапређење компетенција наставника и стручних сарадника за спровођење активности каријерног вођења и саветовања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18</w:t>
            </w:r>
          </w:p>
        </w:tc>
        <w:tc>
          <w:tcPr>
            <w:tcW w:w="2070" w:type="dxa"/>
            <w:vMerge w:val="continue"/>
            <w:tcBorders>
              <w:top w:val="single" w:color="auto" w:sz="4" w:space="0"/>
              <w:left w:val="single" w:color="auto" w:sz="4" w:space="0"/>
              <w:right w:val="single" w:color="auto" w:sz="4" w:space="0"/>
            </w:tcBorders>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Е – портфолио – инструмент за напредовање и сарадњу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32</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Музиком до знања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left w:val="single" w:color="auto" w:sz="4" w:space="0"/>
              <w:right w:val="single" w:color="auto" w:sz="4" w:space="0"/>
            </w:tcBorders>
          </w:tcPr>
          <w:p>
            <w:pPr>
              <w:rPr>
                <w:rFonts w:ascii="Cambria" w:hAnsi="Cambria" w:cs="Cambria"/>
                <w:lang w:val="sr-Cyrl-RS"/>
              </w:rPr>
            </w:pPr>
            <w:r>
              <w:rPr>
                <w:rFonts w:ascii="Cambria" w:hAnsi="Cambria" w:cs="Cambria"/>
                <w:lang w:val="sr-Cyrl-RS"/>
              </w:rPr>
              <w:t>Музичка култура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Присуство и примена музике у медијима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Савремене методе учења музике у различитим развојним фазама детета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right w:val="single" w:color="auto" w:sz="4" w:space="0"/>
            </w:tcBorders>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Израда електронског наставног материјала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left w:val="single" w:color="auto" w:sz="4" w:space="0"/>
              <w:bottom w:val="single" w:color="auto" w:sz="4" w:space="0"/>
              <w:right w:val="single" w:color="auto" w:sz="4" w:space="0"/>
            </w:tcBorders>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Инклузивно образовање и индивидуални образовни план</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Ликовна култура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Игром до плеса и здравља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12</w:t>
            </w:r>
          </w:p>
        </w:tc>
        <w:tc>
          <w:tcPr>
            <w:tcW w:w="2070" w:type="dxa"/>
            <w:vMerge w:val="restart"/>
            <w:tcBorders>
              <w:top w:val="single" w:color="auto" w:sz="4" w:space="0"/>
              <w:left w:val="single" w:color="auto" w:sz="4" w:space="0"/>
              <w:bottom w:val="single" w:color="auto" w:sz="4" w:space="0"/>
              <w:right w:val="single" w:color="auto" w:sz="4" w:space="0"/>
            </w:tcBorders>
          </w:tcPr>
          <w:p>
            <w:pPr>
              <w:rPr>
                <w:rFonts w:ascii="Cambria" w:hAnsi="Cambria" w:cs="Cambria"/>
              </w:rPr>
            </w:pPr>
            <w:r>
              <w:rPr>
                <w:rFonts w:ascii="Cambria" w:hAnsi="Cambria" w:cs="Cambria"/>
              </w:rPr>
              <w:t>Физичко и здравствено васпитање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Примена модела активности у природи у савременој настави физичког и здравственог васпитања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Савремене тенденције у настави физичког васпитања – у сусрет новој школској години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Оријентиринг у оквиру ОФА предмета Физичко и здравствено васпитање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Шта ученици треба да знају о физичкој активности у исхрани и како да их томе научимо</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Стратегије за превенцију гојазности и неактивности код деце - примена иновативних метода у настави физичког васпитања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Систем праћења физичког развоја и развоја моторичких способности у настави физичког васпитања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 xml:space="preserve">Интернет технологије у служби наставе </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20</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Кооперативни приступ у савременој настави физичког и здравственог васпитања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Иновативни модели проблемске интегративне наставе у верској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restart"/>
            <w:tcBorders>
              <w:top w:val="single" w:color="auto" w:sz="4" w:space="0"/>
              <w:left w:val="single" w:color="auto" w:sz="4" w:space="0"/>
              <w:right w:val="single" w:color="auto" w:sz="4" w:space="0"/>
            </w:tcBorders>
          </w:tcPr>
          <w:p>
            <w:pPr>
              <w:rPr>
                <w:rFonts w:ascii="Cambria" w:hAnsi="Cambria" w:cs="Cambria"/>
              </w:rPr>
            </w:pPr>
            <w:r>
              <w:rPr>
                <w:rFonts w:ascii="Cambria" w:hAnsi="Cambria" w:cs="Cambria"/>
              </w:rPr>
              <w:t>Веронаука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Примена иновативних и интегративних дидактичких и стратегија у верској настави</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Чувајући природу - чувамо себе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Дигитални атлас</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32</w:t>
            </w:r>
          </w:p>
        </w:tc>
        <w:tc>
          <w:tcPr>
            <w:tcW w:w="2070" w:type="dxa"/>
            <w:vMerge w:val="restart"/>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Географија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Дигитална учионица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19.5</w:t>
            </w:r>
          </w:p>
        </w:tc>
        <w:tc>
          <w:tcPr>
            <w:tcW w:w="2070" w:type="dxa"/>
            <w:vMerge w:val="continue"/>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Методологија и садржаји рада на часовима одељењске заједнице/одељењског старешине; шта, како и зашто</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П4</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16</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Интернет технологије у служби наставе</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К1</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20</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Мапе ума као иновативно средство за усвајање представа, појмова и законитости приликом изучавања географских садржаја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К2</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П3</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8</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Cambria" w:hAnsi="Cambria" w:cs="Cambria"/>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Подршка ученицима са проблемима у школи и дому ученика и њиховим родитељима</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К3</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П2</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36</w:t>
            </w:r>
          </w:p>
        </w:tc>
        <w:tc>
          <w:tcPr>
            <w:tcW w:w="2070" w:type="dxa"/>
            <w:vMerge w:val="restart"/>
            <w:tcBorders>
              <w:top w:val="single" w:color="auto" w:sz="4" w:space="0"/>
              <w:left w:val="single" w:color="auto" w:sz="4" w:space="0"/>
              <w:right w:val="single" w:color="auto" w:sz="4" w:space="0"/>
            </w:tcBorders>
          </w:tcPr>
          <w:p>
            <w:pPr>
              <w:rPr>
                <w:rFonts w:ascii="Cambria" w:hAnsi="Cambria" w:cs="Cambria"/>
                <w:lang w:val="sr-Cyrl-RS"/>
              </w:rPr>
            </w:pPr>
            <w:r>
              <w:rPr>
                <w:rFonts w:ascii="Cambria" w:hAnsi="Cambria" w:cs="Cambria"/>
                <w:lang w:val="sr-Cyrl-RS"/>
              </w:rPr>
              <w:t>Грађанско васпитање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70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Језичка култура на интернету</w:t>
            </w:r>
          </w:p>
        </w:tc>
        <w:tc>
          <w:tcPr>
            <w:tcW w:w="171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К4</w:t>
            </w:r>
          </w:p>
        </w:tc>
        <w:tc>
          <w:tcPr>
            <w:tcW w:w="135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П1</w:t>
            </w:r>
          </w:p>
        </w:tc>
        <w:tc>
          <w:tcPr>
            <w:tcW w:w="1170" w:type="dxa"/>
            <w:tcBorders>
              <w:top w:val="single" w:color="auto" w:sz="4" w:space="0"/>
              <w:left w:val="single" w:color="auto" w:sz="4" w:space="0"/>
              <w:bottom w:val="single" w:color="auto" w:sz="4" w:space="0"/>
              <w:right w:val="single" w:color="auto" w:sz="4" w:space="0"/>
            </w:tcBorders>
          </w:tcPr>
          <w:p>
            <w:pPr>
              <w:rPr>
                <w:rFonts w:ascii="Cambria" w:hAnsi="Cambria" w:cs="Cambria"/>
                <w:lang w:val="sr-Cyrl-RS"/>
              </w:rPr>
            </w:pPr>
            <w:r>
              <w:rPr>
                <w:rFonts w:ascii="Cambria" w:hAnsi="Cambria" w:cs="Cambria"/>
                <w:lang w:val="sr-Cyrl-RS"/>
              </w:rPr>
              <w:t>32</w:t>
            </w:r>
          </w:p>
        </w:tc>
        <w:tc>
          <w:tcPr>
            <w:tcW w:w="2070" w:type="dxa"/>
            <w:vMerge w:val="continue"/>
            <w:tcBorders>
              <w:left w:val="single" w:color="auto" w:sz="4" w:space="0"/>
              <w:bottom w:val="single" w:color="auto" w:sz="4" w:space="0"/>
              <w:right w:val="single" w:color="auto" w:sz="4" w:space="0"/>
            </w:tcBorders>
            <w:vAlign w:val="center"/>
          </w:tcPr>
          <w:p>
            <w:pPr>
              <w:rPr>
                <w:rFonts w:ascii="Cambria" w:hAnsi="Cambria" w:cs="Cambria"/>
                <w:lang w:val="sr-Cyrl-RS"/>
              </w:rPr>
            </w:pPr>
          </w:p>
        </w:tc>
      </w:tr>
    </w:tbl>
    <w:p>
      <w:pPr>
        <w:ind w:firstLine="720"/>
        <w:jc w:val="both"/>
        <w:rPr>
          <w:rFonts w:ascii="Cambria" w:hAnsi="Cambria"/>
        </w:rPr>
      </w:pPr>
    </w:p>
    <w:p>
      <w:pPr>
        <w:ind w:firstLine="720"/>
        <w:jc w:val="both"/>
      </w:pPr>
    </w:p>
    <w:p>
      <w:pPr>
        <w:pStyle w:val="401"/>
        <w:rPr>
          <w:rFonts w:ascii="Cambria" w:hAnsi="Cambria"/>
          <w:lang w:val="sr-Cyrl-RS"/>
        </w:rPr>
      </w:pPr>
    </w:p>
    <w:p>
      <w:pPr>
        <w:pStyle w:val="401"/>
        <w:jc w:val="right"/>
        <w:rPr>
          <w:rFonts w:ascii="Cambria" w:hAnsi="Cambria"/>
          <w:lang w:val="ru-RU"/>
        </w:rPr>
      </w:pPr>
    </w:p>
    <w:p>
      <w:pPr>
        <w:pStyle w:val="401"/>
        <w:jc w:val="right"/>
        <w:rPr>
          <w:rFonts w:ascii="Cambria" w:hAnsi="Cambria"/>
          <w:lang w:val="ru-RU"/>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ind w:left="720"/>
        <w:rPr>
          <w:rFonts w:ascii="Cambria" w:hAnsi="Cambria"/>
          <w:lang w:val="sr-Cyrl-RS"/>
        </w:rPr>
      </w:pPr>
    </w:p>
    <w:p>
      <w:pPr>
        <w:pStyle w:val="401"/>
        <w:jc w:val="right"/>
        <w:rPr>
          <w:rFonts w:ascii="Cambria" w:hAnsi="Cambria"/>
          <w:lang w:val="ru-RU"/>
        </w:rPr>
      </w:pPr>
    </w:p>
    <w:p>
      <w:pPr>
        <w:pStyle w:val="401"/>
        <w:jc w:val="right"/>
        <w:rPr>
          <w:rFonts w:ascii="Cambria" w:hAnsi="Cambria"/>
          <w:lang w:val="ru-RU"/>
        </w:rPr>
      </w:pPr>
      <w:r>
        <w:rPr>
          <w:rFonts w:ascii="Cambria" w:hAnsi="Cambria"/>
          <w:lang w:val="ru-RU"/>
        </w:rPr>
        <w:t xml:space="preserve">Руководилац Тима за професионални развој: </w:t>
      </w:r>
    </w:p>
    <w:p>
      <w:pPr>
        <w:pStyle w:val="401"/>
        <w:jc w:val="right"/>
        <w:rPr>
          <w:rFonts w:ascii="Cambria" w:hAnsi="Cambria"/>
          <w:b/>
          <w:i/>
          <w:lang w:val="sr-Cyrl-RS"/>
        </w:rPr>
      </w:pPr>
      <w:r>
        <w:rPr>
          <w:rFonts w:ascii="Cambria" w:hAnsi="Cambria"/>
          <w:b/>
          <w:i/>
          <w:lang w:val="sr-Cyrl-RS"/>
        </w:rPr>
        <w:t>Тијана Ђурић</w:t>
      </w:r>
    </w:p>
    <w:p>
      <w:pPr>
        <w:pStyle w:val="401"/>
        <w:rPr>
          <w:rFonts w:ascii="Cambria" w:hAnsi="Cambria"/>
        </w:rPr>
      </w:pPr>
    </w:p>
    <w:p>
      <w:pPr>
        <w:pStyle w:val="401"/>
        <w:rPr>
          <w:rFonts w:ascii="Cambria" w:hAnsi="Cambria"/>
        </w:rPr>
      </w:pPr>
      <w:r>
        <w:rPr>
          <w:rFonts w:ascii="Cambria" w:hAnsi="Cambria"/>
        </w:rPr>
        <w:t>Чланови Тима:</w:t>
      </w:r>
    </w:p>
    <w:p>
      <w:pPr>
        <w:pStyle w:val="401"/>
        <w:numPr>
          <w:ilvl w:val="3"/>
          <w:numId w:val="58"/>
        </w:numPr>
        <w:ind w:left="360"/>
        <w:rPr>
          <w:rFonts w:ascii="Cambria" w:hAnsi="Cambria"/>
        </w:rPr>
      </w:pPr>
      <w:r>
        <w:rPr>
          <w:rFonts w:ascii="Cambria" w:hAnsi="Cambria"/>
          <w:lang w:val="sr-Cyrl-RS"/>
        </w:rPr>
        <w:t>Предраг Антов</w:t>
      </w:r>
    </w:p>
    <w:p>
      <w:pPr>
        <w:pStyle w:val="401"/>
        <w:numPr>
          <w:ilvl w:val="3"/>
          <w:numId w:val="58"/>
        </w:numPr>
        <w:ind w:left="360"/>
        <w:rPr>
          <w:rFonts w:ascii="Cambria" w:hAnsi="Cambria"/>
        </w:rPr>
      </w:pPr>
      <w:r>
        <w:rPr>
          <w:rFonts w:ascii="Cambria" w:hAnsi="Cambria"/>
          <w:lang w:val="sr-Cyrl-RS"/>
        </w:rPr>
        <w:t>Драгана Лазаревић</w:t>
      </w:r>
    </w:p>
    <w:p>
      <w:pPr>
        <w:pStyle w:val="401"/>
        <w:numPr>
          <w:ilvl w:val="3"/>
          <w:numId w:val="58"/>
        </w:numPr>
        <w:ind w:left="360"/>
        <w:rPr>
          <w:rFonts w:ascii="Cambria" w:hAnsi="Cambria"/>
        </w:rPr>
      </w:pPr>
      <w:r>
        <w:rPr>
          <w:rFonts w:ascii="Cambria" w:hAnsi="Cambria"/>
          <w:lang w:val="sr-Cyrl-RS"/>
        </w:rPr>
        <w:t>Маја Стојковић</w:t>
      </w:r>
    </w:p>
    <w:p>
      <w:pPr>
        <w:pStyle w:val="401"/>
        <w:numPr>
          <w:ilvl w:val="3"/>
          <w:numId w:val="58"/>
        </w:numPr>
        <w:ind w:left="360"/>
        <w:rPr>
          <w:rFonts w:ascii="Cambria" w:hAnsi="Cambria"/>
        </w:rPr>
      </w:pPr>
      <w:r>
        <w:rPr>
          <w:rFonts w:ascii="Cambria" w:hAnsi="Cambria"/>
          <w:lang w:val="sr-Cyrl-RS"/>
        </w:rPr>
        <w:t>Биљана Симић</w:t>
      </w:r>
    </w:p>
    <w:p>
      <w:pPr>
        <w:pStyle w:val="401"/>
        <w:numPr>
          <w:ilvl w:val="3"/>
          <w:numId w:val="58"/>
        </w:numPr>
        <w:ind w:left="360"/>
        <w:rPr>
          <w:rFonts w:ascii="Cambria" w:hAnsi="Cambria"/>
        </w:rPr>
      </w:pPr>
      <w:r>
        <w:rPr>
          <w:rFonts w:ascii="Cambria" w:hAnsi="Cambria"/>
          <w:lang w:val="sr-Cyrl-RS"/>
        </w:rPr>
        <w:t>Мирјана Стојковић</w:t>
      </w:r>
    </w:p>
    <w:p>
      <w:pPr>
        <w:pStyle w:val="401"/>
        <w:numPr>
          <w:ilvl w:val="3"/>
          <w:numId w:val="58"/>
        </w:numPr>
        <w:ind w:left="360"/>
        <w:rPr>
          <w:rFonts w:ascii="Cambria" w:hAnsi="Cambria"/>
        </w:rPr>
      </w:pPr>
      <w:r>
        <w:rPr>
          <w:rFonts w:ascii="Cambria" w:hAnsi="Cambria"/>
          <w:lang w:val="sr-Cyrl-RS"/>
        </w:rPr>
        <w:t>Милена Нешић</w:t>
      </w:r>
    </w:p>
    <w:p>
      <w:pPr>
        <w:pStyle w:val="401"/>
        <w:numPr>
          <w:ilvl w:val="3"/>
          <w:numId w:val="58"/>
        </w:numPr>
        <w:ind w:left="360"/>
        <w:rPr>
          <w:rFonts w:ascii="Cambria" w:hAnsi="Cambria"/>
        </w:rPr>
      </w:pPr>
      <w:r>
        <w:rPr>
          <w:rFonts w:ascii="Cambria" w:hAnsi="Cambria"/>
          <w:lang w:val="sr-Cyrl-RS"/>
        </w:rPr>
        <w:t>Биљана Стаменковић</w:t>
      </w:r>
    </w:p>
    <w:p>
      <w:pPr>
        <w:pStyle w:val="401"/>
        <w:numPr>
          <w:ilvl w:val="3"/>
          <w:numId w:val="58"/>
        </w:numPr>
        <w:ind w:left="360"/>
        <w:rPr>
          <w:rFonts w:ascii="Cambria" w:hAnsi="Cambria"/>
        </w:rPr>
      </w:pPr>
      <w:r>
        <w:rPr>
          <w:rFonts w:ascii="Cambria" w:hAnsi="Cambria"/>
          <w:lang w:val="sr-Cyrl-RS"/>
        </w:rPr>
        <w:t>Марина Стојановић</w:t>
      </w:r>
    </w:p>
    <w:p>
      <w:pPr>
        <w:pStyle w:val="401"/>
        <w:numPr>
          <w:ilvl w:val="3"/>
          <w:numId w:val="58"/>
        </w:numPr>
        <w:ind w:left="360"/>
        <w:rPr>
          <w:rFonts w:ascii="Cambria" w:hAnsi="Cambria"/>
        </w:rPr>
      </w:pPr>
      <w:r>
        <w:rPr>
          <w:rFonts w:ascii="Cambria" w:hAnsi="Cambria"/>
          <w:lang w:val="sr-Cyrl-RS"/>
        </w:rPr>
        <w:t>Александар Ценић</w:t>
      </w:r>
    </w:p>
    <w:p>
      <w:pPr>
        <w:pStyle w:val="401"/>
        <w:numPr>
          <w:ilvl w:val="3"/>
          <w:numId w:val="58"/>
        </w:numPr>
        <w:ind w:left="360"/>
        <w:rPr>
          <w:rFonts w:ascii="Cambria" w:hAnsi="Cambria"/>
        </w:rPr>
      </w:pPr>
      <w:r>
        <w:rPr>
          <w:rFonts w:ascii="Cambria" w:hAnsi="Cambria"/>
          <w:lang w:val="sr-Cyrl-RS"/>
        </w:rPr>
        <w:t>Јасмина Митић</w:t>
      </w:r>
    </w:p>
    <w:p>
      <w:pPr>
        <w:pStyle w:val="401"/>
        <w:numPr>
          <w:ilvl w:val="3"/>
          <w:numId w:val="58"/>
        </w:numPr>
        <w:ind w:left="360"/>
        <w:rPr>
          <w:rFonts w:ascii="Cambria" w:hAnsi="Cambria"/>
        </w:rPr>
      </w:pPr>
      <w:r>
        <w:rPr>
          <w:rFonts w:ascii="Cambria" w:hAnsi="Cambria"/>
          <w:lang w:val="sr-Cyrl-RS"/>
        </w:rPr>
        <w:t>Зоран Динић</w:t>
      </w:r>
    </w:p>
    <w:p>
      <w:pPr>
        <w:pStyle w:val="401"/>
        <w:numPr>
          <w:ilvl w:val="3"/>
          <w:numId w:val="58"/>
        </w:numPr>
        <w:ind w:left="360"/>
        <w:rPr>
          <w:rFonts w:ascii="Cambria" w:hAnsi="Cambria"/>
        </w:rPr>
      </w:pPr>
      <w:r>
        <w:rPr>
          <w:rFonts w:ascii="Cambria" w:hAnsi="Cambria"/>
          <w:lang w:val="sr-Cyrl-RS"/>
        </w:rPr>
        <w:t>Ивана Рајковић</w:t>
      </w:r>
    </w:p>
    <w:p>
      <w:pPr>
        <w:pStyle w:val="401"/>
        <w:rPr>
          <w:rFonts w:ascii="Cambria" w:hAnsi="Cambria"/>
          <w:b/>
          <w:highlight w:val="yellow"/>
        </w:rPr>
      </w:pPr>
    </w:p>
    <w:p>
      <w:pPr>
        <w:pStyle w:val="401"/>
        <w:rPr>
          <w:rFonts w:ascii="Cambria" w:hAnsi="Cambria"/>
          <w:b/>
          <w:highlight w:val="yellow"/>
        </w:rPr>
      </w:pPr>
    </w:p>
    <w:p>
      <w:pPr>
        <w:pStyle w:val="113"/>
        <w:rPr>
          <w:rFonts w:ascii="Cambria" w:hAnsi="Cambria"/>
          <w:b/>
          <w:lang w:val="sr-Cyrl-RS"/>
        </w:rPr>
      </w:pPr>
    </w:p>
    <w:p>
      <w:pPr>
        <w:pStyle w:val="3"/>
        <w:rPr>
          <w:lang w:val="sr-Cyrl-RS"/>
        </w:rPr>
      </w:pPr>
    </w:p>
    <w:p>
      <w:pPr>
        <w:rPr>
          <w:lang w:val="sr-Cyrl-RS"/>
        </w:rPr>
      </w:pPr>
    </w:p>
    <w:p>
      <w:pPr>
        <w:rPr>
          <w:lang w:val="sr-Cyrl-RS"/>
        </w:rPr>
      </w:pPr>
    </w:p>
    <w:p>
      <w:pPr>
        <w:pStyle w:val="113"/>
        <w:jc w:val="center"/>
        <w:rPr>
          <w:rFonts w:ascii="Cambria" w:hAnsi="Cambria"/>
          <w:b/>
        </w:rPr>
      </w:pPr>
      <w:bookmarkStart w:id="114" w:name="_Toc82505722"/>
      <w:r>
        <w:rPr>
          <w:rFonts w:ascii="Cambria" w:hAnsi="Cambria"/>
          <w:b/>
        </w:rPr>
        <w:t>УЧЕНИЧКИ ПАРЛАМЕНТ</w:t>
      </w:r>
      <w:bookmarkEnd w:id="114"/>
    </w:p>
    <w:p>
      <w:pPr>
        <w:pStyle w:val="3"/>
        <w:rPr>
          <w:rFonts w:ascii="Cambria" w:hAnsi="Cambria"/>
          <w:lang w:val="sr-Cyrl-CS"/>
        </w:rPr>
      </w:pPr>
    </w:p>
    <w:p>
      <w:pPr>
        <w:ind w:right="-165" w:firstLine="720"/>
        <w:jc w:val="both"/>
        <w:rPr>
          <w:rFonts w:ascii="Cambria" w:hAnsi="Cambria"/>
          <w:lang w:val="sr-Cyrl-CS"/>
        </w:rPr>
      </w:pPr>
      <w:r>
        <w:rPr>
          <w:rFonts w:ascii="Cambria" w:hAnsi="Cambria"/>
          <w:lang w:val="sr-Cyrl-CS"/>
        </w:rPr>
        <w:t>У школи постоји Ученички парламент чији се представници бирају коришћењем демократске процедуре. У одељењима седмог и осмог разреда бирају се по два ученика који чине чланове Ученичког парламента. Организација и рад Ученичког парламента усклађена је са Законом о основама система образовања и васпитања и Конвенцијом о правима детета.</w:t>
      </w:r>
    </w:p>
    <w:p>
      <w:pPr>
        <w:rPr>
          <w:rFonts w:ascii="Cambria" w:hAnsi="Cambria"/>
          <w:lang w:val="ru-RU"/>
        </w:rPr>
      </w:pPr>
    </w:p>
    <w:p>
      <w:pPr>
        <w:pStyle w:val="76"/>
        <w:rPr>
          <w:rFonts w:ascii="Cambria" w:hAnsi="Cambria"/>
          <w:i/>
        </w:rPr>
      </w:pPr>
      <w:bookmarkStart w:id="115" w:name="_Toc82505723"/>
      <w:r>
        <w:rPr>
          <w:rFonts w:ascii="Cambria" w:hAnsi="Cambria"/>
          <w:i/>
        </w:rPr>
        <w:t>План активности по месецима</w:t>
      </w:r>
      <w:bookmarkEnd w:id="115"/>
    </w:p>
    <w:p>
      <w:pPr>
        <w:jc w:val="both"/>
        <w:rPr>
          <w:rFonts w:ascii="Cambria" w:hAnsi="Cambria"/>
          <w:b/>
          <w:i/>
          <w:sz w:val="28"/>
          <w:szCs w:val="28"/>
        </w:rPr>
      </w:pPr>
    </w:p>
    <w:tbl>
      <w:tblPr>
        <w:tblStyle w:val="4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4081"/>
        <w:gridCol w:w="199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rPr>
                <w:rFonts w:ascii="Cambria" w:hAnsi="Cambria" w:cs="Arial"/>
                <w:b/>
                <w:lang w:val="sr-Cyrl-CS"/>
              </w:rPr>
            </w:pPr>
            <w:r>
              <w:rPr>
                <w:rFonts w:ascii="Cambria" w:hAnsi="Cambria" w:cs="Arial"/>
                <w:b/>
                <w:lang w:val="sr-Cyrl-CS"/>
              </w:rPr>
              <w:t>Време реализације</w:t>
            </w:r>
          </w:p>
        </w:tc>
        <w:tc>
          <w:tcPr>
            <w:tcW w:w="4081" w:type="dxa"/>
          </w:tcPr>
          <w:p>
            <w:pPr>
              <w:spacing w:after="200" w:line="276" w:lineRule="auto"/>
              <w:rPr>
                <w:rFonts w:ascii="Cambria" w:hAnsi="Cambria" w:cs="Arial"/>
                <w:b/>
                <w:lang w:val="sr-Cyrl-CS"/>
              </w:rPr>
            </w:pPr>
            <w:r>
              <w:rPr>
                <w:rFonts w:ascii="Cambria" w:hAnsi="Cambria" w:cs="Arial"/>
                <w:b/>
                <w:lang w:val="sr-Cyrl-CS"/>
              </w:rPr>
              <w:t>Назив активности</w:t>
            </w:r>
          </w:p>
        </w:tc>
        <w:tc>
          <w:tcPr>
            <w:tcW w:w="1993" w:type="dxa"/>
          </w:tcPr>
          <w:p>
            <w:pPr>
              <w:spacing w:after="200" w:line="276" w:lineRule="auto"/>
              <w:rPr>
                <w:rFonts w:ascii="Cambria" w:hAnsi="Cambria" w:cs="Arial"/>
                <w:b/>
                <w:lang w:val="sr-Cyrl-CS"/>
              </w:rPr>
            </w:pPr>
            <w:r>
              <w:rPr>
                <w:rFonts w:ascii="Cambria" w:hAnsi="Cambria" w:cs="Arial"/>
                <w:b/>
                <w:lang w:val="sr-Cyrl-CS"/>
              </w:rPr>
              <w:t>Учесници</w:t>
            </w:r>
          </w:p>
        </w:tc>
        <w:tc>
          <w:tcPr>
            <w:tcW w:w="2088" w:type="dxa"/>
          </w:tcPr>
          <w:p>
            <w:pPr>
              <w:spacing w:after="200" w:line="276" w:lineRule="auto"/>
              <w:rPr>
                <w:rFonts w:ascii="Cambria" w:hAnsi="Cambria" w:cs="Arial"/>
                <w:b/>
                <w:lang w:val="sr-Cyrl-CS"/>
              </w:rPr>
            </w:pPr>
            <w:r>
              <w:rPr>
                <w:rFonts w:ascii="Cambria" w:hAnsi="Cambria" w:cs="Arial"/>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Септембар 202</w:t>
            </w:r>
            <w:r>
              <w:rPr>
                <w:rFonts w:ascii="Cambria" w:hAnsi="Cambria" w:cs="Arial"/>
                <w:sz w:val="20"/>
                <w:szCs w:val="20"/>
                <w:lang w:val="sr-Cyrl-RS"/>
              </w:rPr>
              <w:t>1.</w:t>
            </w:r>
          </w:p>
        </w:tc>
        <w:tc>
          <w:tcPr>
            <w:tcW w:w="4081" w:type="dxa"/>
          </w:tcPr>
          <w:p>
            <w:pPr>
              <w:pStyle w:val="254"/>
              <w:spacing w:after="200" w:line="276" w:lineRule="auto"/>
              <w:rPr>
                <w:rFonts w:ascii="Cambria" w:hAnsi="Cambria"/>
                <w:color w:val="auto"/>
                <w:lang w:val="ru-RU"/>
              </w:rPr>
            </w:pPr>
            <w:r>
              <w:rPr>
                <w:rFonts w:ascii="Cambria" w:hAnsi="Cambria"/>
                <w:i/>
                <w:iCs/>
                <w:color w:val="auto"/>
                <w:lang w:val="ru-RU"/>
              </w:rPr>
              <w:t xml:space="preserve">Конституисање Ученичког парламента школе (избор руководства и записничара и представника УП-а у стручним органима школе) </w:t>
            </w:r>
          </w:p>
        </w:tc>
        <w:tc>
          <w:tcPr>
            <w:tcW w:w="1993" w:type="dxa"/>
          </w:tcPr>
          <w:p>
            <w:pPr>
              <w:spacing w:after="200" w:line="276" w:lineRule="auto"/>
              <w:ind w:right="-165"/>
              <w:jc w:val="both"/>
              <w:rPr>
                <w:rFonts w:ascii="Cambria" w:hAnsi="Cambria" w:cs="Arial"/>
              </w:rPr>
            </w:pPr>
            <w:r>
              <w:rPr>
                <w:rFonts w:ascii="Cambria" w:hAnsi="Cambria" w:cs="Arial"/>
              </w:rPr>
              <w:t>чланови УП</w:t>
            </w:r>
          </w:p>
        </w:tc>
        <w:tc>
          <w:tcPr>
            <w:tcW w:w="2088" w:type="dxa"/>
          </w:tcPr>
          <w:p>
            <w:pPr>
              <w:spacing w:after="200" w:line="276" w:lineRule="auto"/>
              <w:ind w:right="-165"/>
              <w:jc w:val="both"/>
              <w:rPr>
                <w:rFonts w:ascii="Cambria" w:hAnsi="Cambria" w:cs="Arial"/>
              </w:rPr>
            </w:pPr>
            <w:r>
              <w:rPr>
                <w:rFonts w:ascii="Cambria" w:hAnsi="Cambria" w:cs="Arial"/>
              </w:rPr>
              <w:t xml:space="preserve">чланови УП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Септембар 202</w:t>
            </w:r>
            <w:r>
              <w:rPr>
                <w:rFonts w:ascii="Cambria" w:hAnsi="Cambria" w:cs="Arial"/>
                <w:sz w:val="20"/>
                <w:szCs w:val="20"/>
                <w:lang w:val="sr-Cyrl-RS"/>
              </w:rPr>
              <w:t>1.</w:t>
            </w:r>
          </w:p>
        </w:tc>
        <w:tc>
          <w:tcPr>
            <w:tcW w:w="4081" w:type="dxa"/>
          </w:tcPr>
          <w:p>
            <w:pPr>
              <w:pStyle w:val="254"/>
              <w:spacing w:after="200" w:line="276" w:lineRule="auto"/>
              <w:rPr>
                <w:rFonts w:ascii="Cambria" w:hAnsi="Cambria"/>
                <w:color w:val="auto"/>
              </w:rPr>
            </w:pPr>
            <w:r>
              <w:rPr>
                <w:rFonts w:ascii="Cambria" w:hAnsi="Cambria"/>
                <w:i/>
                <w:iCs/>
                <w:color w:val="auto"/>
                <w:lang w:val="ru-RU"/>
              </w:rPr>
              <w:t xml:space="preserve">Упознавање изабраних </w:t>
            </w:r>
            <w:r>
              <w:rPr>
                <w:rFonts w:ascii="Cambria" w:hAnsi="Cambria"/>
                <w:color w:val="auto"/>
                <w:lang w:val="ru-RU"/>
              </w:rPr>
              <w:t xml:space="preserve"> </w:t>
            </w:r>
            <w:r>
              <w:rPr>
                <w:rFonts w:ascii="Cambria" w:hAnsi="Cambria"/>
                <w:i/>
                <w:iCs/>
                <w:color w:val="auto"/>
                <w:lang w:val="ru-RU"/>
              </w:rPr>
              <w:t xml:space="preserve">представника одељења </w:t>
            </w:r>
            <w:r>
              <w:rPr>
                <w:rFonts w:ascii="Cambria" w:hAnsi="Cambria"/>
                <w:i/>
                <w:iCs/>
                <w:color w:val="auto"/>
              </w:rPr>
              <w:t>VII</w:t>
            </w:r>
            <w:r>
              <w:rPr>
                <w:rFonts w:ascii="Cambria" w:hAnsi="Cambria"/>
                <w:i/>
                <w:iCs/>
                <w:color w:val="auto"/>
                <w:lang w:val="ru-RU"/>
              </w:rPr>
              <w:t xml:space="preserve"> и </w:t>
            </w:r>
            <w:r>
              <w:rPr>
                <w:rFonts w:ascii="Cambria" w:hAnsi="Cambria"/>
                <w:i/>
                <w:iCs/>
                <w:color w:val="auto"/>
              </w:rPr>
              <w:t>VIII</w:t>
            </w:r>
            <w:r>
              <w:rPr>
                <w:rFonts w:ascii="Cambria" w:hAnsi="Cambria"/>
                <w:i/>
                <w:iCs/>
                <w:color w:val="auto"/>
                <w:lang w:val="ru-RU"/>
              </w:rPr>
              <w:t xml:space="preserve"> са Пословником о раду УП</w:t>
            </w:r>
          </w:p>
        </w:tc>
        <w:tc>
          <w:tcPr>
            <w:tcW w:w="1993" w:type="dxa"/>
          </w:tcPr>
          <w:p>
            <w:pPr>
              <w:spacing w:after="200" w:line="276" w:lineRule="auto"/>
              <w:ind w:right="-165"/>
              <w:jc w:val="both"/>
              <w:rPr>
                <w:rFonts w:ascii="Cambria" w:hAnsi="Cambria" w:cs="Arial"/>
              </w:rPr>
            </w:pPr>
            <w:r>
              <w:rPr>
                <w:rFonts w:ascii="Cambria" w:hAnsi="Cambria" w:cs="Arial"/>
              </w:rPr>
              <w:t>чланови УП</w:t>
            </w:r>
          </w:p>
        </w:tc>
        <w:tc>
          <w:tcPr>
            <w:tcW w:w="2088" w:type="dxa"/>
          </w:tcPr>
          <w:p>
            <w:pPr>
              <w:spacing w:after="200" w:line="276" w:lineRule="auto"/>
              <w:ind w:right="-165"/>
              <w:jc w:val="both"/>
              <w:rPr>
                <w:rFonts w:ascii="Cambria" w:hAnsi="Cambria" w:cs="Arial"/>
              </w:rPr>
            </w:pPr>
            <w:r>
              <w:rPr>
                <w:rFonts w:ascii="Cambria" w:hAnsi="Cambria" w:cs="Arial"/>
              </w:rPr>
              <w:t>Наставници,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Септембар 202</w:t>
            </w:r>
            <w:r>
              <w:rPr>
                <w:rFonts w:ascii="Cambria" w:hAnsi="Cambria" w:cs="Arial"/>
                <w:sz w:val="20"/>
                <w:szCs w:val="20"/>
                <w:lang w:val="sr-Cyrl-RS"/>
              </w:rPr>
              <w:t>1.</w:t>
            </w:r>
          </w:p>
        </w:tc>
        <w:tc>
          <w:tcPr>
            <w:tcW w:w="4081" w:type="dxa"/>
          </w:tcPr>
          <w:p>
            <w:pPr>
              <w:pStyle w:val="254"/>
              <w:spacing w:after="200" w:line="276" w:lineRule="auto"/>
              <w:jc w:val="both"/>
              <w:rPr>
                <w:rFonts w:ascii="Cambria" w:hAnsi="Cambria"/>
                <w:color w:val="auto"/>
                <w:lang w:val="ru-RU"/>
              </w:rPr>
            </w:pPr>
            <w:r>
              <w:rPr>
                <w:rFonts w:ascii="Cambria" w:hAnsi="Cambria"/>
                <w:i/>
                <w:iCs/>
                <w:color w:val="auto"/>
                <w:lang w:val="ru-RU"/>
              </w:rPr>
              <w:t>Разматрање плана рада УП за школску 2</w:t>
            </w:r>
            <w:r>
              <w:rPr>
                <w:rFonts w:ascii="Cambria" w:hAnsi="Cambria"/>
                <w:i/>
                <w:iCs/>
                <w:color w:val="auto"/>
              </w:rPr>
              <w:t>0</w:t>
            </w:r>
            <w:r>
              <w:rPr>
                <w:rFonts w:ascii="Cambria" w:hAnsi="Cambria"/>
                <w:i/>
                <w:iCs/>
                <w:color w:val="auto"/>
                <w:lang w:val="sr-Cyrl-RS"/>
              </w:rPr>
              <w:t>21</w:t>
            </w:r>
            <w:r>
              <w:rPr>
                <w:rFonts w:ascii="Cambria" w:hAnsi="Cambria"/>
                <w:i/>
                <w:iCs/>
                <w:color w:val="auto"/>
                <w:lang w:val="ru-RU"/>
              </w:rPr>
              <w:t>/</w:t>
            </w:r>
            <w:r>
              <w:rPr>
                <w:rFonts w:ascii="Cambria" w:hAnsi="Cambria"/>
                <w:i/>
                <w:iCs/>
                <w:color w:val="auto"/>
              </w:rPr>
              <w:t>2</w:t>
            </w:r>
            <w:r>
              <w:rPr>
                <w:rFonts w:ascii="Cambria" w:hAnsi="Cambria"/>
                <w:i/>
                <w:iCs/>
                <w:color w:val="auto"/>
                <w:lang w:val="sr-Cyrl-RS"/>
              </w:rPr>
              <w:t>2</w:t>
            </w:r>
            <w:r>
              <w:rPr>
                <w:rFonts w:ascii="Cambria" w:hAnsi="Cambria"/>
                <w:i/>
                <w:iCs/>
                <w:color w:val="auto"/>
                <w:lang w:val="ru-RU"/>
              </w:rPr>
              <w:t xml:space="preserve">. годину </w:t>
            </w:r>
          </w:p>
        </w:tc>
        <w:tc>
          <w:tcPr>
            <w:tcW w:w="1993" w:type="dxa"/>
          </w:tcPr>
          <w:p>
            <w:pPr>
              <w:spacing w:after="200" w:line="276" w:lineRule="auto"/>
              <w:ind w:right="-165"/>
              <w:jc w:val="both"/>
              <w:rPr>
                <w:rFonts w:ascii="Cambria" w:hAnsi="Cambria" w:cs="Arial"/>
              </w:rPr>
            </w:pPr>
            <w:r>
              <w:rPr>
                <w:rFonts w:ascii="Cambria" w:hAnsi="Cambria" w:cs="Arial"/>
              </w:rPr>
              <w:t>чланови УП</w:t>
            </w:r>
          </w:p>
        </w:tc>
        <w:tc>
          <w:tcPr>
            <w:tcW w:w="2088" w:type="dxa"/>
          </w:tcPr>
          <w:p>
            <w:pPr>
              <w:ind w:right="-158"/>
              <w:jc w:val="both"/>
              <w:rPr>
                <w:rFonts w:ascii="Cambria" w:hAnsi="Cambria" w:cs="Arial"/>
              </w:rPr>
            </w:pPr>
            <w:r>
              <w:rPr>
                <w:rFonts w:ascii="Cambria" w:hAnsi="Cambria" w:cs="Arial"/>
              </w:rPr>
              <w:t>Руководилац УП,</w:t>
            </w:r>
          </w:p>
          <w:p>
            <w:pPr>
              <w:ind w:right="-158"/>
              <w:jc w:val="both"/>
              <w:rPr>
                <w:rFonts w:ascii="Cambria" w:hAnsi="Cambria" w:cs="Arial"/>
              </w:rPr>
            </w:pPr>
            <w:r>
              <w:rPr>
                <w:rFonts w:ascii="Cambria" w:hAnsi="Cambria" w:cs="Arial"/>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Септембар 202</w:t>
            </w:r>
            <w:r>
              <w:rPr>
                <w:rFonts w:ascii="Cambria" w:hAnsi="Cambria" w:cs="Arial"/>
                <w:sz w:val="20"/>
                <w:szCs w:val="20"/>
                <w:lang w:val="sr-Cyrl-RS"/>
              </w:rPr>
              <w:t>1.</w:t>
            </w:r>
          </w:p>
        </w:tc>
        <w:tc>
          <w:tcPr>
            <w:tcW w:w="4081" w:type="dxa"/>
          </w:tcPr>
          <w:p>
            <w:pPr>
              <w:pStyle w:val="254"/>
              <w:spacing w:after="200" w:line="276" w:lineRule="auto"/>
              <w:jc w:val="both"/>
              <w:rPr>
                <w:rFonts w:ascii="Cambria" w:hAnsi="Cambria" w:eastAsia="Batang"/>
                <w:i/>
                <w:iCs/>
                <w:color w:val="auto"/>
              </w:rPr>
            </w:pPr>
            <w:r>
              <w:rPr>
                <w:rFonts w:ascii="Cambria" w:hAnsi="Cambria" w:eastAsia="Batang"/>
                <w:i/>
                <w:color w:val="auto"/>
                <w:lang w:val="ru-RU"/>
              </w:rPr>
              <w:t>Упознавање са правилима понашања у школи</w:t>
            </w:r>
            <w:r>
              <w:rPr>
                <w:rFonts w:ascii="Cambria" w:hAnsi="Cambria" w:eastAsia="Batang"/>
                <w:i/>
                <w:color w:val="auto"/>
              </w:rPr>
              <w:t xml:space="preserve"> за време пандемије</w:t>
            </w:r>
          </w:p>
        </w:tc>
        <w:tc>
          <w:tcPr>
            <w:tcW w:w="1993" w:type="dxa"/>
          </w:tcPr>
          <w:p>
            <w:pPr>
              <w:spacing w:after="200" w:line="276" w:lineRule="auto"/>
              <w:ind w:right="-165"/>
              <w:jc w:val="both"/>
              <w:rPr>
                <w:rFonts w:ascii="Cambria" w:hAnsi="Cambria" w:cs="Arial"/>
                <w:lang w:val="ru-RU"/>
              </w:rPr>
            </w:pPr>
            <w:r>
              <w:rPr>
                <w:rFonts w:ascii="Cambria" w:hAnsi="Cambria" w:cs="Arial"/>
                <w:lang w:val="ru-RU"/>
              </w:rPr>
              <w:t>чланови УП,</w:t>
            </w:r>
          </w:p>
          <w:p>
            <w:pPr>
              <w:spacing w:after="200" w:line="276" w:lineRule="auto"/>
              <w:ind w:right="-165"/>
              <w:jc w:val="both"/>
              <w:rPr>
                <w:rFonts w:ascii="Cambria" w:hAnsi="Cambria" w:cs="Arial"/>
                <w:lang w:val="ru-RU"/>
              </w:rPr>
            </w:pPr>
            <w:r>
              <w:rPr>
                <w:rFonts w:ascii="Cambria" w:hAnsi="Cambria" w:cs="Arial"/>
                <w:lang w:val="ru-RU"/>
              </w:rPr>
              <w:t>психолог/</w:t>
            </w:r>
          </w:p>
          <w:p>
            <w:pPr>
              <w:spacing w:after="200" w:line="276" w:lineRule="auto"/>
              <w:ind w:right="-165"/>
              <w:jc w:val="both"/>
              <w:rPr>
                <w:rFonts w:ascii="Cambria" w:hAnsi="Cambria" w:cs="Arial"/>
                <w:lang w:val="ru-RU"/>
              </w:rPr>
            </w:pPr>
            <w:r>
              <w:rPr>
                <w:rFonts w:ascii="Cambria" w:hAnsi="Cambria" w:cs="Arial"/>
                <w:lang w:val="ru-RU"/>
              </w:rPr>
              <w:t>педагог</w:t>
            </w:r>
          </w:p>
        </w:tc>
        <w:tc>
          <w:tcPr>
            <w:tcW w:w="2088" w:type="dxa"/>
          </w:tcPr>
          <w:p>
            <w:pPr>
              <w:ind w:right="-158"/>
              <w:jc w:val="both"/>
              <w:rPr>
                <w:rFonts w:ascii="Cambria" w:hAnsi="Cambria" w:cs="Arial"/>
              </w:rPr>
            </w:pPr>
            <w:r>
              <w:rPr>
                <w:rFonts w:ascii="Cambria" w:hAnsi="Cambria" w:cs="Arial"/>
              </w:rPr>
              <w:t>Руководилац УП,</w:t>
            </w:r>
          </w:p>
          <w:p>
            <w:pPr>
              <w:spacing w:after="200" w:line="276" w:lineRule="auto"/>
              <w:ind w:right="-165"/>
              <w:jc w:val="both"/>
              <w:rPr>
                <w:rFonts w:ascii="Cambria" w:hAnsi="Cambr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Септембар 202</w:t>
            </w:r>
            <w:r>
              <w:rPr>
                <w:rFonts w:ascii="Cambria" w:hAnsi="Cambria" w:cs="Arial"/>
                <w:sz w:val="20"/>
                <w:szCs w:val="20"/>
                <w:lang w:val="sr-Cyrl-RS"/>
              </w:rPr>
              <w:t>1.</w:t>
            </w:r>
          </w:p>
        </w:tc>
        <w:tc>
          <w:tcPr>
            <w:tcW w:w="4081" w:type="dxa"/>
          </w:tcPr>
          <w:p>
            <w:pPr>
              <w:pStyle w:val="254"/>
              <w:spacing w:after="200" w:line="276" w:lineRule="auto"/>
              <w:rPr>
                <w:rFonts w:ascii="Cambria" w:hAnsi="Cambria" w:eastAsia="Batang"/>
                <w:i/>
                <w:color w:val="auto"/>
                <w:lang w:val="ru-RU"/>
              </w:rPr>
            </w:pPr>
            <w:r>
              <w:rPr>
                <w:rFonts w:ascii="Cambria" w:hAnsi="Cambria" w:eastAsia="Batang"/>
                <w:i/>
                <w:color w:val="auto"/>
                <w:lang w:val="ru-RU"/>
              </w:rPr>
              <w:t>Учешће у реализацији пројекта «Рециклирај, доминирај, профитирај» - подела задужења и праћење реализације активности</w:t>
            </w:r>
          </w:p>
        </w:tc>
        <w:tc>
          <w:tcPr>
            <w:tcW w:w="1993" w:type="dxa"/>
          </w:tcPr>
          <w:p>
            <w:pPr>
              <w:spacing w:after="200" w:line="276" w:lineRule="auto"/>
              <w:ind w:right="42"/>
              <w:jc w:val="both"/>
              <w:rPr>
                <w:rFonts w:ascii="Cambria" w:hAnsi="Cambria" w:cs="Arial"/>
                <w:lang w:val="sr-Cyrl-RS"/>
              </w:rPr>
            </w:pPr>
            <w:r>
              <w:rPr>
                <w:rFonts w:ascii="Cambria" w:hAnsi="Cambria"/>
                <w:iCs/>
              </w:rPr>
              <w:t>Чланови УП</w:t>
            </w:r>
            <w:r>
              <w:rPr>
                <w:rFonts w:ascii="Cambria" w:hAnsi="Cambria"/>
                <w:iCs/>
                <w:lang w:val="sr-Cyrl-RS"/>
              </w:rPr>
              <w:t>, Тим за пројекте, Тим за међупредметне компетенције и предузетништво</w:t>
            </w:r>
          </w:p>
        </w:tc>
        <w:tc>
          <w:tcPr>
            <w:tcW w:w="2088" w:type="dxa"/>
          </w:tcPr>
          <w:p>
            <w:pPr>
              <w:ind w:right="-158"/>
              <w:jc w:val="both"/>
              <w:rPr>
                <w:rFonts w:ascii="Cambria" w:hAnsi="Cambria" w:cs="Arial"/>
                <w:lang w:val="sr-Cyrl-RS"/>
              </w:rPr>
            </w:pPr>
            <w:r>
              <w:rPr>
                <w:rFonts w:ascii="Cambria" w:hAnsi="Cambria" w:cs="Arial"/>
              </w:rPr>
              <w:t>Руководилац У</w:t>
            </w:r>
            <w:r>
              <w:rPr>
                <w:rFonts w:ascii="Cambria" w:hAnsi="Cambria" w:cs="Arial"/>
                <w:lang w:val="sr-Cyrl-RS"/>
              </w:rPr>
              <w:t>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jc w:val="both"/>
              <w:rPr>
                <w:rFonts w:ascii="Cambria" w:hAnsi="Cambria" w:cs="Arial"/>
                <w:sz w:val="20"/>
                <w:szCs w:val="20"/>
                <w:lang w:val="sr-Cyrl-RS"/>
              </w:rPr>
            </w:pPr>
            <w:r>
              <w:rPr>
                <w:rFonts w:ascii="Cambria" w:hAnsi="Cambria" w:cs="Arial"/>
                <w:sz w:val="20"/>
                <w:szCs w:val="20"/>
                <w:lang w:val="sr-Cyrl-RS"/>
              </w:rPr>
              <w:t>Септембар 2021-Јун 2022</w:t>
            </w:r>
          </w:p>
        </w:tc>
        <w:tc>
          <w:tcPr>
            <w:tcW w:w="4081" w:type="dxa"/>
          </w:tcPr>
          <w:p>
            <w:pPr>
              <w:pStyle w:val="254"/>
              <w:spacing w:after="200" w:line="276" w:lineRule="auto"/>
              <w:rPr>
                <w:rFonts w:ascii="Cambria" w:hAnsi="Cambria" w:eastAsia="Batang"/>
                <w:i/>
                <w:color w:val="auto"/>
                <w:lang w:val="ru-RU"/>
              </w:rPr>
            </w:pPr>
            <w:r>
              <w:rPr>
                <w:rFonts w:ascii="Cambria" w:hAnsi="Cambria" w:eastAsia="Batang"/>
                <w:i/>
                <w:color w:val="auto"/>
                <w:lang w:val="ru-RU"/>
              </w:rPr>
              <w:t>Кутија поверења</w:t>
            </w:r>
          </w:p>
        </w:tc>
        <w:tc>
          <w:tcPr>
            <w:tcW w:w="1993" w:type="dxa"/>
          </w:tcPr>
          <w:p>
            <w:pPr>
              <w:spacing w:after="200" w:line="276" w:lineRule="auto"/>
              <w:ind w:right="42"/>
              <w:jc w:val="both"/>
              <w:rPr>
                <w:rFonts w:ascii="Cambria" w:hAnsi="Cambria"/>
                <w:iCs/>
                <w:lang w:val="sr-Cyrl-RS"/>
              </w:rPr>
            </w:pPr>
            <w:r>
              <w:rPr>
                <w:rFonts w:ascii="Cambria" w:hAnsi="Cambria"/>
                <w:iCs/>
                <w:lang w:val="sr-Cyrl-RS"/>
              </w:rPr>
              <w:t>Педагог/психолог</w:t>
            </w:r>
          </w:p>
        </w:tc>
        <w:tc>
          <w:tcPr>
            <w:tcW w:w="2088" w:type="dxa"/>
          </w:tcPr>
          <w:p>
            <w:pPr>
              <w:ind w:right="-158"/>
              <w:jc w:val="both"/>
              <w:rPr>
                <w:rFonts w:ascii="Cambria" w:hAnsi="Cambria" w:cs="Arial"/>
                <w:lang w:val="sr-Cyrl-RS"/>
              </w:rPr>
            </w:pPr>
            <w:r>
              <w:rPr>
                <w:rFonts w:ascii="Cambria" w:hAnsi="Cambria" w:cs="Arial"/>
                <w:lang w:val="sr-Cyrl-RS"/>
              </w:rPr>
              <w:t>Ученички парламент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jc w:val="both"/>
              <w:rPr>
                <w:rFonts w:ascii="Cambria" w:hAnsi="Cambria" w:cs="Arial"/>
                <w:sz w:val="20"/>
                <w:szCs w:val="20"/>
                <w:lang w:val="sr-Cyrl-RS"/>
              </w:rPr>
            </w:pPr>
            <w:r>
              <w:rPr>
                <w:rFonts w:ascii="Cambria" w:hAnsi="Cambria" w:cs="Arial"/>
                <w:sz w:val="20"/>
                <w:szCs w:val="20"/>
                <w:lang w:val="sr-Cyrl-RS"/>
              </w:rPr>
              <w:t>Септембар 2021. - јун 2022.</w:t>
            </w:r>
          </w:p>
        </w:tc>
        <w:tc>
          <w:tcPr>
            <w:tcW w:w="4081" w:type="dxa"/>
          </w:tcPr>
          <w:p>
            <w:pPr>
              <w:pStyle w:val="254"/>
              <w:spacing w:after="200" w:line="276" w:lineRule="auto"/>
              <w:rPr>
                <w:rFonts w:ascii="Cambria" w:hAnsi="Cambria" w:eastAsia="Batang"/>
                <w:i/>
                <w:color w:val="auto"/>
                <w:lang w:val="sr-Cyrl-RS"/>
              </w:rPr>
            </w:pPr>
            <w:r>
              <w:rPr>
                <w:rFonts w:ascii="Cambria" w:hAnsi="Cambria" w:eastAsia="Batang"/>
                <w:i/>
                <w:color w:val="auto"/>
                <w:lang w:val="sr-Cyrl-RS"/>
              </w:rPr>
              <w:t>Сарадња са Вршњачким тимом</w:t>
            </w:r>
          </w:p>
        </w:tc>
        <w:tc>
          <w:tcPr>
            <w:tcW w:w="1993" w:type="dxa"/>
          </w:tcPr>
          <w:p>
            <w:pPr>
              <w:spacing w:after="200" w:line="276" w:lineRule="auto"/>
              <w:ind w:right="42"/>
              <w:jc w:val="both"/>
              <w:rPr>
                <w:rFonts w:ascii="Cambria" w:hAnsi="Cambria"/>
                <w:iCs/>
                <w:lang w:val="sr-Cyrl-RS"/>
              </w:rPr>
            </w:pPr>
            <w:r>
              <w:rPr>
                <w:rFonts w:ascii="Cambria" w:hAnsi="Cambria"/>
                <w:iCs/>
                <w:lang w:val="sr-Cyrl-RS"/>
              </w:rPr>
              <w:t>Чланови ВТ</w:t>
            </w:r>
          </w:p>
        </w:tc>
        <w:tc>
          <w:tcPr>
            <w:tcW w:w="2088" w:type="dxa"/>
          </w:tcPr>
          <w:p>
            <w:pPr>
              <w:ind w:right="-158"/>
              <w:jc w:val="both"/>
              <w:rPr>
                <w:rFonts w:ascii="Cambria" w:hAnsi="Cambria" w:cs="Arial"/>
                <w:lang w:val="sr-Cyrl-RS"/>
              </w:rPr>
            </w:pPr>
            <w:r>
              <w:rPr>
                <w:rFonts w:ascii="Cambria" w:hAnsi="Cambria" w:cs="Arial"/>
                <w:lang w:val="sr-Cyrl-RS"/>
              </w:rPr>
              <w:t>Педагог/психолог</w:t>
            </w:r>
          </w:p>
          <w:p>
            <w:pPr>
              <w:ind w:right="-158"/>
              <w:jc w:val="both"/>
              <w:rPr>
                <w:rFonts w:ascii="Cambria" w:hAnsi="Cambria" w:cs="Arial"/>
                <w:lang w:val="sr-Cyrl-RS"/>
              </w:rPr>
            </w:pPr>
            <w:r>
              <w:rPr>
                <w:rFonts w:ascii="Cambria" w:hAnsi="Cambria" w:cs="Arial"/>
                <w:lang w:val="sr-Cyrl-RS"/>
              </w:rP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jc w:val="both"/>
              <w:rPr>
                <w:rFonts w:ascii="Cambria" w:hAnsi="Cambria" w:cs="Arial"/>
                <w:sz w:val="20"/>
                <w:szCs w:val="20"/>
                <w:lang w:val="sr-Cyrl-RS"/>
              </w:rPr>
            </w:pPr>
            <w:r>
              <w:rPr>
                <w:rFonts w:ascii="Cambria" w:hAnsi="Cambria" w:cs="Arial"/>
                <w:sz w:val="20"/>
                <w:szCs w:val="20"/>
                <w:lang w:val="sr-Cyrl-RS"/>
              </w:rPr>
              <w:t>Септембар 2021. - јун 2022.</w:t>
            </w:r>
          </w:p>
        </w:tc>
        <w:tc>
          <w:tcPr>
            <w:tcW w:w="4081" w:type="dxa"/>
          </w:tcPr>
          <w:p>
            <w:pPr>
              <w:pStyle w:val="254"/>
              <w:spacing w:after="200" w:line="276" w:lineRule="auto"/>
              <w:rPr>
                <w:rFonts w:ascii="Cambria" w:hAnsi="Cambria" w:eastAsia="Batang"/>
                <w:i/>
                <w:color w:val="auto"/>
                <w:lang w:val="sr-Cyrl-RS"/>
              </w:rPr>
            </w:pPr>
            <w:r>
              <w:rPr>
                <w:rFonts w:ascii="Cambria" w:hAnsi="Cambria" w:eastAsia="Batang"/>
                <w:i/>
                <w:color w:val="auto"/>
                <w:lang w:val="sr-Cyrl-RS"/>
              </w:rPr>
              <w:t>Иницирање хуманитарне акције по избору УП</w:t>
            </w:r>
          </w:p>
        </w:tc>
        <w:tc>
          <w:tcPr>
            <w:tcW w:w="1993" w:type="dxa"/>
          </w:tcPr>
          <w:p>
            <w:pPr>
              <w:spacing w:after="200" w:line="276" w:lineRule="auto"/>
              <w:ind w:right="42"/>
              <w:jc w:val="both"/>
              <w:rPr>
                <w:rFonts w:ascii="Cambria" w:hAnsi="Cambria"/>
                <w:iCs/>
                <w:lang w:val="sr-Cyrl-RS"/>
              </w:rPr>
            </w:pPr>
            <w:r>
              <w:rPr>
                <w:rFonts w:ascii="Cambria" w:hAnsi="Cambria"/>
                <w:iCs/>
                <w:lang w:val="sr-Cyrl-RS"/>
              </w:rPr>
              <w:t>Ученици, родитељи/други законски заступници, натавници, ЦК</w:t>
            </w:r>
          </w:p>
        </w:tc>
        <w:tc>
          <w:tcPr>
            <w:tcW w:w="2088" w:type="dxa"/>
          </w:tcPr>
          <w:p>
            <w:pPr>
              <w:ind w:right="-158"/>
              <w:jc w:val="both"/>
              <w:rPr>
                <w:rFonts w:ascii="Cambria" w:hAnsi="Cambria" w:cs="Arial"/>
                <w:lang w:val="sr-Cyrl-RS"/>
              </w:rPr>
            </w:pPr>
            <w:r>
              <w:rPr>
                <w:rFonts w:ascii="Cambria" w:hAnsi="Cambria" w:cs="Arial"/>
                <w:lang w:val="sr-Cyrl-RS"/>
              </w:rPr>
              <w:t>Одељењки старешина,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jc w:val="both"/>
              <w:rPr>
                <w:rFonts w:ascii="Cambria" w:hAnsi="Cambria" w:cs="Arial"/>
                <w:sz w:val="20"/>
                <w:szCs w:val="20"/>
                <w:lang w:val="sr-Cyrl-RS"/>
              </w:rPr>
            </w:pPr>
            <w:r>
              <w:rPr>
                <w:rFonts w:ascii="Cambria" w:hAnsi="Cambria" w:cs="Arial"/>
                <w:sz w:val="20"/>
                <w:szCs w:val="20"/>
                <w:lang w:val="sr-Cyrl-RS"/>
              </w:rPr>
              <w:t>Септембар 2021 - јун 2022.</w:t>
            </w:r>
          </w:p>
        </w:tc>
        <w:tc>
          <w:tcPr>
            <w:tcW w:w="4081" w:type="dxa"/>
          </w:tcPr>
          <w:p>
            <w:pPr>
              <w:pStyle w:val="254"/>
              <w:spacing w:after="200" w:line="276" w:lineRule="auto"/>
              <w:rPr>
                <w:rFonts w:ascii="Cambria" w:hAnsi="Cambria" w:eastAsia="Batang"/>
                <w:i/>
                <w:color w:val="auto"/>
                <w:lang w:val="sr-Cyrl-RS"/>
              </w:rPr>
            </w:pPr>
            <w:r>
              <w:rPr>
                <w:rFonts w:ascii="Cambria" w:hAnsi="Cambria" w:eastAsia="Batang"/>
                <w:i/>
                <w:color w:val="auto"/>
                <w:lang w:val="sr-Cyrl-RS"/>
              </w:rPr>
              <w:t>Акције  уређења школског простора - Метла без дршке</w:t>
            </w:r>
          </w:p>
        </w:tc>
        <w:tc>
          <w:tcPr>
            <w:tcW w:w="1993" w:type="dxa"/>
          </w:tcPr>
          <w:p>
            <w:pPr>
              <w:spacing w:after="200" w:line="276" w:lineRule="auto"/>
              <w:ind w:right="42"/>
              <w:jc w:val="both"/>
              <w:rPr>
                <w:rFonts w:ascii="Cambria" w:hAnsi="Cambria"/>
                <w:iCs/>
                <w:lang w:val="sr-Cyrl-RS"/>
              </w:rPr>
            </w:pPr>
            <w:r>
              <w:rPr>
                <w:rFonts w:ascii="Cambria" w:hAnsi="Cambria"/>
                <w:iCs/>
                <w:lang w:val="sr-Cyrl-RS"/>
              </w:rPr>
              <w:t>Чланови УП и ВТ, ученици</w:t>
            </w:r>
          </w:p>
        </w:tc>
        <w:tc>
          <w:tcPr>
            <w:tcW w:w="2088" w:type="dxa"/>
          </w:tcPr>
          <w:p>
            <w:pPr>
              <w:ind w:right="-158"/>
              <w:jc w:val="both"/>
              <w:rPr>
                <w:rFonts w:ascii="Cambria" w:hAnsi="Cambria" w:cs="Arial"/>
                <w:lang w:val="sr-Cyrl-RS"/>
              </w:rPr>
            </w:pPr>
            <w:r>
              <w:rPr>
                <w:rFonts w:ascii="Cambria" w:hAnsi="Cambria" w:cs="Arial"/>
                <w:lang w:val="sr-Cyrl-RS"/>
              </w:rPr>
              <w:t>Одељењски старешина,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bottom w:val="single" w:color="auto" w:sz="4" w:space="0"/>
            </w:tcBorders>
          </w:tcPr>
          <w:p>
            <w:pPr>
              <w:spacing w:after="200" w:line="276" w:lineRule="auto"/>
              <w:ind w:right="64"/>
              <w:jc w:val="both"/>
              <w:rPr>
                <w:rFonts w:ascii="Cambria" w:hAnsi="Cambria" w:cs="Arial"/>
                <w:sz w:val="20"/>
                <w:szCs w:val="20"/>
                <w:lang w:val="sr-Cyrl-RS"/>
              </w:rPr>
            </w:pPr>
            <w:r>
              <w:rPr>
                <w:rFonts w:ascii="Cambria" w:hAnsi="Cambria" w:cs="Arial"/>
                <w:sz w:val="20"/>
                <w:szCs w:val="20"/>
              </w:rPr>
              <w:t>Октобар 202</w:t>
            </w:r>
            <w:r>
              <w:rPr>
                <w:rFonts w:ascii="Cambria" w:hAnsi="Cambria" w:cs="Arial"/>
                <w:sz w:val="20"/>
                <w:szCs w:val="20"/>
                <w:lang w:val="sr-Cyrl-RS"/>
              </w:rPr>
              <w:t>1.</w:t>
            </w:r>
          </w:p>
        </w:tc>
        <w:tc>
          <w:tcPr>
            <w:tcW w:w="4081" w:type="dxa"/>
            <w:tcBorders>
              <w:bottom w:val="single" w:color="auto" w:sz="4" w:space="0"/>
            </w:tcBorders>
          </w:tcPr>
          <w:p>
            <w:pPr>
              <w:pStyle w:val="254"/>
              <w:spacing w:after="200" w:line="276" w:lineRule="auto"/>
              <w:rPr>
                <w:rFonts w:ascii="Cambria" w:hAnsi="Cambria"/>
                <w:i/>
                <w:iCs/>
                <w:color w:val="auto"/>
                <w:lang w:val="ru-RU"/>
              </w:rPr>
            </w:pPr>
            <w:r>
              <w:rPr>
                <w:rFonts w:ascii="Cambria" w:hAnsi="Cambria"/>
                <w:i/>
                <w:color w:val="auto"/>
                <w:lang w:val="ru-RU"/>
              </w:rPr>
              <w:t>Учешће у активностима у оквиру Дечје недеље («Наша недељна порука»), израда презентације о дечијим правима и постављање на Тимс платформи</w:t>
            </w:r>
          </w:p>
        </w:tc>
        <w:tc>
          <w:tcPr>
            <w:tcW w:w="1993" w:type="dxa"/>
            <w:tcBorders>
              <w:bottom w:val="single" w:color="auto" w:sz="4" w:space="0"/>
            </w:tcBorders>
          </w:tcPr>
          <w:p>
            <w:pPr>
              <w:pStyle w:val="254"/>
              <w:spacing w:after="200" w:line="276" w:lineRule="auto"/>
              <w:rPr>
                <w:rFonts w:ascii="Cambria" w:hAnsi="Cambria"/>
                <w:iCs/>
                <w:color w:val="auto"/>
              </w:rPr>
            </w:pPr>
            <w:r>
              <w:rPr>
                <w:rFonts w:ascii="Cambria" w:hAnsi="Cambria"/>
                <w:iCs/>
                <w:color w:val="auto"/>
              </w:rPr>
              <w:t>Чланови УП и ВТ</w:t>
            </w:r>
          </w:p>
        </w:tc>
        <w:tc>
          <w:tcPr>
            <w:tcW w:w="2088" w:type="dxa"/>
            <w:tcBorders>
              <w:bottom w:val="single" w:color="auto" w:sz="4" w:space="0"/>
            </w:tcBorders>
          </w:tcPr>
          <w:p>
            <w:pPr>
              <w:ind w:right="-158"/>
              <w:jc w:val="both"/>
              <w:rPr>
                <w:rFonts w:ascii="Cambria" w:hAnsi="Cambria" w:cs="Arial"/>
              </w:rPr>
            </w:pPr>
            <w:r>
              <w:rPr>
                <w:rFonts w:ascii="Cambria" w:hAnsi="Cambria" w:cs="Arial"/>
              </w:rPr>
              <w:t>Руководилац УП,</w:t>
            </w:r>
          </w:p>
          <w:p>
            <w:pPr>
              <w:pStyle w:val="254"/>
              <w:spacing w:after="200" w:line="276" w:lineRule="auto"/>
              <w:rPr>
                <w:rFonts w:ascii="Cambria" w:hAnsi="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bottom w:val="single" w:color="auto" w:sz="4" w:space="0"/>
            </w:tcBorders>
          </w:tcPr>
          <w:p>
            <w:pPr>
              <w:spacing w:after="200" w:line="276" w:lineRule="auto"/>
              <w:jc w:val="both"/>
              <w:rPr>
                <w:rFonts w:ascii="Cambria" w:hAnsi="Cambria" w:cs="Arial"/>
                <w:sz w:val="20"/>
                <w:szCs w:val="20"/>
                <w:lang w:val="sr-Cyrl-RS"/>
              </w:rPr>
            </w:pPr>
            <w:r>
              <w:rPr>
                <w:rFonts w:ascii="Cambria" w:hAnsi="Cambria" w:cs="Arial"/>
                <w:sz w:val="20"/>
                <w:szCs w:val="20"/>
              </w:rPr>
              <w:t>Октобар 202</w:t>
            </w:r>
            <w:r>
              <w:rPr>
                <w:rFonts w:ascii="Cambria" w:hAnsi="Cambria" w:cs="Arial"/>
                <w:sz w:val="20"/>
                <w:szCs w:val="20"/>
                <w:lang w:val="sr-Cyrl-RS"/>
              </w:rPr>
              <w:t>1</w:t>
            </w:r>
          </w:p>
        </w:tc>
        <w:tc>
          <w:tcPr>
            <w:tcW w:w="4081" w:type="dxa"/>
            <w:tcBorders>
              <w:bottom w:val="single" w:color="auto" w:sz="4" w:space="0"/>
            </w:tcBorders>
          </w:tcPr>
          <w:p>
            <w:pPr>
              <w:pStyle w:val="254"/>
              <w:spacing w:after="200" w:line="276" w:lineRule="auto"/>
              <w:jc w:val="both"/>
              <w:rPr>
                <w:rFonts w:ascii="Cambria" w:hAnsi="Cambria"/>
                <w:color w:val="auto"/>
                <w:lang w:val="ru-RU"/>
              </w:rPr>
            </w:pPr>
            <w:r>
              <w:rPr>
                <w:rFonts w:ascii="Cambria" w:hAnsi="Cambria"/>
                <w:i/>
                <w:iCs/>
                <w:color w:val="auto"/>
                <w:lang w:val="ru-RU"/>
              </w:rPr>
              <w:t xml:space="preserve">Информисање УП о програму професионалне оријентације </w:t>
            </w:r>
          </w:p>
        </w:tc>
        <w:tc>
          <w:tcPr>
            <w:tcW w:w="1993" w:type="dxa"/>
            <w:tcBorders>
              <w:bottom w:val="single" w:color="auto" w:sz="4" w:space="0"/>
            </w:tcBorders>
          </w:tcPr>
          <w:p>
            <w:pPr>
              <w:spacing w:after="200" w:line="276" w:lineRule="auto"/>
              <w:ind w:right="-165"/>
              <w:rPr>
                <w:rFonts w:ascii="Cambria" w:hAnsi="Cambria" w:cs="Arial"/>
                <w:lang w:val="ru-RU"/>
              </w:rPr>
            </w:pPr>
            <w:r>
              <w:rPr>
                <w:rFonts w:ascii="Cambria" w:hAnsi="Cambria" w:cs="Arial"/>
                <w:lang w:val="ru-RU"/>
              </w:rPr>
              <w:t>Чланови Ученичког парламента, педагог/психолог и чланови тима з а професионалну оријентацију</w:t>
            </w:r>
          </w:p>
        </w:tc>
        <w:tc>
          <w:tcPr>
            <w:tcW w:w="2088" w:type="dxa"/>
            <w:tcBorders>
              <w:bottom w:val="single" w:color="auto" w:sz="4" w:space="0"/>
            </w:tcBorders>
          </w:tcPr>
          <w:p>
            <w:pPr>
              <w:spacing w:after="200" w:line="276" w:lineRule="auto"/>
              <w:ind w:right="-165"/>
              <w:rPr>
                <w:rFonts w:ascii="Cambria" w:hAnsi="Cambria" w:cs="Arial"/>
              </w:rPr>
            </w:pPr>
            <w:r>
              <w:rPr>
                <w:rFonts w:ascii="Cambria" w:hAnsi="Cambria" w:cs="Arial"/>
              </w:rPr>
              <w:t xml:space="preserve"> Чланови тима за професионалну оријентацију и руководилац 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bottom w:val="single" w:color="auto" w:sz="4" w:space="0"/>
            </w:tcBorders>
          </w:tcPr>
          <w:p>
            <w:pPr>
              <w:spacing w:after="200" w:line="276" w:lineRule="auto"/>
              <w:jc w:val="both"/>
              <w:rPr>
                <w:rFonts w:ascii="Cambria" w:hAnsi="Cambria" w:cs="Arial"/>
                <w:sz w:val="20"/>
                <w:szCs w:val="20"/>
                <w:lang w:val="sr-Cyrl-RS"/>
              </w:rPr>
            </w:pPr>
            <w:r>
              <w:rPr>
                <w:rFonts w:ascii="Cambria" w:hAnsi="Cambria" w:cs="Arial"/>
                <w:sz w:val="20"/>
                <w:szCs w:val="20"/>
                <w:lang w:val="sr-Cyrl-RS"/>
              </w:rPr>
              <w:t>Октобар 2021</w:t>
            </w:r>
          </w:p>
        </w:tc>
        <w:tc>
          <w:tcPr>
            <w:tcW w:w="4081" w:type="dxa"/>
            <w:tcBorders>
              <w:bottom w:val="single" w:color="auto" w:sz="4" w:space="0"/>
            </w:tcBorders>
          </w:tcPr>
          <w:p>
            <w:pPr>
              <w:pStyle w:val="254"/>
              <w:spacing w:after="200" w:line="276" w:lineRule="auto"/>
              <w:jc w:val="both"/>
              <w:rPr>
                <w:rFonts w:ascii="Cambria" w:hAnsi="Cambria"/>
                <w:i/>
                <w:iCs/>
                <w:color w:val="auto"/>
                <w:lang w:val="ru-RU"/>
              </w:rPr>
            </w:pPr>
            <w:r>
              <w:rPr>
                <w:rFonts w:ascii="Cambria" w:hAnsi="Cambria"/>
                <w:i/>
                <w:iCs/>
                <w:color w:val="auto"/>
                <w:lang w:val="ru-RU"/>
              </w:rPr>
              <w:t>Обележавање Дана здраве хране</w:t>
            </w:r>
          </w:p>
        </w:tc>
        <w:tc>
          <w:tcPr>
            <w:tcW w:w="1993" w:type="dxa"/>
            <w:tcBorders>
              <w:bottom w:val="single" w:color="auto" w:sz="4" w:space="0"/>
            </w:tcBorders>
          </w:tcPr>
          <w:p>
            <w:pPr>
              <w:spacing w:after="200" w:line="276" w:lineRule="auto"/>
              <w:ind w:right="-165"/>
              <w:rPr>
                <w:rFonts w:ascii="Cambria" w:hAnsi="Cambria" w:cs="Arial"/>
                <w:lang w:val="ru-RU"/>
              </w:rPr>
            </w:pPr>
            <w:r>
              <w:rPr>
                <w:rFonts w:ascii="Cambria" w:hAnsi="Cambria" w:cs="Arial"/>
                <w:lang w:val="ru-RU"/>
              </w:rPr>
              <w:t>Ученици, наставници</w:t>
            </w:r>
          </w:p>
        </w:tc>
        <w:tc>
          <w:tcPr>
            <w:tcW w:w="2088" w:type="dxa"/>
            <w:tcBorders>
              <w:bottom w:val="single" w:color="auto" w:sz="4" w:space="0"/>
            </w:tcBorders>
          </w:tcPr>
          <w:p>
            <w:pPr>
              <w:spacing w:after="200" w:line="276" w:lineRule="auto"/>
              <w:ind w:right="-165"/>
              <w:rPr>
                <w:rFonts w:ascii="Cambria" w:hAnsi="Cambria" w:cs="Arial"/>
                <w:lang w:val="sr-Cyrl-RS"/>
              </w:rPr>
            </w:pPr>
            <w:r>
              <w:rPr>
                <w:rFonts w:ascii="Cambria" w:hAnsi="Cambria" w:cs="Arial"/>
                <w:lang w:val="sr-Cyrl-RS"/>
              </w:rPr>
              <w:t>Тим за заштиту животне средине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bottom w:val="single" w:color="auto" w:sz="4" w:space="0"/>
            </w:tcBorders>
          </w:tcPr>
          <w:p>
            <w:pPr>
              <w:spacing w:after="200" w:line="276" w:lineRule="auto"/>
              <w:ind w:right="-165"/>
              <w:jc w:val="both"/>
              <w:rPr>
                <w:rFonts w:ascii="Cambria" w:hAnsi="Cambria" w:cs="Arial"/>
                <w:sz w:val="20"/>
                <w:szCs w:val="20"/>
                <w:lang w:val="sr-Cyrl-RS"/>
              </w:rPr>
            </w:pPr>
            <w:r>
              <w:rPr>
                <w:rFonts w:ascii="Cambria" w:hAnsi="Cambria" w:cs="Arial"/>
                <w:sz w:val="20"/>
                <w:szCs w:val="20"/>
                <w:lang w:val="sr-Cyrl-RS"/>
              </w:rPr>
              <w:t>Октобар</w:t>
            </w:r>
            <w:r>
              <w:rPr>
                <w:rFonts w:ascii="Cambria" w:hAnsi="Cambria" w:cs="Arial"/>
                <w:sz w:val="20"/>
                <w:szCs w:val="20"/>
              </w:rPr>
              <w:t xml:space="preserve"> </w:t>
            </w:r>
            <w:r>
              <w:rPr>
                <w:rFonts w:ascii="Cambria" w:hAnsi="Cambria" w:cs="Arial"/>
                <w:sz w:val="20"/>
                <w:szCs w:val="20"/>
                <w:lang w:val="sr-Cyrl-RS"/>
              </w:rPr>
              <w:t xml:space="preserve">   </w:t>
            </w:r>
            <w:r>
              <w:rPr>
                <w:rFonts w:ascii="Cambria" w:hAnsi="Cambria" w:cs="Arial"/>
                <w:sz w:val="20"/>
                <w:szCs w:val="20"/>
              </w:rPr>
              <w:t>202</w:t>
            </w:r>
            <w:r>
              <w:rPr>
                <w:rFonts w:ascii="Cambria" w:hAnsi="Cambria" w:cs="Arial"/>
                <w:sz w:val="20"/>
                <w:szCs w:val="20"/>
                <w:lang w:val="sr-Cyrl-RS"/>
              </w:rPr>
              <w:t>1</w:t>
            </w:r>
          </w:p>
        </w:tc>
        <w:tc>
          <w:tcPr>
            <w:tcW w:w="4081" w:type="dxa"/>
            <w:tcBorders>
              <w:bottom w:val="single" w:color="auto" w:sz="4" w:space="0"/>
            </w:tcBorders>
          </w:tcPr>
          <w:p>
            <w:pPr>
              <w:pStyle w:val="254"/>
              <w:spacing w:after="200" w:line="276" w:lineRule="auto"/>
              <w:jc w:val="both"/>
              <w:rPr>
                <w:rFonts w:ascii="Cambria" w:hAnsi="Cambria"/>
                <w:color w:val="auto"/>
                <w:lang w:val="ru-RU"/>
              </w:rPr>
            </w:pPr>
            <w:r>
              <w:rPr>
                <w:rFonts w:ascii="Cambria" w:hAnsi="Cambria"/>
                <w:i/>
                <w:iCs/>
                <w:color w:val="auto"/>
                <w:lang w:val="ru-RU"/>
              </w:rPr>
              <w:t>Прављење презентације поводом обележавања прославе Дана школе</w:t>
            </w:r>
            <w:r>
              <w:rPr>
                <w:rFonts w:ascii="Cambria" w:hAnsi="Cambria"/>
                <w:i/>
                <w:iCs/>
                <w:color w:val="auto"/>
                <w:lang w:val="sr-Cyrl-RS"/>
              </w:rPr>
              <w:t xml:space="preserve"> (8.11.)</w:t>
            </w:r>
            <w:r>
              <w:rPr>
                <w:rFonts w:ascii="Cambria" w:hAnsi="Cambria"/>
                <w:i/>
                <w:iCs/>
                <w:color w:val="auto"/>
                <w:lang w:val="ru-RU"/>
              </w:rPr>
              <w:t xml:space="preserve"> </w:t>
            </w:r>
          </w:p>
        </w:tc>
        <w:tc>
          <w:tcPr>
            <w:tcW w:w="1993" w:type="dxa"/>
            <w:tcBorders>
              <w:bottom w:val="single" w:color="auto" w:sz="4" w:space="0"/>
            </w:tcBorders>
          </w:tcPr>
          <w:p>
            <w:pPr>
              <w:pStyle w:val="254"/>
              <w:spacing w:after="200" w:line="276" w:lineRule="auto"/>
              <w:rPr>
                <w:rFonts w:ascii="Cambria" w:hAnsi="Cambria"/>
                <w:color w:val="auto"/>
                <w:lang w:val="ru-RU"/>
              </w:rPr>
            </w:pPr>
            <w:r>
              <w:rPr>
                <w:rFonts w:ascii="Cambria" w:hAnsi="Cambria"/>
                <w:iCs/>
                <w:color w:val="auto"/>
                <w:lang w:val="ru-RU"/>
              </w:rPr>
              <w:t>Ученици, чланови УП и ВТ</w:t>
            </w:r>
          </w:p>
        </w:tc>
        <w:tc>
          <w:tcPr>
            <w:tcW w:w="2088" w:type="dxa"/>
            <w:tcBorders>
              <w:bottom w:val="single" w:color="auto" w:sz="4" w:space="0"/>
            </w:tcBorders>
          </w:tcPr>
          <w:p>
            <w:pPr>
              <w:pStyle w:val="254"/>
              <w:spacing w:after="200" w:line="276" w:lineRule="auto"/>
              <w:rPr>
                <w:rFonts w:ascii="Cambria" w:hAnsi="Cambria"/>
                <w:color w:val="auto"/>
                <w:lang w:val="ru-RU"/>
              </w:rPr>
            </w:pPr>
            <w:r>
              <w:rPr>
                <w:rFonts w:ascii="Cambria" w:hAnsi="Cambria"/>
                <w:iCs/>
                <w:color w:val="auto"/>
                <w:lang w:val="ru-RU"/>
              </w:rPr>
              <w:t>Чланови УП, руководилац УП и ВТ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414"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Новембар</w:t>
            </w:r>
          </w:p>
          <w:p>
            <w:pPr>
              <w:jc w:val="both"/>
              <w:rPr>
                <w:rFonts w:ascii="Cambria" w:hAnsi="Cambria"/>
                <w:sz w:val="20"/>
                <w:szCs w:val="20"/>
                <w:lang w:val="sr-Cyrl-RS"/>
              </w:rPr>
            </w:pPr>
            <w:r>
              <w:rPr>
                <w:rFonts w:ascii="Cambria" w:hAnsi="Cambria"/>
                <w:sz w:val="20"/>
                <w:szCs w:val="20"/>
              </w:rPr>
              <w:t>202</w:t>
            </w:r>
            <w:r>
              <w:rPr>
                <w:rFonts w:ascii="Cambria" w:hAnsi="Cambria"/>
                <w:sz w:val="20"/>
                <w:szCs w:val="20"/>
                <w:lang w:val="sr-Cyrl-RS"/>
              </w:rPr>
              <w:t>1</w:t>
            </w:r>
          </w:p>
        </w:tc>
        <w:tc>
          <w:tcPr>
            <w:tcW w:w="4081" w:type="dxa"/>
            <w:tcBorders>
              <w:top w:val="single" w:color="auto" w:sz="4" w:space="0"/>
              <w:left w:val="single" w:color="auto" w:sz="4" w:space="0"/>
              <w:bottom w:val="single" w:color="auto" w:sz="4" w:space="0"/>
              <w:right w:val="single" w:color="auto" w:sz="4" w:space="0"/>
            </w:tcBorders>
          </w:tcPr>
          <w:p>
            <w:pPr>
              <w:pStyle w:val="254"/>
              <w:spacing w:after="200" w:line="276" w:lineRule="auto"/>
              <w:jc w:val="both"/>
              <w:rPr>
                <w:rFonts w:ascii="Cambria" w:hAnsi="Cambria"/>
                <w:i/>
                <w:color w:val="auto"/>
                <w:lang w:val="sr-Cyrl-RS"/>
              </w:rPr>
            </w:pPr>
            <w:r>
              <w:rPr>
                <w:rFonts w:ascii="Cambria" w:hAnsi="Cambria"/>
                <w:i/>
                <w:color w:val="auto"/>
                <w:lang w:val="sr-Cyrl-RS"/>
              </w:rPr>
              <w:t>Обележавање Дана просветних радника -  замена улога Наставник у школској клупи</w:t>
            </w:r>
          </w:p>
          <w:p>
            <w:pPr>
              <w:pStyle w:val="254"/>
              <w:spacing w:after="200" w:line="276" w:lineRule="auto"/>
              <w:jc w:val="both"/>
              <w:rPr>
                <w:rFonts w:ascii="Cambria" w:hAnsi="Cambria"/>
                <w:i/>
                <w:color w:val="auto"/>
                <w:lang w:val="sr-Cyrl-RS"/>
              </w:rPr>
            </w:pPr>
          </w:p>
        </w:tc>
        <w:tc>
          <w:tcPr>
            <w:tcW w:w="1993"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lang w:val="sr-Cyrl-RS"/>
              </w:rPr>
            </w:pPr>
            <w:r>
              <w:rPr>
                <w:rFonts w:ascii="Cambria" w:hAnsi="Cambria"/>
                <w:iCs/>
                <w:color w:val="auto"/>
              </w:rPr>
              <w:t>Чланови УП</w:t>
            </w:r>
            <w:r>
              <w:rPr>
                <w:rFonts w:ascii="Cambria" w:hAnsi="Cambria"/>
                <w:iCs/>
                <w:color w:val="auto"/>
                <w:lang w:val="sr-Cyrl-RS"/>
              </w:rPr>
              <w:t>, ученици</w:t>
            </w:r>
          </w:p>
        </w:tc>
        <w:tc>
          <w:tcPr>
            <w:tcW w:w="2088"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rPr>
            </w:pPr>
            <w:r>
              <w:rPr>
                <w:rFonts w:ascii="Cambria" w:hAnsi="Cambria"/>
                <w:iCs/>
                <w:color w:val="auto"/>
              </w:rPr>
              <w:t>Наставници</w:t>
            </w:r>
            <w:r>
              <w:rPr>
                <w:rFonts w:ascii="Cambria" w:hAnsi="Cambria"/>
                <w:iCs/>
                <w:color w:val="auto"/>
                <w:lang w:val="sr-Cyrl-RS"/>
              </w:rPr>
              <w:t>,</w:t>
            </w:r>
            <w:r>
              <w:rPr>
                <w:rFonts w:ascii="Cambria" w:hAnsi="Cambria"/>
                <w:iCs/>
                <w:color w:val="auto"/>
              </w:rPr>
              <w:t xml:space="preserve"> руководиоци  УП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lang w:val="sr-Cyrl-RS"/>
              </w:rPr>
            </w:pPr>
            <w:r>
              <w:rPr>
                <w:rFonts w:ascii="Cambria" w:hAnsi="Cambria"/>
                <w:sz w:val="20"/>
                <w:szCs w:val="20"/>
                <w:lang w:val="sr-Cyrl-RS"/>
              </w:rPr>
              <w:t>Новембар, 2021.</w:t>
            </w:r>
          </w:p>
        </w:tc>
        <w:tc>
          <w:tcPr>
            <w:tcW w:w="4081" w:type="dxa"/>
            <w:tcBorders>
              <w:top w:val="single" w:color="auto" w:sz="4" w:space="0"/>
              <w:left w:val="single" w:color="auto" w:sz="4" w:space="0"/>
              <w:bottom w:val="single" w:color="auto" w:sz="4" w:space="0"/>
              <w:right w:val="single" w:color="auto" w:sz="4" w:space="0"/>
            </w:tcBorders>
          </w:tcPr>
          <w:p>
            <w:pPr>
              <w:pStyle w:val="254"/>
              <w:spacing w:after="200" w:line="276" w:lineRule="auto"/>
              <w:jc w:val="both"/>
              <w:rPr>
                <w:rFonts w:ascii="Cambria" w:hAnsi="Cambria"/>
                <w:i/>
                <w:color w:val="auto"/>
              </w:rPr>
            </w:pPr>
            <w:r>
              <w:rPr>
                <w:rFonts w:ascii="Cambria" w:hAnsi="Cambria"/>
                <w:i/>
                <w:color w:val="auto"/>
              </w:rPr>
              <w:t xml:space="preserve">Израда </w:t>
            </w:r>
            <w:r>
              <w:rPr>
                <w:rFonts w:ascii="Cambria" w:hAnsi="Cambria"/>
                <w:i/>
                <w:color w:val="auto"/>
                <w:lang w:val="sr-Cyrl-RS"/>
              </w:rPr>
              <w:t>литералних/ликовних радова</w:t>
            </w:r>
            <w:r>
              <w:rPr>
                <w:rFonts w:ascii="Cambria" w:hAnsi="Cambria"/>
                <w:i/>
                <w:color w:val="auto"/>
              </w:rPr>
              <w:t xml:space="preserve"> на тему „Толеранција“</w:t>
            </w:r>
            <w:r>
              <w:rPr>
                <w:rFonts w:ascii="Cambria" w:hAnsi="Cambria"/>
                <w:i/>
                <w:color w:val="auto"/>
                <w:lang w:val="sr-Cyrl-RS"/>
              </w:rPr>
              <w:t xml:space="preserve"> ( Међународни дан толеранције (16.11.))</w:t>
            </w:r>
          </w:p>
        </w:tc>
        <w:tc>
          <w:tcPr>
            <w:tcW w:w="1993"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lang w:val="sr-Cyrl-RS"/>
              </w:rPr>
            </w:pPr>
            <w:r>
              <w:rPr>
                <w:rFonts w:ascii="Cambria" w:hAnsi="Cambria"/>
                <w:iCs/>
                <w:color w:val="auto"/>
                <w:lang w:val="sr-Cyrl-RS"/>
              </w:rPr>
              <w:t>Чланови УП и ВТ</w:t>
            </w:r>
          </w:p>
        </w:tc>
        <w:tc>
          <w:tcPr>
            <w:tcW w:w="2088"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rPr>
            </w:pPr>
            <w:r>
              <w:rPr>
                <w:rFonts w:ascii="Cambria" w:hAnsi="Cambria"/>
                <w:iCs/>
                <w:color w:val="auto"/>
              </w:rPr>
              <w:t>Учитељи и наставници ликовне културе, руководиоци  УП, ВТ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Новембар</w:t>
            </w:r>
          </w:p>
          <w:p>
            <w:pPr>
              <w:jc w:val="both"/>
              <w:rPr>
                <w:rFonts w:ascii="Cambria" w:hAnsi="Cambria"/>
                <w:sz w:val="20"/>
                <w:szCs w:val="20"/>
                <w:lang w:val="sr-Cyrl-RS"/>
              </w:rPr>
            </w:pPr>
            <w:r>
              <w:rPr>
                <w:rFonts w:ascii="Cambria" w:hAnsi="Cambria"/>
                <w:sz w:val="20"/>
                <w:szCs w:val="20"/>
              </w:rPr>
              <w:t>202</w:t>
            </w:r>
            <w:r>
              <w:rPr>
                <w:rFonts w:ascii="Cambria" w:hAnsi="Cambria"/>
                <w:sz w:val="20"/>
                <w:szCs w:val="20"/>
                <w:lang w:val="sr-Cyrl-RS"/>
              </w:rPr>
              <w:t>1</w:t>
            </w:r>
          </w:p>
        </w:tc>
        <w:tc>
          <w:tcPr>
            <w:tcW w:w="4081" w:type="dxa"/>
            <w:tcBorders>
              <w:top w:val="single" w:color="auto" w:sz="4" w:space="0"/>
              <w:left w:val="single" w:color="auto" w:sz="4" w:space="0"/>
              <w:bottom w:val="single" w:color="auto" w:sz="4" w:space="0"/>
              <w:right w:val="single" w:color="auto" w:sz="4" w:space="0"/>
            </w:tcBorders>
          </w:tcPr>
          <w:p>
            <w:pPr>
              <w:tabs>
                <w:tab w:val="center" w:pos="4703"/>
                <w:tab w:val="right" w:pos="9406"/>
              </w:tabs>
              <w:spacing w:after="200" w:line="204" w:lineRule="auto"/>
              <w:rPr>
                <w:rFonts w:ascii="Cambria" w:hAnsi="Cambria" w:cs="Arial"/>
                <w:i/>
              </w:rPr>
            </w:pPr>
            <w:r>
              <w:rPr>
                <w:rFonts w:ascii="Cambria" w:hAnsi="Cambria" w:cs="Arial"/>
                <w:i/>
              </w:rPr>
              <w:t xml:space="preserve">Табеларни приказ постигнутог успеха на првом класификационом периоду и анализа истог </w:t>
            </w:r>
          </w:p>
          <w:p>
            <w:pPr>
              <w:tabs>
                <w:tab w:val="center" w:pos="4703"/>
                <w:tab w:val="right" w:pos="9406"/>
              </w:tabs>
              <w:spacing w:after="200" w:line="204" w:lineRule="auto"/>
              <w:rPr>
                <w:rFonts w:ascii="Cambria" w:hAnsi="Cambria"/>
                <w:i/>
              </w:rPr>
            </w:pPr>
            <w:r>
              <w:rPr>
                <w:rFonts w:ascii="Cambria" w:hAnsi="Cambria" w:cs="Arial"/>
                <w:i/>
              </w:rPr>
              <w:t>Мере за унапређење успеха</w:t>
            </w:r>
          </w:p>
        </w:tc>
        <w:tc>
          <w:tcPr>
            <w:tcW w:w="1993" w:type="dxa"/>
            <w:tcBorders>
              <w:top w:val="single" w:color="auto" w:sz="4" w:space="0"/>
              <w:left w:val="single" w:color="auto" w:sz="4" w:space="0"/>
              <w:bottom w:val="single" w:color="auto" w:sz="4" w:space="0"/>
              <w:right w:val="single" w:color="auto" w:sz="4" w:space="0"/>
            </w:tcBorders>
          </w:tcPr>
          <w:p>
            <w:pPr>
              <w:pStyle w:val="254"/>
              <w:rPr>
                <w:rFonts w:ascii="Cambria" w:hAnsi="Cambria"/>
                <w:iCs/>
                <w:color w:val="auto"/>
              </w:rPr>
            </w:pPr>
            <w:r>
              <w:rPr>
                <w:rFonts w:ascii="Cambria" w:hAnsi="Cambria"/>
                <w:iCs/>
                <w:color w:val="auto"/>
              </w:rPr>
              <w:t>Чланови  УП</w:t>
            </w:r>
          </w:p>
          <w:p>
            <w:pPr>
              <w:pStyle w:val="254"/>
              <w:rPr>
                <w:rFonts w:ascii="Cambria" w:hAnsi="Cambria"/>
                <w:iCs/>
                <w:color w:val="auto"/>
              </w:rPr>
            </w:pPr>
            <w:r>
              <w:rPr>
                <w:rFonts w:ascii="Cambria" w:hAnsi="Cambria"/>
                <w:iCs/>
                <w:color w:val="auto"/>
              </w:rPr>
              <w:t>педагог/</w:t>
            </w:r>
          </w:p>
          <w:p>
            <w:pPr>
              <w:pStyle w:val="254"/>
              <w:spacing w:after="200" w:line="276" w:lineRule="auto"/>
              <w:rPr>
                <w:rFonts w:ascii="Cambria" w:hAnsi="Cambria"/>
                <w:iCs/>
                <w:color w:val="auto"/>
              </w:rPr>
            </w:pPr>
            <w:r>
              <w:rPr>
                <w:rFonts w:ascii="Cambria" w:hAnsi="Cambria"/>
                <w:iCs/>
                <w:color w:val="auto"/>
              </w:rPr>
              <w:t>психолог</w:t>
            </w:r>
          </w:p>
        </w:tc>
        <w:tc>
          <w:tcPr>
            <w:tcW w:w="2088" w:type="dxa"/>
            <w:tcBorders>
              <w:top w:val="single" w:color="auto" w:sz="4" w:space="0"/>
              <w:left w:val="single" w:color="auto" w:sz="4" w:space="0"/>
              <w:bottom w:val="single" w:color="auto" w:sz="4" w:space="0"/>
              <w:right w:val="single" w:color="auto" w:sz="4" w:space="0"/>
            </w:tcBorders>
          </w:tcPr>
          <w:p>
            <w:pPr>
              <w:pStyle w:val="254"/>
              <w:rPr>
                <w:rFonts w:ascii="Cambria" w:hAnsi="Cambria"/>
                <w:iCs/>
                <w:color w:val="auto"/>
              </w:rPr>
            </w:pPr>
            <w:r>
              <w:rPr>
                <w:rFonts w:ascii="Cambria" w:hAnsi="Cambria"/>
                <w:iCs/>
                <w:color w:val="auto"/>
              </w:rPr>
              <w:t>Руководилац  УП</w:t>
            </w:r>
          </w:p>
          <w:p>
            <w:pPr>
              <w:pStyle w:val="254"/>
              <w:spacing w:after="200" w:line="276" w:lineRule="auto"/>
              <w:rPr>
                <w:rFonts w:ascii="Cambria" w:hAnsi="Cambria"/>
                <w:i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Децембар</w:t>
            </w:r>
          </w:p>
          <w:p>
            <w:pPr>
              <w:jc w:val="both"/>
              <w:rPr>
                <w:rFonts w:ascii="Cambria" w:hAnsi="Cambria"/>
                <w:sz w:val="20"/>
                <w:szCs w:val="20"/>
                <w:lang w:val="sr-Cyrl-RS"/>
              </w:rPr>
            </w:pPr>
            <w:r>
              <w:rPr>
                <w:rFonts w:ascii="Cambria" w:hAnsi="Cambria"/>
                <w:sz w:val="20"/>
                <w:szCs w:val="20"/>
              </w:rPr>
              <w:t>202</w:t>
            </w:r>
            <w:r>
              <w:rPr>
                <w:rFonts w:ascii="Cambria" w:hAnsi="Cambria"/>
                <w:sz w:val="20"/>
                <w:szCs w:val="20"/>
                <w:lang w:val="sr-Cyrl-RS"/>
              </w:rPr>
              <w:t>1</w:t>
            </w:r>
          </w:p>
        </w:tc>
        <w:tc>
          <w:tcPr>
            <w:tcW w:w="4081" w:type="dxa"/>
            <w:tcBorders>
              <w:top w:val="single" w:color="auto" w:sz="4" w:space="0"/>
              <w:left w:val="single" w:color="auto" w:sz="4" w:space="0"/>
              <w:bottom w:val="single" w:color="auto" w:sz="4" w:space="0"/>
              <w:right w:val="single" w:color="auto" w:sz="4" w:space="0"/>
            </w:tcBorders>
          </w:tcPr>
          <w:p>
            <w:pPr>
              <w:pStyle w:val="254"/>
              <w:spacing w:after="200" w:line="276" w:lineRule="auto"/>
              <w:jc w:val="both"/>
              <w:rPr>
                <w:rFonts w:ascii="Cambria" w:hAnsi="Cambria"/>
                <w:i/>
                <w:color w:val="auto"/>
                <w:lang w:val="sr-Cyrl-RS"/>
              </w:rPr>
            </w:pPr>
            <w:r>
              <w:rPr>
                <w:rFonts w:ascii="Cambria" w:hAnsi="Cambria"/>
                <w:i/>
                <w:color w:val="auto"/>
              </w:rPr>
              <w:t>Међународни дан људских права (10. Децембар)</w:t>
            </w:r>
            <w:r>
              <w:rPr>
                <w:rFonts w:ascii="Cambria" w:hAnsi="Cambria"/>
                <w:i/>
                <w:color w:val="auto"/>
                <w:lang w:val="sr-Cyrl-RS"/>
              </w:rPr>
              <w:t xml:space="preserve"> – читање информативно-едукативног текста</w:t>
            </w:r>
          </w:p>
        </w:tc>
        <w:tc>
          <w:tcPr>
            <w:tcW w:w="1993"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rPr>
            </w:pPr>
            <w:r>
              <w:rPr>
                <w:rFonts w:ascii="Cambria" w:hAnsi="Cambria"/>
                <w:iCs/>
                <w:color w:val="auto"/>
              </w:rPr>
              <w:t>Чланови УП, ВТ и тима за заштиту од дискриминације, насиља, злостављања и занемаривања</w:t>
            </w:r>
          </w:p>
        </w:tc>
        <w:tc>
          <w:tcPr>
            <w:tcW w:w="2088"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lang w:val="sr-Cyrl-RS"/>
              </w:rPr>
            </w:pPr>
            <w:r>
              <w:rPr>
                <w:rFonts w:ascii="Cambria" w:hAnsi="Cambria"/>
                <w:iCs/>
                <w:color w:val="auto"/>
                <w:lang w:val="sr-Cyrl-RS"/>
              </w:rPr>
              <w:t>Чланови УП и ВТ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jc w:val="both"/>
              <w:rPr>
                <w:rFonts w:ascii="Cambria" w:hAnsi="Cambria"/>
                <w:sz w:val="20"/>
                <w:szCs w:val="20"/>
              </w:rPr>
            </w:pPr>
            <w:r>
              <w:rPr>
                <w:rFonts w:ascii="Cambria" w:hAnsi="Cambria"/>
                <w:sz w:val="20"/>
                <w:szCs w:val="20"/>
              </w:rPr>
              <w:t>Децембар</w:t>
            </w:r>
          </w:p>
          <w:p>
            <w:pPr>
              <w:jc w:val="both"/>
              <w:rPr>
                <w:rFonts w:ascii="Cambria" w:hAnsi="Cambria"/>
                <w:sz w:val="20"/>
                <w:szCs w:val="20"/>
                <w:lang w:val="sr-Cyrl-RS"/>
              </w:rPr>
            </w:pPr>
            <w:r>
              <w:rPr>
                <w:rFonts w:ascii="Cambria" w:hAnsi="Cambria"/>
                <w:sz w:val="20"/>
                <w:szCs w:val="20"/>
              </w:rPr>
              <w:t>202</w:t>
            </w:r>
            <w:r>
              <w:rPr>
                <w:rFonts w:ascii="Cambria" w:hAnsi="Cambria"/>
                <w:sz w:val="20"/>
                <w:szCs w:val="20"/>
                <w:lang w:val="sr-Cyrl-RS"/>
              </w:rPr>
              <w:t>1.</w:t>
            </w:r>
          </w:p>
        </w:tc>
        <w:tc>
          <w:tcPr>
            <w:tcW w:w="4081" w:type="dxa"/>
            <w:tcBorders>
              <w:top w:val="single" w:color="auto" w:sz="4" w:space="0"/>
              <w:left w:val="single" w:color="auto" w:sz="4" w:space="0"/>
              <w:bottom w:val="single" w:color="auto" w:sz="4" w:space="0"/>
              <w:right w:val="single" w:color="auto" w:sz="4" w:space="0"/>
            </w:tcBorders>
          </w:tcPr>
          <w:p>
            <w:pPr>
              <w:pStyle w:val="254"/>
              <w:spacing w:after="200" w:line="276" w:lineRule="auto"/>
              <w:jc w:val="both"/>
              <w:rPr>
                <w:rFonts w:ascii="Cambria" w:hAnsi="Cambria"/>
                <w:i/>
                <w:color w:val="auto"/>
              </w:rPr>
            </w:pPr>
            <w:r>
              <w:rPr>
                <w:rFonts w:ascii="Cambria" w:hAnsi="Cambria"/>
                <w:i/>
                <w:color w:val="auto"/>
              </w:rPr>
              <w:t>„Дрво лепих новогодишњих жеља“</w:t>
            </w:r>
          </w:p>
        </w:tc>
        <w:tc>
          <w:tcPr>
            <w:tcW w:w="1993" w:type="dxa"/>
            <w:tcBorders>
              <w:top w:val="single" w:color="auto" w:sz="4" w:space="0"/>
              <w:left w:val="single" w:color="auto" w:sz="4" w:space="0"/>
              <w:bottom w:val="single" w:color="auto" w:sz="4" w:space="0"/>
              <w:right w:val="single" w:color="auto" w:sz="4" w:space="0"/>
            </w:tcBorders>
          </w:tcPr>
          <w:p>
            <w:pPr>
              <w:pStyle w:val="254"/>
              <w:spacing w:after="200" w:line="276" w:lineRule="auto"/>
              <w:jc w:val="center"/>
              <w:rPr>
                <w:rFonts w:ascii="Cambria" w:hAnsi="Cambria"/>
                <w:iCs/>
                <w:color w:val="auto"/>
              </w:rPr>
            </w:pPr>
            <w:r>
              <w:rPr>
                <w:rFonts w:ascii="Cambria" w:hAnsi="Cambria"/>
                <w:iCs/>
                <w:color w:val="auto"/>
              </w:rPr>
              <w:t>Ученици</w:t>
            </w:r>
          </w:p>
        </w:tc>
        <w:tc>
          <w:tcPr>
            <w:tcW w:w="2088" w:type="dxa"/>
            <w:tcBorders>
              <w:top w:val="single" w:color="auto" w:sz="4" w:space="0"/>
              <w:left w:val="single" w:color="auto" w:sz="4" w:space="0"/>
              <w:bottom w:val="single" w:color="auto" w:sz="4" w:space="0"/>
              <w:right w:val="single" w:color="auto" w:sz="4" w:space="0"/>
            </w:tcBorders>
          </w:tcPr>
          <w:p>
            <w:pPr>
              <w:pStyle w:val="254"/>
              <w:spacing w:after="200" w:line="276" w:lineRule="auto"/>
              <w:rPr>
                <w:rFonts w:ascii="Cambria" w:hAnsi="Cambria"/>
                <w:iCs/>
                <w:color w:val="auto"/>
              </w:rPr>
            </w:pPr>
            <w:r>
              <w:rPr>
                <w:rFonts w:ascii="Cambria" w:hAnsi="Cambria"/>
                <w:iCs/>
                <w:color w:val="auto"/>
              </w:rPr>
              <w:t>Одељењске старешине, чланови ВТ, 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rPr>
            </w:pPr>
            <w:r>
              <w:rPr>
                <w:rFonts w:ascii="Cambria" w:hAnsi="Cambria"/>
                <w:sz w:val="20"/>
                <w:szCs w:val="20"/>
              </w:rPr>
              <w:t>Јануар, 202</w:t>
            </w:r>
            <w:r>
              <w:rPr>
                <w:rFonts w:ascii="Cambria" w:hAnsi="Cambria"/>
                <w:sz w:val="20"/>
                <w:szCs w:val="20"/>
                <w:lang w:val="sr-Cyrl-RS"/>
              </w:rPr>
              <w:t>2</w:t>
            </w:r>
            <w:r>
              <w:rPr>
                <w:rFonts w:ascii="Cambria" w:hAnsi="Cambria"/>
                <w:sz w:val="20"/>
                <w:szCs w:val="20"/>
              </w:rPr>
              <w:t>.</w:t>
            </w:r>
          </w:p>
          <w:p>
            <w:pPr>
              <w:jc w:val="both"/>
              <w:rPr>
                <w:rFonts w:ascii="Cambria" w:hAnsi="Cambria"/>
                <w:sz w:val="20"/>
                <w:szCs w:val="20"/>
              </w:rPr>
            </w:pPr>
          </w:p>
        </w:tc>
        <w:tc>
          <w:tcPr>
            <w:tcW w:w="4081" w:type="dxa"/>
            <w:tcBorders>
              <w:top w:val="single" w:color="auto" w:sz="4" w:space="0"/>
            </w:tcBorders>
          </w:tcPr>
          <w:p>
            <w:pPr>
              <w:tabs>
                <w:tab w:val="center" w:pos="4703"/>
                <w:tab w:val="right" w:pos="9406"/>
              </w:tabs>
              <w:spacing w:after="200" w:line="204" w:lineRule="auto"/>
              <w:rPr>
                <w:rFonts w:ascii="Cambria" w:hAnsi="Cambria" w:cs="Arial"/>
                <w:i/>
              </w:rPr>
            </w:pPr>
            <w:r>
              <w:rPr>
                <w:rFonts w:ascii="Cambria" w:hAnsi="Cambria" w:cs="Arial"/>
                <w:i/>
              </w:rPr>
              <w:t>Презентација поводом обележавања школске славе „Свети Сава“</w:t>
            </w:r>
          </w:p>
          <w:p>
            <w:pPr>
              <w:tabs>
                <w:tab w:val="center" w:pos="4703"/>
                <w:tab w:val="right" w:pos="9406"/>
              </w:tabs>
              <w:spacing w:after="200" w:line="204" w:lineRule="auto"/>
              <w:rPr>
                <w:rFonts w:ascii="Cambria" w:hAnsi="Cambria" w:cs="Arial"/>
                <w:i/>
              </w:rPr>
            </w:pPr>
          </w:p>
        </w:tc>
        <w:tc>
          <w:tcPr>
            <w:tcW w:w="1993" w:type="dxa"/>
            <w:tcBorders>
              <w:top w:val="single" w:color="auto" w:sz="4" w:space="0"/>
            </w:tcBorders>
          </w:tcPr>
          <w:p>
            <w:pPr>
              <w:pStyle w:val="254"/>
              <w:rPr>
                <w:rFonts w:ascii="Cambria" w:hAnsi="Cambria"/>
                <w:iCs/>
                <w:color w:val="auto"/>
              </w:rPr>
            </w:pPr>
            <w:r>
              <w:rPr>
                <w:rFonts w:ascii="Cambria" w:hAnsi="Cambria"/>
                <w:iCs/>
                <w:color w:val="auto"/>
              </w:rPr>
              <w:t>Чланови  УП, педагог/</w:t>
            </w:r>
          </w:p>
          <w:p>
            <w:pPr>
              <w:pStyle w:val="254"/>
              <w:rPr>
                <w:rFonts w:ascii="Cambria" w:hAnsi="Cambria"/>
                <w:iCs/>
                <w:color w:val="auto"/>
              </w:rPr>
            </w:pPr>
            <w:r>
              <w:rPr>
                <w:rFonts w:ascii="Cambria" w:hAnsi="Cambria"/>
                <w:iCs/>
                <w:color w:val="auto"/>
              </w:rPr>
              <w:t>психолог</w:t>
            </w:r>
          </w:p>
          <w:p>
            <w:pPr>
              <w:pStyle w:val="254"/>
              <w:rPr>
                <w:rFonts w:ascii="Cambria" w:hAnsi="Cambria"/>
                <w:color w:val="auto"/>
              </w:rPr>
            </w:pPr>
          </w:p>
        </w:tc>
        <w:tc>
          <w:tcPr>
            <w:tcW w:w="2088" w:type="dxa"/>
            <w:tcBorders>
              <w:top w:val="single" w:color="auto" w:sz="4" w:space="0"/>
            </w:tcBorders>
          </w:tcPr>
          <w:p>
            <w:pPr>
              <w:spacing w:after="200" w:line="276" w:lineRule="auto"/>
              <w:jc w:val="both"/>
              <w:textAlignment w:val="baseline"/>
              <w:rPr>
                <w:rFonts w:ascii="Cambria" w:hAnsi="Cambria" w:cs="Arial"/>
              </w:rPr>
            </w:pPr>
            <w:r>
              <w:rPr>
                <w:rFonts w:ascii="Cambria" w:hAnsi="Cambria" w:cs="Arial"/>
              </w:rPr>
              <w:t>Чланови Ученичког парламента и руководилац 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rPr>
            </w:pPr>
            <w:r>
              <w:rPr>
                <w:rFonts w:ascii="Cambria" w:hAnsi="Cambria"/>
                <w:sz w:val="20"/>
                <w:szCs w:val="20"/>
              </w:rPr>
              <w:t>Јануар, 202</w:t>
            </w:r>
            <w:r>
              <w:rPr>
                <w:rFonts w:ascii="Cambria" w:hAnsi="Cambria"/>
                <w:sz w:val="20"/>
                <w:szCs w:val="20"/>
                <w:lang w:val="sr-Cyrl-RS"/>
              </w:rPr>
              <w:t>2</w:t>
            </w:r>
            <w:r>
              <w:rPr>
                <w:rFonts w:ascii="Cambria" w:hAnsi="Cambria"/>
                <w:sz w:val="20"/>
                <w:szCs w:val="20"/>
              </w:rPr>
              <w:t>.</w:t>
            </w:r>
          </w:p>
          <w:p>
            <w:pPr>
              <w:jc w:val="both"/>
              <w:rPr>
                <w:rFonts w:ascii="Cambria" w:hAnsi="Cambria"/>
                <w:sz w:val="20"/>
                <w:szCs w:val="20"/>
              </w:rPr>
            </w:pPr>
          </w:p>
        </w:tc>
        <w:tc>
          <w:tcPr>
            <w:tcW w:w="4081" w:type="dxa"/>
            <w:tcBorders>
              <w:top w:val="single" w:color="auto" w:sz="4" w:space="0"/>
            </w:tcBorders>
          </w:tcPr>
          <w:p>
            <w:pPr>
              <w:tabs>
                <w:tab w:val="center" w:pos="4703"/>
                <w:tab w:val="right" w:pos="9406"/>
              </w:tabs>
              <w:spacing w:after="200" w:line="204" w:lineRule="auto"/>
              <w:rPr>
                <w:rFonts w:ascii="Cambria" w:hAnsi="Cambria" w:cs="Arial"/>
                <w:i/>
                <w:lang w:val="sr-Cyrl-RS"/>
              </w:rPr>
            </w:pPr>
            <w:r>
              <w:rPr>
                <w:rFonts w:ascii="Cambria" w:hAnsi="Cambria" w:cs="Arial"/>
                <w:i/>
                <w:lang w:val="sr-Cyrl-RS"/>
              </w:rPr>
              <w:t>Изложба  дечијих радова на тему „Без насиља је лепше“</w:t>
            </w:r>
          </w:p>
          <w:p>
            <w:pPr>
              <w:tabs>
                <w:tab w:val="center" w:pos="4703"/>
                <w:tab w:val="right" w:pos="9406"/>
              </w:tabs>
              <w:spacing w:after="200" w:line="204" w:lineRule="auto"/>
              <w:rPr>
                <w:rFonts w:ascii="Cambria" w:hAnsi="Cambria" w:cs="Arial"/>
                <w:i/>
                <w:lang w:val="sr-Cyrl-RS"/>
              </w:rPr>
            </w:pPr>
            <w:r>
              <w:rPr>
                <w:rFonts w:ascii="Cambria" w:hAnsi="Cambria" w:cs="Arial"/>
                <w:i/>
                <w:lang w:val="sr-Cyrl-RS"/>
              </w:rPr>
              <w:t>Предавање/презентација о врстама насиља</w:t>
            </w:r>
          </w:p>
        </w:tc>
        <w:tc>
          <w:tcPr>
            <w:tcW w:w="1993" w:type="dxa"/>
            <w:tcBorders>
              <w:top w:val="single" w:color="auto" w:sz="4" w:space="0"/>
            </w:tcBorders>
          </w:tcPr>
          <w:p>
            <w:pPr>
              <w:pStyle w:val="254"/>
              <w:rPr>
                <w:rFonts w:ascii="Cambria" w:hAnsi="Cambria"/>
                <w:iCs/>
                <w:color w:val="auto"/>
                <w:lang w:val="sr-Cyrl-RS"/>
              </w:rPr>
            </w:pPr>
            <w:r>
              <w:rPr>
                <w:rFonts w:ascii="Cambria" w:hAnsi="Cambria"/>
                <w:iCs/>
                <w:color w:val="auto"/>
                <w:lang w:val="sr-Cyrl-RS"/>
              </w:rPr>
              <w:t>Ученици</w:t>
            </w:r>
          </w:p>
          <w:p>
            <w:pPr>
              <w:pStyle w:val="254"/>
              <w:rPr>
                <w:rFonts w:ascii="Cambria" w:hAnsi="Cambria"/>
                <w:iCs/>
                <w:color w:val="auto"/>
                <w:lang w:val="sr-Cyrl-RS"/>
              </w:rPr>
            </w:pPr>
          </w:p>
          <w:p>
            <w:pPr>
              <w:pStyle w:val="254"/>
              <w:rPr>
                <w:rFonts w:ascii="Cambria" w:hAnsi="Cambria"/>
                <w:iCs/>
                <w:color w:val="auto"/>
                <w:lang w:val="sr-Cyrl-RS"/>
              </w:rPr>
            </w:pPr>
          </w:p>
          <w:p>
            <w:pPr>
              <w:pStyle w:val="254"/>
              <w:rPr>
                <w:rFonts w:ascii="Cambria" w:hAnsi="Cambria"/>
                <w:iCs/>
                <w:color w:val="auto"/>
                <w:lang w:val="sr-Cyrl-RS"/>
              </w:rPr>
            </w:pPr>
            <w:r>
              <w:rPr>
                <w:rFonts w:ascii="Cambria" w:hAnsi="Cambria"/>
                <w:iCs/>
                <w:color w:val="auto"/>
                <w:lang w:val="sr-Cyrl-RS"/>
              </w:rPr>
              <w:t>Чланови УП,ВТ, педагог/психолог</w:t>
            </w:r>
          </w:p>
        </w:tc>
        <w:tc>
          <w:tcPr>
            <w:tcW w:w="2088" w:type="dxa"/>
            <w:tcBorders>
              <w:top w:val="single" w:color="auto" w:sz="4" w:space="0"/>
            </w:tcBorders>
          </w:tcPr>
          <w:p>
            <w:pPr>
              <w:spacing w:after="200" w:line="276" w:lineRule="auto"/>
              <w:jc w:val="both"/>
              <w:textAlignment w:val="baseline"/>
              <w:rPr>
                <w:rFonts w:ascii="Cambria" w:hAnsi="Cambria" w:cs="Arial"/>
                <w:lang w:val="sr-Cyrl-RS"/>
              </w:rPr>
            </w:pPr>
            <w:r>
              <w:rPr>
                <w:rFonts w:ascii="Cambria" w:hAnsi="Cambria" w:cs="Arial"/>
                <w:lang w:val="sr-Cyrl-RS"/>
              </w:rPr>
              <w:t>Одељењске старешине, Наставници ликовне култутре, УП, ВТ,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rPr>
            </w:pPr>
            <w:r>
              <w:rPr>
                <w:rFonts w:ascii="Cambria" w:hAnsi="Cambria"/>
                <w:sz w:val="20"/>
                <w:szCs w:val="20"/>
              </w:rPr>
              <w:t>Фебруар, 202</w:t>
            </w:r>
            <w:r>
              <w:rPr>
                <w:rFonts w:ascii="Cambria" w:hAnsi="Cambria"/>
                <w:sz w:val="20"/>
                <w:szCs w:val="20"/>
                <w:lang w:val="sr-Cyrl-RS"/>
              </w:rPr>
              <w:t>2</w:t>
            </w:r>
            <w:r>
              <w:rPr>
                <w:rFonts w:ascii="Cambria" w:hAnsi="Cambria"/>
                <w:sz w:val="20"/>
                <w:szCs w:val="20"/>
              </w:rPr>
              <w:t>.</w:t>
            </w:r>
          </w:p>
        </w:tc>
        <w:tc>
          <w:tcPr>
            <w:tcW w:w="4081" w:type="dxa"/>
            <w:tcBorders>
              <w:top w:val="single" w:color="auto" w:sz="4" w:space="0"/>
            </w:tcBorders>
          </w:tcPr>
          <w:p>
            <w:pPr>
              <w:tabs>
                <w:tab w:val="center" w:pos="4703"/>
                <w:tab w:val="right" w:pos="9406"/>
              </w:tabs>
              <w:spacing w:after="200" w:line="204" w:lineRule="auto"/>
              <w:rPr>
                <w:rFonts w:ascii="Cambria" w:hAnsi="Cambria" w:cs="Arial"/>
                <w:i/>
              </w:rPr>
            </w:pPr>
            <w:r>
              <w:rPr>
                <w:rFonts w:ascii="Cambria" w:hAnsi="Cambria" w:cs="Arial"/>
                <w:i/>
              </w:rPr>
              <w:t>Табеларни приказ постигнутог успеха на полугодишту и анализа истог</w:t>
            </w:r>
          </w:p>
          <w:p>
            <w:pPr>
              <w:tabs>
                <w:tab w:val="center" w:pos="4703"/>
                <w:tab w:val="right" w:pos="9406"/>
              </w:tabs>
              <w:spacing w:after="200" w:line="204" w:lineRule="auto"/>
              <w:rPr>
                <w:rFonts w:ascii="Cambria" w:hAnsi="Cambria" w:cs="Arial"/>
                <w:i/>
                <w:lang w:val="sr-Cyrl-RS"/>
              </w:rPr>
            </w:pPr>
            <w:r>
              <w:rPr>
                <w:rFonts w:ascii="Cambria" w:hAnsi="Cambria" w:cs="Arial"/>
                <w:i/>
              </w:rPr>
              <w:t>Упознавање ученика са активностима око завршног испита</w:t>
            </w:r>
          </w:p>
        </w:tc>
        <w:tc>
          <w:tcPr>
            <w:tcW w:w="1993" w:type="dxa"/>
            <w:tcBorders>
              <w:top w:val="single" w:color="auto" w:sz="4" w:space="0"/>
            </w:tcBorders>
          </w:tcPr>
          <w:p>
            <w:pPr>
              <w:pStyle w:val="254"/>
              <w:rPr>
                <w:rFonts w:ascii="Cambria" w:hAnsi="Cambria"/>
                <w:iCs/>
                <w:color w:val="auto"/>
              </w:rPr>
            </w:pPr>
            <w:r>
              <w:rPr>
                <w:rFonts w:ascii="Cambria" w:hAnsi="Cambria"/>
                <w:iCs/>
                <w:color w:val="auto"/>
              </w:rPr>
              <w:t>Чланови  УП, педагог/</w:t>
            </w:r>
          </w:p>
          <w:p>
            <w:pPr>
              <w:pStyle w:val="254"/>
              <w:rPr>
                <w:rFonts w:ascii="Cambria" w:hAnsi="Cambria"/>
                <w:iCs/>
                <w:color w:val="auto"/>
              </w:rPr>
            </w:pPr>
            <w:r>
              <w:rPr>
                <w:rFonts w:ascii="Cambria" w:hAnsi="Cambria"/>
                <w:iCs/>
                <w:color w:val="auto"/>
              </w:rPr>
              <w:t>психолог</w:t>
            </w:r>
          </w:p>
          <w:p>
            <w:pPr>
              <w:pStyle w:val="254"/>
              <w:rPr>
                <w:rFonts w:ascii="Cambria" w:hAnsi="Cambria"/>
                <w:color w:val="auto"/>
              </w:rPr>
            </w:pPr>
          </w:p>
        </w:tc>
        <w:tc>
          <w:tcPr>
            <w:tcW w:w="2088" w:type="dxa"/>
            <w:tcBorders>
              <w:top w:val="single" w:color="auto" w:sz="4" w:space="0"/>
            </w:tcBorders>
          </w:tcPr>
          <w:p>
            <w:pPr>
              <w:spacing w:after="200" w:line="276" w:lineRule="auto"/>
              <w:jc w:val="both"/>
              <w:textAlignment w:val="baseline"/>
              <w:rPr>
                <w:rFonts w:ascii="Cambria" w:hAnsi="Cambria" w:cs="Arial"/>
              </w:rPr>
            </w:pPr>
            <w:r>
              <w:rPr>
                <w:rFonts w:ascii="Cambria" w:hAnsi="Cambria" w:cs="Arial"/>
              </w:rPr>
              <w:t>Чланови Ученичког парламента и руководилац УП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lang w:val="sr-Cyrl-RS"/>
              </w:rPr>
            </w:pPr>
            <w:r>
              <w:rPr>
                <w:rFonts w:ascii="Cambria" w:hAnsi="Cambria"/>
                <w:sz w:val="20"/>
                <w:szCs w:val="20"/>
                <w:lang w:val="sr-Cyrl-RS"/>
              </w:rPr>
              <w:t>Фебруар, 2022.</w:t>
            </w:r>
          </w:p>
        </w:tc>
        <w:tc>
          <w:tcPr>
            <w:tcW w:w="4081" w:type="dxa"/>
            <w:tcBorders>
              <w:top w:val="single" w:color="auto" w:sz="4" w:space="0"/>
            </w:tcBorders>
          </w:tcPr>
          <w:p>
            <w:pPr>
              <w:tabs>
                <w:tab w:val="center" w:pos="4703"/>
                <w:tab w:val="right" w:pos="9406"/>
              </w:tabs>
              <w:spacing w:after="200" w:line="204" w:lineRule="auto"/>
              <w:rPr>
                <w:rFonts w:ascii="Cambria" w:hAnsi="Cambria" w:cs="Arial"/>
                <w:i/>
                <w:lang w:val="sr-Cyrl-RS"/>
              </w:rPr>
            </w:pPr>
            <w:r>
              <w:rPr>
                <w:rFonts w:ascii="Cambria" w:hAnsi="Cambria" w:cs="Arial"/>
                <w:i/>
                <w:lang w:val="sr-Cyrl-RS"/>
              </w:rPr>
              <w:t>Обележавање Међународног дана матерњег језика (21.2) - организовање Недеље лепих речи</w:t>
            </w:r>
          </w:p>
        </w:tc>
        <w:tc>
          <w:tcPr>
            <w:tcW w:w="1993" w:type="dxa"/>
            <w:tcBorders>
              <w:top w:val="single" w:color="auto" w:sz="4" w:space="0"/>
            </w:tcBorders>
          </w:tcPr>
          <w:p>
            <w:pPr>
              <w:pStyle w:val="254"/>
              <w:rPr>
                <w:rFonts w:ascii="Cambria" w:hAnsi="Cambria"/>
                <w:color w:val="auto"/>
                <w:lang w:val="sr-Cyrl-RS"/>
              </w:rPr>
            </w:pPr>
            <w:r>
              <w:rPr>
                <w:rFonts w:ascii="Cambria" w:hAnsi="Cambria"/>
                <w:color w:val="auto"/>
                <w:lang w:val="sr-Cyrl-RS"/>
              </w:rPr>
              <w:t>Чланови УП, ученици</w:t>
            </w:r>
          </w:p>
        </w:tc>
        <w:tc>
          <w:tcPr>
            <w:tcW w:w="2088" w:type="dxa"/>
            <w:tcBorders>
              <w:top w:val="single" w:color="auto" w:sz="4" w:space="0"/>
            </w:tcBorders>
          </w:tcPr>
          <w:p>
            <w:pPr>
              <w:spacing w:after="200" w:line="276" w:lineRule="auto"/>
              <w:jc w:val="both"/>
              <w:textAlignment w:val="baseline"/>
              <w:rPr>
                <w:rFonts w:ascii="Cambria" w:hAnsi="Cambria" w:cs="Arial"/>
                <w:lang w:val="sr-Cyrl-RS"/>
              </w:rPr>
            </w:pPr>
            <w:r>
              <w:rPr>
                <w:rFonts w:ascii="Cambria" w:hAnsi="Cambria" w:cs="Arial"/>
                <w:lang w:val="sr-Cyrl-RS"/>
              </w:rPr>
              <w:t>Чланови УП, наставници српског језика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lang w:val="sr-Cyrl-RS"/>
              </w:rPr>
            </w:pPr>
            <w:r>
              <w:rPr>
                <w:rFonts w:ascii="Cambria" w:hAnsi="Cambria"/>
                <w:sz w:val="20"/>
                <w:szCs w:val="20"/>
                <w:lang w:val="sr-Cyrl-RS"/>
              </w:rPr>
              <w:t>Фебруар, 2022.</w:t>
            </w:r>
          </w:p>
        </w:tc>
        <w:tc>
          <w:tcPr>
            <w:tcW w:w="4081" w:type="dxa"/>
            <w:tcBorders>
              <w:top w:val="single" w:color="auto" w:sz="4" w:space="0"/>
            </w:tcBorders>
          </w:tcPr>
          <w:p>
            <w:pPr>
              <w:tabs>
                <w:tab w:val="center" w:pos="4703"/>
                <w:tab w:val="right" w:pos="9406"/>
              </w:tabs>
              <w:spacing w:after="200" w:line="204" w:lineRule="auto"/>
              <w:rPr>
                <w:rFonts w:ascii="Cambria" w:hAnsi="Cambria" w:cs="Arial"/>
                <w:i/>
                <w:lang w:val="sr-Cyrl-RS"/>
              </w:rPr>
            </w:pPr>
            <w:r>
              <w:rPr>
                <w:rFonts w:ascii="Cambria" w:hAnsi="Cambria" w:cs="Arial"/>
                <w:i/>
                <w:lang w:val="sr-Cyrl-RS"/>
              </w:rPr>
              <w:t>Обележавање Међународног дана против вршњачког насиља (24.2)- Дан розих мајица</w:t>
            </w:r>
          </w:p>
        </w:tc>
        <w:tc>
          <w:tcPr>
            <w:tcW w:w="1993" w:type="dxa"/>
            <w:tcBorders>
              <w:top w:val="single" w:color="auto" w:sz="4" w:space="0"/>
            </w:tcBorders>
          </w:tcPr>
          <w:p>
            <w:pPr>
              <w:pStyle w:val="254"/>
              <w:rPr>
                <w:rFonts w:ascii="Cambria" w:hAnsi="Cambria"/>
                <w:color w:val="auto"/>
                <w:lang w:val="sr-Cyrl-RS"/>
              </w:rPr>
            </w:pPr>
            <w:r>
              <w:rPr>
                <w:rFonts w:ascii="Cambria" w:hAnsi="Cambria"/>
                <w:color w:val="auto"/>
                <w:lang w:val="sr-Cyrl-RS"/>
              </w:rPr>
              <w:t>Чланови УП, педагог/ психолог</w:t>
            </w:r>
          </w:p>
        </w:tc>
        <w:tc>
          <w:tcPr>
            <w:tcW w:w="2088" w:type="dxa"/>
            <w:tcBorders>
              <w:top w:val="single" w:color="auto" w:sz="4" w:space="0"/>
            </w:tcBorders>
          </w:tcPr>
          <w:p>
            <w:pPr>
              <w:spacing w:after="200" w:line="276" w:lineRule="auto"/>
              <w:jc w:val="both"/>
              <w:textAlignment w:val="baseline"/>
              <w:rPr>
                <w:rFonts w:ascii="Cambria" w:hAnsi="Cambria" w:cs="Arial"/>
                <w:lang w:val="sr-Cyrl-RS"/>
              </w:rPr>
            </w:pPr>
            <w:r>
              <w:rPr>
                <w:rFonts w:ascii="Cambria" w:hAnsi="Cambria" w:cs="Arial"/>
                <w:lang w:val="sr-Cyrl-RS"/>
              </w:rPr>
              <w:t>Чланови УП, руководилац УП, одељењске старешине, наставници,  учитељи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Borders>
              <w:top w:val="single" w:color="auto" w:sz="4" w:space="0"/>
            </w:tcBorders>
          </w:tcPr>
          <w:p>
            <w:pPr>
              <w:jc w:val="both"/>
              <w:rPr>
                <w:rFonts w:ascii="Cambria" w:hAnsi="Cambria"/>
                <w:sz w:val="20"/>
                <w:szCs w:val="20"/>
              </w:rPr>
            </w:pPr>
            <w:r>
              <w:rPr>
                <w:rFonts w:ascii="Cambria" w:hAnsi="Cambria"/>
                <w:sz w:val="20"/>
                <w:szCs w:val="20"/>
              </w:rPr>
              <w:t>Март, 202</w:t>
            </w:r>
            <w:r>
              <w:rPr>
                <w:rFonts w:ascii="Cambria" w:hAnsi="Cambria"/>
                <w:sz w:val="20"/>
                <w:szCs w:val="20"/>
                <w:lang w:val="sr-Cyrl-RS"/>
              </w:rPr>
              <w:t>2</w:t>
            </w:r>
            <w:r>
              <w:rPr>
                <w:rFonts w:ascii="Cambria" w:hAnsi="Cambria"/>
                <w:sz w:val="20"/>
                <w:szCs w:val="20"/>
              </w:rPr>
              <w:t>.</w:t>
            </w:r>
          </w:p>
        </w:tc>
        <w:tc>
          <w:tcPr>
            <w:tcW w:w="4081" w:type="dxa"/>
            <w:tcBorders>
              <w:top w:val="single" w:color="auto" w:sz="4" w:space="0"/>
            </w:tcBorders>
          </w:tcPr>
          <w:p>
            <w:pPr>
              <w:tabs>
                <w:tab w:val="center" w:pos="4703"/>
                <w:tab w:val="right" w:pos="9406"/>
              </w:tabs>
              <w:spacing w:after="200" w:line="204" w:lineRule="auto"/>
              <w:rPr>
                <w:rFonts w:ascii="Cambria" w:hAnsi="Cambria" w:cs="Arial"/>
                <w:i/>
                <w:lang w:val="sr-Cyrl-RS"/>
              </w:rPr>
            </w:pPr>
            <w:r>
              <w:rPr>
                <w:rFonts w:ascii="Cambria" w:hAnsi="Cambria" w:cs="Arial"/>
                <w:i/>
              </w:rPr>
              <w:t>Продајна изложба поводом 8. марта</w:t>
            </w:r>
            <w:r>
              <w:rPr>
                <w:rFonts w:ascii="Cambria" w:hAnsi="Cambria" w:cs="Arial"/>
                <w:i/>
                <w:lang w:val="sr-Cyrl-RS"/>
              </w:rPr>
              <w:t xml:space="preserve"> (у нижим разредима)</w:t>
            </w:r>
          </w:p>
          <w:p>
            <w:pPr>
              <w:tabs>
                <w:tab w:val="center" w:pos="4703"/>
                <w:tab w:val="right" w:pos="9406"/>
              </w:tabs>
              <w:spacing w:after="200" w:line="204" w:lineRule="auto"/>
              <w:rPr>
                <w:rFonts w:ascii="Cambria" w:hAnsi="Cambria" w:cs="Arial"/>
                <w:i/>
                <w:lang w:val="sr-Cyrl-RS"/>
              </w:rPr>
            </w:pPr>
            <w:r>
              <w:rPr>
                <w:rFonts w:ascii="Cambria" w:hAnsi="Cambria" w:cs="Arial"/>
                <w:i/>
                <w:lang w:val="sr-Cyrl-RS"/>
              </w:rPr>
              <w:t>Организовање сарадње са родитељима - Моја мама је мој понос (у вишим разредима)</w:t>
            </w:r>
          </w:p>
        </w:tc>
        <w:tc>
          <w:tcPr>
            <w:tcW w:w="1993" w:type="dxa"/>
            <w:tcBorders>
              <w:top w:val="single" w:color="auto" w:sz="4" w:space="0"/>
            </w:tcBorders>
          </w:tcPr>
          <w:p>
            <w:pPr>
              <w:pStyle w:val="254"/>
              <w:rPr>
                <w:rFonts w:ascii="Cambria" w:hAnsi="Cambria"/>
                <w:iCs/>
                <w:color w:val="auto"/>
                <w:lang w:val="sr-Cyrl-RS"/>
              </w:rPr>
            </w:pPr>
            <w:r>
              <w:rPr>
                <w:rFonts w:ascii="Cambria" w:hAnsi="Cambria"/>
                <w:iCs/>
                <w:color w:val="auto"/>
              </w:rPr>
              <w:t>Ученици, учитељи, наставници ликовне културе</w:t>
            </w:r>
            <w:r>
              <w:rPr>
                <w:rFonts w:ascii="Cambria" w:hAnsi="Cambria"/>
                <w:iCs/>
                <w:color w:val="auto"/>
                <w:lang w:val="sr-Cyrl-RS"/>
              </w:rPr>
              <w:t>,</w:t>
            </w:r>
          </w:p>
          <w:p>
            <w:pPr>
              <w:pStyle w:val="254"/>
              <w:rPr>
                <w:rFonts w:ascii="Cambria" w:hAnsi="Cambria"/>
                <w:iCs/>
                <w:color w:val="auto"/>
                <w:lang w:val="sr-Cyrl-RS"/>
              </w:rPr>
            </w:pPr>
            <w:r>
              <w:rPr>
                <w:rFonts w:ascii="Cambria" w:hAnsi="Cambria"/>
                <w:iCs/>
                <w:color w:val="auto"/>
                <w:lang w:val="sr-Cyrl-RS"/>
              </w:rPr>
              <w:t>родитељи</w:t>
            </w:r>
          </w:p>
        </w:tc>
        <w:tc>
          <w:tcPr>
            <w:tcW w:w="2088" w:type="dxa"/>
            <w:tcBorders>
              <w:top w:val="single" w:color="auto" w:sz="4" w:space="0"/>
            </w:tcBorders>
          </w:tcPr>
          <w:p>
            <w:pPr>
              <w:spacing w:after="200" w:line="276" w:lineRule="auto"/>
              <w:jc w:val="both"/>
              <w:textAlignment w:val="baseline"/>
              <w:rPr>
                <w:rFonts w:ascii="Cambria" w:hAnsi="Cambria" w:cs="Arial"/>
              </w:rPr>
            </w:pPr>
            <w:r>
              <w:rPr>
                <w:rFonts w:ascii="Cambria" w:hAnsi="Cambria" w:cs="Arial"/>
              </w:rPr>
              <w:t>Руководилац УП,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jc w:val="both"/>
              <w:rPr>
                <w:rFonts w:ascii="Cambria" w:hAnsi="Cambria" w:cs="Arial"/>
                <w:sz w:val="20"/>
                <w:szCs w:val="20"/>
                <w:lang w:val="sr-Cyrl-RS"/>
              </w:rPr>
            </w:pPr>
            <w:r>
              <w:rPr>
                <w:rFonts w:ascii="Cambria" w:hAnsi="Cambria"/>
                <w:sz w:val="20"/>
                <w:szCs w:val="20"/>
              </w:rPr>
              <w:t>Март</w:t>
            </w:r>
            <w:r>
              <w:rPr>
                <w:rFonts w:ascii="Cambria" w:hAnsi="Cambria"/>
                <w:sz w:val="20"/>
                <w:szCs w:val="20"/>
                <w:lang w:val="sr-Cyrl-RS"/>
              </w:rPr>
              <w:t xml:space="preserve"> </w:t>
            </w:r>
            <w:r>
              <w:rPr>
                <w:rFonts w:ascii="Cambria" w:hAnsi="Cambria"/>
                <w:sz w:val="20"/>
                <w:szCs w:val="20"/>
              </w:rPr>
              <w:t>202</w:t>
            </w:r>
            <w:r>
              <w:rPr>
                <w:rFonts w:ascii="Cambria" w:hAnsi="Cambria"/>
                <w:sz w:val="20"/>
                <w:szCs w:val="20"/>
                <w:lang w:val="sr-Cyrl-RS"/>
              </w:rPr>
              <w:t>2.</w:t>
            </w:r>
          </w:p>
        </w:tc>
        <w:tc>
          <w:tcPr>
            <w:tcW w:w="4081" w:type="dxa"/>
          </w:tcPr>
          <w:p>
            <w:pPr>
              <w:pStyle w:val="254"/>
              <w:spacing w:after="200" w:line="276" w:lineRule="auto"/>
              <w:rPr>
                <w:rFonts w:ascii="Cambria" w:hAnsi="Cambria"/>
                <w:i/>
                <w:iCs/>
                <w:color w:val="auto"/>
                <w:lang w:val="ru-RU"/>
              </w:rPr>
            </w:pPr>
            <w:r>
              <w:rPr>
                <w:rFonts w:ascii="Cambria" w:hAnsi="Cambria"/>
                <w:i/>
                <w:iCs/>
                <w:color w:val="auto"/>
                <w:lang w:val="ru-RU"/>
              </w:rPr>
              <w:t>Размена искустава  са члановима парламента других школа коришћењем дигиталне технологије</w:t>
            </w:r>
          </w:p>
          <w:p>
            <w:pPr>
              <w:pStyle w:val="254"/>
              <w:spacing w:after="200" w:line="276" w:lineRule="auto"/>
              <w:jc w:val="both"/>
              <w:rPr>
                <w:rFonts w:ascii="Cambria" w:hAnsi="Cambria"/>
                <w:color w:val="auto"/>
                <w:lang w:val="ru-RU"/>
              </w:rPr>
            </w:pPr>
            <w:r>
              <w:rPr>
                <w:rFonts w:ascii="Cambria" w:hAnsi="Cambria"/>
                <w:i/>
                <w:iCs/>
                <w:color w:val="auto"/>
                <w:lang w:val="ru-RU"/>
              </w:rPr>
              <w:t>Организовање дебате о томе шта бисмо унапредили у школи</w:t>
            </w:r>
          </w:p>
        </w:tc>
        <w:tc>
          <w:tcPr>
            <w:tcW w:w="1993" w:type="dxa"/>
          </w:tcPr>
          <w:p>
            <w:pPr>
              <w:rPr>
                <w:rFonts w:ascii="Cambria" w:hAnsi="Cambria" w:cs="Arial"/>
                <w:lang w:val="ru-RU"/>
              </w:rPr>
            </w:pPr>
          </w:p>
          <w:p>
            <w:pPr>
              <w:rPr>
                <w:rFonts w:ascii="Cambria" w:hAnsi="Cambria" w:cs="Arial"/>
                <w:lang w:val="ru-RU"/>
              </w:rPr>
            </w:pPr>
            <w:r>
              <w:rPr>
                <w:rFonts w:ascii="Cambria" w:hAnsi="Cambria" w:cs="Arial"/>
                <w:lang w:val="ru-RU"/>
              </w:rPr>
              <w:t xml:space="preserve">Ученици, </w:t>
            </w:r>
          </w:p>
          <w:p>
            <w:pPr>
              <w:rPr>
                <w:rFonts w:ascii="Cambria" w:hAnsi="Cambria" w:cs="Arial"/>
                <w:lang w:val="ru-RU"/>
              </w:rPr>
            </w:pPr>
            <w:r>
              <w:rPr>
                <w:rFonts w:ascii="Cambria" w:hAnsi="Cambria" w:cs="Arial"/>
              </w:rPr>
              <w:t>педагог/психолог</w:t>
            </w:r>
          </w:p>
        </w:tc>
        <w:tc>
          <w:tcPr>
            <w:tcW w:w="2088" w:type="dxa"/>
          </w:tcPr>
          <w:p>
            <w:pPr>
              <w:spacing w:after="200" w:line="276" w:lineRule="auto"/>
              <w:rPr>
                <w:rFonts w:ascii="Cambria" w:hAnsi="Cambria" w:cs="Arial"/>
              </w:rPr>
            </w:pPr>
            <w:r>
              <w:rPr>
                <w:rFonts w:ascii="Cambria" w:hAnsi="Cambria" w:cs="Arial"/>
              </w:rPr>
              <w:t xml:space="preserve">Руководиоци УП, Одељењске старешине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rPr>
              <w:t xml:space="preserve">Март </w:t>
            </w:r>
            <w:r>
              <w:rPr>
                <w:rFonts w:ascii="Cambria" w:hAnsi="Cambria"/>
                <w:sz w:val="20"/>
                <w:szCs w:val="20"/>
              </w:rPr>
              <w:t>202</w:t>
            </w:r>
            <w:r>
              <w:rPr>
                <w:rFonts w:ascii="Cambria" w:hAnsi="Cambria"/>
                <w:sz w:val="20"/>
                <w:szCs w:val="20"/>
                <w:lang w:val="sr-Cyrl-RS"/>
              </w:rPr>
              <w:t>2.</w:t>
            </w:r>
          </w:p>
        </w:tc>
        <w:tc>
          <w:tcPr>
            <w:tcW w:w="4081" w:type="dxa"/>
          </w:tcPr>
          <w:p>
            <w:pPr>
              <w:pStyle w:val="254"/>
              <w:spacing w:after="200" w:line="276" w:lineRule="auto"/>
              <w:rPr>
                <w:rFonts w:ascii="Cambria" w:hAnsi="Cambria"/>
                <w:i/>
                <w:color w:val="auto"/>
                <w:lang w:val="ru-RU"/>
              </w:rPr>
            </w:pPr>
            <w:r>
              <w:rPr>
                <w:rFonts w:ascii="Cambria" w:hAnsi="Cambria"/>
                <w:i/>
                <w:color w:val="auto"/>
                <w:lang w:val="ru-RU"/>
              </w:rPr>
              <w:t>Међународни дан елиминације расне дискриминације (21.март)- видео пројекција – клип (Тимс платформа)</w:t>
            </w:r>
          </w:p>
        </w:tc>
        <w:tc>
          <w:tcPr>
            <w:tcW w:w="1993" w:type="dxa"/>
          </w:tcPr>
          <w:p>
            <w:pPr>
              <w:spacing w:after="200" w:line="276" w:lineRule="auto"/>
              <w:rPr>
                <w:rFonts w:ascii="Cambria" w:hAnsi="Cambria" w:cs="Arial"/>
                <w:lang w:val="ru-RU"/>
              </w:rPr>
            </w:pPr>
            <w:r>
              <w:rPr>
                <w:rFonts w:ascii="Cambria" w:hAnsi="Cambria" w:cs="Arial"/>
                <w:lang w:val="ru-RU"/>
              </w:rPr>
              <w:t>Ученици, чланови УП, ВТ, одељењске старешине</w:t>
            </w:r>
          </w:p>
        </w:tc>
        <w:tc>
          <w:tcPr>
            <w:tcW w:w="2088" w:type="dxa"/>
          </w:tcPr>
          <w:p>
            <w:pPr>
              <w:spacing w:after="200" w:line="276" w:lineRule="auto"/>
              <w:ind w:right="-165"/>
              <w:rPr>
                <w:rFonts w:ascii="Cambria" w:hAnsi="Cambria" w:cs="Arial"/>
              </w:rPr>
            </w:pPr>
            <w:r>
              <w:rPr>
                <w:rFonts w:ascii="Cambria" w:hAnsi="Cambria" w:cs="Arial"/>
              </w:rPr>
              <w:t xml:space="preserve"> Руководиоци УП, ВТ, одељењске старешине, педагошки 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lang w:val="sr-Cyrl-RS"/>
              </w:rPr>
              <w:t>Април, 2022.</w:t>
            </w:r>
          </w:p>
        </w:tc>
        <w:tc>
          <w:tcPr>
            <w:tcW w:w="4081" w:type="dxa"/>
          </w:tcPr>
          <w:p>
            <w:pPr>
              <w:pStyle w:val="254"/>
              <w:spacing w:after="200" w:line="276" w:lineRule="auto"/>
              <w:rPr>
                <w:rFonts w:ascii="Cambria" w:hAnsi="Cambria"/>
                <w:i/>
                <w:color w:val="auto"/>
                <w:lang w:val="sr-Cyrl-RS"/>
              </w:rPr>
            </w:pPr>
            <w:r>
              <w:rPr>
                <w:rFonts w:ascii="Cambria" w:hAnsi="Cambria"/>
                <w:i/>
                <w:color w:val="auto"/>
                <w:lang w:val="sr-Cyrl-RS"/>
              </w:rPr>
              <w:t>7.4.- Светски дан здравља - стручно предавање (сарадња са домом здравља Дољевац)</w:t>
            </w:r>
          </w:p>
          <w:p>
            <w:pPr>
              <w:pStyle w:val="254"/>
              <w:spacing w:after="200" w:line="276" w:lineRule="auto"/>
              <w:rPr>
                <w:rFonts w:ascii="Cambria" w:hAnsi="Cambria"/>
                <w:i/>
                <w:color w:val="auto"/>
                <w:lang w:val="ru-RU"/>
              </w:rPr>
            </w:pPr>
            <w:r>
              <w:rPr>
                <w:rFonts w:ascii="Cambria" w:hAnsi="Cambria"/>
                <w:i/>
                <w:color w:val="auto"/>
                <w:lang w:val="ru-RU"/>
              </w:rPr>
              <w:t>Предавање на тему «Наркоманија и штетни утицај психоактивних супстанци»</w:t>
            </w:r>
          </w:p>
        </w:tc>
        <w:tc>
          <w:tcPr>
            <w:tcW w:w="1993" w:type="dxa"/>
          </w:tcPr>
          <w:p>
            <w:pPr>
              <w:spacing w:after="200" w:line="276" w:lineRule="auto"/>
              <w:rPr>
                <w:rFonts w:ascii="Cambria" w:hAnsi="Cambria" w:cs="Arial"/>
                <w:lang w:val="ru-RU"/>
              </w:rPr>
            </w:pPr>
            <w:r>
              <w:rPr>
                <w:rFonts w:ascii="Cambria" w:hAnsi="Cambria" w:cs="Arial"/>
                <w:lang w:val="ru-RU"/>
              </w:rPr>
              <w:t>Ученици, стручни сарадник, одељењске старешине</w:t>
            </w:r>
          </w:p>
        </w:tc>
        <w:tc>
          <w:tcPr>
            <w:tcW w:w="2088" w:type="dxa"/>
          </w:tcPr>
          <w:p>
            <w:pPr>
              <w:spacing w:after="200" w:line="276" w:lineRule="auto"/>
              <w:ind w:right="-165"/>
              <w:rPr>
                <w:rFonts w:ascii="Cambria" w:hAnsi="Cambria" w:cs="Arial"/>
                <w:lang w:val="sr-Cyrl-RS"/>
              </w:rPr>
            </w:pPr>
            <w:r>
              <w:rPr>
                <w:rFonts w:ascii="Cambria" w:hAnsi="Cambria" w:cs="Arial"/>
                <w:lang w:val="sr-Cyrl-RS"/>
              </w:rPr>
              <w:t>ЦК, ДЗ,  УП и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rPr>
            </w:pPr>
            <w:r>
              <w:rPr>
                <w:rFonts w:ascii="Cambria" w:hAnsi="Cambria" w:cs="Arial"/>
                <w:sz w:val="20"/>
                <w:szCs w:val="20"/>
              </w:rPr>
              <w:t>Април, 202</w:t>
            </w:r>
            <w:r>
              <w:rPr>
                <w:rFonts w:ascii="Cambria" w:hAnsi="Cambria" w:cs="Arial"/>
                <w:sz w:val="20"/>
                <w:szCs w:val="20"/>
                <w:lang w:val="sr-Cyrl-RS"/>
              </w:rPr>
              <w:t>2</w:t>
            </w:r>
            <w:r>
              <w:rPr>
                <w:rFonts w:ascii="Cambria" w:hAnsi="Cambria" w:cs="Arial"/>
                <w:sz w:val="20"/>
                <w:szCs w:val="20"/>
              </w:rPr>
              <w:t>.</w:t>
            </w:r>
          </w:p>
        </w:tc>
        <w:tc>
          <w:tcPr>
            <w:tcW w:w="4081" w:type="dxa"/>
          </w:tcPr>
          <w:p>
            <w:pPr>
              <w:pStyle w:val="254"/>
              <w:spacing w:after="200" w:line="276" w:lineRule="auto"/>
              <w:rPr>
                <w:rFonts w:ascii="Cambria" w:hAnsi="Cambria"/>
                <w:i/>
                <w:color w:val="auto"/>
                <w:lang w:val="ru-RU"/>
              </w:rPr>
            </w:pPr>
            <w:r>
              <w:rPr>
                <w:rFonts w:ascii="Cambria" w:hAnsi="Cambria"/>
                <w:i/>
                <w:color w:val="auto"/>
                <w:lang w:val="ru-RU"/>
              </w:rPr>
              <w:t>Обележавање Дана Рома – Представљање обичаја Рома кроз драмски приказ</w:t>
            </w:r>
          </w:p>
        </w:tc>
        <w:tc>
          <w:tcPr>
            <w:tcW w:w="1993" w:type="dxa"/>
          </w:tcPr>
          <w:p>
            <w:pPr>
              <w:spacing w:after="200" w:line="276" w:lineRule="auto"/>
              <w:rPr>
                <w:rFonts w:ascii="Cambria" w:hAnsi="Cambria" w:cs="Arial"/>
                <w:lang w:val="ru-RU"/>
              </w:rPr>
            </w:pPr>
            <w:r>
              <w:rPr>
                <w:rFonts w:ascii="Cambria" w:hAnsi="Cambria" w:cs="Arial"/>
                <w:lang w:val="ru-RU"/>
              </w:rPr>
              <w:t>Ученици, чланови УП, ВТ, наставници матерњег  језика, ПА</w:t>
            </w:r>
          </w:p>
        </w:tc>
        <w:tc>
          <w:tcPr>
            <w:tcW w:w="2088" w:type="dxa"/>
          </w:tcPr>
          <w:p>
            <w:pPr>
              <w:spacing w:after="200" w:line="276" w:lineRule="auto"/>
              <w:ind w:right="-165"/>
              <w:rPr>
                <w:rFonts w:ascii="Cambria" w:hAnsi="Cambria" w:cs="Arial"/>
              </w:rPr>
            </w:pPr>
            <w:r>
              <w:rPr>
                <w:rFonts w:ascii="Cambria" w:hAnsi="Cambria" w:cs="Arial"/>
              </w:rPr>
              <w:t>Педагошки асистент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after="200" w:line="276" w:lineRule="auto"/>
              <w:ind w:right="-165"/>
              <w:jc w:val="both"/>
              <w:rPr>
                <w:rFonts w:ascii="Cambria" w:hAnsi="Cambria" w:cs="Arial"/>
                <w:sz w:val="20"/>
                <w:szCs w:val="20"/>
                <w:lang w:val="sr-Cyrl-RS"/>
              </w:rPr>
            </w:pPr>
            <w:r>
              <w:rPr>
                <w:rFonts w:ascii="Cambria" w:hAnsi="Cambria" w:cs="Arial"/>
                <w:sz w:val="20"/>
                <w:szCs w:val="20"/>
                <w:lang w:val="sr-Cyrl-RS"/>
              </w:rPr>
              <w:t>Април 2022.</w:t>
            </w:r>
          </w:p>
        </w:tc>
        <w:tc>
          <w:tcPr>
            <w:tcW w:w="4081" w:type="dxa"/>
          </w:tcPr>
          <w:p>
            <w:pPr>
              <w:pStyle w:val="254"/>
              <w:spacing w:after="200" w:line="276" w:lineRule="auto"/>
              <w:rPr>
                <w:rFonts w:ascii="Cambria" w:hAnsi="Cambria"/>
                <w:i/>
                <w:color w:val="auto"/>
                <w:lang w:val="sr-Cyrl-RS"/>
              </w:rPr>
            </w:pPr>
            <w:r>
              <w:rPr>
                <w:rFonts w:ascii="Cambria" w:hAnsi="Cambria"/>
                <w:i/>
                <w:color w:val="auto"/>
                <w:lang w:val="sr-Cyrl-RS"/>
              </w:rPr>
              <w:t>Обележавање Дана планете Земље (22.4.)</w:t>
            </w:r>
          </w:p>
        </w:tc>
        <w:tc>
          <w:tcPr>
            <w:tcW w:w="1993" w:type="dxa"/>
          </w:tcPr>
          <w:p>
            <w:pPr>
              <w:spacing w:after="200" w:line="276" w:lineRule="auto"/>
              <w:rPr>
                <w:rFonts w:ascii="Cambria" w:hAnsi="Cambria" w:cs="Arial"/>
                <w:lang w:val="sr-Cyrl-RS"/>
              </w:rPr>
            </w:pPr>
            <w:r>
              <w:rPr>
                <w:rFonts w:ascii="Cambria" w:hAnsi="Cambria" w:cs="Arial"/>
                <w:lang w:val="sr-Cyrl-RS"/>
              </w:rPr>
              <w:t>Ученици, чланови УП, ВТ, наставници биологије</w:t>
            </w:r>
          </w:p>
        </w:tc>
        <w:tc>
          <w:tcPr>
            <w:tcW w:w="2088" w:type="dxa"/>
          </w:tcPr>
          <w:p>
            <w:pPr>
              <w:spacing w:after="200" w:line="276" w:lineRule="auto"/>
              <w:ind w:right="-165"/>
              <w:rPr>
                <w:rFonts w:ascii="Cambria" w:hAnsi="Cambria" w:cs="Arial"/>
                <w:lang w:val="sr-Cyrl-RS"/>
              </w:rPr>
            </w:pPr>
            <w:r>
              <w:rPr>
                <w:rFonts w:ascii="Cambria" w:hAnsi="Cambria" w:cs="Arial"/>
                <w:lang w:val="sr-Cyrl-RS"/>
              </w:rPr>
              <w:t>УП,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ind w:right="-165"/>
              <w:jc w:val="both"/>
              <w:rPr>
                <w:rFonts w:ascii="Cambria" w:hAnsi="Cambria" w:cs="Arial"/>
                <w:sz w:val="20"/>
                <w:szCs w:val="20"/>
                <w:lang w:val="sr-Cyrl-RS"/>
              </w:rPr>
            </w:pPr>
            <w:r>
              <w:rPr>
                <w:rFonts w:ascii="Cambria" w:hAnsi="Cambria" w:cs="Arial"/>
                <w:sz w:val="20"/>
                <w:szCs w:val="20"/>
                <w:lang w:val="sr-Cyrl-RS"/>
              </w:rPr>
              <w:t>Мај, 2022.</w:t>
            </w:r>
          </w:p>
        </w:tc>
        <w:tc>
          <w:tcPr>
            <w:tcW w:w="4081" w:type="dxa"/>
          </w:tcPr>
          <w:p>
            <w:pPr>
              <w:pStyle w:val="254"/>
              <w:rPr>
                <w:rFonts w:ascii="Cambria" w:hAnsi="Cambria"/>
                <w:i/>
                <w:color w:val="auto"/>
                <w:lang w:val="ru-RU"/>
              </w:rPr>
            </w:pPr>
            <w:r>
              <w:rPr>
                <w:rFonts w:ascii="Cambria" w:hAnsi="Cambria"/>
                <w:i/>
                <w:color w:val="auto"/>
                <w:lang w:val="ru-RU"/>
              </w:rPr>
              <w:t>Међународни дан породице – израда паноа са цитатима о породици</w:t>
            </w:r>
          </w:p>
        </w:tc>
        <w:tc>
          <w:tcPr>
            <w:tcW w:w="1993" w:type="dxa"/>
          </w:tcPr>
          <w:p>
            <w:pPr>
              <w:spacing w:after="200" w:line="276" w:lineRule="auto"/>
              <w:rPr>
                <w:rFonts w:ascii="Cambria" w:hAnsi="Cambria" w:cs="Arial"/>
                <w:lang w:val="ru-RU"/>
              </w:rPr>
            </w:pPr>
            <w:r>
              <w:rPr>
                <w:rFonts w:ascii="Cambria" w:hAnsi="Cambria" w:cs="Arial"/>
                <w:lang w:val="ru-RU"/>
              </w:rPr>
              <w:t>Ученици, родитељи/други законски заступници, наставници, стручни сарадници, одељењске старешине</w:t>
            </w:r>
          </w:p>
        </w:tc>
        <w:tc>
          <w:tcPr>
            <w:tcW w:w="2088" w:type="dxa"/>
          </w:tcPr>
          <w:p>
            <w:pPr>
              <w:ind w:right="-158"/>
              <w:rPr>
                <w:rFonts w:ascii="Cambria" w:hAnsi="Cambria" w:cs="Arial"/>
                <w:lang w:val="sr-Cyrl-RS"/>
              </w:rPr>
            </w:pPr>
            <w:r>
              <w:rPr>
                <w:rFonts w:ascii="Cambria" w:hAnsi="Cambria" w:cs="Arial"/>
                <w:lang w:val="sr-Cyrl-RS"/>
              </w:rPr>
              <w:t>УП,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ind w:right="-165"/>
              <w:jc w:val="both"/>
              <w:rPr>
                <w:rFonts w:ascii="Cambria" w:hAnsi="Cambria" w:cs="Arial"/>
                <w:sz w:val="20"/>
                <w:szCs w:val="20"/>
              </w:rPr>
            </w:pPr>
            <w:r>
              <w:rPr>
                <w:rFonts w:ascii="Cambria" w:hAnsi="Cambria" w:cs="Arial"/>
                <w:sz w:val="20"/>
                <w:szCs w:val="20"/>
              </w:rPr>
              <w:t>Мај</w:t>
            </w:r>
          </w:p>
          <w:p>
            <w:pPr>
              <w:ind w:right="-158"/>
              <w:jc w:val="both"/>
              <w:rPr>
                <w:rFonts w:ascii="Cambria" w:hAnsi="Cambria" w:cs="Arial"/>
                <w:sz w:val="20"/>
                <w:szCs w:val="20"/>
                <w:lang w:val="sr-Cyrl-RS"/>
              </w:rPr>
            </w:pPr>
            <w:r>
              <w:rPr>
                <w:rFonts w:ascii="Cambria" w:hAnsi="Cambria" w:cs="Arial"/>
                <w:sz w:val="20"/>
                <w:szCs w:val="20"/>
              </w:rPr>
              <w:t>20</w:t>
            </w:r>
            <w:r>
              <w:rPr>
                <w:rFonts w:ascii="Cambria" w:hAnsi="Cambria" w:cs="Arial"/>
                <w:sz w:val="20"/>
                <w:szCs w:val="20"/>
                <w:lang w:val="sr-Cyrl-RS"/>
              </w:rPr>
              <w:t>22.</w:t>
            </w:r>
          </w:p>
        </w:tc>
        <w:tc>
          <w:tcPr>
            <w:tcW w:w="4081" w:type="dxa"/>
          </w:tcPr>
          <w:p>
            <w:pPr>
              <w:pStyle w:val="254"/>
              <w:rPr>
                <w:rFonts w:ascii="Cambria" w:hAnsi="Cambria"/>
                <w:i/>
                <w:color w:val="auto"/>
                <w:lang w:val="ru-RU"/>
              </w:rPr>
            </w:pPr>
            <w:r>
              <w:rPr>
                <w:rFonts w:ascii="Cambria" w:hAnsi="Cambria"/>
                <w:i/>
                <w:color w:val="auto"/>
                <w:lang w:val="ru-RU"/>
              </w:rPr>
              <w:t>Предавање о штетности пушења</w:t>
            </w:r>
          </w:p>
          <w:p>
            <w:pPr>
              <w:pStyle w:val="254"/>
              <w:rPr>
                <w:rFonts w:ascii="Cambria" w:hAnsi="Cambria"/>
                <w:i/>
                <w:color w:val="auto"/>
                <w:lang w:val="ru-RU"/>
              </w:rPr>
            </w:pPr>
            <w:r>
              <w:rPr>
                <w:rFonts w:ascii="Cambria" w:hAnsi="Cambria"/>
                <w:i/>
                <w:color w:val="auto"/>
                <w:lang w:val="ru-RU"/>
              </w:rPr>
              <w:t>Обележавање Светског дана без дуванског дима (31. мај)</w:t>
            </w:r>
          </w:p>
        </w:tc>
        <w:tc>
          <w:tcPr>
            <w:tcW w:w="1993" w:type="dxa"/>
          </w:tcPr>
          <w:p>
            <w:pPr>
              <w:spacing w:after="200" w:line="276" w:lineRule="auto"/>
              <w:rPr>
                <w:rFonts w:ascii="Cambria" w:hAnsi="Cambria" w:cs="Arial"/>
                <w:lang w:val="ru-RU"/>
              </w:rPr>
            </w:pPr>
            <w:r>
              <w:rPr>
                <w:rFonts w:ascii="Cambria" w:hAnsi="Cambria" w:cs="Arial"/>
              </w:rPr>
              <w:t>Одељењске старешине</w:t>
            </w:r>
          </w:p>
        </w:tc>
        <w:tc>
          <w:tcPr>
            <w:tcW w:w="2088" w:type="dxa"/>
          </w:tcPr>
          <w:p>
            <w:pPr>
              <w:ind w:right="-158"/>
              <w:rPr>
                <w:rFonts w:ascii="Cambria" w:hAnsi="Cambria" w:cs="Arial"/>
              </w:rPr>
            </w:pPr>
            <w:r>
              <w:rPr>
                <w:rFonts w:ascii="Cambria" w:hAnsi="Cambria" w:cs="Arial"/>
                <w:lang w:val="ru-RU"/>
              </w:rPr>
              <w:t>Чланови УП, ВТ и ЦК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ind w:right="-165"/>
              <w:jc w:val="both"/>
              <w:rPr>
                <w:rFonts w:ascii="Cambria" w:hAnsi="Cambria" w:cs="Arial"/>
                <w:sz w:val="20"/>
                <w:szCs w:val="20"/>
                <w:lang w:val="sr-Cyrl-RS"/>
              </w:rPr>
            </w:pPr>
            <w:r>
              <w:rPr>
                <w:rFonts w:ascii="Cambria" w:hAnsi="Cambria" w:cs="Arial"/>
                <w:sz w:val="20"/>
                <w:szCs w:val="20"/>
                <w:lang w:val="sr-Cyrl-RS"/>
              </w:rPr>
              <w:t>Мај, 2022.</w:t>
            </w:r>
          </w:p>
        </w:tc>
        <w:tc>
          <w:tcPr>
            <w:tcW w:w="4081" w:type="dxa"/>
          </w:tcPr>
          <w:p>
            <w:pPr>
              <w:pStyle w:val="254"/>
              <w:rPr>
                <w:rFonts w:ascii="Cambria" w:hAnsi="Cambria"/>
                <w:i/>
                <w:color w:val="auto"/>
                <w:lang w:val="ru-RU"/>
              </w:rPr>
            </w:pPr>
            <w:r>
              <w:rPr>
                <w:rFonts w:ascii="Cambria" w:hAnsi="Cambria"/>
                <w:i/>
                <w:color w:val="auto"/>
                <w:lang w:val="ru-RU"/>
              </w:rPr>
              <w:t>Избор «нај-друг» и «нај-наставник»</w:t>
            </w:r>
          </w:p>
        </w:tc>
        <w:tc>
          <w:tcPr>
            <w:tcW w:w="1993" w:type="dxa"/>
          </w:tcPr>
          <w:p>
            <w:pPr>
              <w:spacing w:after="200" w:line="276" w:lineRule="auto"/>
              <w:rPr>
                <w:rFonts w:ascii="Cambria" w:hAnsi="Cambria" w:cs="Arial"/>
                <w:lang w:val="ru-RU"/>
              </w:rPr>
            </w:pPr>
            <w:r>
              <w:rPr>
                <w:rFonts w:ascii="Cambria" w:hAnsi="Cambria" w:cs="Arial"/>
                <w:lang w:val="ru-RU"/>
              </w:rPr>
              <w:t>Ученици</w:t>
            </w:r>
          </w:p>
        </w:tc>
        <w:tc>
          <w:tcPr>
            <w:tcW w:w="2088" w:type="dxa"/>
          </w:tcPr>
          <w:p>
            <w:pPr>
              <w:ind w:right="-158"/>
              <w:rPr>
                <w:rFonts w:ascii="Cambria" w:hAnsi="Cambria" w:cs="Arial"/>
                <w:lang w:val="sr-Cyrl-RS"/>
              </w:rPr>
            </w:pPr>
            <w:r>
              <w:rPr>
                <w:rFonts w:ascii="Cambria" w:hAnsi="Cambria" w:cs="Arial"/>
                <w:lang w:val="sr-Cyrl-RS"/>
              </w:rPr>
              <w:t>УП,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ind w:right="-165"/>
              <w:jc w:val="both"/>
              <w:rPr>
                <w:rFonts w:ascii="Cambria" w:hAnsi="Cambria" w:cs="Arial"/>
                <w:sz w:val="20"/>
                <w:szCs w:val="20"/>
              </w:rPr>
            </w:pPr>
            <w:r>
              <w:rPr>
                <w:rFonts w:ascii="Cambria" w:hAnsi="Cambria" w:cs="Arial"/>
                <w:sz w:val="20"/>
                <w:szCs w:val="20"/>
              </w:rPr>
              <w:t>Мај</w:t>
            </w:r>
          </w:p>
          <w:p>
            <w:pPr>
              <w:ind w:right="-165"/>
              <w:jc w:val="both"/>
              <w:rPr>
                <w:rFonts w:ascii="Cambria" w:hAnsi="Cambria" w:cs="Arial"/>
                <w:sz w:val="20"/>
                <w:szCs w:val="20"/>
                <w:lang w:val="sr-Cyrl-RS"/>
              </w:rPr>
            </w:pPr>
            <w:r>
              <w:rPr>
                <w:rFonts w:ascii="Cambria" w:hAnsi="Cambria" w:cs="Arial"/>
                <w:sz w:val="20"/>
                <w:szCs w:val="20"/>
              </w:rPr>
              <w:t>202</w:t>
            </w:r>
            <w:r>
              <w:rPr>
                <w:rFonts w:ascii="Cambria" w:hAnsi="Cambria" w:cs="Arial"/>
                <w:sz w:val="20"/>
                <w:szCs w:val="20"/>
                <w:lang w:val="sr-Cyrl-RS"/>
              </w:rPr>
              <w:t>2.</w:t>
            </w:r>
          </w:p>
        </w:tc>
        <w:tc>
          <w:tcPr>
            <w:tcW w:w="4081" w:type="dxa"/>
          </w:tcPr>
          <w:p>
            <w:pPr>
              <w:pStyle w:val="254"/>
              <w:rPr>
                <w:rFonts w:ascii="Cambria" w:hAnsi="Cambria"/>
                <w:i/>
                <w:color w:val="auto"/>
                <w:lang w:val="ru-RU"/>
              </w:rPr>
            </w:pPr>
            <w:r>
              <w:rPr>
                <w:rFonts w:ascii="Cambria" w:hAnsi="Cambria"/>
                <w:i/>
                <w:color w:val="auto"/>
                <w:lang w:val="ru-RU"/>
              </w:rPr>
              <w:t>Давање мишљења о избору Ученика генерације</w:t>
            </w:r>
          </w:p>
        </w:tc>
        <w:tc>
          <w:tcPr>
            <w:tcW w:w="1993" w:type="dxa"/>
          </w:tcPr>
          <w:p>
            <w:pPr>
              <w:spacing w:after="200" w:line="276" w:lineRule="auto"/>
              <w:rPr>
                <w:rFonts w:ascii="Cambria" w:hAnsi="Cambria" w:cs="Arial"/>
                <w:lang w:val="ru-RU"/>
              </w:rPr>
            </w:pPr>
            <w:r>
              <w:rPr>
                <w:rFonts w:ascii="Cambria" w:hAnsi="Cambria" w:cs="Arial"/>
                <w:lang w:val="ru-RU"/>
              </w:rPr>
              <w:t>Чланови УП</w:t>
            </w:r>
          </w:p>
        </w:tc>
        <w:tc>
          <w:tcPr>
            <w:tcW w:w="2088" w:type="dxa"/>
          </w:tcPr>
          <w:p>
            <w:pPr>
              <w:ind w:right="-158"/>
              <w:rPr>
                <w:rFonts w:ascii="Cambria" w:hAnsi="Cambria" w:cs="Arial"/>
              </w:rPr>
            </w:pPr>
            <w:r>
              <w:rPr>
                <w:rFonts w:ascii="Cambria" w:hAnsi="Cambria" w:cs="Arial"/>
              </w:rPr>
              <w:t>Руководилац УП, педагог/</w:t>
            </w:r>
          </w:p>
          <w:p>
            <w:pPr>
              <w:ind w:right="-158"/>
              <w:rPr>
                <w:rFonts w:ascii="Cambria" w:hAnsi="Cambria" w:cs="Arial"/>
              </w:rPr>
            </w:pPr>
            <w:r>
              <w:rPr>
                <w:rFonts w:ascii="Cambria" w:hAnsi="Cambria" w:cs="Arial"/>
              </w:rPr>
              <w:t>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ind w:right="-165"/>
              <w:jc w:val="both"/>
              <w:rPr>
                <w:rFonts w:ascii="Cambria" w:hAnsi="Cambria" w:cs="Arial"/>
                <w:sz w:val="20"/>
                <w:szCs w:val="20"/>
              </w:rPr>
            </w:pPr>
            <w:r>
              <w:rPr>
                <w:rFonts w:ascii="Cambria" w:hAnsi="Cambria" w:cs="Arial"/>
                <w:sz w:val="20"/>
                <w:szCs w:val="20"/>
              </w:rPr>
              <w:t>Мај</w:t>
            </w:r>
          </w:p>
          <w:p>
            <w:pPr>
              <w:ind w:right="-165"/>
              <w:jc w:val="both"/>
              <w:rPr>
                <w:rFonts w:ascii="Cambria" w:hAnsi="Cambria" w:cs="Arial"/>
                <w:sz w:val="20"/>
                <w:szCs w:val="20"/>
                <w:lang w:val="sr-Cyrl-RS"/>
              </w:rPr>
            </w:pPr>
            <w:r>
              <w:rPr>
                <w:rFonts w:ascii="Cambria" w:hAnsi="Cambria" w:cs="Arial"/>
                <w:sz w:val="20"/>
                <w:szCs w:val="20"/>
              </w:rPr>
              <w:t>202</w:t>
            </w:r>
            <w:r>
              <w:rPr>
                <w:rFonts w:ascii="Cambria" w:hAnsi="Cambria" w:cs="Arial"/>
                <w:sz w:val="20"/>
                <w:szCs w:val="20"/>
                <w:lang w:val="sr-Cyrl-RS"/>
              </w:rPr>
              <w:t>2.</w:t>
            </w:r>
          </w:p>
        </w:tc>
        <w:tc>
          <w:tcPr>
            <w:tcW w:w="4081" w:type="dxa"/>
          </w:tcPr>
          <w:p>
            <w:pPr>
              <w:pStyle w:val="254"/>
              <w:rPr>
                <w:rFonts w:ascii="Cambria" w:hAnsi="Cambria"/>
                <w:i/>
                <w:color w:val="auto"/>
                <w:lang w:val="ru-RU"/>
              </w:rPr>
            </w:pPr>
            <w:r>
              <w:rPr>
                <w:rFonts w:ascii="Cambria" w:hAnsi="Cambria"/>
                <w:i/>
                <w:color w:val="auto"/>
                <w:lang w:val="ru-RU"/>
              </w:rPr>
              <w:t xml:space="preserve">Анализа рада и предлог плана за наредну школску годину </w:t>
            </w:r>
          </w:p>
        </w:tc>
        <w:tc>
          <w:tcPr>
            <w:tcW w:w="1993" w:type="dxa"/>
          </w:tcPr>
          <w:p>
            <w:pPr>
              <w:spacing w:after="200" w:line="276" w:lineRule="auto"/>
              <w:rPr>
                <w:rFonts w:ascii="Cambria" w:hAnsi="Cambria" w:cs="Arial"/>
                <w:lang w:val="ru-RU"/>
              </w:rPr>
            </w:pPr>
            <w:r>
              <w:rPr>
                <w:rFonts w:ascii="Cambria" w:hAnsi="Cambria" w:cs="Arial"/>
                <w:lang w:val="ru-RU"/>
              </w:rPr>
              <w:t>Чланови УП</w:t>
            </w:r>
          </w:p>
        </w:tc>
        <w:tc>
          <w:tcPr>
            <w:tcW w:w="2088" w:type="dxa"/>
          </w:tcPr>
          <w:p>
            <w:pPr>
              <w:spacing w:after="200" w:line="276" w:lineRule="auto"/>
              <w:ind w:right="-165"/>
              <w:rPr>
                <w:rFonts w:ascii="Cambria" w:hAnsi="Cambria" w:cs="Arial"/>
              </w:rPr>
            </w:pPr>
            <w:r>
              <w:rPr>
                <w:rFonts w:ascii="Cambria" w:hAnsi="Cambria" w:cs="Arial"/>
              </w:rPr>
              <w:t>Руководилац УП</w:t>
            </w:r>
          </w:p>
        </w:tc>
      </w:tr>
    </w:tbl>
    <w:p>
      <w:pPr>
        <w:rPr>
          <w:rFonts w:ascii="Cambria" w:hAnsi="Cambria"/>
        </w:rPr>
      </w:pPr>
    </w:p>
    <w:p>
      <w:pPr>
        <w:rPr>
          <w:rFonts w:ascii="Cambria" w:hAnsi="Cambria"/>
          <w:lang w:val="sr-Cyrl-CS"/>
        </w:rPr>
      </w:pPr>
    </w:p>
    <w:p>
      <w:pPr>
        <w:pStyle w:val="401"/>
        <w:jc w:val="right"/>
        <w:rPr>
          <w:rFonts w:ascii="Cambria" w:hAnsi="Cambria"/>
        </w:rPr>
      </w:pPr>
      <w:r>
        <w:rPr>
          <w:rFonts w:ascii="Cambria" w:hAnsi="Cambria"/>
        </w:rPr>
        <w:t xml:space="preserve">Руководилац Ученичког парламента: </w:t>
      </w:r>
    </w:p>
    <w:p>
      <w:pPr>
        <w:pStyle w:val="401"/>
        <w:jc w:val="right"/>
        <w:rPr>
          <w:rFonts w:ascii="Cambria" w:hAnsi="Cambria"/>
          <w:b/>
          <w:i/>
        </w:rPr>
      </w:pPr>
      <w:r>
        <w:rPr>
          <w:rFonts w:ascii="Cambria" w:hAnsi="Cambria"/>
          <w:b/>
          <w:i/>
          <w:lang w:val="sr-Cyrl-RS"/>
        </w:rPr>
        <w:t>Виолета Вукотић</w:t>
      </w:r>
    </w:p>
    <w:p>
      <w:pPr>
        <w:pStyle w:val="401"/>
        <w:rPr>
          <w:rFonts w:ascii="Cambria" w:hAnsi="Cambria"/>
        </w:rPr>
      </w:pPr>
    </w:p>
    <w:p>
      <w:pPr>
        <w:pStyle w:val="401"/>
        <w:rPr>
          <w:rFonts w:ascii="Cambria" w:hAnsi="Cambria"/>
        </w:rPr>
      </w:pPr>
      <w:r>
        <w:rPr>
          <w:rFonts w:ascii="Cambria" w:hAnsi="Cambria"/>
        </w:rPr>
        <w:t>Чланови Тима:</w:t>
      </w:r>
    </w:p>
    <w:p>
      <w:pPr>
        <w:pStyle w:val="401"/>
        <w:numPr>
          <w:ilvl w:val="0"/>
          <w:numId w:val="66"/>
        </w:numPr>
        <w:rPr>
          <w:rFonts w:ascii="Cambria" w:hAnsi="Cambria"/>
        </w:rPr>
      </w:pPr>
      <w:r>
        <w:rPr>
          <w:rFonts w:ascii="Cambria" w:hAnsi="Cambria"/>
          <w:lang w:val="sr-Cyrl-RS"/>
        </w:rPr>
        <w:t>Загорка Стаменковић</w:t>
      </w:r>
    </w:p>
    <w:p>
      <w:pPr>
        <w:pStyle w:val="401"/>
        <w:numPr>
          <w:ilvl w:val="0"/>
          <w:numId w:val="66"/>
        </w:numPr>
        <w:rPr>
          <w:rFonts w:ascii="Cambria" w:hAnsi="Cambria"/>
        </w:rPr>
      </w:pPr>
      <w:r>
        <w:rPr>
          <w:rFonts w:ascii="Cambria" w:hAnsi="Cambria"/>
          <w:lang w:val="sr-Cyrl-RS"/>
        </w:rPr>
        <w:t>Ирена Стевановић</w:t>
      </w:r>
    </w:p>
    <w:p>
      <w:pPr>
        <w:pStyle w:val="401"/>
        <w:numPr>
          <w:ilvl w:val="0"/>
          <w:numId w:val="66"/>
        </w:numPr>
        <w:rPr>
          <w:rFonts w:ascii="Cambria" w:hAnsi="Cambria"/>
        </w:rPr>
      </w:pPr>
      <w:r>
        <w:rPr>
          <w:rFonts w:ascii="Cambria" w:hAnsi="Cambria"/>
          <w:lang w:val="sr-Cyrl-RS"/>
        </w:rPr>
        <w:t>Миљана Костић</w:t>
      </w:r>
    </w:p>
    <w:p>
      <w:pPr>
        <w:pStyle w:val="401"/>
        <w:ind w:left="360"/>
        <w:rPr>
          <w:rFonts w:ascii="Cambria" w:hAnsi="Cambria"/>
        </w:rPr>
      </w:pPr>
      <w:r>
        <w:rPr>
          <w:rFonts w:ascii="Cambria" w:hAnsi="Cambria"/>
        </w:rPr>
        <w:t xml:space="preserve">   </w:t>
      </w:r>
    </w:p>
    <w:p>
      <w:pPr>
        <w:pStyle w:val="113"/>
        <w:jc w:val="center"/>
        <w:rPr>
          <w:rFonts w:asciiTheme="majorHAnsi" w:hAnsiTheme="majorHAnsi"/>
          <w:b/>
          <w:lang w:val="sr-Cyrl-RS"/>
        </w:rPr>
      </w:pPr>
    </w:p>
    <w:p>
      <w:pPr>
        <w:pStyle w:val="113"/>
        <w:jc w:val="center"/>
        <w:rPr>
          <w:rFonts w:asciiTheme="majorHAnsi" w:hAnsiTheme="majorHAnsi"/>
          <w:b/>
        </w:rPr>
      </w:pPr>
      <w:bookmarkStart w:id="116" w:name="_Toc82505724"/>
      <w:r>
        <w:rPr>
          <w:rFonts w:asciiTheme="majorHAnsi" w:hAnsiTheme="majorHAnsi"/>
          <w:b/>
        </w:rPr>
        <w:t>ВРШЊАЧКИ ТИМ</w:t>
      </w:r>
      <w:bookmarkEnd w:id="116"/>
    </w:p>
    <w:p>
      <w:pPr>
        <w:jc w:val="center"/>
        <w:rPr>
          <w:rFonts w:ascii="Cambria" w:hAnsi="Cambria"/>
          <w:lang w:val="sr-Cyrl-CS"/>
        </w:rPr>
      </w:pPr>
    </w:p>
    <w:p>
      <w:pPr>
        <w:pStyle w:val="401"/>
        <w:jc w:val="both"/>
        <w:rPr>
          <w:rFonts w:asciiTheme="majorHAnsi" w:hAnsiTheme="majorHAnsi"/>
          <w:lang w:val="sr-Cyrl-CS"/>
        </w:rPr>
      </w:pPr>
      <w:r>
        <w:rPr>
          <w:rFonts w:asciiTheme="majorHAnsi" w:hAnsiTheme="majorHAnsi"/>
          <w:lang w:val="sr-Cyrl-CS"/>
        </w:rPr>
        <w:t>У школи постоји Вршњачки тим чији се представници бирају коришћењем демократске процедуре. Вршњачки тим чине по два представника из сваког разреда другог циклуса образовања и васпитања.</w:t>
      </w:r>
    </w:p>
    <w:p>
      <w:pPr>
        <w:pStyle w:val="401"/>
        <w:jc w:val="both"/>
        <w:rPr>
          <w:rFonts w:asciiTheme="majorHAnsi" w:hAnsiTheme="majorHAnsi"/>
          <w:lang w:val="sr-Cyrl-CS"/>
        </w:rPr>
      </w:pPr>
    </w:p>
    <w:p>
      <w:pPr>
        <w:pStyle w:val="401"/>
        <w:jc w:val="both"/>
        <w:rPr>
          <w:rFonts w:asciiTheme="majorHAnsi" w:hAnsiTheme="majorHAnsi"/>
          <w:lang w:val="ru-RU"/>
        </w:rPr>
      </w:pPr>
      <w:r>
        <w:rPr>
          <w:rFonts w:asciiTheme="majorHAnsi" w:hAnsiTheme="majorHAnsi"/>
          <w:bCs/>
        </w:rPr>
        <w:t>Циљеви:</w:t>
      </w:r>
      <w:r>
        <w:rPr>
          <w:rFonts w:asciiTheme="majorHAnsi" w:hAnsiTheme="majorHAnsi"/>
        </w:rPr>
        <w:t> ширење асертивног начина комуникације, толеранције, хуманих вредности, превенција насиља, као и развијање другарства, поштовања и емпатије, тимског духа, осећања заједништва, али и јачање критичности и супротстављање пошастима данашњице.</w:t>
      </w:r>
    </w:p>
    <w:p>
      <w:pPr>
        <w:pStyle w:val="401"/>
        <w:jc w:val="both"/>
        <w:rPr>
          <w:rFonts w:asciiTheme="majorHAnsi" w:hAnsiTheme="majorHAnsi"/>
          <w:b/>
        </w:rPr>
      </w:pPr>
      <w:r>
        <w:rPr>
          <w:rFonts w:asciiTheme="majorHAnsi" w:hAnsiTheme="majorHAnsi"/>
        </w:rPr>
        <w:t xml:space="preserve"> Циљ рада Вршњачког тима је активно учешће ученика у активностима, радионицама, задацима кроз које стичу знања, искуства и вештине неопходне за иницирање и активно учешће у смањењу насиља у сколи. Кроз учешће у тиму, ученици су мотивисани да се баве горућим питањем-насиљем у школи. Дугорочно, корист је вишеструка јер ученик осећа да је важна и корисна карика заједнице, да својим залагењем мења ствари на боље, доприноси колективу, слободно и креативно се развија.</w:t>
      </w:r>
    </w:p>
    <w:p>
      <w:pPr>
        <w:pStyle w:val="401"/>
        <w:jc w:val="both"/>
        <w:rPr>
          <w:rFonts w:asciiTheme="majorHAnsi" w:hAnsiTheme="majorHAnsi"/>
          <w:b/>
        </w:rPr>
      </w:pPr>
      <w:r>
        <w:rPr>
          <w:rFonts w:asciiTheme="majorHAnsi" w:hAnsiTheme="majorHAnsi"/>
          <w:lang w:val="sr-Cyrl-RS"/>
        </w:rPr>
        <w:t xml:space="preserve">   </w:t>
      </w:r>
      <w:r>
        <w:rPr>
          <w:rFonts w:asciiTheme="majorHAnsi" w:hAnsiTheme="majorHAnsi"/>
        </w:rPr>
        <w:t xml:space="preserve">Задатак Вршњачког тима је да се кроз низ активности током школске године залаже за промоцију, вредновање и усвајање животних вредности - другарства, пожртвовања, толеранције, ненасилних облика комуникације, хуманости. </w:t>
      </w:r>
    </w:p>
    <w:p>
      <w:pPr>
        <w:ind w:right="-165" w:firstLine="720"/>
        <w:jc w:val="both"/>
        <w:rPr>
          <w:rFonts w:ascii="Cambria" w:hAnsi="Cambria"/>
          <w:lang w:val="ru-RU"/>
        </w:rPr>
      </w:pPr>
    </w:p>
    <w:p>
      <w:pPr>
        <w:pStyle w:val="76"/>
        <w:rPr>
          <w:rFonts w:ascii="Cambria" w:hAnsi="Cambria"/>
          <w:i/>
          <w:lang w:val="ru-RU"/>
        </w:rPr>
      </w:pPr>
      <w:bookmarkStart w:id="117" w:name="_Toc82505725"/>
      <w:r>
        <w:rPr>
          <w:rFonts w:ascii="Cambria" w:hAnsi="Cambria"/>
          <w:i/>
          <w:lang w:val="ru-RU"/>
        </w:rPr>
        <w:t>План активности по месецима</w:t>
      </w:r>
      <w:bookmarkEnd w:id="117"/>
    </w:p>
    <w:p>
      <w:pPr>
        <w:jc w:val="both"/>
        <w:rPr>
          <w:rFonts w:ascii="Cambria" w:hAnsi="Cambria"/>
          <w:b/>
          <w:i/>
          <w:sz w:val="28"/>
          <w:szCs w:val="28"/>
          <w:lang w:val="ru-RU"/>
        </w:rPr>
      </w:pPr>
    </w:p>
    <w:tbl>
      <w:tblPr>
        <w:tblStyle w:val="4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96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rPr>
                <w:rFonts w:ascii="Cambria" w:hAnsi="Cambria" w:cs="Arial"/>
                <w:b/>
                <w:lang w:val="sr-Cyrl-CS"/>
              </w:rPr>
            </w:pPr>
            <w:r>
              <w:rPr>
                <w:rFonts w:ascii="Cambria" w:hAnsi="Cambria" w:cs="Arial"/>
                <w:b/>
                <w:lang w:val="sr-Cyrl-CS"/>
              </w:rPr>
              <w:t>Време реализације</w:t>
            </w:r>
          </w:p>
        </w:tc>
        <w:tc>
          <w:tcPr>
            <w:tcW w:w="3960" w:type="dxa"/>
          </w:tcPr>
          <w:p>
            <w:pPr>
              <w:spacing w:after="200" w:line="276" w:lineRule="auto"/>
              <w:rPr>
                <w:rFonts w:ascii="Cambria" w:hAnsi="Cambria" w:cs="Arial"/>
                <w:b/>
                <w:lang w:val="sr-Cyrl-CS"/>
              </w:rPr>
            </w:pPr>
            <w:r>
              <w:rPr>
                <w:rFonts w:ascii="Cambria" w:hAnsi="Cambria" w:cs="Arial"/>
                <w:b/>
                <w:lang w:val="sr-Cyrl-CS"/>
              </w:rPr>
              <w:t>Назив активности</w:t>
            </w:r>
          </w:p>
        </w:tc>
        <w:tc>
          <w:tcPr>
            <w:tcW w:w="2160" w:type="dxa"/>
          </w:tcPr>
          <w:p>
            <w:pPr>
              <w:spacing w:after="200" w:line="276" w:lineRule="auto"/>
              <w:rPr>
                <w:rFonts w:ascii="Cambria" w:hAnsi="Cambria" w:cs="Arial"/>
                <w:b/>
                <w:lang w:val="sr-Cyrl-CS"/>
              </w:rPr>
            </w:pPr>
            <w:r>
              <w:rPr>
                <w:rFonts w:ascii="Cambria" w:hAnsi="Cambria" w:cs="Arial"/>
                <w:b/>
                <w:lang w:val="sr-Cyrl-CS"/>
              </w:rPr>
              <w:t>Учесници</w:t>
            </w:r>
          </w:p>
        </w:tc>
        <w:tc>
          <w:tcPr>
            <w:tcW w:w="1980" w:type="dxa"/>
          </w:tcPr>
          <w:p>
            <w:pPr>
              <w:spacing w:after="200" w:line="276" w:lineRule="auto"/>
              <w:rPr>
                <w:rFonts w:ascii="Cambria" w:hAnsi="Cambria" w:cs="Arial"/>
                <w:b/>
                <w:lang w:val="sr-Cyrl-CS"/>
              </w:rPr>
            </w:pPr>
            <w:r>
              <w:rPr>
                <w:rFonts w:ascii="Cambria" w:hAnsi="Cambria" w:cs="Arial"/>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rPr>
              <w:t>Септембар 20</w:t>
            </w:r>
            <w:r>
              <w:rPr>
                <w:rFonts w:ascii="Cambria" w:hAnsi="Cambria" w:cs="Arial"/>
                <w:sz w:val="20"/>
                <w:szCs w:val="20"/>
                <w:lang w:val="sr-Cyrl-RS"/>
              </w:rPr>
              <w:t>21</w:t>
            </w:r>
          </w:p>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 xml:space="preserve">Конституисање Вршњачког тима школе (избор руководства и записничара и представника </w:t>
            </w:r>
            <w:r>
              <w:rPr>
                <w:rFonts w:ascii="Cambria" w:hAnsi="Cambria"/>
                <w:i/>
                <w:iCs/>
                <w:color w:val="auto"/>
                <w:lang w:val="sr-Cyrl-RS"/>
              </w:rPr>
              <w:t>ВТ</w:t>
            </w:r>
            <w:r>
              <w:rPr>
                <w:rFonts w:ascii="Cambria" w:hAnsi="Cambria"/>
                <w:i/>
                <w:iCs/>
                <w:color w:val="auto"/>
                <w:lang w:val="ru-RU"/>
              </w:rPr>
              <w:t xml:space="preserve"> у стручним органима школе) </w:t>
            </w:r>
          </w:p>
        </w:tc>
        <w:tc>
          <w:tcPr>
            <w:tcW w:w="2160" w:type="dxa"/>
          </w:tcPr>
          <w:p>
            <w:pPr>
              <w:spacing w:after="200" w:line="276" w:lineRule="auto"/>
              <w:ind w:right="-165"/>
              <w:jc w:val="both"/>
              <w:rPr>
                <w:rFonts w:ascii="Cambria" w:hAnsi="Cambria" w:cs="Arial"/>
                <w:sz w:val="22"/>
                <w:szCs w:val="22"/>
              </w:rPr>
            </w:pPr>
            <w:r>
              <w:rPr>
                <w:rFonts w:ascii="Cambria" w:hAnsi="Cambria" w:cs="Arial"/>
                <w:sz w:val="22"/>
                <w:szCs w:val="22"/>
              </w:rPr>
              <w:t>Одељењске старешине</w:t>
            </w:r>
          </w:p>
        </w:tc>
        <w:tc>
          <w:tcPr>
            <w:tcW w:w="1980" w:type="dxa"/>
          </w:tcPr>
          <w:p>
            <w:pPr>
              <w:spacing w:after="200" w:line="276" w:lineRule="auto"/>
              <w:jc w:val="both"/>
              <w:rPr>
                <w:rFonts w:ascii="Cambria" w:hAnsi="Cambria" w:cs="Arial"/>
                <w:sz w:val="22"/>
                <w:szCs w:val="22"/>
                <w:lang w:val="sr-Cyrl-RS"/>
              </w:rPr>
            </w:pPr>
            <w:r>
              <w:rPr>
                <w:rFonts w:ascii="Cambria" w:hAnsi="Cambria" w:cs="Arial"/>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Упознавање изабраних представника са планом рада</w:t>
            </w:r>
          </w:p>
        </w:tc>
        <w:tc>
          <w:tcPr>
            <w:tcW w:w="2160" w:type="dxa"/>
          </w:tcPr>
          <w:p>
            <w:pPr>
              <w:spacing w:after="200" w:line="276" w:lineRule="auto"/>
              <w:ind w:right="-165"/>
              <w:jc w:val="both"/>
              <w:rPr>
                <w:rFonts w:ascii="Cambria" w:hAnsi="Cambria" w:cs="Arial"/>
                <w:sz w:val="22"/>
                <w:szCs w:val="22"/>
                <w:lang w:val="sr-Cyrl-RS"/>
              </w:rPr>
            </w:pPr>
            <w:r>
              <w:rPr>
                <w:rFonts w:ascii="Cambria" w:hAnsi="Cambria" w:cs="Arial"/>
                <w:sz w:val="22"/>
                <w:szCs w:val="22"/>
                <w:lang w:val="sr-Cyrl-RS"/>
              </w:rPr>
              <w:t>Чланови тима</w:t>
            </w:r>
          </w:p>
        </w:tc>
        <w:tc>
          <w:tcPr>
            <w:tcW w:w="1980" w:type="dxa"/>
          </w:tcPr>
          <w:p>
            <w:pPr>
              <w:spacing w:after="200" w:line="276" w:lineRule="auto"/>
              <w:ind w:right="76"/>
              <w:jc w:val="both"/>
              <w:rPr>
                <w:rFonts w:ascii="Cambria" w:hAnsi="Cambria" w:cs="Arial"/>
                <w:sz w:val="22"/>
                <w:szCs w:val="22"/>
                <w:lang w:val="sr-Cyrl-RS"/>
              </w:rPr>
            </w:pPr>
            <w:r>
              <w:rPr>
                <w:rFonts w:ascii="Cambria" w:hAnsi="Cambria" w:cs="Arial"/>
                <w:sz w:val="22"/>
                <w:szCs w:val="22"/>
                <w:lang w:val="sr-Cyrl-RS"/>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jc w:val="both"/>
              <w:rPr>
                <w:rFonts w:ascii="Cambria" w:hAnsi="Cambria"/>
                <w:color w:val="auto"/>
                <w:lang w:val="ru-RU"/>
              </w:rPr>
            </w:pPr>
            <w:r>
              <w:rPr>
                <w:rFonts w:ascii="Cambria" w:hAnsi="Cambria"/>
                <w:i/>
                <w:iCs/>
                <w:color w:val="auto"/>
                <w:lang w:val="ru-RU"/>
              </w:rPr>
              <w:t xml:space="preserve">Разматрање плана рада ВТ за школску 2021/22. годину </w:t>
            </w:r>
          </w:p>
        </w:tc>
        <w:tc>
          <w:tcPr>
            <w:tcW w:w="2160" w:type="dxa"/>
          </w:tcPr>
          <w:p>
            <w:pPr>
              <w:spacing w:after="200" w:line="276" w:lineRule="auto"/>
              <w:ind w:right="-165"/>
              <w:rPr>
                <w:rFonts w:ascii="Cambria" w:hAnsi="Cambria" w:cs="Arial"/>
                <w:sz w:val="22"/>
                <w:szCs w:val="22"/>
              </w:rPr>
            </w:pPr>
            <w:r>
              <w:rPr>
                <w:rFonts w:ascii="Cambria" w:hAnsi="Cambria" w:cs="Arial"/>
                <w:sz w:val="22"/>
                <w:szCs w:val="22"/>
              </w:rPr>
              <w:t>Одељењске старешине, чланови ВТ</w:t>
            </w:r>
          </w:p>
        </w:tc>
        <w:tc>
          <w:tcPr>
            <w:tcW w:w="1980" w:type="dxa"/>
          </w:tcPr>
          <w:p>
            <w:pPr>
              <w:spacing w:after="200" w:line="276" w:lineRule="auto"/>
              <w:ind w:right="-165"/>
              <w:jc w:val="both"/>
              <w:rPr>
                <w:rFonts w:ascii="Cambria" w:hAnsi="Cambria" w:cs="Arial"/>
                <w:sz w:val="22"/>
                <w:szCs w:val="22"/>
              </w:rPr>
            </w:pPr>
            <w:r>
              <w:rPr>
                <w:rFonts w:ascii="Cambria" w:hAnsi="Cambria" w:cs="Arial"/>
                <w:sz w:val="22"/>
                <w:szCs w:val="22"/>
              </w:rPr>
              <w:t>Наставници,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Сарадња са Тимом за заштиту ученика од дискриминације, насиља, злостављања и занемаривања</w:t>
            </w:r>
          </w:p>
        </w:tc>
        <w:tc>
          <w:tcPr>
            <w:tcW w:w="2160" w:type="dxa"/>
          </w:tcPr>
          <w:p>
            <w:pPr>
              <w:pStyle w:val="254"/>
              <w:spacing w:after="200" w:line="276" w:lineRule="auto"/>
              <w:rPr>
                <w:rFonts w:ascii="Cambria" w:hAnsi="Cambria"/>
                <w:color w:val="auto"/>
                <w:sz w:val="22"/>
                <w:szCs w:val="22"/>
                <w:lang w:val="ru-RU"/>
              </w:rPr>
            </w:pPr>
            <w:r>
              <w:rPr>
                <w:rFonts w:ascii="Cambria" w:hAnsi="Cambria"/>
                <w:color w:val="auto"/>
                <w:sz w:val="22"/>
                <w:szCs w:val="22"/>
                <w:lang w:val="ru-RU"/>
              </w:rPr>
              <w:t xml:space="preserve">Чланови Тима за </w:t>
            </w:r>
            <w:r>
              <w:rPr>
                <w:rFonts w:ascii="Cambria" w:hAnsi="Cambria"/>
                <w:iCs/>
                <w:color w:val="auto"/>
                <w:sz w:val="22"/>
                <w:szCs w:val="22"/>
                <w:lang w:val="ru-RU"/>
              </w:rPr>
              <w:t>заштиту ученика од насиља злостављања и занемаривања</w:t>
            </w:r>
          </w:p>
        </w:tc>
        <w:tc>
          <w:tcPr>
            <w:tcW w:w="1980" w:type="dxa"/>
          </w:tcPr>
          <w:p>
            <w:pPr>
              <w:pStyle w:val="254"/>
              <w:spacing w:after="200" w:line="276" w:lineRule="auto"/>
              <w:rPr>
                <w:rFonts w:ascii="Cambria" w:hAnsi="Cambria"/>
                <w:iCs/>
                <w:color w:val="auto"/>
                <w:sz w:val="22"/>
                <w:szCs w:val="22"/>
              </w:rPr>
            </w:pPr>
            <w:r>
              <w:rPr>
                <w:rFonts w:ascii="Cambria" w:hAnsi="Cambria"/>
                <w:iCs/>
                <w:color w:val="auto"/>
                <w:sz w:val="22"/>
                <w:szCs w:val="22"/>
              </w:rPr>
              <w:t>Чланови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eastAsia="Batang"/>
                <w:i/>
                <w:color w:val="auto"/>
              </w:rPr>
            </w:pPr>
            <w:r>
              <w:rPr>
                <w:rFonts w:ascii="Cambria" w:hAnsi="Cambria" w:eastAsia="Batang"/>
                <w:i/>
                <w:color w:val="auto"/>
              </w:rPr>
              <w:t>Медијаторске радионице</w:t>
            </w:r>
          </w:p>
        </w:tc>
        <w:tc>
          <w:tcPr>
            <w:tcW w:w="2160" w:type="dxa"/>
          </w:tcPr>
          <w:p>
            <w:pPr>
              <w:pStyle w:val="254"/>
              <w:spacing w:after="200" w:line="276" w:lineRule="auto"/>
              <w:rPr>
                <w:rFonts w:ascii="Cambria" w:hAnsi="Cambria"/>
                <w:color w:val="auto"/>
                <w:sz w:val="22"/>
                <w:szCs w:val="22"/>
                <w:lang w:val="ru-RU"/>
              </w:rPr>
            </w:pPr>
            <w:r>
              <w:rPr>
                <w:rFonts w:ascii="Cambria" w:hAnsi="Cambria"/>
                <w:color w:val="auto"/>
                <w:sz w:val="22"/>
                <w:szCs w:val="22"/>
                <w:lang w:val="ru-RU"/>
              </w:rPr>
              <w:t xml:space="preserve">Чланови Тима за </w:t>
            </w:r>
            <w:r>
              <w:rPr>
                <w:rFonts w:ascii="Cambria" w:hAnsi="Cambria"/>
                <w:iCs/>
                <w:color w:val="auto"/>
                <w:sz w:val="22"/>
                <w:szCs w:val="22"/>
                <w:lang w:val="ru-RU"/>
              </w:rPr>
              <w:t>заштиту ученика од насиља злостављања и занемаривања</w:t>
            </w:r>
          </w:p>
        </w:tc>
        <w:tc>
          <w:tcPr>
            <w:tcW w:w="1980" w:type="dxa"/>
          </w:tcPr>
          <w:p>
            <w:pPr>
              <w:pStyle w:val="254"/>
              <w:spacing w:after="200" w:line="276" w:lineRule="auto"/>
              <w:rPr>
                <w:rFonts w:ascii="Cambria" w:hAnsi="Cambria"/>
                <w:iCs/>
                <w:color w:val="auto"/>
                <w:sz w:val="22"/>
                <w:szCs w:val="22"/>
              </w:rPr>
            </w:pPr>
            <w:r>
              <w:rPr>
                <w:rFonts w:ascii="Cambria" w:hAnsi="Cambria"/>
                <w:iCs/>
                <w:color w:val="auto"/>
                <w:sz w:val="22"/>
                <w:szCs w:val="22"/>
              </w:rPr>
              <w:t>Чланови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eastAsia="Batang"/>
                <w:i/>
                <w:iCs/>
                <w:color w:val="auto"/>
              </w:rPr>
            </w:pPr>
            <w:r>
              <w:rPr>
                <w:rFonts w:ascii="Cambria" w:hAnsi="Cambria" w:eastAsia="Batang"/>
                <w:i/>
                <w:color w:val="auto"/>
              </w:rPr>
              <w:t>Сарадња са Ученичким парламентом</w:t>
            </w:r>
          </w:p>
        </w:tc>
        <w:tc>
          <w:tcPr>
            <w:tcW w:w="2160" w:type="dxa"/>
          </w:tcPr>
          <w:p>
            <w:pPr>
              <w:spacing w:after="200" w:line="276" w:lineRule="auto"/>
              <w:ind w:right="-165"/>
              <w:rPr>
                <w:rFonts w:ascii="Cambria" w:hAnsi="Cambria" w:cs="Arial"/>
                <w:sz w:val="22"/>
                <w:szCs w:val="22"/>
              </w:rPr>
            </w:pPr>
            <w:r>
              <w:rPr>
                <w:rFonts w:ascii="Cambria" w:hAnsi="Cambria" w:cs="Arial"/>
                <w:sz w:val="22"/>
                <w:szCs w:val="22"/>
              </w:rPr>
              <w:t>Чланови Ученичког парламента</w:t>
            </w:r>
          </w:p>
        </w:tc>
        <w:tc>
          <w:tcPr>
            <w:tcW w:w="1980" w:type="dxa"/>
          </w:tcPr>
          <w:p>
            <w:pPr>
              <w:pStyle w:val="254"/>
              <w:spacing w:after="200" w:line="276" w:lineRule="auto"/>
              <w:rPr>
                <w:rFonts w:ascii="Cambria" w:hAnsi="Cambria"/>
                <w:iCs/>
                <w:color w:val="auto"/>
                <w:sz w:val="22"/>
                <w:szCs w:val="22"/>
              </w:rPr>
            </w:pPr>
            <w:r>
              <w:rPr>
                <w:rFonts w:ascii="Cambria" w:hAnsi="Cambria"/>
                <w:iCs/>
                <w:color w:val="auto"/>
                <w:sz w:val="22"/>
                <w:szCs w:val="22"/>
              </w:rPr>
              <w:t>Чланови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Сарадља са Тимом за професионалну оријентацију</w:t>
            </w:r>
          </w:p>
        </w:tc>
        <w:tc>
          <w:tcPr>
            <w:tcW w:w="216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Чланови Тима за професионалну оријентацију, Ученички парламент</w:t>
            </w:r>
          </w:p>
        </w:tc>
        <w:tc>
          <w:tcPr>
            <w:tcW w:w="1980" w:type="dxa"/>
          </w:tcPr>
          <w:p>
            <w:pPr>
              <w:pStyle w:val="254"/>
              <w:spacing w:after="200" w:line="276" w:lineRule="auto"/>
              <w:rPr>
                <w:rFonts w:ascii="Cambria" w:hAnsi="Cambria"/>
                <w:iCs/>
                <w:color w:val="auto"/>
                <w:sz w:val="22"/>
                <w:szCs w:val="22"/>
              </w:rPr>
            </w:pPr>
            <w:r>
              <w:rPr>
                <w:rFonts w:ascii="Cambria" w:hAnsi="Cambria"/>
                <w:iCs/>
                <w:color w:val="auto"/>
                <w:sz w:val="22"/>
                <w:szCs w:val="22"/>
              </w:rPr>
              <w:t>Чланови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i/>
                <w:color w:val="auto"/>
                <w:lang w:val="ru-RU"/>
              </w:rPr>
            </w:pPr>
            <w:r>
              <w:rPr>
                <w:rFonts w:ascii="Cambria" w:hAnsi="Cambria"/>
                <w:i/>
                <w:color w:val="auto"/>
                <w:lang w:val="ru-RU"/>
              </w:rPr>
              <w:t>Праћење програма здравствене заштите и организовање презентација на тему здравих стилова живота</w:t>
            </w:r>
          </w:p>
        </w:tc>
        <w:tc>
          <w:tcPr>
            <w:tcW w:w="2160" w:type="dxa"/>
          </w:tcPr>
          <w:p>
            <w:pPr>
              <w:pStyle w:val="254"/>
              <w:tabs>
                <w:tab w:val="left" w:pos="360"/>
              </w:tabs>
              <w:spacing w:after="200" w:line="276" w:lineRule="auto"/>
              <w:rPr>
                <w:rFonts w:ascii="Cambria" w:hAnsi="Cambria"/>
                <w:iCs/>
                <w:color w:val="auto"/>
                <w:sz w:val="22"/>
                <w:szCs w:val="22"/>
                <w:lang w:val="ru-RU"/>
              </w:rPr>
            </w:pPr>
            <w:r>
              <w:rPr>
                <w:rFonts w:ascii="Cambria" w:hAnsi="Cambria"/>
                <w:iCs/>
                <w:color w:val="auto"/>
                <w:sz w:val="22"/>
                <w:szCs w:val="22"/>
                <w:lang w:val="ru-RU"/>
              </w:rPr>
              <w:t>Ученици</w:t>
            </w:r>
          </w:p>
        </w:tc>
        <w:tc>
          <w:tcPr>
            <w:tcW w:w="1980" w:type="dxa"/>
          </w:tcPr>
          <w:p>
            <w:pPr>
              <w:pStyle w:val="254"/>
              <w:tabs>
                <w:tab w:val="left" w:pos="360"/>
              </w:tabs>
              <w:spacing w:after="200" w:line="276" w:lineRule="auto"/>
              <w:rPr>
                <w:rFonts w:ascii="Cambria" w:hAnsi="Cambria"/>
                <w:iCs/>
                <w:color w:val="auto"/>
                <w:sz w:val="22"/>
                <w:szCs w:val="22"/>
              </w:rPr>
            </w:pPr>
            <w:r>
              <w:rPr>
                <w:rFonts w:ascii="Cambria" w:hAnsi="Cambria"/>
                <w:iCs/>
                <w:color w:val="auto"/>
                <w:sz w:val="22"/>
                <w:szCs w:val="22"/>
              </w:rPr>
              <w:t>Чланови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tabs>
                <w:tab w:val="center" w:pos="4703"/>
                <w:tab w:val="right" w:pos="9406"/>
              </w:tabs>
              <w:spacing w:after="200" w:line="204" w:lineRule="auto"/>
              <w:rPr>
                <w:rFonts w:ascii="Cambria" w:hAnsi="Cambria" w:cs="Arial"/>
                <w:i/>
              </w:rPr>
            </w:pPr>
            <w:r>
              <w:rPr>
                <w:rFonts w:ascii="Cambria" w:hAnsi="Cambria" w:cs="Arial"/>
                <w:i/>
              </w:rPr>
              <w:t>Акције уређења школског простора</w:t>
            </w:r>
          </w:p>
        </w:tc>
        <w:tc>
          <w:tcPr>
            <w:tcW w:w="2160" w:type="dxa"/>
          </w:tcPr>
          <w:p>
            <w:pPr>
              <w:pStyle w:val="254"/>
              <w:spacing w:after="200" w:line="276" w:lineRule="auto"/>
              <w:rPr>
                <w:rFonts w:ascii="Cambria" w:hAnsi="Cambria"/>
                <w:color w:val="auto"/>
                <w:sz w:val="22"/>
                <w:szCs w:val="22"/>
              </w:rPr>
            </w:pPr>
            <w:r>
              <w:rPr>
                <w:rFonts w:ascii="Cambria" w:hAnsi="Cambria"/>
                <w:iCs/>
                <w:color w:val="auto"/>
                <w:sz w:val="22"/>
                <w:szCs w:val="22"/>
              </w:rPr>
              <w:t xml:space="preserve">Чланови вршњачког тима </w:t>
            </w:r>
          </w:p>
        </w:tc>
        <w:tc>
          <w:tcPr>
            <w:tcW w:w="1980" w:type="dxa"/>
          </w:tcPr>
          <w:p>
            <w:pPr>
              <w:spacing w:after="200" w:line="276" w:lineRule="auto"/>
              <w:jc w:val="both"/>
              <w:textAlignment w:val="baseline"/>
              <w:rPr>
                <w:rFonts w:ascii="Cambria" w:hAnsi="Cambria" w:cs="Arial"/>
                <w:sz w:val="22"/>
                <w:szCs w:val="22"/>
              </w:rPr>
            </w:pPr>
            <w:r>
              <w:rPr>
                <w:rFonts w:ascii="Cambria" w:hAnsi="Cambria" w:cs="Arial"/>
                <w:sz w:val="22"/>
                <w:szCs w:val="22"/>
              </w:rPr>
              <w:t>Ученички парламент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rPr>
              <w:t>Октобар 20</w:t>
            </w:r>
            <w:r>
              <w:rPr>
                <w:rFonts w:ascii="Cambria" w:hAnsi="Cambria" w:cs="Arial"/>
                <w:sz w:val="20"/>
                <w:szCs w:val="20"/>
                <w:lang w:val="sr-Cyrl-RS"/>
              </w:rPr>
              <w:t>21</w:t>
            </w:r>
          </w:p>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lang w:val="ru-RU"/>
              </w:rPr>
            </w:pPr>
            <w:r>
              <w:rPr>
                <w:rFonts w:ascii="Cambria" w:hAnsi="Cambria"/>
                <w:i/>
                <w:color w:val="auto"/>
                <w:lang w:val="ru-RU"/>
              </w:rPr>
              <w:t>Учешће у активностима у оквиру Дечје недеље («Наша недељна порука»), израда презентације о дечијим правима и постављање на Тимс платформи</w:t>
            </w:r>
          </w:p>
        </w:tc>
        <w:tc>
          <w:tcPr>
            <w:tcW w:w="2160" w:type="dxa"/>
          </w:tcPr>
          <w:p>
            <w:pPr>
              <w:pStyle w:val="254"/>
              <w:spacing w:after="200" w:line="276" w:lineRule="auto"/>
              <w:rPr>
                <w:rFonts w:ascii="Cambria" w:hAnsi="Cambria"/>
                <w:color w:val="auto"/>
                <w:sz w:val="22"/>
                <w:szCs w:val="22"/>
              </w:rPr>
            </w:pPr>
            <w:r>
              <w:rPr>
                <w:rFonts w:ascii="Cambria" w:hAnsi="Cambria"/>
                <w:iCs/>
                <w:color w:val="auto"/>
                <w:sz w:val="22"/>
                <w:szCs w:val="22"/>
              </w:rPr>
              <w:t>Чланови вршњачког тима</w:t>
            </w:r>
          </w:p>
        </w:tc>
        <w:tc>
          <w:tcPr>
            <w:tcW w:w="1980" w:type="dxa"/>
          </w:tcPr>
          <w:p>
            <w:pPr>
              <w:pStyle w:val="254"/>
              <w:spacing w:after="200" w:line="276" w:lineRule="auto"/>
              <w:rPr>
                <w:rFonts w:ascii="Cambria" w:hAnsi="Cambria"/>
                <w:color w:val="auto"/>
                <w:sz w:val="22"/>
                <w:szCs w:val="22"/>
              </w:rPr>
            </w:pPr>
            <w:r>
              <w:rPr>
                <w:rFonts w:ascii="Cambria" w:hAnsi="Cambria"/>
                <w:iCs/>
                <w:color w:val="auto"/>
                <w:sz w:val="22"/>
                <w:szCs w:val="22"/>
              </w:rPr>
              <w:t>Чанови  Ученичког парламента</w:t>
            </w:r>
            <w:r>
              <w:rPr>
                <w:rFonts w:ascii="Cambria" w:hAnsi="Cambria"/>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rPr>
            </w:pPr>
            <w:r>
              <w:rPr>
                <w:rFonts w:ascii="Cambria" w:hAnsi="Cambria"/>
                <w:i/>
                <w:iCs/>
                <w:color w:val="auto"/>
              </w:rPr>
              <w:t>Очистимо и уредимо учионице</w:t>
            </w:r>
          </w:p>
        </w:tc>
        <w:tc>
          <w:tcPr>
            <w:tcW w:w="2160" w:type="dxa"/>
          </w:tcPr>
          <w:p>
            <w:pPr>
              <w:pStyle w:val="254"/>
              <w:spacing w:after="200" w:line="276" w:lineRule="auto"/>
              <w:rPr>
                <w:rFonts w:ascii="Cambria" w:hAnsi="Cambria"/>
                <w:iCs/>
                <w:color w:val="auto"/>
                <w:sz w:val="22"/>
                <w:szCs w:val="22"/>
                <w:lang w:val="sr-Cyrl-RS"/>
              </w:rPr>
            </w:pPr>
            <w:r>
              <w:rPr>
                <w:rFonts w:ascii="Cambria" w:hAnsi="Cambria"/>
                <w:iCs/>
                <w:color w:val="auto"/>
                <w:sz w:val="22"/>
                <w:szCs w:val="22"/>
              </w:rPr>
              <w:t>Ученици</w:t>
            </w:r>
            <w:r>
              <w:rPr>
                <w:rFonts w:ascii="Cambria" w:hAnsi="Cambria"/>
                <w:iCs/>
                <w:color w:val="auto"/>
                <w:sz w:val="22"/>
                <w:szCs w:val="22"/>
                <w:lang w:val="sr-Cyrl-RS"/>
              </w:rPr>
              <w:t>, Тим за заштиту животне средине</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Вршњачки тим,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lang w:val="sr-Cyrl-RS"/>
              </w:rPr>
            </w:pPr>
            <w:r>
              <w:rPr>
                <w:rFonts w:ascii="Cambria" w:hAnsi="Cambria"/>
                <w:i/>
                <w:iCs/>
                <w:color w:val="auto"/>
                <w:lang w:val="sr-Cyrl-RS"/>
              </w:rPr>
              <w:t>Информисање ВТ о програму професионалне оријентације</w:t>
            </w:r>
          </w:p>
        </w:tc>
        <w:tc>
          <w:tcPr>
            <w:tcW w:w="2160" w:type="dxa"/>
          </w:tcPr>
          <w:p>
            <w:pPr>
              <w:pStyle w:val="254"/>
              <w:spacing w:after="200" w:line="276" w:lineRule="auto"/>
              <w:rPr>
                <w:rFonts w:ascii="Cambria" w:hAnsi="Cambria"/>
                <w:iCs/>
                <w:color w:val="auto"/>
                <w:sz w:val="22"/>
                <w:szCs w:val="22"/>
                <w:lang w:val="sr-Cyrl-RS"/>
              </w:rPr>
            </w:pPr>
            <w:r>
              <w:rPr>
                <w:rFonts w:ascii="Cambria" w:hAnsi="Cambria"/>
                <w:iCs/>
                <w:color w:val="auto"/>
                <w:sz w:val="22"/>
                <w:szCs w:val="22"/>
                <w:lang w:val="sr-Cyrl-RS"/>
              </w:rPr>
              <w:t>Чланови ВТ</w:t>
            </w:r>
          </w:p>
        </w:tc>
        <w:tc>
          <w:tcPr>
            <w:tcW w:w="1980" w:type="dxa"/>
          </w:tcPr>
          <w:p>
            <w:pPr>
              <w:spacing w:after="200" w:line="276" w:lineRule="auto"/>
              <w:ind w:right="-165"/>
              <w:rPr>
                <w:rFonts w:ascii="Cambria" w:hAnsi="Cambria" w:cs="Arial"/>
                <w:sz w:val="22"/>
                <w:szCs w:val="22"/>
                <w:lang w:val="sr-Cyrl-RS"/>
              </w:rPr>
            </w:pPr>
            <w:r>
              <w:rPr>
                <w:rFonts w:ascii="Cambria" w:hAnsi="Cambria" w:cs="Arial"/>
                <w:sz w:val="22"/>
                <w:szCs w:val="22"/>
                <w:lang w:val="sr-Cyrl-RS"/>
              </w:rPr>
              <w:t>Чланови тима за професионалну оријентацију и руководилац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lang w:val="sr-Cyrl-RS"/>
              </w:rPr>
            </w:pPr>
            <w:r>
              <w:rPr>
                <w:i/>
                <w:color w:val="auto"/>
                <w:sz w:val="20"/>
                <w:szCs w:val="20"/>
                <w:shd w:val="clear" w:color="auto" w:fill="FFFFFF"/>
              </w:rPr>
              <w:t>Доношење одељењских правила</w:t>
            </w:r>
          </w:p>
        </w:tc>
        <w:tc>
          <w:tcPr>
            <w:tcW w:w="2160" w:type="dxa"/>
          </w:tcPr>
          <w:p>
            <w:pPr>
              <w:pStyle w:val="254"/>
              <w:spacing w:after="200" w:line="276" w:lineRule="auto"/>
              <w:rPr>
                <w:rFonts w:ascii="Cambria" w:hAnsi="Cambria"/>
                <w:i/>
                <w:iCs/>
                <w:color w:val="auto"/>
                <w:sz w:val="22"/>
                <w:szCs w:val="22"/>
                <w:lang w:val="sr-Cyrl-RS"/>
              </w:rPr>
            </w:pPr>
            <w:r>
              <w:rPr>
                <w:rFonts w:ascii="Cambria" w:hAnsi="Cambria"/>
                <w:i/>
                <w:color w:val="auto"/>
                <w:sz w:val="22"/>
                <w:szCs w:val="22"/>
                <w:lang w:val="ru-RU"/>
              </w:rPr>
              <w:t>Ученици, чланови Вршњачког тима, Одељењски старешина, педагог/психолог</w:t>
            </w:r>
          </w:p>
        </w:tc>
        <w:tc>
          <w:tcPr>
            <w:tcW w:w="1980" w:type="dxa"/>
          </w:tcPr>
          <w:p>
            <w:pPr>
              <w:spacing w:after="200" w:line="276" w:lineRule="auto"/>
              <w:ind w:right="-165"/>
              <w:rPr>
                <w:rFonts w:ascii="Cambria" w:hAnsi="Cambria" w:cs="Arial"/>
                <w:i/>
                <w:sz w:val="22"/>
                <w:szCs w:val="22"/>
                <w:lang w:val="sr-Cyrl-RS"/>
              </w:rPr>
            </w:pPr>
            <w:r>
              <w:rPr>
                <w:rFonts w:ascii="Cambria" w:hAnsi="Cambria" w:cs="Arial"/>
                <w:i/>
                <w:sz w:val="22"/>
                <w:szCs w:val="22"/>
              </w:rPr>
              <w:t>Вршњачки тим,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spacing w:after="200" w:line="276" w:lineRule="auto"/>
              <w:ind w:right="-165"/>
              <w:jc w:val="both"/>
              <w:rPr>
                <w:rFonts w:ascii="Cambria" w:hAnsi="Cambria" w:cs="Arial"/>
                <w:i/>
              </w:rPr>
            </w:pPr>
            <w:r>
              <w:rPr>
                <w:rFonts w:ascii="Cambria" w:hAnsi="Cambria" w:cs="Arial"/>
                <w:i/>
              </w:rPr>
              <w:t>Ја у улози наставника</w:t>
            </w:r>
          </w:p>
        </w:tc>
        <w:tc>
          <w:tcPr>
            <w:tcW w:w="2160" w:type="dxa"/>
          </w:tcPr>
          <w:p>
            <w:pPr>
              <w:pStyle w:val="254"/>
              <w:spacing w:after="200" w:line="276" w:lineRule="auto"/>
              <w:rPr>
                <w:rFonts w:ascii="Cambria" w:hAnsi="Cambria"/>
                <w:color w:val="auto"/>
                <w:sz w:val="22"/>
                <w:szCs w:val="22"/>
              </w:rPr>
            </w:pPr>
            <w:r>
              <w:rPr>
                <w:rFonts w:ascii="Cambria" w:hAnsi="Cambria"/>
                <w:color w:val="auto"/>
                <w:sz w:val="22"/>
                <w:szCs w:val="22"/>
              </w:rPr>
              <w:t xml:space="preserve">Ученици, наставници </w:t>
            </w:r>
          </w:p>
        </w:tc>
        <w:tc>
          <w:tcPr>
            <w:tcW w:w="1980" w:type="dxa"/>
          </w:tcPr>
          <w:p>
            <w:pPr>
              <w:pStyle w:val="254"/>
              <w:spacing w:after="200" w:line="276" w:lineRule="auto"/>
              <w:rPr>
                <w:rFonts w:ascii="Cambria" w:hAnsi="Cambria"/>
                <w:iCs/>
                <w:color w:val="auto"/>
                <w:sz w:val="22"/>
                <w:szCs w:val="22"/>
              </w:rPr>
            </w:pPr>
            <w:r>
              <w:rPr>
                <w:rFonts w:ascii="Cambria" w:hAnsi="Cambria"/>
                <w:color w:val="auto"/>
                <w:sz w:val="22"/>
                <w:szCs w:val="22"/>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rPr>
              <w:t>Новембар 20</w:t>
            </w:r>
            <w:r>
              <w:rPr>
                <w:rFonts w:ascii="Cambria" w:hAnsi="Cambria" w:cs="Arial"/>
                <w:sz w:val="20"/>
                <w:szCs w:val="20"/>
                <w:lang w:val="sr-Cyrl-RS"/>
              </w:rPr>
              <w:t>21</w:t>
            </w:r>
          </w:p>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 xml:space="preserve">Договор око обележавања прославе Дана школе </w:t>
            </w:r>
          </w:p>
        </w:tc>
        <w:tc>
          <w:tcPr>
            <w:tcW w:w="216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Наставници и ученици задужени за припрему програма , Вршњачки тим</w:t>
            </w:r>
          </w:p>
          <w:p>
            <w:pPr>
              <w:spacing w:after="200" w:line="276" w:lineRule="auto"/>
              <w:ind w:right="-165"/>
              <w:rPr>
                <w:rFonts w:ascii="Cambria" w:hAnsi="Cambria" w:cs="Arial"/>
                <w:sz w:val="22"/>
                <w:szCs w:val="22"/>
                <w:lang w:val="ru-RU"/>
              </w:rPr>
            </w:pPr>
          </w:p>
        </w:tc>
        <w:tc>
          <w:tcPr>
            <w:tcW w:w="198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 xml:space="preserve">Педагог/ психолог, наставници, чланови Ученичког парламента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color w:val="auto"/>
                <w:lang w:val="ru-RU"/>
              </w:rPr>
            </w:pPr>
            <w:r>
              <w:rPr>
                <w:rFonts w:ascii="Cambria" w:hAnsi="Cambria"/>
                <w:i/>
                <w:iCs/>
                <w:color w:val="auto"/>
                <w:lang w:val="ru-RU"/>
              </w:rPr>
              <w:t>Подршка реализацији акција ,,Недеља толеранције“ – израда литералних/ликовних радова на тему: «Толеранција» или предавање</w:t>
            </w:r>
          </w:p>
        </w:tc>
        <w:tc>
          <w:tcPr>
            <w:tcW w:w="216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 xml:space="preserve">УП, Тим за заштиту деце од дискриминације, насиља, злостављања и занемаривања, одељењске старешине </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lang w:val="ru-RU"/>
              </w:rPr>
            </w:pPr>
            <w:r>
              <w:rPr>
                <w:rFonts w:ascii="Cambria" w:hAnsi="Cambria"/>
                <w:i/>
                <w:iCs/>
                <w:color w:val="auto"/>
                <w:lang w:val="ru-RU"/>
              </w:rPr>
              <w:t>Сарадња са организацијама које су задужене за рад у домену малолетничке деликвенције</w:t>
            </w:r>
          </w:p>
        </w:tc>
        <w:tc>
          <w:tcPr>
            <w:tcW w:w="216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 xml:space="preserve">УП, Тим за заштиту деце од дискриминације, насиља, злостављања и занемаривања, одељењске старешине </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rPr>
              <w:t>Децембар 20</w:t>
            </w:r>
            <w:r>
              <w:rPr>
                <w:rFonts w:ascii="Cambria" w:hAnsi="Cambria" w:cs="Arial"/>
                <w:sz w:val="20"/>
                <w:szCs w:val="20"/>
                <w:lang w:val="sr-Cyrl-RS"/>
              </w:rPr>
              <w:t>21</w:t>
            </w:r>
          </w:p>
        </w:tc>
        <w:tc>
          <w:tcPr>
            <w:tcW w:w="3960" w:type="dxa"/>
          </w:tcPr>
          <w:p>
            <w:pPr>
              <w:pStyle w:val="254"/>
              <w:spacing w:after="200" w:line="276" w:lineRule="auto"/>
              <w:rPr>
                <w:rFonts w:ascii="Cambria" w:hAnsi="Cambria"/>
                <w:i/>
                <w:color w:val="auto"/>
              </w:rPr>
            </w:pPr>
            <w:r>
              <w:rPr>
                <w:rFonts w:ascii="Cambria" w:hAnsi="Cambria"/>
                <w:i/>
                <w:color w:val="auto"/>
              </w:rPr>
              <w:t xml:space="preserve">„Дрво лепих новогодишњих жеља“ </w:t>
            </w:r>
          </w:p>
        </w:tc>
        <w:tc>
          <w:tcPr>
            <w:tcW w:w="2160" w:type="dxa"/>
          </w:tcPr>
          <w:p>
            <w:pPr>
              <w:pStyle w:val="254"/>
              <w:spacing w:after="200" w:line="276" w:lineRule="auto"/>
              <w:rPr>
                <w:rFonts w:ascii="Cambria" w:hAnsi="Cambria"/>
                <w:iCs/>
                <w:color w:val="auto"/>
                <w:sz w:val="22"/>
                <w:szCs w:val="22"/>
              </w:rPr>
            </w:pPr>
            <w:r>
              <w:rPr>
                <w:rFonts w:ascii="Cambria" w:hAnsi="Cambria"/>
                <w:iCs/>
                <w:color w:val="auto"/>
                <w:sz w:val="22"/>
                <w:szCs w:val="22"/>
              </w:rPr>
              <w:t xml:space="preserve">Ученици </w:t>
            </w:r>
          </w:p>
        </w:tc>
        <w:tc>
          <w:tcPr>
            <w:tcW w:w="1980" w:type="dxa"/>
          </w:tcPr>
          <w:p>
            <w:pPr>
              <w:spacing w:after="200" w:line="276" w:lineRule="auto"/>
              <w:rPr>
                <w:rFonts w:ascii="Cambria" w:hAnsi="Cambria" w:cs="Arial"/>
                <w:sz w:val="22"/>
                <w:szCs w:val="22"/>
              </w:rPr>
            </w:pPr>
            <w:r>
              <w:rPr>
                <w:rFonts w:ascii="Cambria" w:hAnsi="Cambria" w:cs="Arial"/>
                <w:sz w:val="22"/>
                <w:szCs w:val="22"/>
              </w:rPr>
              <w:t>Одељењске старешине, 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color w:val="auto"/>
                <w:lang w:val="sr-Cyrl-RS"/>
              </w:rPr>
            </w:pPr>
            <w:r>
              <w:rPr>
                <w:rFonts w:ascii="Cambria" w:hAnsi="Cambria"/>
                <w:i/>
                <w:iCs/>
                <w:color w:val="auto"/>
                <w:lang w:val="ru-RU"/>
              </w:rPr>
              <w:t xml:space="preserve">Обележавање светског дана борбе преотив сиде (1. </w:t>
            </w:r>
            <w:r>
              <w:rPr>
                <w:rFonts w:ascii="Cambria" w:hAnsi="Cambria"/>
                <w:i/>
                <w:iCs/>
                <w:color w:val="auto"/>
              </w:rPr>
              <w:t xml:space="preserve">Децембар) </w:t>
            </w:r>
            <w:r>
              <w:rPr>
                <w:rFonts w:ascii="Cambria" w:hAnsi="Cambria"/>
                <w:i/>
                <w:iCs/>
                <w:color w:val="auto"/>
                <w:lang w:val="sr-Cyrl-RS"/>
              </w:rPr>
              <w:t>– организовање предавања са презентацијом и видео материјалом</w:t>
            </w:r>
          </w:p>
        </w:tc>
        <w:tc>
          <w:tcPr>
            <w:tcW w:w="2160" w:type="dxa"/>
          </w:tcPr>
          <w:p>
            <w:pPr>
              <w:spacing w:after="200" w:line="276" w:lineRule="auto"/>
              <w:rPr>
                <w:rFonts w:ascii="Cambria" w:hAnsi="Cambria" w:cs="Arial"/>
                <w:sz w:val="22"/>
                <w:szCs w:val="22"/>
              </w:rPr>
            </w:pPr>
            <w:r>
              <w:rPr>
                <w:rFonts w:ascii="Cambria" w:hAnsi="Cambria" w:cs="Arial"/>
                <w:sz w:val="22"/>
                <w:szCs w:val="22"/>
              </w:rPr>
              <w:t>Вршњачки тим</w:t>
            </w:r>
          </w:p>
        </w:tc>
        <w:tc>
          <w:tcPr>
            <w:tcW w:w="1980" w:type="dxa"/>
          </w:tcPr>
          <w:p>
            <w:pPr>
              <w:spacing w:after="200" w:line="276" w:lineRule="auto"/>
              <w:rPr>
                <w:rFonts w:ascii="Cambria" w:hAnsi="Cambria" w:cs="Arial"/>
                <w:sz w:val="22"/>
                <w:szCs w:val="22"/>
              </w:rPr>
            </w:pPr>
            <w:r>
              <w:rPr>
                <w:rFonts w:ascii="Cambria" w:hAnsi="Cambria" w:cs="Arial"/>
                <w:sz w:val="22"/>
                <w:szCs w:val="22"/>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iCs/>
                <w:color w:val="auto"/>
                <w:lang w:val="ru-RU"/>
              </w:rPr>
            </w:pPr>
            <w:r>
              <w:rPr>
                <w:rFonts w:ascii="Cambria" w:hAnsi="Cambria"/>
                <w:i/>
                <w:iCs/>
                <w:color w:val="auto"/>
                <w:lang w:val="ru-RU"/>
              </w:rPr>
              <w:t>Межународни  дан људских права (10.децембар) – читање информативно-едукативног текста</w:t>
            </w:r>
          </w:p>
        </w:tc>
        <w:tc>
          <w:tcPr>
            <w:tcW w:w="2160" w:type="dxa"/>
          </w:tcPr>
          <w:p>
            <w:pPr>
              <w:pStyle w:val="254"/>
              <w:spacing w:after="200" w:line="276" w:lineRule="auto"/>
              <w:rPr>
                <w:rFonts w:ascii="Cambria" w:hAnsi="Cambria"/>
                <w:color w:val="auto"/>
                <w:sz w:val="22"/>
                <w:szCs w:val="22"/>
                <w:lang w:val="ru-RU"/>
              </w:rPr>
            </w:pPr>
            <w:r>
              <w:rPr>
                <w:rFonts w:ascii="Cambria" w:hAnsi="Cambria"/>
                <w:iCs/>
                <w:color w:val="auto"/>
                <w:sz w:val="22"/>
                <w:szCs w:val="22"/>
                <w:lang w:val="ru-RU"/>
              </w:rPr>
              <w:t>УП, ВТ, Тим за заштиту деце од дискриминације, насиља, злостављања и занемаривања, одељењске старешине</w:t>
            </w:r>
          </w:p>
        </w:tc>
        <w:tc>
          <w:tcPr>
            <w:tcW w:w="1980" w:type="dxa"/>
          </w:tcPr>
          <w:p>
            <w:pPr>
              <w:spacing w:after="200" w:line="276" w:lineRule="auto"/>
              <w:rPr>
                <w:rFonts w:ascii="Cambria" w:hAnsi="Cambria" w:cs="Arial"/>
                <w:sz w:val="22"/>
                <w:szCs w:val="22"/>
              </w:rPr>
            </w:pPr>
            <w:r>
              <w:rPr>
                <w:rFonts w:ascii="Cambria" w:hAnsi="Cambria" w:cs="Arial"/>
                <w:sz w:val="22"/>
                <w:szCs w:val="22"/>
              </w:rP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jc w:val="both"/>
              <w:rPr>
                <w:rFonts w:ascii="Cambria" w:hAnsi="Cambria"/>
                <w:sz w:val="20"/>
                <w:szCs w:val="20"/>
              </w:rPr>
            </w:pPr>
            <w:r>
              <w:rPr>
                <w:rFonts w:ascii="Cambria" w:hAnsi="Cambria"/>
                <w:sz w:val="20"/>
                <w:szCs w:val="20"/>
              </w:rPr>
              <w:t>Јануар, 2022.</w:t>
            </w:r>
          </w:p>
          <w:p>
            <w:pPr>
              <w:jc w:val="both"/>
              <w:rPr>
                <w:rFonts w:ascii="Cambria" w:hAnsi="Cambria"/>
                <w:sz w:val="20"/>
                <w:szCs w:val="20"/>
              </w:rPr>
            </w:pPr>
          </w:p>
        </w:tc>
        <w:tc>
          <w:tcPr>
            <w:tcW w:w="3960" w:type="dxa"/>
          </w:tcPr>
          <w:p>
            <w:pPr>
              <w:tabs>
                <w:tab w:val="center" w:pos="4703"/>
                <w:tab w:val="right" w:pos="9406"/>
              </w:tabs>
              <w:spacing w:after="200" w:line="204" w:lineRule="auto"/>
              <w:rPr>
                <w:rFonts w:ascii="Cambria" w:hAnsi="Cambria" w:cs="Arial"/>
                <w:i/>
                <w:lang w:val="sr-Cyrl-RS"/>
              </w:rPr>
            </w:pPr>
            <w:r>
              <w:rPr>
                <w:rFonts w:ascii="Cambria" w:hAnsi="Cambria" w:cs="Arial"/>
                <w:i/>
                <w:lang w:val="sr-Cyrl-RS"/>
              </w:rPr>
              <w:t>Изложба  дчијих радова на тему „Без насиља је лепше“</w:t>
            </w:r>
          </w:p>
        </w:tc>
        <w:tc>
          <w:tcPr>
            <w:tcW w:w="2160" w:type="dxa"/>
          </w:tcPr>
          <w:p>
            <w:pPr>
              <w:pStyle w:val="254"/>
              <w:rPr>
                <w:rFonts w:ascii="Cambria" w:hAnsi="Cambria"/>
                <w:iCs/>
                <w:color w:val="auto"/>
                <w:lang w:val="sr-Cyrl-RS"/>
              </w:rPr>
            </w:pPr>
            <w:r>
              <w:rPr>
                <w:rFonts w:ascii="Cambria" w:hAnsi="Cambria"/>
                <w:iCs/>
                <w:color w:val="auto"/>
                <w:lang w:val="sr-Cyrl-RS"/>
              </w:rPr>
              <w:t>Ученици</w:t>
            </w:r>
          </w:p>
        </w:tc>
        <w:tc>
          <w:tcPr>
            <w:tcW w:w="1980" w:type="dxa"/>
          </w:tcPr>
          <w:p>
            <w:pPr>
              <w:spacing w:after="200" w:line="276" w:lineRule="auto"/>
              <w:jc w:val="both"/>
              <w:textAlignment w:val="baseline"/>
              <w:rPr>
                <w:rFonts w:ascii="Cambria" w:hAnsi="Cambria" w:cs="Arial"/>
                <w:lang w:val="sr-Cyrl-RS"/>
              </w:rPr>
            </w:pPr>
            <w:r>
              <w:rPr>
                <w:rFonts w:ascii="Cambria" w:hAnsi="Cambria" w:cs="Arial"/>
                <w:lang w:val="sr-Cyrl-RS"/>
              </w:rPr>
              <w:t>Одељењске старешине, Наставници ликовне култутре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jc w:val="both"/>
              <w:rPr>
                <w:rFonts w:ascii="Cambria" w:hAnsi="Cambria"/>
                <w:sz w:val="20"/>
                <w:szCs w:val="20"/>
                <w:lang w:val="sr-Cyrl-RS"/>
              </w:rPr>
            </w:pPr>
            <w:r>
              <w:rPr>
                <w:rFonts w:ascii="Cambria" w:hAnsi="Cambria"/>
                <w:sz w:val="20"/>
                <w:szCs w:val="20"/>
                <w:lang w:val="sr-Cyrl-RS"/>
              </w:rPr>
              <w:t>Фебруар 2022.</w:t>
            </w:r>
          </w:p>
        </w:tc>
        <w:tc>
          <w:tcPr>
            <w:tcW w:w="3960" w:type="dxa"/>
          </w:tcPr>
          <w:p>
            <w:pPr>
              <w:tabs>
                <w:tab w:val="center" w:pos="4703"/>
                <w:tab w:val="right" w:pos="9406"/>
              </w:tabs>
              <w:spacing w:after="200" w:line="204" w:lineRule="auto"/>
              <w:rPr>
                <w:rFonts w:ascii="Cambria" w:hAnsi="Cambria" w:cs="Arial"/>
                <w:i/>
                <w:lang w:val="sr-Cyrl-RS"/>
              </w:rPr>
            </w:pPr>
            <w:r>
              <w:rPr>
                <w:rFonts w:ascii="Cambria" w:hAnsi="Cambria" w:cs="Arial"/>
                <w:i/>
                <w:lang w:val="sr-Cyrl-RS"/>
              </w:rPr>
              <w:t>Дан розих мајица</w:t>
            </w:r>
          </w:p>
        </w:tc>
        <w:tc>
          <w:tcPr>
            <w:tcW w:w="2160" w:type="dxa"/>
          </w:tcPr>
          <w:p>
            <w:pPr>
              <w:pStyle w:val="254"/>
              <w:rPr>
                <w:rFonts w:ascii="Cambria" w:hAnsi="Cambria"/>
                <w:iCs/>
                <w:color w:val="auto"/>
                <w:lang w:val="sr-Cyrl-RS"/>
              </w:rPr>
            </w:pPr>
            <w:r>
              <w:rPr>
                <w:rFonts w:ascii="Cambria" w:hAnsi="Cambria"/>
                <w:iCs/>
                <w:color w:val="auto"/>
                <w:lang w:val="sr-Cyrl-RS"/>
              </w:rPr>
              <w:t>Ученици</w:t>
            </w:r>
          </w:p>
        </w:tc>
        <w:tc>
          <w:tcPr>
            <w:tcW w:w="1980" w:type="dxa"/>
          </w:tcPr>
          <w:p>
            <w:pPr>
              <w:spacing w:after="200" w:line="276" w:lineRule="auto"/>
              <w:jc w:val="both"/>
              <w:textAlignment w:val="baseline"/>
              <w:rPr>
                <w:rFonts w:ascii="Cambria" w:hAnsi="Cambria" w:cs="Arial"/>
                <w:lang w:val="sr-Cyrl-RS"/>
              </w:rPr>
            </w:pPr>
            <w:r>
              <w:rPr>
                <w:rFonts w:ascii="Cambria" w:hAnsi="Cambria" w:cs="Arial"/>
                <w:lang w:val="sr-Cyrl-RS"/>
              </w:rPr>
              <w:t>Вршњачки тим, Ученички парламент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jc w:val="both"/>
              <w:rPr>
                <w:rFonts w:ascii="Cambria" w:hAnsi="Cambria"/>
                <w:color w:val="auto"/>
                <w:lang w:val="ru-RU"/>
              </w:rPr>
            </w:pPr>
            <w:r>
              <w:rPr>
                <w:rFonts w:ascii="Cambria" w:hAnsi="Cambria"/>
                <w:i/>
                <w:iCs/>
                <w:color w:val="auto"/>
                <w:lang w:val="ru-RU"/>
              </w:rPr>
              <w:t>Иницирање хуманитарне акције по избору ВТ</w:t>
            </w:r>
          </w:p>
        </w:tc>
        <w:tc>
          <w:tcPr>
            <w:tcW w:w="2160" w:type="dxa"/>
          </w:tcPr>
          <w:p>
            <w:pPr>
              <w:spacing w:after="200" w:line="276" w:lineRule="auto"/>
              <w:rPr>
                <w:rFonts w:ascii="Cambria" w:hAnsi="Cambria" w:cs="Arial"/>
                <w:sz w:val="22"/>
                <w:szCs w:val="22"/>
                <w:lang w:val="ru-RU"/>
              </w:rPr>
            </w:pPr>
            <w:r>
              <w:rPr>
                <w:rFonts w:ascii="Cambria" w:hAnsi="Cambria" w:cs="Arial"/>
                <w:sz w:val="22"/>
                <w:szCs w:val="22"/>
                <w:lang w:val="ru-RU"/>
              </w:rPr>
              <w:t>Ученици, родитељи/други законски заступници, наставници, Вршњачки тим</w:t>
            </w:r>
          </w:p>
        </w:tc>
        <w:tc>
          <w:tcPr>
            <w:tcW w:w="1980" w:type="dxa"/>
          </w:tcPr>
          <w:p>
            <w:pPr>
              <w:spacing w:after="200" w:line="276" w:lineRule="auto"/>
              <w:rPr>
                <w:rFonts w:ascii="Cambria" w:hAnsi="Cambria" w:cs="Arial"/>
                <w:sz w:val="22"/>
                <w:szCs w:val="22"/>
              </w:rPr>
            </w:pPr>
            <w:r>
              <w:rPr>
                <w:rFonts w:ascii="Cambria" w:hAnsi="Cambria" w:cs="Arial"/>
                <w:sz w:val="22"/>
                <w:szCs w:val="22"/>
              </w:rPr>
              <w:t>Одељењски старешина,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lang w:val="sr-Cyrl-RS"/>
              </w:rPr>
            </w:pPr>
            <w:r>
              <w:rPr>
                <w:rFonts w:ascii="Cambria" w:hAnsi="Cambria" w:cs="Arial"/>
                <w:sz w:val="20"/>
                <w:szCs w:val="20"/>
              </w:rPr>
              <w:t xml:space="preserve">Фебруар-Мај </w:t>
            </w:r>
            <w:r>
              <w:rPr>
                <w:rFonts w:ascii="Cambria" w:hAnsi="Cambria"/>
                <w:sz w:val="20"/>
                <w:szCs w:val="20"/>
              </w:rPr>
              <w:t>202</w:t>
            </w:r>
            <w:r>
              <w:rPr>
                <w:rFonts w:ascii="Cambria" w:hAnsi="Cambria"/>
                <w:sz w:val="20"/>
                <w:szCs w:val="20"/>
                <w:lang w:val="sr-Cyrl-RS"/>
              </w:rPr>
              <w:t>2</w:t>
            </w:r>
          </w:p>
        </w:tc>
        <w:tc>
          <w:tcPr>
            <w:tcW w:w="3960" w:type="dxa"/>
          </w:tcPr>
          <w:p>
            <w:pPr>
              <w:pStyle w:val="254"/>
              <w:spacing w:after="200" w:line="276" w:lineRule="auto"/>
              <w:jc w:val="both"/>
              <w:rPr>
                <w:rFonts w:ascii="Cambria" w:hAnsi="Cambria"/>
                <w:color w:val="auto"/>
                <w:lang w:val="ru-RU"/>
              </w:rPr>
            </w:pPr>
            <w:r>
              <w:rPr>
                <w:rFonts w:ascii="Cambria" w:hAnsi="Cambria"/>
                <w:i/>
                <w:iCs/>
                <w:color w:val="auto"/>
                <w:lang w:val="ru-RU"/>
              </w:rPr>
              <w:t xml:space="preserve">Уређење животне средине (школе, учионица, дворишта) – Еколошки дан </w:t>
            </w:r>
          </w:p>
        </w:tc>
        <w:tc>
          <w:tcPr>
            <w:tcW w:w="2160" w:type="dxa"/>
          </w:tcPr>
          <w:p>
            <w:pPr>
              <w:pStyle w:val="254"/>
              <w:spacing w:after="200" w:line="276" w:lineRule="auto"/>
              <w:rPr>
                <w:rFonts w:ascii="Cambria" w:hAnsi="Cambria"/>
                <w:color w:val="auto"/>
                <w:sz w:val="22"/>
                <w:szCs w:val="22"/>
                <w:lang w:val="ru-RU"/>
              </w:rPr>
            </w:pPr>
            <w:r>
              <w:rPr>
                <w:rFonts w:ascii="Cambria" w:hAnsi="Cambria"/>
                <w:color w:val="auto"/>
                <w:sz w:val="22"/>
                <w:szCs w:val="22"/>
                <w:lang w:val="ru-RU"/>
              </w:rPr>
              <w:t xml:space="preserve">Ученици, чланови Вршњачког тима, </w:t>
            </w:r>
            <w:r>
              <w:rPr>
                <w:rFonts w:ascii="Cambria" w:hAnsi="Cambria"/>
                <w:iCs/>
                <w:color w:val="auto"/>
                <w:sz w:val="22"/>
                <w:szCs w:val="22"/>
                <w:lang w:val="ru-RU"/>
              </w:rPr>
              <w:t xml:space="preserve">чланови Ученичког парламента </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Еколошка секција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lang w:val="sr-Cyrl-RS"/>
              </w:rPr>
            </w:pPr>
            <w:r>
              <w:rPr>
                <w:rFonts w:ascii="Cambria" w:hAnsi="Cambria" w:cs="Arial"/>
                <w:sz w:val="20"/>
                <w:szCs w:val="20"/>
              </w:rPr>
              <w:t xml:space="preserve">Март </w:t>
            </w:r>
            <w:r>
              <w:rPr>
                <w:rFonts w:ascii="Cambria" w:hAnsi="Cambria"/>
                <w:sz w:val="20"/>
                <w:szCs w:val="20"/>
              </w:rPr>
              <w:t>202</w:t>
            </w:r>
            <w:r>
              <w:rPr>
                <w:rFonts w:ascii="Cambria" w:hAnsi="Cambria"/>
                <w:sz w:val="20"/>
                <w:szCs w:val="20"/>
                <w:lang w:val="sr-Cyrl-RS"/>
              </w:rPr>
              <w:t>2</w:t>
            </w:r>
          </w:p>
        </w:tc>
        <w:tc>
          <w:tcPr>
            <w:tcW w:w="3960" w:type="dxa"/>
          </w:tcPr>
          <w:p>
            <w:pPr>
              <w:pStyle w:val="254"/>
              <w:spacing w:after="200" w:line="276" w:lineRule="auto"/>
              <w:rPr>
                <w:rFonts w:ascii="Cambria" w:hAnsi="Cambria"/>
                <w:i/>
                <w:color w:val="auto"/>
                <w:lang w:val="ru-RU"/>
              </w:rPr>
            </w:pPr>
            <w:r>
              <w:rPr>
                <w:rFonts w:ascii="Cambria" w:hAnsi="Cambria"/>
                <w:i/>
                <w:color w:val="auto"/>
                <w:lang w:val="ru-RU"/>
              </w:rPr>
              <w:t>Међународни дан елиминације расне дискриминације (21.март)</w:t>
            </w:r>
          </w:p>
        </w:tc>
        <w:tc>
          <w:tcPr>
            <w:tcW w:w="2160" w:type="dxa"/>
          </w:tcPr>
          <w:p>
            <w:pPr>
              <w:spacing w:after="200" w:line="276" w:lineRule="auto"/>
              <w:rPr>
                <w:rFonts w:ascii="Cambria" w:hAnsi="Cambria" w:cs="Arial"/>
                <w:sz w:val="22"/>
                <w:szCs w:val="22"/>
                <w:lang w:val="ru-RU"/>
              </w:rPr>
            </w:pPr>
            <w:r>
              <w:rPr>
                <w:rFonts w:ascii="Cambria" w:hAnsi="Cambria" w:cs="Arial"/>
                <w:sz w:val="22"/>
                <w:szCs w:val="22"/>
                <w:lang w:val="ru-RU"/>
              </w:rPr>
              <w:t xml:space="preserve">Ученици, чланови Вршњачког тима, Одељењски старешина, педагог/психолог </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Одељењски старешина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lang w:val="sr-Cyrl-RS"/>
              </w:rPr>
              <w:t>Април 2022</w:t>
            </w:r>
          </w:p>
          <w:p>
            <w:pPr>
              <w:spacing w:after="200" w:line="276" w:lineRule="auto"/>
              <w:ind w:right="56"/>
              <w:jc w:val="both"/>
              <w:rPr>
                <w:rFonts w:ascii="Cambria" w:hAnsi="Cambria" w:cs="Arial"/>
                <w:sz w:val="20"/>
                <w:szCs w:val="20"/>
                <w:lang w:val="sr-Cyrl-RS"/>
              </w:rPr>
            </w:pPr>
          </w:p>
        </w:tc>
        <w:tc>
          <w:tcPr>
            <w:tcW w:w="3960" w:type="dxa"/>
          </w:tcPr>
          <w:p>
            <w:pPr>
              <w:pStyle w:val="254"/>
              <w:spacing w:after="200" w:line="276" w:lineRule="auto"/>
              <w:rPr>
                <w:rFonts w:ascii="Cambria" w:hAnsi="Cambria"/>
                <w:i/>
                <w:color w:val="auto"/>
                <w:lang w:val="ru-RU"/>
              </w:rPr>
            </w:pPr>
            <w:r>
              <w:rPr>
                <w:rFonts w:ascii="Cambria" w:hAnsi="Cambria"/>
                <w:i/>
                <w:color w:val="auto"/>
                <w:lang w:val="ru-RU"/>
              </w:rPr>
              <w:t>Предавање на тему «Наркоманија и штетни утицај психоактивних супстанци»</w:t>
            </w:r>
          </w:p>
        </w:tc>
        <w:tc>
          <w:tcPr>
            <w:tcW w:w="2160" w:type="dxa"/>
          </w:tcPr>
          <w:p>
            <w:pPr>
              <w:spacing w:after="200" w:line="276" w:lineRule="auto"/>
              <w:rPr>
                <w:rFonts w:ascii="Cambria" w:hAnsi="Cambria" w:cs="Arial"/>
                <w:lang w:val="ru-RU"/>
              </w:rPr>
            </w:pPr>
            <w:r>
              <w:rPr>
                <w:rFonts w:ascii="Cambria" w:hAnsi="Cambria" w:cs="Arial"/>
                <w:lang w:val="ru-RU"/>
              </w:rPr>
              <w:t>Ученици, стручни сарадник, одељењске старешине</w:t>
            </w:r>
          </w:p>
        </w:tc>
        <w:tc>
          <w:tcPr>
            <w:tcW w:w="1980" w:type="dxa"/>
          </w:tcPr>
          <w:p>
            <w:pPr>
              <w:spacing w:after="200" w:line="276" w:lineRule="auto"/>
              <w:ind w:right="-165"/>
              <w:rPr>
                <w:rFonts w:ascii="Cambria" w:hAnsi="Cambria" w:cs="Arial"/>
                <w:lang w:val="sr-Cyrl-RS"/>
              </w:rPr>
            </w:pPr>
            <w:r>
              <w:rPr>
                <w:rFonts w:ascii="Cambria" w:hAnsi="Cambria" w:cs="Arial"/>
                <w:lang w:val="sr-Cyrl-RS"/>
              </w:rPr>
              <w:t>ЦК, УП и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textAlignment w:val="baseline"/>
              <w:rPr>
                <w:rFonts w:ascii="Cambria" w:hAnsi="Cambria" w:cs="Arial"/>
                <w:sz w:val="20"/>
                <w:szCs w:val="20"/>
                <w:lang w:val="sr-Cyrl-RS"/>
              </w:rPr>
            </w:pPr>
          </w:p>
        </w:tc>
        <w:tc>
          <w:tcPr>
            <w:tcW w:w="3960" w:type="dxa"/>
          </w:tcPr>
          <w:p>
            <w:pPr>
              <w:pStyle w:val="254"/>
              <w:spacing w:after="200" w:line="276" w:lineRule="auto"/>
              <w:rPr>
                <w:rFonts w:ascii="Cambria" w:hAnsi="Cambria"/>
                <w:i/>
                <w:color w:val="auto"/>
                <w:lang w:val="ru-RU"/>
              </w:rPr>
            </w:pPr>
            <w:r>
              <w:rPr>
                <w:rFonts w:ascii="Cambria" w:hAnsi="Cambria"/>
                <w:i/>
                <w:color w:val="auto"/>
                <w:lang w:val="sr-Cyrl-CS"/>
              </w:rPr>
              <w:t>Обележавање Светског дана здравља (7.април)</w:t>
            </w:r>
          </w:p>
        </w:tc>
        <w:tc>
          <w:tcPr>
            <w:tcW w:w="2160" w:type="dxa"/>
          </w:tcPr>
          <w:p>
            <w:pPr>
              <w:spacing w:after="200" w:line="276" w:lineRule="auto"/>
              <w:rPr>
                <w:rFonts w:ascii="Cambria" w:hAnsi="Cambria" w:cs="Arial"/>
                <w:sz w:val="22"/>
                <w:szCs w:val="22"/>
              </w:rPr>
            </w:pPr>
            <w:r>
              <w:rPr>
                <w:rFonts w:ascii="Cambria" w:hAnsi="Cambria" w:cs="Arial"/>
                <w:sz w:val="22"/>
                <w:szCs w:val="22"/>
                <w:lang w:val="sr-Cyrl-CS"/>
              </w:rPr>
              <w:t>Вршњачки тим</w:t>
            </w:r>
          </w:p>
        </w:tc>
        <w:tc>
          <w:tcPr>
            <w:tcW w:w="1980" w:type="dxa"/>
          </w:tcPr>
          <w:p>
            <w:pPr>
              <w:spacing w:after="200" w:line="276" w:lineRule="auto"/>
              <w:jc w:val="both"/>
              <w:rPr>
                <w:rFonts w:ascii="Cambria" w:hAnsi="Cambria" w:cs="Arial"/>
                <w:sz w:val="22"/>
                <w:szCs w:val="22"/>
              </w:rPr>
            </w:pPr>
            <w:r>
              <w:rPr>
                <w:rFonts w:ascii="Cambria" w:hAnsi="Cambria" w:cs="Arial"/>
                <w:sz w:val="22"/>
                <w:szCs w:val="22"/>
              </w:rPr>
              <w:t>Наставници биологије,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restart"/>
          </w:tcPr>
          <w:p>
            <w:pPr>
              <w:spacing w:after="200" w:line="276" w:lineRule="auto"/>
              <w:ind w:right="56"/>
              <w:jc w:val="both"/>
              <w:rPr>
                <w:rFonts w:ascii="Cambria" w:hAnsi="Cambria" w:cs="Arial"/>
                <w:sz w:val="20"/>
                <w:szCs w:val="20"/>
                <w:lang w:val="sr-Cyrl-RS"/>
              </w:rPr>
            </w:pPr>
            <w:r>
              <w:rPr>
                <w:rFonts w:ascii="Cambria" w:hAnsi="Cambria" w:cs="Arial"/>
                <w:sz w:val="20"/>
                <w:szCs w:val="20"/>
              </w:rPr>
              <w:t xml:space="preserve">Мај </w:t>
            </w:r>
            <w:r>
              <w:rPr>
                <w:rFonts w:ascii="Cambria" w:hAnsi="Cambria"/>
                <w:sz w:val="20"/>
                <w:szCs w:val="20"/>
              </w:rPr>
              <w:t>202</w:t>
            </w:r>
            <w:r>
              <w:rPr>
                <w:rFonts w:ascii="Cambria" w:hAnsi="Cambria"/>
                <w:sz w:val="20"/>
                <w:szCs w:val="20"/>
                <w:lang w:val="sr-Cyrl-RS"/>
              </w:rPr>
              <w:t>2</w:t>
            </w:r>
          </w:p>
        </w:tc>
        <w:tc>
          <w:tcPr>
            <w:tcW w:w="3960" w:type="dxa"/>
          </w:tcPr>
          <w:p>
            <w:pPr>
              <w:spacing w:after="200" w:line="276" w:lineRule="auto"/>
              <w:rPr>
                <w:rFonts w:ascii="Cambria" w:hAnsi="Cambria" w:cs="Arial"/>
                <w:i/>
                <w:lang w:val="sr-Cyrl-RS"/>
              </w:rPr>
            </w:pPr>
            <w:r>
              <w:rPr>
                <w:rFonts w:ascii="Cambria" w:hAnsi="Cambria" w:cs="Arial"/>
                <w:i/>
              </w:rPr>
              <w:t>Међународни дан породице (15.мај)</w:t>
            </w:r>
            <w:r>
              <w:rPr>
                <w:rFonts w:ascii="Cambria" w:hAnsi="Cambria" w:cs="Arial"/>
                <w:i/>
                <w:lang w:val="sr-Cyrl-RS"/>
              </w:rPr>
              <w:t>-израда паноа са цитатима о породици</w:t>
            </w:r>
          </w:p>
        </w:tc>
        <w:tc>
          <w:tcPr>
            <w:tcW w:w="2160" w:type="dxa"/>
          </w:tcPr>
          <w:p>
            <w:pPr>
              <w:spacing w:after="200" w:line="276" w:lineRule="auto"/>
              <w:rPr>
                <w:rFonts w:ascii="Cambria" w:hAnsi="Cambria" w:cs="Arial"/>
                <w:sz w:val="22"/>
                <w:szCs w:val="22"/>
                <w:lang w:val="ru-RU"/>
              </w:rPr>
            </w:pPr>
            <w:r>
              <w:rPr>
                <w:rFonts w:ascii="Cambria" w:hAnsi="Cambria" w:cs="Arial"/>
                <w:sz w:val="22"/>
                <w:szCs w:val="22"/>
                <w:lang w:val="ru-RU"/>
              </w:rPr>
              <w:t xml:space="preserve">Ученици, родитељи/други законски заступници,  наставници, </w:t>
            </w:r>
            <w:r>
              <w:rPr>
                <w:rFonts w:ascii="Cambria" w:hAnsi="Cambria" w:cs="Arial"/>
                <w:sz w:val="22"/>
                <w:szCs w:val="22"/>
              </w:rPr>
              <w:t>педагог/психолог</w:t>
            </w:r>
            <w:r>
              <w:rPr>
                <w:rFonts w:ascii="Cambria" w:hAnsi="Cambria" w:cs="Arial"/>
                <w:sz w:val="22"/>
                <w:szCs w:val="22"/>
                <w:lang w:val="ru-RU"/>
              </w:rPr>
              <w:t xml:space="preserve"> , </w:t>
            </w:r>
            <w:r>
              <w:rPr>
                <w:rFonts w:ascii="Cambria" w:hAnsi="Cambria" w:cs="Arial"/>
                <w:sz w:val="22"/>
                <w:szCs w:val="22"/>
              </w:rPr>
              <w:t>Одељењски старешина</w:t>
            </w:r>
          </w:p>
        </w:tc>
        <w:tc>
          <w:tcPr>
            <w:tcW w:w="1980" w:type="dxa"/>
          </w:tcPr>
          <w:p>
            <w:pPr>
              <w:spacing w:after="200" w:line="276" w:lineRule="auto"/>
              <w:jc w:val="both"/>
              <w:rPr>
                <w:rFonts w:ascii="Cambria" w:hAnsi="Cambria" w:cs="Arial"/>
                <w:sz w:val="22"/>
                <w:szCs w:val="22"/>
                <w:lang w:val="sr-Cyrl-RS"/>
              </w:rPr>
            </w:pPr>
            <w:r>
              <w:rPr>
                <w:rFonts w:ascii="Cambria" w:hAnsi="Cambria" w:cs="Arial"/>
                <w:sz w:val="22"/>
                <w:szCs w:val="22"/>
                <w:lang w:val="sr-Cyrl-RS"/>
              </w:rPr>
              <w:t xml:space="preserve">Библиотекар, </w:t>
            </w:r>
            <w:r>
              <w:rPr>
                <w:rFonts w:ascii="Cambria" w:hAnsi="Cambria" w:cs="Arial"/>
                <w:sz w:val="22"/>
                <w:szCs w:val="22"/>
                <w:lang w:val="ru-RU"/>
              </w:rPr>
              <w:t>УП, 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textAlignment w:val="baseline"/>
              <w:rPr>
                <w:rFonts w:ascii="Cambria" w:hAnsi="Cambria" w:cs="Arial"/>
                <w:sz w:val="20"/>
                <w:szCs w:val="20"/>
              </w:rPr>
            </w:pPr>
          </w:p>
        </w:tc>
        <w:tc>
          <w:tcPr>
            <w:tcW w:w="3960" w:type="dxa"/>
          </w:tcPr>
          <w:p>
            <w:pPr>
              <w:pStyle w:val="254"/>
              <w:rPr>
                <w:rFonts w:ascii="Cambria" w:hAnsi="Cambria"/>
                <w:i/>
                <w:color w:val="auto"/>
                <w:lang w:val="ru-RU"/>
              </w:rPr>
            </w:pPr>
            <w:r>
              <w:rPr>
                <w:rFonts w:ascii="Cambria" w:hAnsi="Cambria"/>
                <w:i/>
                <w:color w:val="auto"/>
                <w:lang w:val="ru-RU"/>
              </w:rPr>
              <w:t>Предавање о штетности пушења</w:t>
            </w:r>
          </w:p>
          <w:p>
            <w:pPr>
              <w:pStyle w:val="254"/>
              <w:rPr>
                <w:rFonts w:ascii="Cambria" w:hAnsi="Cambria"/>
                <w:i/>
                <w:color w:val="auto"/>
                <w:lang w:val="ru-RU"/>
              </w:rPr>
            </w:pPr>
            <w:r>
              <w:rPr>
                <w:rFonts w:ascii="Cambria" w:hAnsi="Cambria"/>
                <w:i/>
                <w:color w:val="auto"/>
                <w:lang w:val="ru-RU"/>
              </w:rPr>
              <w:t>Обележавање Светског дана без дуванског дима (31. мај)</w:t>
            </w:r>
          </w:p>
        </w:tc>
        <w:tc>
          <w:tcPr>
            <w:tcW w:w="2160" w:type="dxa"/>
          </w:tcPr>
          <w:p>
            <w:pPr>
              <w:spacing w:after="200" w:line="276" w:lineRule="auto"/>
              <w:rPr>
                <w:rFonts w:ascii="Cambria" w:hAnsi="Cambria" w:cs="Arial"/>
                <w:lang w:val="ru-RU"/>
              </w:rPr>
            </w:pPr>
            <w:r>
              <w:rPr>
                <w:rFonts w:ascii="Cambria" w:hAnsi="Cambria" w:cs="Arial"/>
              </w:rPr>
              <w:t>Одељењске старешине</w:t>
            </w:r>
          </w:p>
        </w:tc>
        <w:tc>
          <w:tcPr>
            <w:tcW w:w="1980" w:type="dxa"/>
          </w:tcPr>
          <w:p>
            <w:pPr>
              <w:ind w:right="-158"/>
              <w:rPr>
                <w:rFonts w:ascii="Cambria" w:hAnsi="Cambria" w:cs="Arial"/>
              </w:rPr>
            </w:pPr>
            <w:r>
              <w:rPr>
                <w:rFonts w:ascii="Cambria" w:hAnsi="Cambria" w:cs="Arial"/>
                <w:lang w:val="ru-RU"/>
              </w:rPr>
              <w:t>Чланови УП, ВТ и ЦК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textAlignment w:val="baseline"/>
              <w:rPr>
                <w:rFonts w:ascii="Cambria" w:hAnsi="Cambria" w:cs="Arial"/>
                <w:sz w:val="20"/>
                <w:szCs w:val="20"/>
                <w:lang w:val="sr-Cyrl-RS"/>
              </w:rPr>
            </w:pPr>
          </w:p>
        </w:tc>
        <w:tc>
          <w:tcPr>
            <w:tcW w:w="3960" w:type="dxa"/>
            <w:vAlign w:val="center"/>
          </w:tcPr>
          <w:p>
            <w:pPr>
              <w:pStyle w:val="254"/>
              <w:spacing w:after="200" w:line="276" w:lineRule="auto"/>
              <w:rPr>
                <w:rFonts w:ascii="Cambria" w:hAnsi="Cambria"/>
                <w:i/>
                <w:iCs/>
                <w:color w:val="auto"/>
                <w:lang w:val="ru-RU"/>
              </w:rPr>
            </w:pPr>
            <w:r>
              <w:rPr>
                <w:rFonts w:ascii="Cambria" w:hAnsi="Cambria"/>
                <w:i/>
                <w:iCs/>
                <w:color w:val="auto"/>
                <w:lang w:val="ru-RU"/>
              </w:rPr>
              <w:t>Избор за »нај-друг« и» нај-наставник«</w:t>
            </w:r>
          </w:p>
        </w:tc>
        <w:tc>
          <w:tcPr>
            <w:tcW w:w="2160" w:type="dxa"/>
          </w:tcPr>
          <w:p>
            <w:pPr>
              <w:spacing w:after="200" w:line="276" w:lineRule="auto"/>
              <w:jc w:val="both"/>
              <w:textAlignment w:val="baseline"/>
              <w:rPr>
                <w:rFonts w:ascii="Cambria" w:hAnsi="Cambria" w:cs="Arial"/>
                <w:sz w:val="22"/>
                <w:szCs w:val="22"/>
              </w:rPr>
            </w:pPr>
            <w:r>
              <w:rPr>
                <w:rFonts w:ascii="Cambria" w:hAnsi="Cambria" w:cs="Arial"/>
                <w:sz w:val="22"/>
                <w:szCs w:val="22"/>
              </w:rPr>
              <w:t>Ученици</w:t>
            </w:r>
          </w:p>
        </w:tc>
        <w:tc>
          <w:tcPr>
            <w:tcW w:w="1980" w:type="dxa"/>
          </w:tcPr>
          <w:p>
            <w:pPr>
              <w:spacing w:after="200" w:line="276" w:lineRule="auto"/>
              <w:jc w:val="both"/>
              <w:textAlignment w:val="baseline"/>
              <w:rPr>
                <w:rFonts w:ascii="Cambria" w:hAnsi="Cambria" w:cs="Arial"/>
                <w:sz w:val="22"/>
                <w:szCs w:val="22"/>
              </w:rPr>
            </w:pPr>
            <w:r>
              <w:rPr>
                <w:rFonts w:ascii="Cambria" w:hAnsi="Cambria" w:cs="Arial"/>
                <w:sz w:val="22"/>
                <w:szCs w:val="22"/>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spacing w:after="200" w:line="276" w:lineRule="auto"/>
              <w:ind w:right="56"/>
              <w:jc w:val="both"/>
              <w:textAlignment w:val="baseline"/>
              <w:rPr>
                <w:rFonts w:ascii="Cambria" w:hAnsi="Cambria" w:cs="Arial"/>
                <w:sz w:val="20"/>
                <w:szCs w:val="20"/>
                <w:lang w:val="sr-Cyrl-RS"/>
              </w:rPr>
            </w:pPr>
          </w:p>
        </w:tc>
        <w:tc>
          <w:tcPr>
            <w:tcW w:w="3960" w:type="dxa"/>
            <w:vAlign w:val="center"/>
          </w:tcPr>
          <w:p>
            <w:pPr>
              <w:pStyle w:val="254"/>
              <w:spacing w:after="200" w:line="276" w:lineRule="auto"/>
              <w:rPr>
                <w:rFonts w:ascii="Cambria" w:hAnsi="Cambria"/>
                <w:i/>
                <w:iCs/>
                <w:color w:val="auto"/>
                <w:lang w:val="sr-Cyrl-RS"/>
              </w:rPr>
            </w:pPr>
            <w:r>
              <w:rPr>
                <w:rFonts w:ascii="Cambria" w:hAnsi="Cambria"/>
                <w:i/>
                <w:shd w:val="clear" w:color="auto" w:fill="FFFFFF"/>
              </w:rPr>
              <w:t>Организација спортских турнира и хуманитарних акција (сакупљање ствари и играчака за децу </w:t>
            </w:r>
            <w:r>
              <w:rPr>
                <w:rFonts w:ascii="Cambria" w:hAnsi="Cambria"/>
                <w:i/>
                <w:shd w:val="clear" w:color="auto" w:fill="FFFFFF"/>
                <w:lang w:val="sr-Cyrl-RS"/>
              </w:rPr>
              <w:t>којима је потребна помоћ)</w:t>
            </w:r>
          </w:p>
        </w:tc>
        <w:tc>
          <w:tcPr>
            <w:tcW w:w="2160" w:type="dxa"/>
          </w:tcPr>
          <w:p>
            <w:pPr>
              <w:spacing w:after="200" w:line="276" w:lineRule="auto"/>
              <w:jc w:val="both"/>
              <w:textAlignment w:val="baseline"/>
              <w:rPr>
                <w:rFonts w:ascii="Cambria" w:hAnsi="Cambria" w:cs="Arial"/>
                <w:sz w:val="22"/>
                <w:szCs w:val="22"/>
                <w:lang w:val="sr-Cyrl-RS"/>
              </w:rPr>
            </w:pPr>
            <w:r>
              <w:rPr>
                <w:rFonts w:ascii="Cambria" w:hAnsi="Cambria" w:cs="Arial"/>
                <w:sz w:val="22"/>
                <w:szCs w:val="22"/>
                <w:lang w:val="sr-Cyrl-RS"/>
              </w:rPr>
              <w:t>Ученици</w:t>
            </w:r>
          </w:p>
        </w:tc>
        <w:tc>
          <w:tcPr>
            <w:tcW w:w="1980" w:type="dxa"/>
          </w:tcPr>
          <w:p>
            <w:pPr>
              <w:spacing w:after="200" w:line="276" w:lineRule="auto"/>
              <w:jc w:val="both"/>
              <w:textAlignment w:val="baseline"/>
              <w:rPr>
                <w:rFonts w:ascii="Cambria" w:hAnsi="Cambria" w:cs="Arial"/>
                <w:sz w:val="22"/>
                <w:szCs w:val="22"/>
              </w:rPr>
            </w:pPr>
            <w:r>
              <w:rPr>
                <w:rFonts w:ascii="Cambria" w:hAnsi="Cambria" w:cs="Arial"/>
                <w:sz w:val="22"/>
                <w:szCs w:val="22"/>
              </w:rPr>
              <w:t>Вршњачки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rPr>
            </w:pPr>
            <w:r>
              <w:rPr>
                <w:rFonts w:ascii="Cambria" w:hAnsi="Cambria"/>
                <w:sz w:val="20"/>
                <w:szCs w:val="20"/>
              </w:rPr>
              <w:t>Септембар 20</w:t>
            </w:r>
            <w:r>
              <w:rPr>
                <w:rFonts w:ascii="Cambria" w:hAnsi="Cambria"/>
                <w:sz w:val="20"/>
                <w:szCs w:val="20"/>
                <w:lang w:val="sr-Cyrl-RS"/>
              </w:rPr>
              <w:t>21</w:t>
            </w:r>
            <w:r>
              <w:rPr>
                <w:rFonts w:ascii="Cambria" w:hAnsi="Cambria"/>
                <w:sz w:val="20"/>
                <w:szCs w:val="20"/>
              </w:rPr>
              <w:t>-Јун 202</w:t>
            </w:r>
            <w:r>
              <w:rPr>
                <w:rFonts w:ascii="Cambria" w:hAnsi="Cambria"/>
                <w:sz w:val="20"/>
                <w:szCs w:val="20"/>
                <w:lang w:val="sr-Cyrl-RS"/>
              </w:rPr>
              <w:t>2</w:t>
            </w:r>
          </w:p>
        </w:tc>
        <w:tc>
          <w:tcPr>
            <w:tcW w:w="3960" w:type="dxa"/>
          </w:tcPr>
          <w:p>
            <w:pPr>
              <w:pStyle w:val="254"/>
              <w:spacing w:after="200" w:line="276" w:lineRule="auto"/>
              <w:rPr>
                <w:rFonts w:ascii="Cambria" w:hAnsi="Cambria"/>
                <w:i/>
                <w:color w:val="auto"/>
              </w:rPr>
            </w:pPr>
            <w:r>
              <w:rPr>
                <w:rFonts w:ascii="Cambria" w:hAnsi="Cambria"/>
                <w:i/>
                <w:color w:val="auto"/>
              </w:rPr>
              <w:t>Анкетирање ученика</w:t>
            </w:r>
          </w:p>
        </w:tc>
        <w:tc>
          <w:tcPr>
            <w:tcW w:w="2160" w:type="dxa"/>
          </w:tcPr>
          <w:p>
            <w:pPr>
              <w:spacing w:after="200" w:line="276" w:lineRule="auto"/>
              <w:rPr>
                <w:rFonts w:ascii="Cambria" w:hAnsi="Cambria" w:cs="Arial"/>
                <w:sz w:val="22"/>
                <w:szCs w:val="22"/>
                <w:lang w:val="ru-RU"/>
              </w:rPr>
            </w:pPr>
            <w:r>
              <w:rPr>
                <w:rFonts w:ascii="Cambria" w:hAnsi="Cambria" w:cs="Arial"/>
                <w:sz w:val="22"/>
                <w:szCs w:val="22"/>
                <w:lang w:val="ru-RU"/>
              </w:rPr>
              <w:t>Ученици, чланови УП и ВТ</w:t>
            </w:r>
          </w:p>
        </w:tc>
        <w:tc>
          <w:tcPr>
            <w:tcW w:w="1980" w:type="dxa"/>
          </w:tcPr>
          <w:p>
            <w:pPr>
              <w:spacing w:after="200" w:line="276" w:lineRule="auto"/>
              <w:rPr>
                <w:rFonts w:ascii="Cambria" w:hAnsi="Cambria" w:cs="Arial"/>
                <w:sz w:val="22"/>
                <w:szCs w:val="22"/>
              </w:rPr>
            </w:pPr>
            <w:r>
              <w:rPr>
                <w:rFonts w:ascii="Cambria" w:hAnsi="Cambria" w:cs="Arial"/>
                <w:sz w:val="22"/>
                <w:szCs w:val="22"/>
              </w:rPr>
              <w:t>Одељењски старешина, 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after="200" w:line="276" w:lineRule="auto"/>
              <w:ind w:right="56"/>
              <w:jc w:val="both"/>
              <w:rPr>
                <w:rFonts w:ascii="Cambria" w:hAnsi="Cambria" w:cs="Arial"/>
                <w:sz w:val="20"/>
                <w:szCs w:val="20"/>
                <w:lang w:val="sr-Cyrl-RS"/>
              </w:rPr>
            </w:pPr>
            <w:r>
              <w:rPr>
                <w:rFonts w:ascii="Cambria" w:hAnsi="Cambria" w:cs="Arial"/>
                <w:sz w:val="20"/>
                <w:szCs w:val="20"/>
              </w:rPr>
              <w:t xml:space="preserve">Јун </w:t>
            </w:r>
            <w:r>
              <w:rPr>
                <w:rFonts w:ascii="Cambria" w:hAnsi="Cambria"/>
                <w:sz w:val="20"/>
                <w:szCs w:val="20"/>
              </w:rPr>
              <w:t>202</w:t>
            </w:r>
            <w:r>
              <w:rPr>
                <w:rFonts w:ascii="Cambria" w:hAnsi="Cambria"/>
                <w:sz w:val="20"/>
                <w:szCs w:val="20"/>
                <w:lang w:val="sr-Cyrl-RS"/>
              </w:rPr>
              <w:t>2</w:t>
            </w:r>
          </w:p>
        </w:tc>
        <w:tc>
          <w:tcPr>
            <w:tcW w:w="3960" w:type="dxa"/>
          </w:tcPr>
          <w:p>
            <w:pPr>
              <w:pStyle w:val="254"/>
              <w:spacing w:after="200" w:line="276" w:lineRule="auto"/>
              <w:jc w:val="both"/>
              <w:rPr>
                <w:rFonts w:ascii="Cambria" w:hAnsi="Cambria"/>
                <w:i/>
                <w:color w:val="auto"/>
                <w:lang w:val="ru-RU"/>
              </w:rPr>
            </w:pPr>
            <w:r>
              <w:rPr>
                <w:rFonts w:ascii="Cambria" w:hAnsi="Cambria"/>
                <w:i/>
                <w:color w:val="auto"/>
                <w:lang w:val="ru-RU"/>
              </w:rPr>
              <w:t xml:space="preserve">Анализа рада Вршњачког тима </w:t>
            </w:r>
            <w:r>
              <w:rPr>
                <w:rFonts w:ascii="Cambria" w:hAnsi="Cambria"/>
                <w:i/>
                <w:iCs/>
                <w:color w:val="auto"/>
                <w:lang w:val="ru-RU"/>
              </w:rPr>
              <w:t xml:space="preserve">у протеклој школској година и предлог Програма рада за следећу школску годину </w:t>
            </w:r>
          </w:p>
        </w:tc>
        <w:tc>
          <w:tcPr>
            <w:tcW w:w="2160" w:type="dxa"/>
          </w:tcPr>
          <w:p>
            <w:pPr>
              <w:spacing w:after="200" w:line="276" w:lineRule="auto"/>
              <w:ind w:right="-165"/>
              <w:rPr>
                <w:rFonts w:ascii="Cambria" w:hAnsi="Cambria" w:cs="Arial"/>
                <w:sz w:val="22"/>
                <w:szCs w:val="22"/>
                <w:lang w:val="ru-RU"/>
              </w:rPr>
            </w:pPr>
            <w:r>
              <w:rPr>
                <w:rFonts w:ascii="Cambria" w:hAnsi="Cambria" w:cs="Arial"/>
                <w:sz w:val="22"/>
                <w:szCs w:val="22"/>
                <w:lang w:val="ru-RU"/>
              </w:rPr>
              <w:t>Чланови Вршњачког тима, педагог/психолог</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Руководилац Вршњачког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48" w:type="dxa"/>
          </w:tcPr>
          <w:p>
            <w:pPr>
              <w:spacing w:after="200" w:line="276" w:lineRule="auto"/>
              <w:ind w:right="56"/>
              <w:jc w:val="both"/>
              <w:rPr>
                <w:rFonts w:ascii="Cambria" w:hAnsi="Cambria" w:cs="Arial"/>
                <w:sz w:val="20"/>
                <w:szCs w:val="20"/>
                <w:lang w:val="sr-Cyrl-RS"/>
              </w:rPr>
            </w:pPr>
            <w:r>
              <w:rPr>
                <w:rFonts w:ascii="Cambria" w:hAnsi="Cambria" w:cs="Arial"/>
                <w:sz w:val="20"/>
                <w:szCs w:val="20"/>
              </w:rPr>
              <w:t>Јануар</w:t>
            </w:r>
            <w:r>
              <w:rPr>
                <w:rFonts w:ascii="Cambria" w:hAnsi="Cambria"/>
                <w:sz w:val="20"/>
                <w:szCs w:val="20"/>
              </w:rPr>
              <w:t>202</w:t>
            </w:r>
            <w:r>
              <w:rPr>
                <w:rFonts w:ascii="Cambria" w:hAnsi="Cambria"/>
                <w:sz w:val="20"/>
                <w:szCs w:val="20"/>
                <w:lang w:val="sr-Cyrl-RS"/>
              </w:rPr>
              <w:t>2</w:t>
            </w:r>
          </w:p>
          <w:p>
            <w:pPr>
              <w:spacing w:after="200" w:line="276" w:lineRule="auto"/>
              <w:ind w:right="56"/>
              <w:jc w:val="both"/>
              <w:rPr>
                <w:rFonts w:ascii="Cambria" w:hAnsi="Cambria" w:cs="Arial"/>
                <w:sz w:val="20"/>
                <w:szCs w:val="20"/>
                <w:lang w:val="sr-Cyrl-RS"/>
              </w:rPr>
            </w:pPr>
            <w:r>
              <w:rPr>
                <w:rFonts w:ascii="Cambria" w:hAnsi="Cambria" w:cs="Arial"/>
                <w:sz w:val="20"/>
                <w:szCs w:val="20"/>
              </w:rPr>
              <w:t xml:space="preserve">Јун </w:t>
            </w:r>
            <w:r>
              <w:rPr>
                <w:rFonts w:ascii="Cambria" w:hAnsi="Cambria"/>
                <w:sz w:val="20"/>
                <w:szCs w:val="20"/>
              </w:rPr>
              <w:t>202</w:t>
            </w:r>
            <w:r>
              <w:rPr>
                <w:rFonts w:ascii="Cambria" w:hAnsi="Cambria"/>
                <w:sz w:val="20"/>
                <w:szCs w:val="20"/>
                <w:lang w:val="sr-Cyrl-RS"/>
              </w:rPr>
              <w:t>2</w:t>
            </w:r>
          </w:p>
        </w:tc>
        <w:tc>
          <w:tcPr>
            <w:tcW w:w="3960" w:type="dxa"/>
          </w:tcPr>
          <w:p>
            <w:pPr>
              <w:pStyle w:val="254"/>
              <w:spacing w:after="200" w:line="276" w:lineRule="auto"/>
              <w:rPr>
                <w:rFonts w:ascii="Cambria" w:hAnsi="Cambria"/>
                <w:i/>
                <w:iCs/>
                <w:color w:val="auto"/>
                <w:lang w:val="ru-RU"/>
              </w:rPr>
            </w:pPr>
            <w:r>
              <w:rPr>
                <w:rFonts w:ascii="Cambria" w:hAnsi="Cambria"/>
                <w:i/>
                <w:iCs/>
                <w:color w:val="auto"/>
                <w:lang w:val="ru-RU"/>
              </w:rPr>
              <w:t>Извештавање о раду Вршњачког тима</w:t>
            </w:r>
          </w:p>
        </w:tc>
        <w:tc>
          <w:tcPr>
            <w:tcW w:w="2160" w:type="dxa"/>
          </w:tcPr>
          <w:p>
            <w:pPr>
              <w:spacing w:after="200" w:line="276" w:lineRule="auto"/>
              <w:ind w:right="-165"/>
              <w:rPr>
                <w:rFonts w:ascii="Cambria" w:hAnsi="Cambria" w:cs="Arial"/>
                <w:sz w:val="22"/>
                <w:szCs w:val="22"/>
              </w:rPr>
            </w:pPr>
            <w:r>
              <w:rPr>
                <w:rFonts w:ascii="Cambria" w:hAnsi="Cambria" w:cs="Arial"/>
                <w:sz w:val="22"/>
                <w:szCs w:val="22"/>
              </w:rPr>
              <w:t>Чланови Вршњачког тима</w:t>
            </w:r>
          </w:p>
        </w:tc>
        <w:tc>
          <w:tcPr>
            <w:tcW w:w="1980" w:type="dxa"/>
          </w:tcPr>
          <w:p>
            <w:pPr>
              <w:spacing w:after="200" w:line="276" w:lineRule="auto"/>
              <w:ind w:right="-165"/>
              <w:rPr>
                <w:rFonts w:ascii="Cambria" w:hAnsi="Cambria" w:cs="Arial"/>
                <w:sz w:val="22"/>
                <w:szCs w:val="22"/>
              </w:rPr>
            </w:pPr>
            <w:r>
              <w:rPr>
                <w:rFonts w:ascii="Cambria" w:hAnsi="Cambria" w:cs="Arial"/>
                <w:sz w:val="22"/>
                <w:szCs w:val="22"/>
              </w:rPr>
              <w:t>Руководилац Вршњачког тима</w:t>
            </w:r>
          </w:p>
        </w:tc>
      </w:tr>
    </w:tbl>
    <w:p>
      <w:pPr>
        <w:rPr>
          <w:rFonts w:ascii="Cambria" w:hAnsi="Cambria"/>
          <w:lang w:val="sr-Cyrl-CS"/>
        </w:rPr>
      </w:pPr>
    </w:p>
    <w:p>
      <w:pPr>
        <w:pStyle w:val="401"/>
        <w:jc w:val="right"/>
        <w:rPr>
          <w:rFonts w:ascii="Cambria" w:hAnsi="Cambria"/>
        </w:rPr>
      </w:pPr>
    </w:p>
    <w:p>
      <w:pPr>
        <w:pStyle w:val="401"/>
        <w:jc w:val="right"/>
        <w:rPr>
          <w:rFonts w:ascii="Cambria" w:hAnsi="Cambria"/>
        </w:rPr>
      </w:pPr>
    </w:p>
    <w:p>
      <w:pPr>
        <w:pStyle w:val="401"/>
        <w:jc w:val="right"/>
        <w:rPr>
          <w:rFonts w:ascii="Cambria" w:hAnsi="Cambria"/>
          <w:lang w:val="sr-Cyrl-RS"/>
        </w:rPr>
      </w:pPr>
    </w:p>
    <w:p>
      <w:pPr>
        <w:pStyle w:val="401"/>
        <w:jc w:val="right"/>
        <w:rPr>
          <w:rFonts w:ascii="Cambria" w:hAnsi="Cambria"/>
        </w:rPr>
      </w:pPr>
      <w:r>
        <w:rPr>
          <w:rFonts w:ascii="Cambria" w:hAnsi="Cambria"/>
        </w:rPr>
        <w:t xml:space="preserve">Руководилац Вршњачког тима: </w:t>
      </w:r>
    </w:p>
    <w:p>
      <w:pPr>
        <w:pStyle w:val="401"/>
        <w:jc w:val="right"/>
        <w:rPr>
          <w:rFonts w:ascii="Cambria" w:hAnsi="Cambria"/>
          <w:b/>
          <w:i/>
          <w:lang w:val="sr-Cyrl-RS"/>
        </w:rPr>
      </w:pPr>
      <w:r>
        <w:rPr>
          <w:rFonts w:ascii="Cambria" w:hAnsi="Cambria"/>
          <w:b/>
          <w:i/>
          <w:lang w:val="sr-Cyrl-RS"/>
        </w:rPr>
        <w:t>Јасмина Радоњић</w:t>
      </w:r>
    </w:p>
    <w:p>
      <w:pPr>
        <w:pStyle w:val="401"/>
        <w:rPr>
          <w:rFonts w:ascii="Cambria" w:hAnsi="Cambria"/>
        </w:rPr>
      </w:pPr>
    </w:p>
    <w:p>
      <w:pPr>
        <w:pStyle w:val="401"/>
        <w:rPr>
          <w:rFonts w:ascii="Cambria" w:hAnsi="Cambria"/>
        </w:rPr>
      </w:pPr>
      <w:r>
        <w:rPr>
          <w:rFonts w:ascii="Cambria" w:hAnsi="Cambria"/>
        </w:rPr>
        <w:t>Чланови Тима:</w:t>
      </w:r>
    </w:p>
    <w:p>
      <w:pPr>
        <w:pStyle w:val="401"/>
        <w:numPr>
          <w:ilvl w:val="6"/>
          <w:numId w:val="58"/>
        </w:numPr>
        <w:ind w:left="360"/>
        <w:rPr>
          <w:rFonts w:ascii="Cambria" w:hAnsi="Cambria"/>
        </w:rPr>
      </w:pPr>
      <w:r>
        <w:rPr>
          <w:rFonts w:ascii="Cambria" w:hAnsi="Cambria"/>
          <w:lang w:val="sr-Cyrl-RS"/>
        </w:rPr>
        <w:t>Тијана Ђурић</w:t>
      </w:r>
    </w:p>
    <w:p>
      <w:pPr>
        <w:pStyle w:val="401"/>
        <w:numPr>
          <w:ilvl w:val="6"/>
          <w:numId w:val="58"/>
        </w:numPr>
        <w:ind w:left="360"/>
        <w:rPr>
          <w:rFonts w:ascii="Cambria" w:hAnsi="Cambria"/>
        </w:rPr>
      </w:pPr>
      <w:r>
        <w:rPr>
          <w:rFonts w:ascii="Cambria" w:hAnsi="Cambria"/>
          <w:lang w:val="sr-Cyrl-RS"/>
        </w:rPr>
        <w:t>Маја Савић</w:t>
      </w:r>
    </w:p>
    <w:p>
      <w:pPr>
        <w:pStyle w:val="401"/>
        <w:numPr>
          <w:ilvl w:val="6"/>
          <w:numId w:val="58"/>
        </w:numPr>
        <w:ind w:left="360"/>
        <w:rPr>
          <w:rFonts w:ascii="Cambria" w:hAnsi="Cambria"/>
        </w:rPr>
      </w:pPr>
      <w:r>
        <w:rPr>
          <w:rFonts w:ascii="Cambria" w:hAnsi="Cambria"/>
        </w:rPr>
        <w:t>Ј</w:t>
      </w:r>
      <w:r>
        <w:rPr>
          <w:rFonts w:ascii="Cambria" w:hAnsi="Cambria"/>
          <w:lang w:val="sr-Cyrl-RS"/>
        </w:rPr>
        <w:t>елена Јованчић</w:t>
      </w:r>
    </w:p>
    <w:p>
      <w:pPr>
        <w:jc w:val="center"/>
        <w:rPr>
          <w:rStyle w:val="112"/>
          <w:rFonts w:ascii="Cambria" w:hAnsi="Cambria"/>
        </w:rPr>
      </w:pPr>
    </w:p>
    <w:p>
      <w:pPr>
        <w:jc w:val="center"/>
        <w:rPr>
          <w:rStyle w:val="112"/>
          <w:rFonts w:ascii="Cambria" w:hAnsi="Cambria"/>
        </w:rPr>
      </w:pPr>
    </w:p>
    <w:p>
      <w:pPr>
        <w:jc w:val="center"/>
        <w:rPr>
          <w:rStyle w:val="112"/>
          <w:rFonts w:ascii="Cambria" w:hAnsi="Cambria"/>
        </w:rPr>
      </w:pPr>
    </w:p>
    <w:p>
      <w:pPr>
        <w:jc w:val="center"/>
        <w:rPr>
          <w:rFonts w:ascii="Cambria" w:hAnsi="Cambria"/>
          <w:b/>
          <w:lang w:val="sr-Cyrl-CS"/>
        </w:rPr>
      </w:pPr>
      <w:bookmarkStart w:id="118" w:name="_Toc82505726"/>
      <w:r>
        <w:rPr>
          <w:rStyle w:val="112"/>
          <w:rFonts w:ascii="Cambria" w:hAnsi="Cambria"/>
        </w:rPr>
        <w:t>ПРОГРАМ ШКОЛСКОГ МАРКЕТИНГА</w:t>
      </w:r>
      <w:bookmarkEnd w:id="118"/>
    </w:p>
    <w:p>
      <w:pPr>
        <w:rPr>
          <w:rFonts w:ascii="Cambria" w:hAnsi="Cambria"/>
          <w:lang w:val="sr-Latn-CS"/>
        </w:rPr>
      </w:pPr>
    </w:p>
    <w:p>
      <w:pPr>
        <w:rPr>
          <w:rFonts w:ascii="Cambria" w:hAnsi="Cambria"/>
          <w:b/>
        </w:rPr>
      </w:pPr>
    </w:p>
    <w:p>
      <w:pPr>
        <w:pStyle w:val="401"/>
        <w:rPr>
          <w:rFonts w:ascii="Cambria" w:hAnsi="Cambria"/>
        </w:rPr>
      </w:pPr>
      <w:r>
        <w:rPr>
          <w:rFonts w:ascii="Cambria" w:hAnsi="Cambria"/>
        </w:rPr>
        <w:t xml:space="preserve">Циљеви и задаци: </w:t>
      </w:r>
    </w:p>
    <w:p>
      <w:pPr>
        <w:pStyle w:val="401"/>
        <w:rPr>
          <w:rFonts w:ascii="Cambria" w:hAnsi="Cambria"/>
        </w:rPr>
      </w:pPr>
      <w:r>
        <w:rPr>
          <w:rFonts w:ascii="Cambria" w:hAnsi="Cambria"/>
          <w:lang w:val="ru-RU"/>
        </w:rPr>
        <w:t xml:space="preserve">- презентација школе у јавности, задржавање и унапређење позиције школе </w:t>
      </w:r>
      <w:r>
        <w:rPr>
          <w:rFonts w:ascii="Cambria" w:hAnsi="Cambria"/>
        </w:rPr>
        <w:t>кроз квалитетну и сталну промоцију успеха ученика и акција које се организују у оквиру школе и ван ње; интензивнија сарадња са родитељима ученика,  локалном заједницом и медијима; сарадња са свим тимовима и стручним већима и извештавање о њиховим активностима; израда летописа; ажурирање сајта школе.</w:t>
      </w:r>
    </w:p>
    <w:p>
      <w:pPr>
        <w:pStyle w:val="401"/>
        <w:rPr>
          <w:rFonts w:ascii="Cambria" w:hAnsi="Cambria"/>
        </w:rPr>
      </w:pPr>
    </w:p>
    <w:p>
      <w:pPr>
        <w:pStyle w:val="401"/>
        <w:rPr>
          <w:rFonts w:ascii="Cambria" w:hAnsi="Cambria"/>
          <w:lang w:val="ru-RU"/>
        </w:rPr>
      </w:pPr>
      <w:r>
        <w:rPr>
          <w:rFonts w:ascii="Cambria" w:hAnsi="Cambria"/>
          <w:lang w:val="ru-RU"/>
        </w:rPr>
        <w:t xml:space="preserve">Исходи: </w:t>
      </w:r>
    </w:p>
    <w:p>
      <w:pPr>
        <w:pStyle w:val="401"/>
        <w:rPr>
          <w:rFonts w:ascii="Cambria" w:hAnsi="Cambria"/>
          <w:lang w:val="ru-RU"/>
        </w:rPr>
      </w:pPr>
      <w:r>
        <w:rPr>
          <w:rFonts w:ascii="Cambria" w:hAnsi="Cambria"/>
          <w:lang w:val="ru-RU"/>
        </w:rPr>
        <w:t>- унапређење угледа школе како би се стекли бољи услови за рад</w:t>
      </w:r>
    </w:p>
    <w:p>
      <w:pPr>
        <w:pStyle w:val="401"/>
        <w:rPr>
          <w:rFonts w:ascii="Cambria" w:hAnsi="Cambria"/>
          <w:lang w:val="ru-RU"/>
        </w:rPr>
      </w:pPr>
      <w:r>
        <w:rPr>
          <w:rFonts w:ascii="Cambria" w:hAnsi="Cambria"/>
          <w:lang w:val="ru-RU"/>
        </w:rPr>
        <w:t xml:space="preserve">- добијање финансијске подршке за побољшање услова рада у школи </w:t>
      </w:r>
    </w:p>
    <w:p>
      <w:pPr>
        <w:pStyle w:val="401"/>
        <w:rPr>
          <w:rFonts w:ascii="Cambria" w:hAnsi="Cambria"/>
          <w:lang w:val="ru-RU"/>
        </w:rPr>
      </w:pPr>
      <w:r>
        <w:rPr>
          <w:rFonts w:ascii="Cambria" w:hAnsi="Cambria"/>
          <w:lang w:val="ru-RU"/>
        </w:rPr>
        <w:t>- добијање финансијске подршке за школске пројекте</w:t>
      </w:r>
    </w:p>
    <w:p>
      <w:pPr>
        <w:pStyle w:val="401"/>
        <w:rPr>
          <w:rFonts w:ascii="Cambria" w:hAnsi="Cambria"/>
          <w:lang w:val="ru-RU"/>
        </w:rPr>
      </w:pPr>
      <w:r>
        <w:rPr>
          <w:rFonts w:ascii="Cambria" w:hAnsi="Cambria"/>
          <w:lang w:val="ru-RU"/>
        </w:rPr>
        <w:t>-квалитетнија радна средина и односи у школи и окружењу</w:t>
      </w:r>
    </w:p>
    <w:p>
      <w:pPr>
        <w:pStyle w:val="401"/>
        <w:rPr>
          <w:sz w:val="22"/>
          <w:szCs w:val="22"/>
          <w:lang w:val="ru-RU"/>
        </w:rPr>
      </w:pPr>
    </w:p>
    <w:p>
      <w:pPr>
        <w:pStyle w:val="401"/>
        <w:rPr>
          <w:rFonts w:ascii="Cambria" w:hAnsi="Cambria"/>
          <w:lang w:val="ru-RU"/>
        </w:rPr>
      </w:pPr>
      <w:r>
        <w:rPr>
          <w:rFonts w:ascii="Cambria" w:hAnsi="Cambria"/>
          <w:lang w:val="ru-RU"/>
        </w:rPr>
        <w:t xml:space="preserve">Активности: </w:t>
      </w:r>
    </w:p>
    <w:p>
      <w:pPr>
        <w:pStyle w:val="401"/>
        <w:rPr>
          <w:rFonts w:ascii="Cambria" w:hAnsi="Cambria"/>
          <w:lang w:val="ru-RU"/>
        </w:rPr>
      </w:pPr>
    </w:p>
    <w:p>
      <w:pPr>
        <w:pStyle w:val="401"/>
        <w:rPr>
          <w:rFonts w:ascii="Cambria" w:hAnsi="Cambria"/>
          <w:lang w:val="ru-RU"/>
        </w:rPr>
      </w:pPr>
      <w:r>
        <w:rPr>
          <w:rFonts w:ascii="Cambria" w:hAnsi="Cambria"/>
          <w:lang w:val="ru-RU"/>
        </w:rPr>
        <w:t>- израда школског сајта и ажурирање података</w:t>
      </w:r>
    </w:p>
    <w:p>
      <w:pPr>
        <w:pStyle w:val="401"/>
        <w:rPr>
          <w:rFonts w:ascii="Cambria" w:hAnsi="Cambria"/>
          <w:lang w:val="ru-RU"/>
        </w:rPr>
      </w:pPr>
      <w:r>
        <w:rPr>
          <w:rFonts w:ascii="Cambria" w:hAnsi="Cambria"/>
          <w:lang w:val="ru-RU"/>
        </w:rPr>
        <w:t>- покретање  школског листа</w:t>
      </w:r>
    </w:p>
    <w:p>
      <w:pPr>
        <w:pStyle w:val="401"/>
        <w:rPr>
          <w:rFonts w:ascii="Cambria" w:hAnsi="Cambria"/>
          <w:lang w:val="ru-RU"/>
        </w:rPr>
      </w:pPr>
      <w:r>
        <w:rPr>
          <w:rFonts w:ascii="Cambria" w:hAnsi="Cambria"/>
          <w:lang w:val="ru-RU"/>
        </w:rPr>
        <w:t xml:space="preserve">- израда и презентација рекламног материјала </w:t>
      </w:r>
    </w:p>
    <w:p>
      <w:pPr>
        <w:pStyle w:val="401"/>
        <w:rPr>
          <w:rFonts w:ascii="Cambria" w:hAnsi="Cambria"/>
          <w:lang w:val="ru-RU"/>
        </w:rPr>
      </w:pPr>
      <w:r>
        <w:rPr>
          <w:rFonts w:ascii="Cambria" w:hAnsi="Cambria"/>
          <w:lang w:val="ru-RU"/>
        </w:rPr>
        <w:t xml:space="preserve">- школске представе </w:t>
      </w:r>
    </w:p>
    <w:p>
      <w:pPr>
        <w:pStyle w:val="401"/>
        <w:rPr>
          <w:rFonts w:ascii="Cambria" w:hAnsi="Cambria"/>
          <w:lang w:val="ru-RU"/>
        </w:rPr>
      </w:pPr>
      <w:r>
        <w:rPr>
          <w:rFonts w:ascii="Cambria" w:hAnsi="Cambria"/>
          <w:lang w:val="ru-RU"/>
        </w:rPr>
        <w:t xml:space="preserve">- писање чланака за новине </w:t>
      </w:r>
    </w:p>
    <w:p>
      <w:pPr>
        <w:pStyle w:val="401"/>
        <w:rPr>
          <w:rFonts w:ascii="Cambria" w:hAnsi="Cambria"/>
          <w:lang w:val="ru-RU"/>
        </w:rPr>
      </w:pPr>
      <w:r>
        <w:rPr>
          <w:rFonts w:ascii="Cambria" w:hAnsi="Cambria"/>
          <w:lang w:val="ru-RU"/>
        </w:rPr>
        <w:t xml:space="preserve">- давање изјава за новине </w:t>
      </w:r>
    </w:p>
    <w:p>
      <w:pPr>
        <w:pStyle w:val="401"/>
        <w:rPr>
          <w:rFonts w:ascii="Cambria" w:hAnsi="Cambria"/>
          <w:lang w:val="ru-RU"/>
        </w:rPr>
      </w:pPr>
      <w:r>
        <w:rPr>
          <w:rFonts w:ascii="Cambria" w:hAnsi="Cambria"/>
          <w:lang w:val="ru-RU"/>
        </w:rPr>
        <w:t xml:space="preserve">- учествовање у радио и ТВ емисијама </w:t>
      </w:r>
    </w:p>
    <w:p>
      <w:pPr>
        <w:pStyle w:val="401"/>
        <w:rPr>
          <w:rFonts w:ascii="Cambria" w:hAnsi="Cambria"/>
          <w:lang w:val="ru-RU"/>
        </w:rPr>
      </w:pPr>
      <w:r>
        <w:rPr>
          <w:rFonts w:ascii="Cambria" w:hAnsi="Cambria"/>
          <w:lang w:val="ru-RU"/>
        </w:rPr>
        <w:t xml:space="preserve">- посете школама </w:t>
      </w:r>
    </w:p>
    <w:p>
      <w:pPr>
        <w:pStyle w:val="401"/>
        <w:rPr>
          <w:rFonts w:ascii="Cambria" w:hAnsi="Cambria"/>
          <w:lang w:val="ru-RU"/>
        </w:rPr>
      </w:pPr>
      <w:r>
        <w:rPr>
          <w:rFonts w:ascii="Cambria" w:hAnsi="Cambria"/>
          <w:lang w:val="ru-RU"/>
        </w:rPr>
        <w:t xml:space="preserve">- посете различитим институцијама у земљи и иностранству </w:t>
      </w:r>
    </w:p>
    <w:p>
      <w:pPr>
        <w:pStyle w:val="401"/>
        <w:rPr>
          <w:rFonts w:ascii="Cambria" w:hAnsi="Cambria"/>
          <w:lang w:val="ru-RU"/>
        </w:rPr>
      </w:pPr>
      <w:r>
        <w:rPr>
          <w:rFonts w:ascii="Cambria" w:hAnsi="Cambria"/>
          <w:lang w:val="ru-RU"/>
        </w:rPr>
        <w:t>- позоришне представе</w:t>
      </w:r>
    </w:p>
    <w:p>
      <w:pPr>
        <w:pStyle w:val="401"/>
        <w:rPr>
          <w:rFonts w:ascii="Cambria" w:hAnsi="Cambria"/>
          <w:lang w:val="ru-RU"/>
        </w:rPr>
      </w:pPr>
      <w:r>
        <w:rPr>
          <w:rFonts w:ascii="Cambria" w:hAnsi="Cambria"/>
          <w:lang w:val="ru-RU"/>
        </w:rPr>
        <w:t>-припремање и реализација јавних презентација за медије, родитеље и све     заинтересоване (родитељски састанак, предавање, радионица, трибина, јавни час, конференција за штампу...)</w:t>
      </w:r>
    </w:p>
    <w:p>
      <w:pPr>
        <w:pStyle w:val="401"/>
        <w:rPr>
          <w:rFonts w:ascii="Cambria" w:hAnsi="Cambria"/>
          <w:lang w:val="ru-RU"/>
        </w:rPr>
      </w:pPr>
      <w:r>
        <w:rPr>
          <w:rFonts w:ascii="Cambria" w:hAnsi="Cambria"/>
          <w:lang w:val="ru-RU"/>
        </w:rPr>
        <w:t>- уређивање животне средине</w:t>
      </w:r>
    </w:p>
    <w:p>
      <w:pPr>
        <w:pStyle w:val="401"/>
        <w:rPr>
          <w:rFonts w:ascii="Cambria" w:hAnsi="Cambria"/>
          <w:lang w:val="ru-RU"/>
        </w:rPr>
      </w:pPr>
      <w:r>
        <w:rPr>
          <w:rFonts w:ascii="Cambria" w:hAnsi="Cambria"/>
          <w:lang w:val="ru-RU"/>
        </w:rPr>
        <w:t>-представљање школских слободних активности</w:t>
      </w:r>
    </w:p>
    <w:p>
      <w:pPr>
        <w:pStyle w:val="401"/>
        <w:rPr>
          <w:rFonts w:ascii="Cambria" w:hAnsi="Cambria"/>
          <w:lang w:val="ru-RU"/>
        </w:rPr>
      </w:pPr>
      <w:r>
        <w:rPr>
          <w:rFonts w:ascii="Cambria" w:hAnsi="Cambria"/>
          <w:lang w:val="ru-RU"/>
        </w:rPr>
        <w:t>-увођење система награђивања и промоције успешних ученика и наставника</w:t>
      </w:r>
    </w:p>
    <w:p>
      <w:pPr>
        <w:pStyle w:val="401"/>
        <w:rPr>
          <w:rFonts w:ascii="Cambria" w:hAnsi="Cambria"/>
          <w:lang w:val="ru-RU"/>
        </w:rPr>
      </w:pPr>
      <w:r>
        <w:rPr>
          <w:rFonts w:ascii="Cambria" w:hAnsi="Cambria"/>
          <w:lang w:val="ru-RU"/>
        </w:rPr>
        <w:t>-учествовање у хуманитарним акцијама</w:t>
      </w:r>
    </w:p>
    <w:p>
      <w:pPr>
        <w:pStyle w:val="401"/>
        <w:rPr>
          <w:rFonts w:ascii="Cambria" w:hAnsi="Cambria"/>
          <w:lang w:val="ru-RU"/>
        </w:rPr>
      </w:pPr>
      <w:r>
        <w:rPr>
          <w:rFonts w:ascii="Cambria" w:hAnsi="Cambria"/>
          <w:lang w:val="ru-RU"/>
        </w:rPr>
        <w:t>-промовисање свих акција организованих у школи</w:t>
      </w:r>
    </w:p>
    <w:p>
      <w:pPr>
        <w:spacing w:before="120" w:after="120"/>
        <w:ind w:firstLine="720"/>
        <w:jc w:val="both"/>
        <w:rPr>
          <w:rFonts w:ascii="Cambria" w:hAnsi="Cambria"/>
          <w:bCs/>
          <w:lang w:val="ru-RU"/>
        </w:rPr>
      </w:pPr>
      <w:r>
        <w:rPr>
          <w:rFonts w:ascii="Cambria" w:hAnsi="Cambria"/>
          <w:bCs/>
          <w:lang w:val="ru-RU"/>
        </w:rPr>
        <w:t xml:space="preserve">Школске 2021/22. </w:t>
      </w:r>
      <w:r>
        <w:rPr>
          <w:rFonts w:ascii="Cambria" w:hAnsi="Cambria"/>
          <w:bCs/>
          <w:lang w:val="sr-Cyrl-CS"/>
        </w:rPr>
        <w:t xml:space="preserve">године у Oсновној школи  „Вук Караџић“ у Дољевцу се  са великом пажњом наставља рад на интерном маркетингу (информације о активностима и делатностима унутар школе – сајт, летопис, обавештења, огласне табле, друштвене мреже), али и на екстерном ( информације и приказивање делатности школе у средствима јавног информисања – контакт са медијима), односно рад на даљем развоју и унапређивању угледа и имиџа школе и њеној промоцији не само у  локалној заједници него и  шире у Србији и  целом региону. Пре свега, све наше  ваннаставне активност радићемо са циљем да се покаже како су наши ученици и наставници оспособљени да својим знањем, </w:t>
      </w:r>
      <w:r>
        <w:rPr>
          <w:rFonts w:ascii="Cambria" w:hAnsi="Cambria"/>
          <w:bCs/>
          <w:lang w:val="ru-RU"/>
        </w:rPr>
        <w:t xml:space="preserve">вештинама, талентом и креативношћу, покажу да смо израсли у једну савремену </w:t>
      </w:r>
      <w:r>
        <w:rPr>
          <w:rFonts w:ascii="Cambria" w:hAnsi="Cambria"/>
          <w:bCs/>
          <w:lang w:val="sr-Cyrl-CS"/>
        </w:rPr>
        <w:t>основну</w:t>
      </w:r>
      <w:r>
        <w:rPr>
          <w:rFonts w:ascii="Cambria" w:hAnsi="Cambria"/>
          <w:bCs/>
          <w:lang w:val="ru-RU"/>
        </w:rPr>
        <w:t xml:space="preserve"> школу у којој се школују деца која </w:t>
      </w:r>
      <w:r>
        <w:rPr>
          <w:rFonts w:ascii="Cambria" w:hAnsi="Cambria"/>
          <w:bCs/>
          <w:lang w:val="sr-Cyrl-CS"/>
        </w:rPr>
        <w:t xml:space="preserve">добро уче, али и </w:t>
      </w:r>
      <w:r>
        <w:rPr>
          <w:rFonts w:ascii="Cambria" w:hAnsi="Cambria"/>
          <w:bCs/>
          <w:lang w:val="ru-RU"/>
        </w:rPr>
        <w:t>воле и имају талента и за спорт,  музику, глуму и многе друге дисциплине и у којој раде квалификовани наставници који промовишу савремену, ефикасну и квалитетну наставу, прилагођену потребама и интересовањима ученика.</w:t>
      </w:r>
    </w:p>
    <w:p>
      <w:pPr>
        <w:spacing w:before="120" w:after="120"/>
        <w:jc w:val="both"/>
        <w:rPr>
          <w:rFonts w:ascii="Cambria"/>
          <w:bCs/>
          <w:sz w:val="28"/>
          <w:szCs w:val="28"/>
          <w:lang w:val="ru-RU"/>
        </w:rPr>
      </w:pPr>
    </w:p>
    <w:p>
      <w:pPr>
        <w:spacing w:before="120" w:after="120"/>
        <w:jc w:val="both"/>
        <w:rPr>
          <w:rFonts w:ascii="Cambria" w:hAnsi="Cambria"/>
          <w:bCs/>
          <w:lang w:val="sr-Cyrl-CS"/>
        </w:rPr>
      </w:pPr>
      <w:r>
        <w:rPr>
          <w:rFonts w:ascii="Cambria" w:hAnsi="Cambria"/>
          <w:bCs/>
          <w:lang w:val="ru-RU"/>
        </w:rPr>
        <w:t xml:space="preserve">                </w:t>
      </w:r>
    </w:p>
    <w:p>
      <w:pPr>
        <w:pStyle w:val="76"/>
        <w:rPr>
          <w:rFonts w:ascii="Cambria" w:hAnsi="Cambria"/>
          <w:i/>
        </w:rPr>
      </w:pPr>
      <w:bookmarkStart w:id="119" w:name="_Toc82505727"/>
      <w:r>
        <w:rPr>
          <w:rFonts w:ascii="Cambria" w:hAnsi="Cambria"/>
          <w:i/>
        </w:rPr>
        <w:t>План активности по месецима</w:t>
      </w:r>
      <w:bookmarkEnd w:id="119"/>
    </w:p>
    <w:tbl>
      <w:tblPr>
        <w:tblStyle w:val="42"/>
        <w:tblpPr w:leftFromText="180" w:rightFromText="180" w:vertAnchor="text" w:horzAnchor="page" w:tblpX="1067" w:tblpY="422"/>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988"/>
        <w:gridCol w:w="198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tcPr>
          <w:p>
            <w:pPr>
              <w:pStyle w:val="401"/>
              <w:rPr>
                <w:rFonts w:asciiTheme="majorHAnsi" w:hAnsiTheme="majorHAnsi"/>
                <w:b/>
              </w:rPr>
            </w:pPr>
            <w:r>
              <w:rPr>
                <w:rFonts w:asciiTheme="majorHAnsi" w:hAnsiTheme="majorHAnsi"/>
                <w:b/>
              </w:rPr>
              <w:t>Време</w:t>
            </w:r>
          </w:p>
        </w:tc>
        <w:tc>
          <w:tcPr>
            <w:tcW w:w="3988" w:type="dxa"/>
          </w:tcPr>
          <w:p>
            <w:pPr>
              <w:pStyle w:val="401"/>
              <w:rPr>
                <w:rFonts w:asciiTheme="majorHAnsi" w:hAnsiTheme="majorHAnsi"/>
                <w:b/>
              </w:rPr>
            </w:pPr>
            <w:r>
              <w:rPr>
                <w:rFonts w:asciiTheme="majorHAnsi" w:hAnsiTheme="majorHAnsi"/>
                <w:b/>
              </w:rPr>
              <w:t>Садржај, активности</w:t>
            </w:r>
          </w:p>
        </w:tc>
        <w:tc>
          <w:tcPr>
            <w:tcW w:w="1984" w:type="dxa"/>
          </w:tcPr>
          <w:p>
            <w:pPr>
              <w:pStyle w:val="401"/>
              <w:rPr>
                <w:rFonts w:asciiTheme="majorHAnsi" w:hAnsiTheme="majorHAnsi"/>
                <w:b/>
              </w:rPr>
            </w:pPr>
            <w:r>
              <w:rPr>
                <w:rFonts w:asciiTheme="majorHAnsi" w:hAnsiTheme="majorHAnsi"/>
                <w:b/>
              </w:rPr>
              <w:t>Носиоци, сарадници</w:t>
            </w:r>
          </w:p>
        </w:tc>
        <w:tc>
          <w:tcPr>
            <w:tcW w:w="3348" w:type="dxa"/>
          </w:tcPr>
          <w:p>
            <w:pPr>
              <w:pStyle w:val="401"/>
              <w:rPr>
                <w:rFonts w:asciiTheme="majorHAnsi" w:hAnsiTheme="majorHAnsi"/>
                <w:b/>
              </w:rPr>
            </w:pPr>
            <w:r>
              <w:rPr>
                <w:rFonts w:asciiTheme="majorHAnsi" w:hAnsiTheme="majorHAnsi"/>
                <w:b/>
              </w:rPr>
              <w:t>Начин, исходи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IX</w:t>
            </w:r>
          </w:p>
        </w:tc>
        <w:tc>
          <w:tcPr>
            <w:tcW w:w="3988" w:type="dxa"/>
          </w:tcPr>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Конституисање Тима за маркетин</w:t>
            </w:r>
            <w:r>
              <w:rPr>
                <w:rFonts w:asciiTheme="majorHAnsi" w:hAnsiTheme="majorHAnsi"/>
                <w:lang w:val="sr-Cyrl-CS"/>
              </w:rPr>
              <w:t>г</w:t>
            </w:r>
            <w:r>
              <w:rPr>
                <w:rFonts w:asciiTheme="majorHAnsi" w:hAnsiTheme="majorHAnsi"/>
                <w:lang w:val="ru-RU"/>
              </w:rPr>
              <w:t xml:space="preserve"> школе;</w:t>
            </w:r>
          </w:p>
          <w:p>
            <w:pPr>
              <w:pStyle w:val="401"/>
              <w:rPr>
                <w:rFonts w:asciiTheme="majorHAnsi" w:hAnsiTheme="majorHAnsi"/>
                <w:lang w:val="ru-RU"/>
              </w:rPr>
            </w:pPr>
            <w:r>
              <w:rPr>
                <w:rFonts w:asciiTheme="majorHAnsi" w:hAnsiTheme="majorHAnsi"/>
                <w:lang w:val="ru-RU"/>
              </w:rPr>
              <w:br w:type="textWrapping"/>
            </w:r>
            <w:r>
              <w:rPr>
                <w:rFonts w:asciiTheme="majorHAnsi" w:hAnsiTheme="majorHAnsi"/>
                <w:lang w:val="ru-RU"/>
              </w:rPr>
              <w:t>Израда акционог плана рада Тима за маркетинг и усвајање Плана и програма школског маркетинга;</w:t>
            </w:r>
          </w:p>
          <w:p>
            <w:pPr>
              <w:pStyle w:val="401"/>
              <w:rPr>
                <w:rFonts w:asciiTheme="majorHAnsi" w:hAnsiTheme="majorHAnsi"/>
              </w:rPr>
            </w:pPr>
          </w:p>
          <w:p>
            <w:pPr>
              <w:pStyle w:val="401"/>
              <w:rPr>
                <w:rFonts w:asciiTheme="majorHAnsi" w:hAnsiTheme="majorHAnsi"/>
                <w:lang w:val="ru-RU"/>
              </w:rPr>
            </w:pPr>
            <w:r>
              <w:rPr>
                <w:rFonts w:asciiTheme="majorHAnsi" w:hAnsiTheme="majorHAnsi"/>
                <w:lang w:val="ru-RU"/>
              </w:rPr>
              <w:t>Израда плана обележавања свих јубилеја и значајних датума;</w:t>
            </w: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Изјашњавање родитеља</w:t>
            </w:r>
            <w:r>
              <w:rPr>
                <w:rFonts w:asciiTheme="majorHAnsi" w:hAnsiTheme="majorHAnsi"/>
                <w:lang w:val="sr-Cyrl-CS"/>
              </w:rPr>
              <w:t>/других законских заступника</w:t>
            </w:r>
            <w:r>
              <w:rPr>
                <w:rFonts w:asciiTheme="majorHAnsi" w:hAnsiTheme="majorHAnsi"/>
                <w:lang w:val="ru-RU"/>
              </w:rPr>
              <w:t xml:space="preserve"> о заступљености видео материјала и фотографија ученика на друштвеним мрежама и у холу школе;</w:t>
            </w: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 xml:space="preserve"> Покретање и ажурирање  школског сајта.</w:t>
            </w: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Упознавање руководства школе и локалне самоуправе са Планом и програмом Тима за школски маркетинг у циљу остваривања сарадње и добијања финансијске подршке за побољшање услова рада наше школе и квалитетнијег презентовања .</w:t>
            </w: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,,Добро нам дошли, ђаци прваци, ђаци петаци» - весела приредба у част нових генерација</w:t>
            </w:r>
          </w:p>
          <w:p>
            <w:pPr>
              <w:pStyle w:val="401"/>
              <w:rPr>
                <w:rFonts w:asciiTheme="majorHAnsi" w:hAnsiTheme="majorHAnsi"/>
                <w:lang w:val="ru-RU"/>
              </w:rPr>
            </w:pPr>
          </w:p>
          <w:p>
            <w:pPr>
              <w:pStyle w:val="401"/>
              <w:rPr>
                <w:rFonts w:asciiTheme="majorHAnsi" w:hAnsiTheme="majorHAnsi"/>
                <w:bCs/>
                <w:iCs/>
                <w:lang w:val="ru-RU"/>
              </w:rPr>
            </w:pPr>
            <w:r>
              <w:rPr>
                <w:rFonts w:asciiTheme="majorHAnsi" w:hAnsiTheme="majorHAnsi"/>
                <w:bCs/>
                <w:iCs/>
                <w:lang w:val="ru-RU"/>
              </w:rPr>
              <w:t>Обележавање Дана европских језика, 26. септембра 2021. год.</w:t>
            </w:r>
          </w:p>
        </w:tc>
        <w:tc>
          <w:tcPr>
            <w:tcW w:w="1984" w:type="dxa"/>
          </w:tcPr>
          <w:p>
            <w:pPr>
              <w:pStyle w:val="401"/>
              <w:rPr>
                <w:rFonts w:asciiTheme="majorHAnsi" w:hAnsiTheme="majorHAnsi"/>
                <w:lang w:val="ru-RU"/>
              </w:rPr>
            </w:pP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tc>
        <w:tc>
          <w:tcPr>
            <w:tcW w:w="3348" w:type="dxa"/>
          </w:tcPr>
          <w:p>
            <w:pPr>
              <w:pStyle w:val="401"/>
              <w:rPr>
                <w:rFonts w:asciiTheme="majorHAnsi" w:hAnsiTheme="majorHAnsi"/>
                <w:lang w:val="ru-RU"/>
              </w:rPr>
            </w:pP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стручни тим је конституисан;</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израђен је акциони план рада;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термини одржавања свих активности јасно су истакнути на огласној табли;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направљен је план обележавања јубилеја и важних датума;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урађена је анкета о употреби интернета од стране ученика и родитеља</w:t>
            </w:r>
            <w:r>
              <w:rPr>
                <w:rFonts w:asciiTheme="majorHAnsi" w:hAnsiTheme="majorHAnsi"/>
                <w:lang w:val="sr-Cyrl-CS"/>
              </w:rPr>
              <w:t>/других законских заступника</w:t>
            </w:r>
            <w:r>
              <w:rPr>
                <w:rFonts w:asciiTheme="majorHAnsi" w:hAnsiTheme="majorHAnsi"/>
                <w:lang w:val="ru-RU"/>
              </w:rPr>
              <w:t>;</w:t>
            </w: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t>-остварена сарадња са локалном самоуправом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X</w:t>
            </w:r>
          </w:p>
        </w:tc>
        <w:tc>
          <w:tcPr>
            <w:tcW w:w="3988" w:type="dxa"/>
          </w:tcPr>
          <w:p>
            <w:pPr>
              <w:pStyle w:val="401"/>
              <w:rPr>
                <w:rFonts w:asciiTheme="majorHAnsi" w:hAnsiTheme="majorHAnsi"/>
                <w:lang w:val="sr-Cyrl-CS"/>
              </w:rPr>
            </w:pPr>
          </w:p>
          <w:p>
            <w:pPr>
              <w:pStyle w:val="401"/>
              <w:rPr>
                <w:rFonts w:asciiTheme="majorHAnsi" w:hAnsiTheme="majorHAnsi"/>
                <w:lang w:val="sr-Cyrl-CS"/>
              </w:rPr>
            </w:pPr>
            <w:r>
              <w:rPr>
                <w:rFonts w:asciiTheme="majorHAnsi" w:hAnsiTheme="majorHAnsi"/>
                <w:lang w:val="sr-Cyrl-CS"/>
              </w:rPr>
              <w:t>12. Дечја књижевна колонија у организацији Јавне библиотеке у Дољевцу.  Ученици наше школе су домаћини талентованој деци из целе Србије, а наставници предавачи – ментори (октобар 2021.);</w:t>
            </w:r>
          </w:p>
          <w:p>
            <w:pPr>
              <w:pStyle w:val="401"/>
              <w:rPr>
                <w:rFonts w:asciiTheme="majorHAnsi" w:hAnsiTheme="majorHAnsi"/>
                <w:bCs/>
                <w:iCs/>
                <w:lang w:val="ru-RU"/>
              </w:rPr>
            </w:pPr>
          </w:p>
          <w:p>
            <w:pPr>
              <w:pStyle w:val="401"/>
              <w:rPr>
                <w:rFonts w:asciiTheme="majorHAnsi" w:hAnsiTheme="majorHAnsi"/>
                <w:bCs/>
                <w:iCs/>
                <w:color w:val="000000"/>
                <w:lang w:val="sr-Cyrl-BA"/>
              </w:rPr>
            </w:pPr>
            <w:r>
              <w:rPr>
                <w:rFonts w:asciiTheme="majorHAnsi" w:hAnsiTheme="majorHAnsi"/>
                <w:bCs/>
                <w:iCs/>
                <w:lang w:val="ru-RU"/>
              </w:rPr>
              <w:t xml:space="preserve"> -</w:t>
            </w:r>
            <w:r>
              <w:rPr>
                <w:rFonts w:asciiTheme="majorHAnsi" w:hAnsiTheme="majorHAnsi"/>
                <w:bCs/>
                <w:iCs/>
                <w:color w:val="000000"/>
              </w:rPr>
              <w:t>7</w:t>
            </w:r>
            <w:r>
              <w:rPr>
                <w:rFonts w:asciiTheme="majorHAnsi" w:hAnsiTheme="majorHAnsi"/>
                <w:bCs/>
                <w:iCs/>
                <w:color w:val="000000"/>
                <w:lang w:val="ru-RU"/>
              </w:rPr>
              <w:t>. КОЧИЋЕВИ ДАНИ У КОЧАНУ</w:t>
            </w:r>
            <w:r>
              <w:rPr>
                <w:rFonts w:asciiTheme="majorHAnsi" w:hAnsiTheme="majorHAnsi"/>
                <w:bCs/>
                <w:iCs/>
                <w:color w:val="000000"/>
                <w:lang w:val="sr-Cyrl-BA"/>
              </w:rPr>
              <w:t xml:space="preserve"> – октобар ;</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-2</w:t>
            </w:r>
            <w:r>
              <w:rPr>
                <w:rFonts w:asciiTheme="majorHAnsi" w:hAnsiTheme="majorHAnsi"/>
                <w:bCs/>
                <w:iCs/>
              </w:rPr>
              <w:t>2</w:t>
            </w:r>
            <w:r>
              <w:rPr>
                <w:rFonts w:asciiTheme="majorHAnsi" w:hAnsiTheme="majorHAnsi"/>
                <w:bCs/>
                <w:iCs/>
                <w:lang w:val="sr-Cyrl-CS"/>
              </w:rPr>
              <w:t>. СУСРЕТИ ПРОСВЕТНИХ РАДНИКА КЊИЖЕВНИХ СТВАРАЛАЦА ЗА ДЕЦУ, учествују просветни радници из Србије и гост из Читанке, обилазак школа уз гостовање песника.</w:t>
            </w:r>
          </w:p>
          <w:p>
            <w:pPr>
              <w:pStyle w:val="401"/>
              <w:rPr>
                <w:rFonts w:asciiTheme="majorHAnsi" w:hAnsiTheme="majorHAnsi"/>
                <w:bCs/>
                <w:iCs/>
                <w:lang w:val="ru-RU"/>
              </w:rPr>
            </w:pPr>
          </w:p>
          <w:p>
            <w:pPr>
              <w:pStyle w:val="401"/>
              <w:rPr>
                <w:rFonts w:asciiTheme="majorHAnsi" w:hAnsiTheme="majorHAnsi"/>
                <w:bCs/>
                <w:iCs/>
                <w:lang w:val="ru-RU"/>
              </w:rPr>
            </w:pPr>
            <w:r>
              <w:rPr>
                <w:rFonts w:asciiTheme="majorHAnsi" w:hAnsiTheme="majorHAnsi"/>
                <w:bCs/>
                <w:iCs/>
                <w:lang w:val="sr-Cyrl-CS"/>
              </w:rPr>
              <w:t xml:space="preserve">-„Наша недељна порука“, током целе школске године, а почиње у Дечјој недељи овим пројектом. </w:t>
            </w:r>
            <w:r>
              <w:rPr>
                <w:rFonts w:asciiTheme="majorHAnsi" w:hAnsiTheme="majorHAnsi"/>
                <w:bCs/>
                <w:iCs/>
                <w:lang w:val="ru-RU"/>
              </w:rPr>
              <w:t>Сваке недеље ће свака одељењска заједница школе од 1. до 8. разреда  написати поруку за ту недељу. Порука ће бити окачена на зиду главног хола школе .</w:t>
            </w:r>
          </w:p>
          <w:p>
            <w:pPr>
              <w:pStyle w:val="401"/>
              <w:rPr>
                <w:rFonts w:asciiTheme="majorHAnsi" w:hAnsiTheme="majorHAnsi"/>
                <w:bCs/>
                <w:iCs/>
                <w:lang w:val="ru-RU"/>
              </w:rPr>
            </w:pPr>
          </w:p>
          <w:p>
            <w:pPr>
              <w:pStyle w:val="401"/>
              <w:rPr>
                <w:rFonts w:asciiTheme="majorHAnsi" w:hAnsiTheme="majorHAnsi"/>
                <w:bCs/>
                <w:iCs/>
                <w:lang w:val="ru-RU"/>
              </w:rPr>
            </w:pPr>
            <w:r>
              <w:rPr>
                <w:rFonts w:asciiTheme="majorHAnsi" w:hAnsiTheme="majorHAnsi"/>
                <w:bCs/>
                <w:iCs/>
              </w:rPr>
              <w:t> </w:t>
            </w:r>
            <w:r>
              <w:rPr>
                <w:rFonts w:asciiTheme="majorHAnsi" w:hAnsiTheme="majorHAnsi"/>
                <w:bCs/>
                <w:iCs/>
                <w:lang w:val="ru-RU"/>
              </w:rPr>
              <w:t>Израда зидних новина са фото документацијом у циљу приказивања резултата рада ученика у школи;</w:t>
            </w:r>
          </w:p>
          <w:p>
            <w:pPr>
              <w:pStyle w:val="401"/>
              <w:rPr>
                <w:rFonts w:asciiTheme="majorHAnsi" w:hAnsiTheme="majorHAnsi"/>
                <w:bCs/>
                <w:iCs/>
                <w:lang w:val="ru-RU"/>
              </w:rPr>
            </w:pPr>
          </w:p>
          <w:p>
            <w:pPr>
              <w:pStyle w:val="401"/>
              <w:rPr>
                <w:rFonts w:asciiTheme="majorHAnsi" w:hAnsiTheme="majorHAnsi"/>
                <w:bCs/>
                <w:iCs/>
                <w:lang w:val="ru-RU"/>
              </w:rPr>
            </w:pPr>
            <w:r>
              <w:rPr>
                <w:rFonts w:asciiTheme="majorHAnsi" w:hAnsiTheme="majorHAnsi"/>
                <w:bCs/>
                <w:iCs/>
                <w:lang w:val="ru-RU"/>
              </w:rPr>
              <w:t>Школски часопис ,,Вуковац» (електронски и штампани)</w:t>
            </w:r>
          </w:p>
          <w:p>
            <w:pPr>
              <w:pStyle w:val="401"/>
              <w:rPr>
                <w:rFonts w:asciiTheme="majorHAnsi" w:hAnsiTheme="majorHAnsi"/>
                <w:bCs/>
                <w:iCs/>
                <w:lang w:val="ru-RU"/>
              </w:rPr>
            </w:pPr>
          </w:p>
          <w:p>
            <w:pPr>
              <w:pStyle w:val="401"/>
              <w:rPr>
                <w:rFonts w:asciiTheme="majorHAnsi" w:hAnsiTheme="majorHAnsi"/>
                <w:bCs/>
                <w:iCs/>
                <w:lang w:val="ru-RU"/>
              </w:rPr>
            </w:pPr>
            <w:r>
              <w:rPr>
                <w:rFonts w:asciiTheme="majorHAnsi" w:hAnsiTheme="majorHAnsi"/>
                <w:bCs/>
                <w:iCs/>
                <w:lang w:val="ru-RU"/>
              </w:rPr>
              <w:t>,,Описмени се» - унапређивање језичке културе код ученика (сарадња са ОШ у Чокоту), лингвистичка секција</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-„Општина Дољевац, волим што живим у њој“, академија поводом Дана   ослобођења општине Дољевац, 13. октобар 2021. у сали Јавне  библиотеке;</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 xml:space="preserve">Књижевно вече – представљамо нову књигу у оквиру Месеца књиге, крај октобра 2021. </w:t>
            </w:r>
          </w:p>
          <w:p>
            <w:pPr>
              <w:pStyle w:val="401"/>
              <w:rPr>
                <w:rFonts w:asciiTheme="majorHAnsi" w:hAnsiTheme="majorHAnsi"/>
                <w:bCs/>
                <w:iCs/>
              </w:rPr>
            </w:pPr>
            <w:r>
              <w:rPr>
                <w:rFonts w:asciiTheme="majorHAnsi" w:hAnsiTheme="majorHAnsi"/>
                <w:bCs/>
                <w:iCs/>
                <w:lang w:val="ru-RU"/>
              </w:rPr>
              <w:br w:type="textWrapping"/>
            </w:r>
            <w:r>
              <w:rPr>
                <w:rFonts w:asciiTheme="majorHAnsi" w:hAnsiTheme="majorHAnsi"/>
                <w:bCs/>
                <w:iCs/>
              </w:rPr>
              <w:t>Почетак смотре читалаштва - ,,Читалићи 2022.”</w:t>
            </w:r>
          </w:p>
          <w:p>
            <w:pPr>
              <w:pStyle w:val="401"/>
              <w:rPr>
                <w:rFonts w:asciiTheme="majorHAnsi" w:hAnsiTheme="majorHAnsi"/>
                <w:bCs/>
                <w:iCs/>
              </w:rPr>
            </w:pPr>
          </w:p>
          <w:p>
            <w:pPr>
              <w:pStyle w:val="401"/>
              <w:rPr>
                <w:rFonts w:asciiTheme="majorHAnsi" w:hAnsiTheme="majorHAnsi"/>
                <w:bCs/>
                <w:iCs/>
              </w:rPr>
            </w:pPr>
            <w:r>
              <w:rPr>
                <w:rFonts w:asciiTheme="majorHAnsi" w:hAnsiTheme="majorHAnsi"/>
                <w:bCs/>
                <w:iCs/>
              </w:rPr>
              <w:t>Медијска презентација реализованих активности.</w:t>
            </w:r>
          </w:p>
          <w:p>
            <w:pPr>
              <w:pStyle w:val="401"/>
              <w:rPr>
                <w:rFonts w:asciiTheme="majorHAnsi" w:hAnsiTheme="majorHAnsi"/>
                <w:bCs/>
                <w:iCs/>
              </w:rPr>
            </w:pPr>
          </w:p>
        </w:tc>
        <w:tc>
          <w:tcPr>
            <w:tcW w:w="1984" w:type="dxa"/>
          </w:tcPr>
          <w:p>
            <w:pPr>
              <w:pStyle w:val="401"/>
              <w:rPr>
                <w:rFonts w:asciiTheme="majorHAnsi" w:hAnsiTheme="majorHAnsi"/>
                <w:lang w:val="ru-RU"/>
              </w:rPr>
            </w:pP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-Вршњачки тим; локална заједница</w:t>
            </w:r>
          </w:p>
        </w:tc>
        <w:tc>
          <w:tcPr>
            <w:tcW w:w="3348"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израђене су зидне новине;</w:t>
            </w:r>
            <w:r>
              <w:rPr>
                <w:rFonts w:asciiTheme="majorHAnsi" w:hAnsiTheme="majorHAnsi"/>
                <w:lang w:val="ru-RU"/>
              </w:rPr>
              <w:br w:type="textWrapping"/>
            </w:r>
            <w:r>
              <w:rPr>
                <w:rFonts w:asciiTheme="majorHAnsi" w:hAnsiTheme="majorHAnsi"/>
                <w:lang w:val="ru-RU"/>
              </w:rPr>
              <w:t xml:space="preserve">- одржана приредба на Кочићевим данима у Кочану и објављена репортажа на Радио Копријану; , објављен чланак у Просветном прегледу, Политици; </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реализован је конкурс ликовних радова и фотографија и направљена изложба у холу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ученици су представљали школу на приредби поводом Дечје недеље и поводом обележавања Дана ослобођења општине Дољевац, медијски је презентовано учешће и фотографијама; презентација активности на сајту школе и у Летопису школе</w:t>
            </w:r>
          </w:p>
          <w:p>
            <w:pPr>
              <w:pStyle w:val="401"/>
              <w:rPr>
                <w:rFonts w:asciiTheme="majorHAnsi" w:hAnsiTheme="majorHAnsi"/>
                <w:lang w:val="ru-RU"/>
              </w:rPr>
            </w:pPr>
          </w:p>
          <w:p>
            <w:pPr>
              <w:pStyle w:val="401"/>
              <w:rPr>
                <w:rFonts w:asciiTheme="majorHAnsi" w:hAnsiTheme="majorHAnsi"/>
                <w:lang w:val="ru-RU"/>
              </w:rPr>
            </w:pPr>
          </w:p>
          <w:p>
            <w:pPr>
              <w:pStyle w:val="401"/>
              <w:rPr>
                <w:rFonts w:asciiTheme="majorHAnsi" w:hAnsiTheme="majorHAnsi"/>
                <w:lang w:val="ru-RU"/>
              </w:rPr>
            </w:pPr>
          </w:p>
          <w:p>
            <w:pPr>
              <w:pStyle w:val="401"/>
              <w:rPr>
                <w:rFonts w:asciiTheme="majorHAnsi" w:hAnsiTheme="majorHAnsi"/>
                <w:lang w:val="ru-RU"/>
              </w:rPr>
            </w:pPr>
          </w:p>
          <w:p>
            <w:pPr>
              <w:pStyle w:val="401"/>
              <w:rPr>
                <w:rFonts w:asciiTheme="majorHAnsi" w:hAnsiTheme="majorHAnsi"/>
                <w:lang w:val="ru-RU"/>
              </w:rPr>
            </w:pPr>
            <w:r>
              <w:rPr>
                <w:rFonts w:asciiTheme="majorHAnsi" w:hAnsiTheme="majorHAnsi"/>
                <w:lang w:val="ru-RU"/>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XI</w:t>
            </w:r>
          </w:p>
        </w:tc>
        <w:tc>
          <w:tcPr>
            <w:tcW w:w="3988" w:type="dxa"/>
          </w:tcPr>
          <w:p>
            <w:pPr>
              <w:pStyle w:val="401"/>
              <w:rPr>
                <w:rFonts w:asciiTheme="majorHAnsi" w:hAnsiTheme="majorHAnsi"/>
                <w:bCs/>
                <w:iCs/>
              </w:rPr>
            </w:pPr>
            <w:r>
              <w:rPr>
                <w:rFonts w:asciiTheme="majorHAnsi" w:hAnsiTheme="majorHAnsi"/>
                <w:bCs/>
                <w:iCs/>
                <w:lang w:val="sr-Cyrl-CS"/>
              </w:rPr>
              <w:t>-„Данас нам је диван дан...“, свечана академија за Дан школе, 8. новембра 2021. у великој сали Јавне  библиотеке у Дољевцу.</w:t>
            </w:r>
          </w:p>
          <w:p>
            <w:pPr>
              <w:pStyle w:val="401"/>
              <w:rPr>
                <w:rFonts w:asciiTheme="majorHAnsi" w:hAnsiTheme="majorHAnsi"/>
                <w:bCs/>
                <w:iCs/>
                <w:lang w:val="sr-Cyrl-CS"/>
              </w:rPr>
            </w:pPr>
          </w:p>
          <w:p>
            <w:pPr>
              <w:pStyle w:val="401"/>
              <w:rPr>
                <w:rFonts w:asciiTheme="majorHAnsi" w:hAnsiTheme="majorHAnsi"/>
                <w:bCs/>
                <w:iCs/>
                <w:lang w:val="ru-RU"/>
              </w:rPr>
            </w:pPr>
            <w:r>
              <w:rPr>
                <w:rFonts w:asciiTheme="majorHAnsi" w:hAnsiTheme="majorHAnsi"/>
                <w:bCs/>
                <w:iCs/>
                <w:lang w:val="ru-RU"/>
              </w:rPr>
              <w:t xml:space="preserve">Обележавање Дана потписивања примирја у Првом светском рату кроз јавни час историје уз ангажовање ученика осмог разреда. </w:t>
            </w:r>
          </w:p>
          <w:p>
            <w:pPr>
              <w:pStyle w:val="401"/>
              <w:rPr>
                <w:rFonts w:asciiTheme="majorHAnsi" w:hAnsiTheme="majorHAnsi"/>
                <w:lang w:val="ru-RU"/>
              </w:rPr>
            </w:pPr>
            <w:r>
              <w:rPr>
                <w:rFonts w:asciiTheme="majorHAnsi" w:hAnsiTheme="majorHAnsi"/>
                <w:lang w:val="ru-RU"/>
              </w:rPr>
              <w:br w:type="textWrapping"/>
            </w:r>
            <w:r>
              <w:rPr>
                <w:rFonts w:asciiTheme="majorHAnsi" w:hAnsiTheme="majorHAnsi"/>
                <w:lang w:val="ru-RU"/>
              </w:rPr>
              <w:t>Дружење деце са песницима и учешће на литерарним конкурсима;</w:t>
            </w:r>
          </w:p>
          <w:p>
            <w:pPr>
              <w:pStyle w:val="401"/>
              <w:rPr>
                <w:rFonts w:asciiTheme="majorHAnsi" w:hAnsiTheme="majorHAnsi"/>
                <w:lang w:val="ru-RU"/>
              </w:rPr>
            </w:pPr>
          </w:p>
          <w:p>
            <w:pPr>
              <w:pStyle w:val="401"/>
              <w:rPr>
                <w:rFonts w:asciiTheme="majorHAnsi" w:hAnsiTheme="majorHAnsi"/>
                <w:bCs/>
                <w:iCs/>
              </w:rPr>
            </w:pPr>
            <w:r>
              <w:rPr>
                <w:rFonts w:asciiTheme="majorHAnsi" w:hAnsiTheme="majorHAnsi"/>
                <w:bCs/>
                <w:iCs/>
              </w:rPr>
              <w:t>Медијска презентација реализованих активности.</w:t>
            </w:r>
          </w:p>
          <w:p>
            <w:pPr>
              <w:pStyle w:val="401"/>
              <w:rPr>
                <w:rFonts w:asciiTheme="majorHAnsi" w:hAnsiTheme="majorHAnsi"/>
                <w:lang w:val="ru-RU"/>
              </w:rPr>
            </w:pP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 ;</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наставник грађанског васпитања;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-локални медији.</w:t>
            </w:r>
          </w:p>
        </w:tc>
        <w:tc>
          <w:tcPr>
            <w:tcW w:w="3348"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објављени су ученички радови у збирци песама са конкурса;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одржан је јавни час на тему „Први светски рат“ у библиотеци у Дољевцу за грађанство и у школи за ученике и наставнике;</w:t>
            </w:r>
          </w:p>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t>-презентација активности на сајту школе, у школском часопису и Летопису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XII</w:t>
            </w:r>
          </w:p>
        </w:tc>
        <w:tc>
          <w:tcPr>
            <w:tcW w:w="3988" w:type="dxa"/>
          </w:tcPr>
          <w:p>
            <w:pPr>
              <w:pStyle w:val="401"/>
              <w:rPr>
                <w:rFonts w:asciiTheme="majorHAnsi" w:hAnsiTheme="majorHAnsi"/>
                <w:bCs/>
                <w:iCs/>
                <w:lang w:val="sr-Cyrl-CS"/>
              </w:rPr>
            </w:pPr>
            <w:r>
              <w:rPr>
                <w:rFonts w:asciiTheme="majorHAnsi" w:hAnsiTheme="majorHAnsi"/>
                <w:bCs/>
                <w:iCs/>
                <w:lang w:val="ru-RU"/>
              </w:rPr>
              <w:t xml:space="preserve">- Дан старијих особа -  баке и деке гости школе; </w:t>
            </w:r>
            <w:r>
              <w:rPr>
                <w:rFonts w:asciiTheme="majorHAnsi" w:hAnsiTheme="majorHAnsi"/>
                <w:bCs/>
                <w:iCs/>
                <w:lang w:val="sr-Cyrl-CS"/>
              </w:rPr>
              <w:t>програм за кориснике Дома старих и инвалидних лица у Дољевцу, децембар 2021;</w:t>
            </w:r>
          </w:p>
          <w:p>
            <w:pPr>
              <w:pStyle w:val="401"/>
              <w:rPr>
                <w:rFonts w:asciiTheme="majorHAnsi" w:hAnsiTheme="majorHAnsi"/>
                <w:bCs/>
                <w:iCs/>
                <w:lang w:val="sr-Cyrl-CS"/>
              </w:rPr>
            </w:pPr>
          </w:p>
          <w:p>
            <w:pPr>
              <w:pStyle w:val="401"/>
              <w:rPr>
                <w:rFonts w:asciiTheme="majorHAnsi" w:hAnsiTheme="majorHAnsi"/>
                <w:bCs/>
                <w:iCs/>
              </w:rPr>
            </w:pPr>
            <w:r>
              <w:rPr>
                <w:rFonts w:asciiTheme="majorHAnsi" w:hAnsiTheme="majorHAnsi"/>
                <w:bCs/>
                <w:iCs/>
              </w:rPr>
              <w:t>Промоција збирке драмских текстова за школске приредбе , ,,Цветна стаза игроказа”, аутора Власте Ценића у издању Троречја</w:t>
            </w:r>
          </w:p>
          <w:p>
            <w:pPr>
              <w:pStyle w:val="401"/>
              <w:rPr>
                <w:rFonts w:asciiTheme="majorHAnsi" w:hAnsiTheme="majorHAnsi"/>
                <w:bCs/>
                <w:iCs/>
              </w:rPr>
            </w:pPr>
          </w:p>
          <w:p>
            <w:pPr>
              <w:pStyle w:val="401"/>
              <w:rPr>
                <w:rFonts w:asciiTheme="majorHAnsi" w:hAnsiTheme="majorHAnsi"/>
                <w:bCs/>
                <w:iCs/>
                <w:lang w:val="sr-Cyrl-CS"/>
              </w:rPr>
            </w:pPr>
            <w:r>
              <w:rPr>
                <w:rFonts w:asciiTheme="majorHAnsi" w:hAnsiTheme="majorHAnsi"/>
                <w:bCs/>
                <w:iCs/>
                <w:lang w:val="sr-Cyrl-CS"/>
              </w:rPr>
              <w:t>,,Шта драмиш“ – општинска смотра драмских секција (пројекат)</w:t>
            </w:r>
          </w:p>
          <w:p>
            <w:pPr>
              <w:pStyle w:val="401"/>
              <w:rPr>
                <w:rFonts w:asciiTheme="majorHAnsi" w:hAnsiTheme="majorHAnsi"/>
                <w:bCs/>
                <w:iCs/>
                <w:lang w:val="sr-Cyrl-CS"/>
              </w:rPr>
            </w:pPr>
          </w:p>
          <w:p>
            <w:pPr>
              <w:pStyle w:val="401"/>
              <w:rPr>
                <w:rFonts w:asciiTheme="majorHAnsi" w:hAnsiTheme="majorHAnsi"/>
                <w:lang w:val="ru-RU"/>
              </w:rPr>
            </w:pPr>
            <w:r>
              <w:rPr>
                <w:rFonts w:asciiTheme="majorHAnsi" w:hAnsiTheme="majorHAnsi"/>
                <w:lang w:val="sr-Cyrl-CS"/>
              </w:rPr>
              <w:t>Прослава Нове године - ,,Новогодишња чаролија“</w:t>
            </w:r>
          </w:p>
          <w:p>
            <w:pPr>
              <w:pStyle w:val="401"/>
              <w:rPr>
                <w:rFonts w:asciiTheme="majorHAnsi" w:hAnsiTheme="majorHAnsi"/>
                <w:lang w:val="ru-RU"/>
              </w:rPr>
            </w:pPr>
            <w:r>
              <w:rPr>
                <w:rFonts w:asciiTheme="majorHAnsi" w:hAnsiTheme="majorHAnsi"/>
                <w:lang w:val="ru-RU"/>
              </w:rPr>
              <w:t>(дружење деце са Деда Мразом; презентација израде новогодишњих честитки и продајне изложбе ученичких радова);</w:t>
            </w:r>
          </w:p>
          <w:p>
            <w:pPr>
              <w:pStyle w:val="401"/>
              <w:rPr>
                <w:rFonts w:asciiTheme="majorHAnsi" w:hAnsiTheme="majorHAnsi"/>
                <w:lang w:val="ru-RU"/>
              </w:rPr>
            </w:pPr>
            <w:r>
              <w:rPr>
                <w:rFonts w:asciiTheme="majorHAnsi" w:hAnsiTheme="majorHAnsi"/>
                <w:lang w:val="ru-RU"/>
              </w:rPr>
              <w:br w:type="textWrapping"/>
            </w:r>
          </w:p>
          <w:p>
            <w:pPr>
              <w:pStyle w:val="401"/>
              <w:rPr>
                <w:rFonts w:asciiTheme="majorHAnsi" w:hAnsiTheme="majorHAnsi"/>
                <w:lang w:val="ru-RU"/>
              </w:rPr>
            </w:pP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 ;</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Културно-просветно друштво ,,Троречје»</w:t>
            </w:r>
          </w:p>
        </w:tc>
        <w:tc>
          <w:tcPr>
            <w:tcW w:w="3348" w:type="dxa"/>
          </w:tcPr>
          <w:p>
            <w:pPr>
              <w:pStyle w:val="401"/>
              <w:rPr>
                <w:rFonts w:asciiTheme="majorHAnsi" w:hAnsiTheme="majorHAnsi"/>
              </w:rPr>
            </w:pPr>
          </w:p>
          <w:p>
            <w:pPr>
              <w:pStyle w:val="401"/>
              <w:rPr>
                <w:rFonts w:asciiTheme="majorHAnsi" w:hAnsiTheme="majorHAnsi"/>
                <w:lang w:val="ru-RU"/>
              </w:rPr>
            </w:pPr>
            <w:r>
              <w:rPr>
                <w:rFonts w:asciiTheme="majorHAnsi" w:hAnsiTheme="majorHAnsi"/>
                <w:lang w:val="ru-RU"/>
              </w:rPr>
              <w:t>- посета старих нашој школи и посета ученика Дому старих лица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организоване су одељењске новогодишње прославе за све ученике;организована продајна изложба.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 xml:space="preserve">I </w:t>
            </w:r>
          </w:p>
          <w:p>
            <w:pPr>
              <w:pStyle w:val="401"/>
              <w:rPr>
                <w:rFonts w:asciiTheme="majorHAnsi" w:hAnsiTheme="majorHAnsi"/>
              </w:rPr>
            </w:pPr>
            <w:r>
              <w:rPr>
                <w:rFonts w:asciiTheme="majorHAnsi" w:hAnsiTheme="majorHAnsi"/>
              </w:rPr>
              <w:t>II</w:t>
            </w:r>
            <w:r>
              <w:rPr>
                <w:rFonts w:asciiTheme="majorHAnsi" w:hAnsiTheme="majorHAnsi"/>
              </w:rPr>
              <w:br w:type="textWrapping"/>
            </w:r>
          </w:p>
        </w:tc>
        <w:tc>
          <w:tcPr>
            <w:tcW w:w="3988" w:type="dxa"/>
          </w:tcPr>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„Светосавско огледало“, свечана прослава ђачке славе Светог Саве 28. јануара 20</w:t>
            </w:r>
            <w:r>
              <w:rPr>
                <w:rFonts w:asciiTheme="majorHAnsi" w:hAnsiTheme="majorHAnsi"/>
                <w:bCs/>
                <w:iCs/>
                <w:lang w:val="ru-RU"/>
              </w:rPr>
              <w:t>22</w:t>
            </w:r>
            <w:r>
              <w:rPr>
                <w:rFonts w:asciiTheme="majorHAnsi" w:hAnsiTheme="majorHAnsi"/>
                <w:bCs/>
                <w:iCs/>
                <w:lang w:val="sr-Cyrl-CS"/>
              </w:rPr>
              <w:t>.;</w:t>
            </w:r>
          </w:p>
          <w:p>
            <w:pPr>
              <w:pStyle w:val="401"/>
              <w:rPr>
                <w:rFonts w:asciiTheme="majorHAnsi" w:hAnsiTheme="majorHAnsi"/>
                <w:bCs/>
                <w:iCs/>
                <w:lang w:val="sr-Cyrl-CS"/>
              </w:rPr>
            </w:pPr>
          </w:p>
          <w:p>
            <w:pPr>
              <w:pStyle w:val="401"/>
              <w:rPr>
                <w:rFonts w:asciiTheme="majorHAnsi" w:hAnsiTheme="majorHAnsi"/>
              </w:rPr>
            </w:pPr>
            <w:r>
              <w:rPr>
                <w:rFonts w:asciiTheme="majorHAnsi" w:hAnsiTheme="majorHAnsi"/>
              </w:rPr>
              <w:t>Обележавање Дана државности</w:t>
            </w:r>
          </w:p>
          <w:p>
            <w:pPr>
              <w:pStyle w:val="401"/>
              <w:rPr>
                <w:rFonts w:asciiTheme="majorHAnsi" w:hAnsiTheme="majorHAnsi"/>
              </w:rPr>
            </w:pPr>
          </w:p>
          <w:p>
            <w:pPr>
              <w:pStyle w:val="401"/>
              <w:rPr>
                <w:rFonts w:asciiTheme="majorHAnsi" w:hAnsiTheme="majorHAnsi"/>
              </w:rPr>
            </w:pPr>
            <w:r>
              <w:rPr>
                <w:rFonts w:asciiTheme="majorHAnsi" w:hAnsiTheme="majorHAnsi"/>
              </w:rPr>
              <w:t>Пројекат ,,Културно наслеђе“ – предавање госта историчара на тему очувања националног идентитета;</w:t>
            </w:r>
          </w:p>
          <w:p>
            <w:pPr>
              <w:pStyle w:val="401"/>
              <w:rPr>
                <w:rFonts w:asciiTheme="majorHAnsi" w:hAnsiTheme="majorHAnsi"/>
              </w:rPr>
            </w:pPr>
          </w:p>
          <w:p>
            <w:pPr>
              <w:pStyle w:val="401"/>
              <w:rPr>
                <w:rFonts w:asciiTheme="majorHAnsi" w:hAnsiTheme="majorHAnsi"/>
              </w:rPr>
            </w:pPr>
            <w:r>
              <w:rPr>
                <w:rFonts w:asciiTheme="majorHAnsi" w:hAnsiTheme="majorHAnsi"/>
              </w:rPr>
              <w:t>Квизом до знања – почетак пројекта који ће трајати до маја месеца (ученици осмог разреда носиоци ових активности у циљу припреме за завршни испит)</w:t>
            </w:r>
          </w:p>
          <w:p>
            <w:pPr>
              <w:pStyle w:val="401"/>
              <w:rPr>
                <w:rFonts w:asciiTheme="majorHAnsi" w:hAnsiTheme="majorHAnsi"/>
              </w:rPr>
            </w:pPr>
          </w:p>
          <w:p>
            <w:pPr>
              <w:pStyle w:val="401"/>
              <w:rPr>
                <w:rFonts w:asciiTheme="majorHAnsi" w:hAnsiTheme="majorHAnsi"/>
              </w:rPr>
            </w:pPr>
            <w:r>
              <w:rPr>
                <w:rFonts w:asciiTheme="majorHAnsi" w:hAnsiTheme="majorHAnsi"/>
              </w:rPr>
              <w:t>,,Страшан Лав и Плави Зец у посети Вуку“ – поводом јубилеја, стогодишњице од рођења Душка Радовића, кроз различите активности представљају се ученици и наставници школе (јавни час, драмска игра, ликовни радови).</w:t>
            </w:r>
          </w:p>
        </w:tc>
        <w:tc>
          <w:tcPr>
            <w:tcW w:w="1984" w:type="dxa"/>
          </w:tcPr>
          <w:p>
            <w:pPr>
              <w:pStyle w:val="401"/>
              <w:rPr>
                <w:rFonts w:asciiTheme="majorHAnsi" w:hAnsiTheme="majorHAnsi"/>
                <w:lang w:val="ru-RU"/>
              </w:rPr>
            </w:pP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 ;</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-локална заједница</w:t>
            </w:r>
          </w:p>
        </w:tc>
        <w:tc>
          <w:tcPr>
            <w:tcW w:w="3348"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организована је прослава Дана Светог Саве у матичној школи и издвојеним одељењима;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израђени су плакати на тему Дана државности;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организовани су родитељски састанци и трибине за презентацију актвиности школе;</w:t>
            </w:r>
          </w:p>
          <w:p>
            <w:pPr>
              <w:pStyle w:val="401"/>
              <w:rPr>
                <w:rFonts w:asciiTheme="majorHAnsi" w:hAnsiTheme="majorHAnsi"/>
                <w:lang w:val="ru-RU"/>
              </w:rPr>
            </w:pPr>
            <w:r>
              <w:rPr>
                <w:rFonts w:asciiTheme="majorHAnsi" w:hAnsiTheme="majorHAnsi"/>
                <w:lang w:val="ru-RU"/>
              </w:rPr>
              <w:t>- медијскипокривене активности (школски часопис, Летопис, сајт школе, Радио Копријан...)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trPr>
        <w:tc>
          <w:tcPr>
            <w:tcW w:w="940" w:type="dxa"/>
            <w:vAlign w:val="center"/>
          </w:tcPr>
          <w:p>
            <w:pPr>
              <w:pStyle w:val="401"/>
              <w:rPr>
                <w:rFonts w:asciiTheme="majorHAnsi" w:hAnsiTheme="majorHAnsi"/>
              </w:rPr>
            </w:pPr>
            <w:r>
              <w:rPr>
                <w:rFonts w:asciiTheme="majorHAnsi" w:hAnsiTheme="majorHAnsi"/>
              </w:rPr>
              <w:t>III</w:t>
            </w:r>
          </w:p>
        </w:tc>
        <w:tc>
          <w:tcPr>
            <w:tcW w:w="3988" w:type="dxa"/>
          </w:tcPr>
          <w:p>
            <w:pPr>
              <w:pStyle w:val="401"/>
              <w:rPr>
                <w:rFonts w:asciiTheme="majorHAnsi" w:hAnsiTheme="majorHAnsi"/>
                <w:lang w:val="ru-RU"/>
              </w:rPr>
            </w:pPr>
            <w:r>
              <w:rPr>
                <w:rFonts w:asciiTheme="majorHAnsi" w:hAnsiTheme="majorHAnsi"/>
                <w:lang w:val="ru-RU"/>
              </w:rPr>
              <w:t xml:space="preserve">Обележавање Дана жена – презентација активности посвећених Дану жена; </w:t>
            </w:r>
          </w:p>
          <w:p>
            <w:pPr>
              <w:pStyle w:val="401"/>
              <w:rPr>
                <w:rFonts w:asciiTheme="majorHAnsi" w:hAnsiTheme="majorHAnsi"/>
                <w:lang w:val="ru-RU"/>
              </w:rPr>
            </w:pPr>
          </w:p>
          <w:p>
            <w:pPr>
              <w:pStyle w:val="401"/>
              <w:rPr>
                <w:rFonts w:asciiTheme="majorHAnsi" w:hAnsiTheme="majorHAnsi"/>
                <w:bCs/>
                <w:iCs/>
                <w:lang w:val="ru-RU"/>
              </w:rPr>
            </w:pPr>
            <w:r>
              <w:rPr>
                <w:rFonts w:asciiTheme="majorHAnsi" w:hAnsiTheme="majorHAnsi"/>
                <w:bCs/>
                <w:iCs/>
                <w:lang w:val="ru-RU"/>
              </w:rPr>
              <w:t>Организовање продајне изложбе ручно израђених предмета, поклона за маме, баке, наставнице...</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Учешће на литерарним и ликовним конкурсима („Витезово пролеће“ –Београд, „Миљковићу у част“ –Брестовац, „Медијана-фестивал“ у Нишу, „Дечије царство“ у Бањалуци и други)</w:t>
            </w:r>
          </w:p>
          <w:p>
            <w:pPr>
              <w:pStyle w:val="401"/>
              <w:rPr>
                <w:rFonts w:asciiTheme="majorHAnsi" w:hAnsiTheme="majorHAnsi"/>
                <w:bCs/>
                <w:iCs/>
                <w:lang w:val="sr-Cyrl-CS"/>
              </w:rPr>
            </w:pPr>
          </w:p>
          <w:p>
            <w:pPr>
              <w:pStyle w:val="401"/>
              <w:rPr>
                <w:rFonts w:asciiTheme="majorHAnsi" w:hAnsiTheme="majorHAnsi"/>
                <w:lang w:val="ru-RU"/>
              </w:rPr>
            </w:pPr>
            <w:r>
              <w:rPr>
                <w:rFonts w:asciiTheme="majorHAnsi" w:hAnsiTheme="majorHAnsi"/>
                <w:lang w:val="ru-RU"/>
              </w:rPr>
              <w:t>Пројекат „Вредне руке дарују нам звуке – призивање пролећа реализујемо у сарадњи са музичким школама у Нишу, Лесковцу и Алексинцу и наставницима наше школе који свирају неки музички инструмент;</w:t>
            </w: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rPr>
            </w:pPr>
            <w:r>
              <w:rPr>
                <w:rFonts w:asciiTheme="majorHAnsi" w:hAnsiTheme="majorHAnsi"/>
              </w:rPr>
              <w:t>-ученици, наставници, учитељи, родитељи...</w:t>
            </w:r>
          </w:p>
        </w:tc>
        <w:tc>
          <w:tcPr>
            <w:tcW w:w="3348"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договори, консултације,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састанци;</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направљена је изложба ученичких радова на тему Дана жена;</w:t>
            </w:r>
          </w:p>
          <w:p>
            <w:pPr>
              <w:pStyle w:val="401"/>
              <w:rPr>
                <w:rFonts w:asciiTheme="majorHAnsi" w:hAnsiTheme="majorHAnsi"/>
                <w:lang w:val="ru-RU"/>
              </w:rPr>
            </w:pPr>
            <w:r>
              <w:rPr>
                <w:rFonts w:asciiTheme="majorHAnsi" w:hAnsiTheme="majorHAnsi"/>
                <w:lang w:val="ru-RU"/>
              </w:rPr>
              <w:t>-направљена је продајна изложба коју су посетили родитељи;</w:t>
            </w:r>
          </w:p>
          <w:p>
            <w:pPr>
              <w:pStyle w:val="401"/>
              <w:rPr>
                <w:rFonts w:asciiTheme="majorHAnsi" w:hAnsiTheme="majorHAnsi"/>
                <w:lang w:val="ru-RU"/>
              </w:rPr>
            </w:pPr>
            <w:r>
              <w:rPr>
                <w:rFonts w:asciiTheme="majorHAnsi" w:hAnsiTheme="majorHAnsi"/>
                <w:lang w:val="ru-RU"/>
              </w:rPr>
              <w:t>-објављивање зборника као резултата ликовних и литерарних конкурса;</w:t>
            </w:r>
          </w:p>
          <w:p>
            <w:pPr>
              <w:pStyle w:val="401"/>
              <w:rPr>
                <w:rFonts w:asciiTheme="majorHAnsi" w:hAnsiTheme="majorHAnsi"/>
                <w:lang w:val="ru-RU"/>
              </w:rPr>
            </w:pPr>
            <w:r>
              <w:rPr>
                <w:rFonts w:asciiTheme="majorHAnsi" w:hAnsiTheme="majorHAnsi"/>
                <w:lang w:val="ru-RU"/>
              </w:rPr>
              <w:t>-презентација ученичких постигнућа – школски сајт, школски часопис)</w:t>
            </w:r>
            <w:r>
              <w:rPr>
                <w:rFonts w:asciiTheme="majorHAnsi" w:hAnsiTheme="majorHAnsi"/>
                <w:lang w:val="ru-RU"/>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IV</w:t>
            </w:r>
          </w:p>
        </w:tc>
        <w:tc>
          <w:tcPr>
            <w:tcW w:w="3988" w:type="dxa"/>
          </w:tcPr>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 xml:space="preserve">-Еко-поруке из прве руке, панои у холу школе, биолошка и еколошка секција; </w:t>
            </w:r>
          </w:p>
          <w:p>
            <w:pPr>
              <w:pStyle w:val="401"/>
              <w:rPr>
                <w:rFonts w:asciiTheme="majorHAnsi" w:hAnsiTheme="majorHAnsi"/>
                <w:bCs/>
                <w:iCs/>
              </w:rPr>
            </w:pPr>
          </w:p>
          <w:p>
            <w:pPr>
              <w:pStyle w:val="401"/>
              <w:rPr>
                <w:rFonts w:asciiTheme="majorHAnsi" w:hAnsiTheme="majorHAnsi"/>
                <w:bCs/>
                <w:iCs/>
              </w:rPr>
            </w:pPr>
            <w:r>
              <w:rPr>
                <w:rFonts w:asciiTheme="majorHAnsi" w:hAnsiTheme="majorHAnsi"/>
                <w:bCs/>
                <w:iCs/>
              </w:rPr>
              <w:t>-Акција уређења школског простора и друге еколошке акције.</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ru-RU"/>
              </w:rPr>
              <w:t>-</w:t>
            </w:r>
            <w:r>
              <w:rPr>
                <w:rFonts w:asciiTheme="majorHAnsi" w:hAnsiTheme="majorHAnsi"/>
                <w:bCs/>
                <w:iCs/>
                <w:lang w:val="sr-Cyrl-CS"/>
              </w:rPr>
              <w:t>Мој позив –трибина, у априлу 2021.</w:t>
            </w: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 ;</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родитељи;</w:t>
            </w:r>
          </w:p>
          <w:p>
            <w:pPr>
              <w:pStyle w:val="401"/>
              <w:rPr>
                <w:rFonts w:asciiTheme="majorHAnsi" w:hAnsiTheme="majorHAnsi"/>
                <w:lang w:val="ru-RU"/>
              </w:rPr>
            </w:pPr>
            <w:r>
              <w:rPr>
                <w:rFonts w:asciiTheme="majorHAnsi" w:hAnsiTheme="majorHAnsi"/>
                <w:lang w:val="ru-RU"/>
              </w:rPr>
              <w:t>локална заједница</w:t>
            </w:r>
          </w:p>
        </w:tc>
        <w:tc>
          <w:tcPr>
            <w:tcW w:w="3348" w:type="dxa"/>
          </w:tcPr>
          <w:p>
            <w:pPr>
              <w:pStyle w:val="401"/>
              <w:rPr>
                <w:rFonts w:asciiTheme="majorHAnsi" w:hAnsiTheme="majorHAnsi"/>
                <w:lang w:val="ru-RU"/>
              </w:rPr>
            </w:pPr>
            <w:r>
              <w:rPr>
                <w:rFonts w:asciiTheme="majorHAnsi" w:hAnsiTheme="majorHAnsi"/>
                <w:lang w:val="ru-RU"/>
              </w:rPr>
              <w:t>- све активности су медијски презентоване, а фотографије и панои окачени су у холу школе, на Радио Копријану и на страницама Просветног прегледа;</w:t>
            </w:r>
            <w:r>
              <w:rPr>
                <w:rFonts w:asciiTheme="majorHAnsi" w:hAnsiTheme="majorHAnsi"/>
                <w:lang w:val="ru-RU"/>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pStyle w:val="401"/>
              <w:rPr>
                <w:rFonts w:asciiTheme="majorHAnsi" w:hAnsiTheme="majorHAnsi"/>
              </w:rPr>
            </w:pPr>
            <w:r>
              <w:rPr>
                <w:rFonts w:asciiTheme="majorHAnsi" w:hAnsiTheme="majorHAnsi"/>
              </w:rPr>
              <w:t>V</w:t>
            </w:r>
          </w:p>
        </w:tc>
        <w:tc>
          <w:tcPr>
            <w:tcW w:w="3988" w:type="dxa"/>
          </w:tcPr>
          <w:p>
            <w:pPr>
              <w:pStyle w:val="401"/>
              <w:rPr>
                <w:rFonts w:asciiTheme="majorHAnsi" w:hAnsiTheme="majorHAnsi"/>
              </w:rPr>
            </w:pPr>
          </w:p>
          <w:p>
            <w:pPr>
              <w:pStyle w:val="401"/>
              <w:rPr>
                <w:rFonts w:asciiTheme="majorHAnsi" w:hAnsiTheme="majorHAnsi"/>
                <w:lang w:val="ru-RU"/>
              </w:rPr>
            </w:pPr>
            <w:r>
              <w:rPr>
                <w:rFonts w:asciiTheme="majorHAnsi" w:hAnsiTheme="majorHAnsi"/>
                <w:lang w:val="ru-RU"/>
              </w:rPr>
              <w:t xml:space="preserve">Завршне активности на Републичкој смотри читања ЧИТАЛИЋИ 2021/2022. </w:t>
            </w:r>
          </w:p>
          <w:p>
            <w:pPr>
              <w:pStyle w:val="401"/>
              <w:rPr>
                <w:rFonts w:asciiTheme="majorHAnsi" w:hAnsiTheme="majorHAnsi"/>
                <w:lang w:val="ru-RU"/>
              </w:rPr>
            </w:pPr>
          </w:p>
          <w:p>
            <w:pPr>
              <w:pStyle w:val="401"/>
              <w:rPr>
                <w:rFonts w:asciiTheme="majorHAnsi" w:hAnsiTheme="majorHAnsi"/>
                <w:bCs/>
                <w:iCs/>
                <w:lang w:val="sr-Cyrl-CS"/>
              </w:rPr>
            </w:pPr>
            <w:r>
              <w:rPr>
                <w:rFonts w:asciiTheme="majorHAnsi" w:hAnsiTheme="majorHAnsi"/>
                <w:bCs/>
                <w:iCs/>
                <w:lang w:val="sr-Cyrl-CS"/>
              </w:rPr>
              <w:t>-„Весели уторак“ – дружење клинаца и кућних љубимаца, учитељи и наставници биологије, у мају 2022. у холу или дворишту школе;</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-„У здравом телу здрав дух“, мајски спортски сусрети одељења наше школе.</w:t>
            </w:r>
          </w:p>
          <w:p>
            <w:pPr>
              <w:pStyle w:val="401"/>
              <w:rPr>
                <w:rFonts w:asciiTheme="majorHAnsi" w:hAnsiTheme="majorHAnsi"/>
                <w:lang w:val="ru-RU"/>
              </w:rPr>
            </w:pP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за маркетинг;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ученици, наставници</w:t>
            </w:r>
          </w:p>
        </w:tc>
        <w:tc>
          <w:tcPr>
            <w:tcW w:w="3348" w:type="dxa"/>
          </w:tcPr>
          <w:p>
            <w:pPr>
              <w:pStyle w:val="401"/>
              <w:rPr>
                <w:rFonts w:asciiTheme="majorHAnsi" w:hAnsiTheme="majorHAnsi"/>
                <w:lang w:val="ru-RU"/>
              </w:rPr>
            </w:pP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реализоване су активности око завршне смотре Читалића;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презентовани су успеси  ученика и наставника , на програму Радио Копријана, у Просветном прегледу и другим медијима;</w:t>
            </w:r>
          </w:p>
          <w:p>
            <w:pPr>
              <w:pStyle w:val="401"/>
              <w:rPr>
                <w:rFonts w:asciiTheme="majorHAnsi" w:hAnsiTheme="majorHAnsi"/>
                <w:lang w:val="ru-RU"/>
              </w:rPr>
            </w:pPr>
            <w:r>
              <w:rPr>
                <w:rFonts w:asciiTheme="majorHAnsi" w:hAnsiTheme="majorHAnsi"/>
                <w:lang w:val="ru-RU"/>
              </w:rPr>
              <w:t>-додела награда најуспешнијим спортским тимовима – школски сајт, школски часопис.</w:t>
            </w:r>
          </w:p>
          <w:p>
            <w:pPr>
              <w:pStyle w:val="401"/>
              <w:rPr>
                <w:rFonts w:asciiTheme="majorHAnsi" w:hAnsiTheme="majorHAnsi"/>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2" w:hRule="atLeast"/>
        </w:trPr>
        <w:tc>
          <w:tcPr>
            <w:tcW w:w="940" w:type="dxa"/>
            <w:vAlign w:val="center"/>
          </w:tcPr>
          <w:p>
            <w:pPr>
              <w:pStyle w:val="401"/>
              <w:rPr>
                <w:rFonts w:asciiTheme="majorHAnsi" w:hAnsiTheme="majorHAnsi"/>
              </w:rPr>
            </w:pPr>
            <w:r>
              <w:rPr>
                <w:rFonts w:asciiTheme="majorHAnsi" w:hAnsiTheme="majorHAnsi"/>
              </w:rPr>
              <w:t>VI</w:t>
            </w:r>
          </w:p>
          <w:p>
            <w:pPr>
              <w:pStyle w:val="401"/>
              <w:rPr>
                <w:rFonts w:asciiTheme="majorHAnsi" w:hAnsiTheme="majorHAnsi"/>
              </w:rPr>
            </w:pPr>
          </w:p>
        </w:tc>
        <w:tc>
          <w:tcPr>
            <w:tcW w:w="3988" w:type="dxa"/>
          </w:tcPr>
          <w:p>
            <w:pPr>
              <w:pStyle w:val="401"/>
              <w:rPr>
                <w:rFonts w:asciiTheme="majorHAnsi" w:hAnsiTheme="majorHAnsi"/>
                <w:lang w:val="ru-RU"/>
              </w:rPr>
            </w:pPr>
          </w:p>
          <w:p>
            <w:pPr>
              <w:textAlignment w:val="baseline"/>
              <w:rPr>
                <w:rFonts w:ascii="Cambria" w:hAnsi="Cambria" w:eastAsia="Times New Roman"/>
                <w:color w:val="000000"/>
              </w:rPr>
            </w:pPr>
            <w:r>
              <w:rPr>
                <w:rFonts w:ascii="Cambria" w:hAnsi="Cambria" w:eastAsia="Times New Roman"/>
                <w:color w:val="000000"/>
              </w:rPr>
              <w:t>,,Живот је маскенбал“, смотра књижевних јунака и осталих личности под дечјим маскама за испраћај школске године, јун 2022.</w:t>
            </w:r>
          </w:p>
          <w:p>
            <w:pPr>
              <w:textAlignment w:val="baseline"/>
              <w:rPr>
                <w:rFonts w:ascii="Cambria" w:hAnsi="Cambria" w:eastAsia="Times New Roman"/>
                <w:color w:val="000000"/>
              </w:rPr>
            </w:pPr>
            <w:r>
              <w:rPr>
                <w:rFonts w:ascii="Cambria" w:hAnsi="Cambria" w:eastAsia="Times New Roman"/>
                <w:color w:val="000000"/>
              </w:rPr>
              <w:t>Праћење и презентација свих активности везаних за завршетак основног образовања и васпитања (додела Вукових диплома, проглашење ђака генерације, испитне активности);</w:t>
            </w:r>
          </w:p>
          <w:p>
            <w:pPr>
              <w:textAlignment w:val="baseline"/>
              <w:rPr>
                <w:rFonts w:ascii="Cambria" w:hAnsi="Cambria" w:eastAsia="Times New Roman"/>
                <w:color w:val="000000"/>
              </w:rPr>
            </w:pPr>
          </w:p>
          <w:p>
            <w:pPr>
              <w:pStyle w:val="401"/>
              <w:rPr>
                <w:rFonts w:asciiTheme="majorHAnsi" w:hAnsiTheme="majorHAnsi"/>
                <w:bCs/>
                <w:iCs/>
                <w:lang w:val="sr-Cyrl-CS"/>
              </w:rPr>
            </w:pPr>
            <w:r>
              <w:rPr>
                <w:rFonts w:asciiTheme="majorHAnsi" w:hAnsiTheme="majorHAnsi"/>
                <w:bCs/>
                <w:iCs/>
                <w:lang w:val="sr-Cyrl-CS"/>
              </w:rPr>
              <w:t>Видовдан, родитељски састанак 28. јуна 2022. године;</w:t>
            </w:r>
          </w:p>
          <w:p>
            <w:pPr>
              <w:textAlignment w:val="baseline"/>
              <w:rPr>
                <w:rFonts w:ascii="Cambria" w:hAnsi="Cambria" w:eastAsia="Times New Roman"/>
                <w:color w:val="000000"/>
              </w:rPr>
            </w:pPr>
          </w:p>
          <w:p>
            <w:pPr>
              <w:textAlignment w:val="baseline"/>
              <w:rPr>
                <w:rFonts w:ascii="Cambria" w:hAnsi="Cambria" w:eastAsia="Times New Roman"/>
                <w:color w:val="000000"/>
              </w:rPr>
            </w:pPr>
          </w:p>
          <w:p>
            <w:pPr>
              <w:pStyle w:val="401"/>
              <w:rPr>
                <w:rFonts w:asciiTheme="majorHAnsi" w:hAnsiTheme="majorHAnsi"/>
                <w:bCs/>
                <w:iCs/>
                <w:lang w:val="sr-Cyrl-CS"/>
              </w:rPr>
            </w:pPr>
            <w:r>
              <w:rPr>
                <w:rFonts w:asciiTheme="majorHAnsi" w:hAnsiTheme="majorHAnsi"/>
                <w:b/>
                <w:bCs/>
                <w:iCs/>
                <w:lang w:val="ru-RU"/>
              </w:rPr>
              <w:t xml:space="preserve">Активности током целе године </w:t>
            </w:r>
            <w:r>
              <w:rPr>
                <w:rFonts w:asciiTheme="majorHAnsi" w:hAnsiTheme="majorHAnsi"/>
                <w:bCs/>
                <w:iCs/>
                <w:lang w:val="ru-RU"/>
              </w:rPr>
              <w:t>Сарадња са локалним електронским и писаним  медијима (радио, телевизија и штампа</w:t>
            </w:r>
            <w:r>
              <w:rPr>
                <w:rFonts w:asciiTheme="majorHAnsi" w:hAnsiTheme="majorHAnsi"/>
                <w:bCs/>
                <w:iCs/>
                <w:lang w:val="sr-Cyrl-CS"/>
              </w:rPr>
              <w:t>),</w:t>
            </w:r>
          </w:p>
          <w:p>
            <w:pPr>
              <w:pStyle w:val="401"/>
              <w:rPr>
                <w:rFonts w:asciiTheme="majorHAnsi" w:hAnsiTheme="majorHAnsi"/>
                <w:bCs/>
                <w:iCs/>
                <w:lang w:val="sr-Cyrl-CS"/>
              </w:rPr>
            </w:pPr>
            <w:r>
              <w:rPr>
                <w:rFonts w:asciiTheme="majorHAnsi" w:hAnsiTheme="majorHAnsi"/>
                <w:bCs/>
                <w:iCs/>
                <w:lang w:val="sr-Cyrl-CS"/>
              </w:rPr>
              <w:t>учешће у програмима Радио Копријана, Радио Београда, на нишким локалним телевизијама и другим средствима јавног информисања;</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Сарадња са другим школама кроз спортска такмичења, размену културно-уметничког програма, сарадња са културно-уметничким друштвима из земље и иностранства;</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Учествовање у хуманитарним акцијама у школи и ван ње (праћење и медијска презентација тих акција);</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Изложба ученичких ликовних и литерарних радова, у учионицама и  холу школе, носиоци наставници ликовне културе и остали;</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Истицање успеха и дисциплине ученика на крају класификационих периода и истицање резултата такмичења ученика;</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Формирање летописа школе (у електронском издању)</w:t>
            </w:r>
          </w:p>
          <w:p>
            <w:pPr>
              <w:pStyle w:val="401"/>
              <w:rPr>
                <w:rFonts w:asciiTheme="majorHAnsi" w:hAnsiTheme="majorHAnsi"/>
                <w:bCs/>
                <w:iCs/>
                <w:lang w:val="sr-Cyrl-CS"/>
              </w:rPr>
            </w:pPr>
          </w:p>
          <w:p>
            <w:pPr>
              <w:pStyle w:val="401"/>
              <w:rPr>
                <w:rFonts w:asciiTheme="majorHAnsi" w:hAnsiTheme="majorHAnsi"/>
                <w:bCs/>
                <w:iCs/>
                <w:lang w:val="sr-Cyrl-CS"/>
              </w:rPr>
            </w:pPr>
            <w:r>
              <w:rPr>
                <w:rFonts w:asciiTheme="majorHAnsi" w:hAnsiTheme="majorHAnsi"/>
                <w:bCs/>
                <w:iCs/>
                <w:lang w:val="sr-Cyrl-CS"/>
              </w:rPr>
              <w:t xml:space="preserve"> Сарадња са бројним организацијама на подручју општине Дољевац, града Ниша и шире;</w:t>
            </w:r>
          </w:p>
          <w:p>
            <w:pPr>
              <w:pStyle w:val="401"/>
              <w:rPr>
                <w:rFonts w:asciiTheme="majorHAnsi" w:hAnsiTheme="majorHAnsi"/>
                <w:bCs/>
                <w:iCs/>
                <w:lang w:val="ru-RU"/>
              </w:rPr>
            </w:pPr>
            <w:r>
              <w:rPr>
                <w:rFonts w:asciiTheme="majorHAnsi" w:hAnsiTheme="majorHAnsi"/>
                <w:bCs/>
                <w:iCs/>
                <w:lang w:val="sr-Cyrl-CS"/>
              </w:rPr>
              <w:t>-Анализа рада Тима и извештај о раду Тима.</w:t>
            </w: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p>
            <w:pPr>
              <w:pStyle w:val="401"/>
              <w:rPr>
                <w:rFonts w:asciiTheme="majorHAnsi" w:hAnsiTheme="majorHAnsi"/>
              </w:rPr>
            </w:pPr>
          </w:p>
        </w:tc>
        <w:tc>
          <w:tcPr>
            <w:tcW w:w="1984" w:type="dxa"/>
          </w:tcPr>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чланови Тима</w:t>
            </w:r>
            <w:r>
              <w:rPr>
                <w:rFonts w:asciiTheme="majorHAnsi" w:hAnsiTheme="majorHAnsi"/>
              </w:rPr>
              <w:t> </w:t>
            </w:r>
            <w:r>
              <w:rPr>
                <w:rFonts w:asciiTheme="majorHAnsi" w:hAnsiTheme="majorHAnsi"/>
                <w:lang w:val="ru-RU"/>
              </w:rPr>
              <w:t>за маркетинг;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чланови свих Тимова школе;</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директор</w:t>
            </w:r>
            <w:r>
              <w:rPr>
                <w:rFonts w:asciiTheme="majorHAnsi" w:hAnsiTheme="majorHAnsi"/>
                <w:lang w:val="ru-RU"/>
              </w:rPr>
              <w:br w:type="textWrapping"/>
            </w:r>
            <w:r>
              <w:rPr>
                <w:rFonts w:asciiTheme="majorHAnsi" w:hAnsiTheme="majorHAnsi"/>
                <w:lang w:val="ru-RU"/>
              </w:rPr>
              <w:t>- педагог;</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Ученички парламент;</w:t>
            </w:r>
          </w:p>
          <w:p>
            <w:pPr>
              <w:pStyle w:val="401"/>
              <w:rPr>
                <w:rFonts w:asciiTheme="majorHAnsi" w:hAnsiTheme="majorHAnsi"/>
                <w:lang w:val="ru-RU"/>
              </w:rPr>
            </w:pPr>
            <w:r>
              <w:rPr>
                <w:rFonts w:asciiTheme="majorHAnsi" w:hAnsiTheme="majorHAnsi"/>
                <w:lang w:val="ru-RU"/>
              </w:rPr>
              <w:t>локална заједница</w:t>
            </w:r>
          </w:p>
        </w:tc>
        <w:tc>
          <w:tcPr>
            <w:tcW w:w="3348" w:type="dxa"/>
          </w:tcPr>
          <w:p>
            <w:pPr>
              <w:pStyle w:val="401"/>
              <w:rPr>
                <w:rFonts w:asciiTheme="majorHAnsi" w:hAnsiTheme="majorHAnsi"/>
                <w:lang w:val="ru-RU"/>
              </w:rPr>
            </w:pPr>
            <w:r>
              <w:rPr>
                <w:rFonts w:asciiTheme="majorHAnsi" w:hAnsiTheme="majorHAnsi"/>
                <w:lang w:val="ru-RU"/>
              </w:rPr>
              <w:t>-пројекат – шетња под маскама, пропраћен од локалних медија (Радио Копријан)</w:t>
            </w:r>
          </w:p>
          <w:p>
            <w:pPr>
              <w:pStyle w:val="401"/>
              <w:rPr>
                <w:rFonts w:asciiTheme="majorHAnsi" w:hAnsiTheme="majorHAnsi"/>
                <w:lang w:val="ru-RU"/>
              </w:rPr>
            </w:pPr>
            <w:r>
              <w:rPr>
                <w:rFonts w:asciiTheme="majorHAnsi" w:hAnsiTheme="majorHAnsi"/>
                <w:lang w:val="ru-RU"/>
              </w:rPr>
              <w:t>-</w:t>
            </w:r>
            <w:r>
              <w:rPr>
                <w:rFonts w:asciiTheme="majorHAnsi" w:hAnsiTheme="majorHAnsi"/>
              </w:rPr>
              <w:t> </w:t>
            </w:r>
            <w:r>
              <w:rPr>
                <w:rFonts w:asciiTheme="majorHAnsi" w:hAnsiTheme="majorHAnsi"/>
                <w:lang w:val="ru-RU"/>
              </w:rPr>
              <w:t>извештавање родитеља</w:t>
            </w:r>
            <w:r>
              <w:rPr>
                <w:rFonts w:asciiTheme="majorHAnsi" w:hAnsiTheme="majorHAnsi"/>
                <w:lang w:val="sr-Cyrl-CS"/>
              </w:rPr>
              <w:t>/других законских заступника</w:t>
            </w:r>
            <w:r>
              <w:rPr>
                <w:rFonts w:asciiTheme="majorHAnsi" w:hAnsiTheme="majorHAnsi"/>
                <w:lang w:val="ru-RU"/>
              </w:rPr>
              <w:t xml:space="preserve"> о испитним активностима и о упису првака преко средстава информисања – радио, сајт школе, друштвене мреже, канали комуникације између родитеља и наставника;</w:t>
            </w:r>
            <w:r>
              <w:rPr>
                <w:rFonts w:asciiTheme="majorHAnsi" w:hAnsiTheme="majorHAnsi"/>
                <w:lang w:val="ru-RU"/>
              </w:rPr>
              <w:br w:type="textWrapping"/>
            </w:r>
            <w:r>
              <w:rPr>
                <w:rFonts w:asciiTheme="majorHAnsi" w:hAnsiTheme="majorHAnsi"/>
                <w:lang w:val="ru-RU"/>
              </w:rPr>
              <w:t>-</w:t>
            </w:r>
            <w:r>
              <w:rPr>
                <w:rFonts w:asciiTheme="majorHAnsi" w:hAnsiTheme="majorHAnsi"/>
              </w:rPr>
              <w:t> </w:t>
            </w:r>
            <w:r>
              <w:rPr>
                <w:rFonts w:asciiTheme="majorHAnsi" w:hAnsiTheme="majorHAnsi"/>
                <w:lang w:val="ru-RU"/>
              </w:rPr>
              <w:t>направљен је извештај о раду  Тима;</w:t>
            </w:r>
          </w:p>
          <w:p>
            <w:pPr>
              <w:pStyle w:val="401"/>
              <w:rPr>
                <w:rFonts w:asciiTheme="majorHAnsi" w:hAnsiTheme="majorHAnsi"/>
                <w:lang w:val="ru-RU"/>
              </w:rPr>
            </w:pPr>
            <w:r>
              <w:rPr>
                <w:rFonts w:asciiTheme="majorHAnsi" w:hAnsiTheme="majorHAnsi"/>
                <w:lang w:val="ru-RU"/>
              </w:rPr>
              <w:t>-Промоција школе и школских активности путем различитих медија;</w:t>
            </w:r>
          </w:p>
          <w:p>
            <w:pPr>
              <w:pStyle w:val="401"/>
              <w:rPr>
                <w:rFonts w:asciiTheme="majorHAnsi" w:hAnsiTheme="majorHAnsi"/>
                <w:lang w:val="ru-RU"/>
              </w:rPr>
            </w:pPr>
            <w:r>
              <w:rPr>
                <w:rFonts w:asciiTheme="majorHAnsi" w:hAnsiTheme="majorHAnsi"/>
                <w:lang w:val="ru-RU"/>
              </w:rPr>
              <w:t>-израда школског листа;</w:t>
            </w:r>
          </w:p>
          <w:p>
            <w:pPr>
              <w:pStyle w:val="401"/>
              <w:rPr>
                <w:rFonts w:asciiTheme="majorHAnsi" w:hAnsiTheme="majorHAnsi"/>
                <w:lang w:val="ru-RU"/>
              </w:rPr>
            </w:pPr>
            <w:r>
              <w:rPr>
                <w:rFonts w:asciiTheme="majorHAnsi" w:hAnsiTheme="majorHAnsi"/>
                <w:lang w:val="ru-RU"/>
              </w:rPr>
              <w:t>-штампање зборника дечјих радова и њихово презентовање на фестивалима дечјег стваралаштва; праћење и презентација хуманитарних акција;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2" w:hRule="atLeast"/>
        </w:trPr>
        <w:tc>
          <w:tcPr>
            <w:tcW w:w="940" w:type="dxa"/>
            <w:vAlign w:val="center"/>
          </w:tcPr>
          <w:p>
            <w:pPr>
              <w:pStyle w:val="401"/>
              <w:rPr>
                <w:rFonts w:asciiTheme="majorHAnsi" w:hAnsiTheme="majorHAnsi"/>
              </w:rPr>
            </w:pPr>
            <w:r>
              <w:rPr>
                <w:rFonts w:asciiTheme="majorHAnsi" w:hAnsiTheme="majorHAnsi"/>
              </w:rPr>
              <w:t>VII VIII</w:t>
            </w:r>
          </w:p>
        </w:tc>
        <w:tc>
          <w:tcPr>
            <w:tcW w:w="3988" w:type="dxa"/>
          </w:tcPr>
          <w:p>
            <w:pPr>
              <w:pStyle w:val="401"/>
              <w:rPr>
                <w:rFonts w:asciiTheme="majorHAnsi" w:hAnsiTheme="majorHAnsi"/>
              </w:rPr>
            </w:pPr>
            <w:r>
              <w:rPr>
                <w:rFonts w:asciiTheme="majorHAnsi" w:hAnsiTheme="majorHAnsi"/>
              </w:rPr>
              <w:t>Током лета реализација пројекта ,,Заронимо у море књига“, заједничка активност ОШ ,,Вук Караџић“, Јавне библиотеке у Дољевцу и Културно-просветног друштва ,,Троречје“, Кочане</w:t>
            </w:r>
          </w:p>
        </w:tc>
        <w:tc>
          <w:tcPr>
            <w:tcW w:w="1984" w:type="dxa"/>
          </w:tcPr>
          <w:p>
            <w:pPr>
              <w:pStyle w:val="401"/>
              <w:rPr>
                <w:rFonts w:asciiTheme="majorHAnsi" w:hAnsiTheme="majorHAnsi"/>
                <w:lang w:val="ru-RU"/>
              </w:rPr>
            </w:pPr>
            <w:r>
              <w:rPr>
                <w:rFonts w:asciiTheme="majorHAnsi" w:hAnsiTheme="majorHAnsi"/>
                <w:lang w:val="ru-RU"/>
              </w:rPr>
              <w:t xml:space="preserve">Чланови Тима школског маркетинга, локална заједница, </w:t>
            </w:r>
            <w:r>
              <w:rPr>
                <w:rFonts w:ascii="Cambria" w:hAnsi="Cambria" w:eastAsia="Times New Roman"/>
                <w:color w:val="000000"/>
              </w:rPr>
              <w:t xml:space="preserve"> деца из Дољевца, Кочана и околине, просветни радници, библиотекари и гости, песници или љубитељи књиге, уметници</w:t>
            </w:r>
          </w:p>
        </w:tc>
        <w:tc>
          <w:tcPr>
            <w:tcW w:w="3348" w:type="dxa"/>
          </w:tcPr>
          <w:p>
            <w:pPr>
              <w:pStyle w:val="401"/>
              <w:rPr>
                <w:rFonts w:asciiTheme="majorHAnsi" w:hAnsiTheme="majorHAnsi"/>
                <w:lang w:val="ru-RU"/>
              </w:rPr>
            </w:pPr>
            <w:r>
              <w:rPr>
                <w:rFonts w:asciiTheme="majorHAnsi" w:hAnsiTheme="majorHAnsi"/>
                <w:lang w:val="ru-RU"/>
              </w:rPr>
              <w:t>Радионице, дружење са књигом; фотографије и видео-записи...</w:t>
            </w:r>
          </w:p>
        </w:tc>
      </w:tr>
    </w:tbl>
    <w:p>
      <w:pPr>
        <w:pStyle w:val="401"/>
        <w:rPr>
          <w:rFonts w:ascii="Cambria" w:hAnsi="Cambria"/>
          <w:lang w:val="ru-RU"/>
        </w:rPr>
      </w:pPr>
    </w:p>
    <w:p>
      <w:pPr>
        <w:jc w:val="right"/>
        <w:rPr>
          <w:rFonts w:ascii="Cambria" w:hAnsi="Cambria"/>
          <w:lang w:val="sr-Cyrl-CS"/>
        </w:rPr>
      </w:pPr>
      <w:r>
        <w:rPr>
          <w:rFonts w:ascii="Cambria" w:hAnsi="Cambria"/>
          <w:lang w:val="sr-Cyrl-CS"/>
        </w:rPr>
        <w:t xml:space="preserve">Руководилац Тима за школски маркетинг: </w:t>
      </w:r>
    </w:p>
    <w:p>
      <w:pPr>
        <w:jc w:val="right"/>
        <w:rPr>
          <w:rFonts w:ascii="Cambria" w:hAnsi="Cambria"/>
          <w:b/>
          <w:i/>
          <w:lang w:val="sr-Cyrl-CS"/>
        </w:rPr>
      </w:pPr>
      <w:r>
        <w:rPr>
          <w:rFonts w:ascii="Cambria" w:hAnsi="Cambria"/>
          <w:b/>
          <w:i/>
          <w:lang w:val="sr-Cyrl-CS"/>
        </w:rPr>
        <w:t>Тања Стојановић</w:t>
      </w:r>
    </w:p>
    <w:p>
      <w:pPr>
        <w:pStyle w:val="3"/>
        <w:tabs>
          <w:tab w:val="left" w:pos="6450"/>
        </w:tabs>
        <w:rPr>
          <w:rFonts w:ascii="Cambria" w:hAnsi="Cambria"/>
          <w:lang w:val="sr-Cyrl-CS"/>
        </w:rPr>
      </w:pPr>
      <w:r>
        <w:rPr>
          <w:rFonts w:ascii="Cambria" w:hAnsi="Cambria"/>
          <w:lang w:val="sr-Cyrl-CS"/>
        </w:rPr>
        <w:tab/>
      </w:r>
    </w:p>
    <w:p>
      <w:pPr>
        <w:rPr>
          <w:rFonts w:ascii="Cambria" w:hAnsi="Cambria"/>
          <w:lang w:val="sr-Cyrl-CS"/>
        </w:rPr>
      </w:pPr>
      <w:r>
        <w:rPr>
          <w:rFonts w:ascii="Cambria" w:hAnsi="Cambria"/>
          <w:lang w:val="sr-Cyrl-CS"/>
        </w:rPr>
        <w:t>Чланови Тима:</w:t>
      </w:r>
    </w:p>
    <w:p>
      <w:pPr>
        <w:numPr>
          <w:ilvl w:val="6"/>
          <w:numId w:val="67"/>
        </w:numPr>
        <w:ind w:left="360"/>
        <w:rPr>
          <w:rFonts w:ascii="Cambria" w:hAnsi="Cambria"/>
          <w:lang w:val="sr-Cyrl-CS"/>
        </w:rPr>
      </w:pPr>
      <w:r>
        <w:rPr>
          <w:rFonts w:ascii="Cambria" w:hAnsi="Cambria"/>
          <w:lang w:val="sr-Cyrl-CS"/>
        </w:rPr>
        <w:t>Власта Ценић</w:t>
      </w:r>
    </w:p>
    <w:p>
      <w:pPr>
        <w:numPr>
          <w:ilvl w:val="6"/>
          <w:numId w:val="67"/>
        </w:numPr>
        <w:ind w:left="360"/>
        <w:rPr>
          <w:rFonts w:ascii="Cambria" w:hAnsi="Cambria"/>
          <w:lang w:val="sr-Cyrl-CS"/>
        </w:rPr>
      </w:pPr>
      <w:r>
        <w:rPr>
          <w:rFonts w:ascii="Cambria" w:hAnsi="Cambria"/>
          <w:lang w:val="sr-Cyrl-CS"/>
        </w:rPr>
        <w:t>Наташа Ђорђевић</w:t>
      </w:r>
    </w:p>
    <w:p>
      <w:pPr>
        <w:numPr>
          <w:ilvl w:val="6"/>
          <w:numId w:val="67"/>
        </w:numPr>
        <w:ind w:left="360"/>
        <w:rPr>
          <w:rFonts w:ascii="Cambria" w:hAnsi="Cambria"/>
          <w:lang w:val="sr-Cyrl-CS"/>
        </w:rPr>
      </w:pPr>
      <w:r>
        <w:rPr>
          <w:rFonts w:ascii="Cambria" w:hAnsi="Cambria"/>
          <w:lang w:val="sr-Cyrl-CS"/>
        </w:rPr>
        <w:t>Јелица Васић</w:t>
      </w:r>
    </w:p>
    <w:p>
      <w:pPr>
        <w:numPr>
          <w:ilvl w:val="6"/>
          <w:numId w:val="67"/>
        </w:numPr>
        <w:ind w:left="360"/>
        <w:rPr>
          <w:rFonts w:ascii="Cambria" w:hAnsi="Cambria"/>
          <w:lang w:val="sr-Cyrl-CS"/>
        </w:rPr>
      </w:pPr>
      <w:r>
        <w:rPr>
          <w:rFonts w:ascii="Cambria" w:hAnsi="Cambria"/>
          <w:lang w:val="sr-Cyrl-CS"/>
        </w:rPr>
        <w:t>Дејан Митровић</w:t>
      </w:r>
    </w:p>
    <w:p>
      <w:pPr>
        <w:numPr>
          <w:ilvl w:val="6"/>
          <w:numId w:val="67"/>
        </w:numPr>
        <w:ind w:left="360"/>
        <w:rPr>
          <w:rFonts w:ascii="Cambria" w:hAnsi="Cambria"/>
          <w:lang w:val="sr-Cyrl-CS"/>
        </w:rPr>
      </w:pPr>
      <w:r>
        <w:rPr>
          <w:rFonts w:ascii="Cambria" w:hAnsi="Cambria"/>
          <w:lang w:val="sr-Cyrl-CS"/>
        </w:rPr>
        <w:t>Горица Јовановић</w:t>
      </w:r>
    </w:p>
    <w:p>
      <w:pPr>
        <w:numPr>
          <w:ilvl w:val="6"/>
          <w:numId w:val="67"/>
        </w:numPr>
        <w:ind w:left="360"/>
        <w:rPr>
          <w:rFonts w:ascii="Cambria" w:hAnsi="Cambria"/>
          <w:lang w:val="sr-Cyrl-CS"/>
        </w:rPr>
      </w:pPr>
      <w:r>
        <w:rPr>
          <w:rFonts w:ascii="Cambria" w:hAnsi="Cambria"/>
          <w:lang w:val="sr-Cyrl-CS"/>
        </w:rPr>
        <w:t>Јована Нешић Коцић</w:t>
      </w:r>
    </w:p>
    <w:p>
      <w:pPr>
        <w:numPr>
          <w:ilvl w:val="6"/>
          <w:numId w:val="67"/>
        </w:numPr>
        <w:ind w:left="360"/>
        <w:rPr>
          <w:rFonts w:ascii="Cambria" w:hAnsi="Cambria"/>
          <w:lang w:val="sr-Cyrl-CS"/>
        </w:rPr>
      </w:pPr>
      <w:r>
        <w:rPr>
          <w:rFonts w:ascii="Cambria" w:hAnsi="Cambria"/>
          <w:lang w:val="sr-Cyrl-CS"/>
        </w:rPr>
        <w:t>Драгана Лазаревић</w:t>
      </w:r>
    </w:p>
    <w:p>
      <w:pPr>
        <w:numPr>
          <w:ilvl w:val="6"/>
          <w:numId w:val="67"/>
        </w:numPr>
        <w:ind w:left="360"/>
        <w:rPr>
          <w:rFonts w:ascii="Cambria" w:hAnsi="Cambria"/>
          <w:lang w:val="sr-Cyrl-CS"/>
        </w:rPr>
      </w:pPr>
      <w:r>
        <w:rPr>
          <w:rFonts w:ascii="Cambria" w:hAnsi="Cambria"/>
          <w:lang w:val="sr-Cyrl-CS"/>
        </w:rPr>
        <w:t>Радован Филиповић</w:t>
      </w:r>
    </w:p>
    <w:p>
      <w:pPr>
        <w:numPr>
          <w:ilvl w:val="6"/>
          <w:numId w:val="67"/>
        </w:numPr>
        <w:ind w:left="360"/>
        <w:rPr>
          <w:rFonts w:ascii="Cambria" w:hAnsi="Cambria"/>
          <w:lang w:val="sr-Cyrl-CS"/>
        </w:rPr>
      </w:pPr>
      <w:r>
        <w:rPr>
          <w:rFonts w:ascii="Cambria" w:hAnsi="Cambria"/>
          <w:lang w:val="sr-Cyrl-CS"/>
        </w:rPr>
        <w:t>Сања Станковић</w:t>
      </w:r>
    </w:p>
    <w:p>
      <w:pPr>
        <w:numPr>
          <w:ilvl w:val="6"/>
          <w:numId w:val="67"/>
        </w:numPr>
        <w:ind w:left="360"/>
        <w:rPr>
          <w:rFonts w:ascii="Cambria" w:hAnsi="Cambria"/>
          <w:lang w:val="sr-Cyrl-CS"/>
        </w:rPr>
      </w:pPr>
      <w:r>
        <w:rPr>
          <w:rFonts w:ascii="Cambria" w:hAnsi="Cambria"/>
          <w:lang w:val="sr-Cyrl-CS"/>
        </w:rPr>
        <w:t>Марко Стојковић</w:t>
      </w:r>
    </w:p>
    <w:p>
      <w:pPr>
        <w:ind w:left="2250"/>
        <w:rPr>
          <w:rFonts w:ascii="Cambria" w:hAnsi="Cambria"/>
          <w:lang w:val="sr-Cyrl-CS"/>
        </w:rPr>
      </w:pPr>
    </w:p>
    <w:p>
      <w:pPr>
        <w:pStyle w:val="113"/>
        <w:jc w:val="center"/>
        <w:rPr>
          <w:rFonts w:ascii="Cambria" w:hAnsi="Cambria"/>
          <w:b/>
        </w:rPr>
      </w:pPr>
    </w:p>
    <w:p>
      <w:pPr>
        <w:pStyle w:val="113"/>
        <w:jc w:val="center"/>
        <w:rPr>
          <w:rFonts w:ascii="Cambria" w:hAnsi="Cambria"/>
          <w:b/>
        </w:rPr>
      </w:pPr>
      <w:bookmarkStart w:id="120" w:name="_Toc82505728"/>
      <w:r>
        <w:rPr>
          <w:rFonts w:ascii="Cambria" w:hAnsi="Cambria"/>
          <w:b/>
        </w:rPr>
        <w:t>ПРОГРАМ ТИМА ЗА ОБЕЗБЕЂИВАЊЕ КВАЛИТЕТА И РАЗВОЈ ШКОЛЕ</w:t>
      </w:r>
      <w:bookmarkEnd w:id="120"/>
    </w:p>
    <w:p>
      <w:pPr>
        <w:jc w:val="both"/>
        <w:rPr>
          <w:rFonts w:ascii="Cambria" w:hAnsi="Cambria"/>
          <w:shd w:val="clear" w:color="auto" w:fill="FFFFFF"/>
          <w:lang w:val="ru-RU"/>
        </w:rPr>
      </w:pPr>
    </w:p>
    <w:p>
      <w:pPr>
        <w:ind w:firstLine="720"/>
        <w:jc w:val="both"/>
        <w:rPr>
          <w:rFonts w:ascii="Cambria" w:hAnsi="Cambria"/>
          <w:shd w:val="clear" w:color="auto" w:fill="FFFFFF"/>
          <w:lang w:val="ru-RU"/>
        </w:rPr>
      </w:pPr>
      <w:r>
        <w:rPr>
          <w:rFonts w:ascii="Cambria" w:hAnsi="Cambria"/>
          <w:shd w:val="clear" w:color="auto" w:fill="FFFFFF"/>
          <w:lang w:val="ru-RU"/>
        </w:rPr>
        <w:t>Процедура</w:t>
      </w:r>
      <w:r>
        <w:rPr>
          <w:rFonts w:ascii="Cambria" w:hAnsi="Cambria"/>
          <w:shd w:val="clear" w:color="auto" w:fill="FFFFFF"/>
        </w:rPr>
        <w:t> </w:t>
      </w:r>
      <w:r>
        <w:rPr>
          <w:rStyle w:val="41"/>
          <w:rFonts w:ascii="Cambria" w:hAnsi="Cambria"/>
          <w:b w:val="0"/>
          <w:shd w:val="clear" w:color="auto" w:fill="FFFFFF"/>
          <w:lang w:val="ru-RU"/>
        </w:rPr>
        <w:t>интерног</w:t>
      </w:r>
      <w:r>
        <w:rPr>
          <w:rFonts w:ascii="Cambria" w:hAnsi="Cambria"/>
          <w:b/>
          <w:shd w:val="clear" w:color="auto" w:fill="FFFFFF"/>
        </w:rPr>
        <w:t> </w:t>
      </w:r>
      <w:r>
        <w:rPr>
          <w:rStyle w:val="41"/>
          <w:rFonts w:ascii="Cambria" w:hAnsi="Cambria"/>
          <w:b w:val="0"/>
          <w:shd w:val="clear" w:color="auto" w:fill="FFFFFF"/>
          <w:lang w:val="ru-RU"/>
        </w:rPr>
        <w:t>осигуравања квалитета</w:t>
      </w:r>
      <w:r>
        <w:rPr>
          <w:rFonts w:ascii="Cambria" w:hAnsi="Cambria"/>
          <w:shd w:val="clear" w:color="auto" w:fill="FFFFFF"/>
        </w:rPr>
        <w:t> </w:t>
      </w:r>
      <w:r>
        <w:rPr>
          <w:rFonts w:ascii="Cambria" w:hAnsi="Cambria"/>
          <w:shd w:val="clear" w:color="auto" w:fill="FFFFFF"/>
          <w:lang w:val="ru-RU"/>
        </w:rPr>
        <w:t>школе врши се сваке године за неку област евалуације (области које су у фокусу), док се комплетан поступак осигурања квалитета (за све области евалуације) обавља сваких четири до пет година. Процес интерног осигуравања квалитета спроводи</w:t>
      </w:r>
      <w:r>
        <w:rPr>
          <w:rFonts w:ascii="Cambria" w:hAnsi="Cambria"/>
          <w:shd w:val="clear" w:color="auto" w:fill="FFFFFF"/>
        </w:rPr>
        <w:t> </w:t>
      </w:r>
      <w:r>
        <w:rPr>
          <w:rStyle w:val="41"/>
          <w:rFonts w:ascii="Cambria" w:hAnsi="Cambria"/>
          <w:b w:val="0"/>
          <w:shd w:val="clear" w:color="auto" w:fill="FFFFFF"/>
          <w:lang w:val="ru-RU"/>
        </w:rPr>
        <w:t>Тим за самовредновање</w:t>
      </w:r>
      <w:r>
        <w:rPr>
          <w:rFonts w:ascii="Cambria" w:hAnsi="Cambria"/>
          <w:shd w:val="clear" w:color="auto" w:fill="FFFFFF"/>
          <w:lang w:val="ru-RU"/>
        </w:rPr>
        <w:t>, који је именован посебно за ову прилику од стране директора. Извештај са резултатима директор подноси наставном, односно Педагошком већу, Савету родитеља , органу управљања и надлежној школској управи.</w:t>
      </w:r>
    </w:p>
    <w:p>
      <w:pPr>
        <w:ind w:firstLine="720"/>
        <w:jc w:val="both"/>
        <w:rPr>
          <w:rFonts w:ascii="Cambria" w:hAnsi="Cambria"/>
          <w:shd w:val="clear" w:color="auto" w:fill="FFFFFF"/>
          <w:lang w:val="ru-RU"/>
        </w:rPr>
      </w:pPr>
      <w:r>
        <w:rPr>
          <w:rFonts w:ascii="Cambria" w:hAnsi="Cambria"/>
          <w:shd w:val="clear" w:color="auto" w:fill="FFFFFF"/>
          <w:lang w:val="ru-RU"/>
        </w:rPr>
        <w:t>Након завршене процедуре самовредновања, а на основу објављеног извештаја, институција саставља развојни план.</w:t>
      </w:r>
    </w:p>
    <w:p>
      <w:pPr>
        <w:ind w:firstLine="720"/>
        <w:jc w:val="both"/>
        <w:rPr>
          <w:rFonts w:ascii="Cambria" w:hAnsi="Cambria"/>
          <w:lang w:val="ru-RU"/>
        </w:rPr>
      </w:pPr>
    </w:p>
    <w:p>
      <w:pPr>
        <w:pStyle w:val="76"/>
        <w:rPr>
          <w:rFonts w:ascii="Cambria" w:hAnsi="Cambria"/>
          <w:i/>
        </w:rPr>
      </w:pPr>
      <w:bookmarkStart w:id="121" w:name="_Toc82505729"/>
      <w:bookmarkStart w:id="122" w:name="_Toc45185991"/>
      <w:bookmarkStart w:id="123" w:name="_Toc524333354"/>
      <w:r>
        <w:rPr>
          <w:rFonts w:ascii="Cambria" w:hAnsi="Cambria"/>
          <w:i/>
        </w:rPr>
        <w:t>План активности по месецима</w:t>
      </w:r>
      <w:bookmarkEnd w:id="121"/>
      <w:bookmarkEnd w:id="122"/>
      <w:bookmarkEnd w:id="123"/>
      <w:r>
        <w:rPr>
          <w:rFonts w:ascii="Cambria" w:hAnsi="Cambria"/>
          <w:i/>
        </w:rPr>
        <w:t xml:space="preserve">  </w:t>
      </w:r>
    </w:p>
    <w:tbl>
      <w:tblPr>
        <w:tblStyle w:val="42"/>
        <w:tblW w:w="1085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800"/>
        <w:gridCol w:w="279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b/>
              </w:rPr>
            </w:pPr>
            <w:r>
              <w:rPr>
                <w:rFonts w:ascii="Cambria" w:hAnsi="Cambria" w:eastAsia="Times New Roman"/>
                <w:b/>
              </w:rPr>
              <w:t>Активности</w:t>
            </w:r>
          </w:p>
        </w:tc>
        <w:tc>
          <w:tcPr>
            <w:tcW w:w="1800" w:type="dxa"/>
          </w:tcPr>
          <w:p>
            <w:pPr>
              <w:rPr>
                <w:rFonts w:ascii="Cambria" w:hAnsi="Cambria" w:eastAsia="Times New Roman"/>
                <w:b/>
              </w:rPr>
            </w:pPr>
            <w:r>
              <w:rPr>
                <w:rFonts w:ascii="Cambria" w:hAnsi="Cambria" w:eastAsia="Times New Roman"/>
                <w:b/>
              </w:rPr>
              <w:t>Време реализације</w:t>
            </w:r>
          </w:p>
        </w:tc>
        <w:tc>
          <w:tcPr>
            <w:tcW w:w="2790" w:type="dxa"/>
          </w:tcPr>
          <w:p>
            <w:pPr>
              <w:rPr>
                <w:rFonts w:ascii="Cambria" w:hAnsi="Cambria" w:eastAsia="Times New Roman"/>
                <w:b/>
              </w:rPr>
            </w:pPr>
            <w:r>
              <w:rPr>
                <w:rFonts w:ascii="Cambria" w:hAnsi="Cambria" w:eastAsia="Times New Roman"/>
                <w:b/>
              </w:rPr>
              <w:t>Начин праћења</w:t>
            </w:r>
          </w:p>
        </w:tc>
        <w:tc>
          <w:tcPr>
            <w:tcW w:w="2840" w:type="dxa"/>
          </w:tcPr>
          <w:p>
            <w:pPr>
              <w:rPr>
                <w:rFonts w:ascii="Cambria" w:hAnsi="Cambria" w:eastAsia="Times New Roman"/>
                <w:b/>
              </w:rPr>
            </w:pPr>
            <w:r>
              <w:rPr>
                <w:rFonts w:ascii="Cambria" w:hAnsi="Cambria" w:eastAsia="Times New Roman"/>
                <w:b/>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Конституисање Тима за обезбеђивање квалитета рада установе и избор руководиоца тима</w:t>
            </w:r>
          </w:p>
        </w:tc>
        <w:tc>
          <w:tcPr>
            <w:tcW w:w="1800" w:type="dxa"/>
          </w:tcPr>
          <w:p>
            <w:pPr>
              <w:rPr>
                <w:rFonts w:ascii="Cambria" w:hAnsi="Cambria" w:eastAsia="Times New Roman"/>
              </w:rPr>
            </w:pPr>
            <w:r>
              <w:rPr>
                <w:rFonts w:ascii="Cambria" w:hAnsi="Cambria" w:eastAsia="Times New Roman"/>
              </w:rPr>
              <w:t>септембар</w:t>
            </w:r>
          </w:p>
        </w:tc>
        <w:tc>
          <w:tcPr>
            <w:tcW w:w="2790" w:type="dxa"/>
          </w:tcPr>
          <w:p>
            <w:pPr>
              <w:rPr>
                <w:rFonts w:ascii="Cambria" w:hAnsi="Cambria" w:eastAsia="Times New Roman"/>
              </w:rPr>
            </w:pPr>
            <w:r>
              <w:rPr>
                <w:rFonts w:ascii="Cambria" w:hAnsi="Cambria" w:eastAsia="Times New Roman"/>
              </w:rPr>
              <w:t>Записник о раду тима</w:t>
            </w:r>
          </w:p>
        </w:tc>
        <w:tc>
          <w:tcPr>
            <w:tcW w:w="2840" w:type="dxa"/>
          </w:tcPr>
          <w:p>
            <w:pPr>
              <w:rPr>
                <w:rFonts w:ascii="Cambria" w:hAnsi="Cambria" w:eastAsia="Times New Roman"/>
              </w:rPr>
            </w:pPr>
            <w:r>
              <w:rPr>
                <w:rFonts w:ascii="Cambria" w:hAnsi="Cambria" w:eastAsia="Times New Roman"/>
              </w:rPr>
              <w:t>Наставничко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Формирање базе планова, припрема и извештаја</w:t>
            </w:r>
          </w:p>
        </w:tc>
        <w:tc>
          <w:tcPr>
            <w:tcW w:w="1800" w:type="dxa"/>
          </w:tcPr>
          <w:p>
            <w:pPr>
              <w:rPr>
                <w:rFonts w:ascii="Cambria" w:hAnsi="Cambria" w:eastAsia="Times New Roman"/>
              </w:rPr>
            </w:pPr>
            <w:r>
              <w:rPr>
                <w:rFonts w:ascii="Cambria" w:hAnsi="Cambria" w:eastAsia="Times New Roman"/>
              </w:rPr>
              <w:t xml:space="preserve">септембар </w:t>
            </w:r>
          </w:p>
          <w:p>
            <w:pPr>
              <w:rPr>
                <w:rFonts w:ascii="Cambria" w:hAnsi="Cambria" w:eastAsia="Times New Roman"/>
              </w:rPr>
            </w:pPr>
          </w:p>
          <w:p>
            <w:pPr>
              <w:rPr>
                <w:rFonts w:ascii="Cambria" w:hAnsi="Cambria" w:eastAsia="Times New Roman"/>
              </w:rPr>
            </w:pPr>
          </w:p>
        </w:tc>
        <w:tc>
          <w:tcPr>
            <w:tcW w:w="2790" w:type="dxa"/>
          </w:tcPr>
          <w:p>
            <w:pPr>
              <w:rPr>
                <w:rFonts w:ascii="Cambria" w:hAnsi="Cambria" w:eastAsia="Times New Roman"/>
              </w:rPr>
            </w:pPr>
            <w:r>
              <w:rPr>
                <w:rFonts w:ascii="Cambria" w:hAnsi="Cambria" w:eastAsia="Times New Roman"/>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Вођење евиденције о документацији:</w:t>
            </w:r>
            <w:r>
              <w:rPr>
                <w:rFonts w:ascii="Cambria" w:hAnsi="Cambria" w:eastAsia="Times New Roman"/>
                <w:lang w:val="ru-RU"/>
              </w:rPr>
              <w:br w:type="textWrapping"/>
            </w:r>
            <w:r>
              <w:rPr>
                <w:rFonts w:ascii="Cambria" w:hAnsi="Cambria" w:eastAsia="Times New Roman"/>
                <w:lang w:val="ru-RU"/>
              </w:rPr>
              <w:t>Планови и припреме - стручна служба;</w:t>
            </w:r>
          </w:p>
          <w:p>
            <w:pPr>
              <w:rPr>
                <w:rFonts w:ascii="Cambria" w:hAnsi="Cambria" w:eastAsia="Times New Roman"/>
                <w:lang w:val="ru-RU"/>
              </w:rPr>
            </w:pPr>
            <w:r>
              <w:rPr>
                <w:rFonts w:ascii="Cambria" w:hAnsi="Cambria" w:eastAsia="Times New Roman"/>
                <w:lang w:val="ru-RU"/>
              </w:rPr>
              <w:t>Тимови - координатори;</w:t>
            </w:r>
          </w:p>
          <w:p>
            <w:pPr>
              <w:rPr>
                <w:rFonts w:ascii="Cambria" w:hAnsi="Cambria" w:eastAsia="Times New Roman"/>
                <w:lang w:val="ru-RU"/>
              </w:rPr>
            </w:pPr>
            <w:r>
              <w:rPr>
                <w:rFonts w:ascii="Cambria" w:hAnsi="Cambria" w:eastAsia="Times New Roman"/>
                <w:lang w:val="ru-RU"/>
              </w:rPr>
              <w:t>Стручна и одељенскавећа, записници – 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 xml:space="preserve">Израда програма рада Тима за обезбеђивање квалитета рада установе </w:t>
            </w:r>
          </w:p>
        </w:tc>
        <w:tc>
          <w:tcPr>
            <w:tcW w:w="1800" w:type="dxa"/>
          </w:tcPr>
          <w:p>
            <w:pPr>
              <w:rPr>
                <w:rFonts w:ascii="Cambria" w:hAnsi="Cambria" w:eastAsia="Times New Roman"/>
              </w:rPr>
            </w:pPr>
            <w:r>
              <w:rPr>
                <w:rFonts w:ascii="Cambria" w:hAnsi="Cambria" w:eastAsia="Times New Roman"/>
              </w:rPr>
              <w:t>септембар</w:t>
            </w:r>
          </w:p>
        </w:tc>
        <w:tc>
          <w:tcPr>
            <w:tcW w:w="2790" w:type="dxa"/>
          </w:tcPr>
          <w:p>
            <w:pPr>
              <w:rPr>
                <w:rFonts w:ascii="Cambria" w:hAnsi="Cambria" w:eastAsia="Times New Roman"/>
              </w:rPr>
            </w:pPr>
            <w:r>
              <w:rPr>
                <w:rFonts w:ascii="Cambria" w:hAnsi="Cambria" w:eastAsia="Times New Roman"/>
              </w:rPr>
              <w:t>ГПРШ</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Организовање семинара за рад са ученицима по ИОП-у и на тему дискриминаторног понашања</w:t>
            </w:r>
          </w:p>
        </w:tc>
        <w:tc>
          <w:tcPr>
            <w:tcW w:w="1800" w:type="dxa"/>
          </w:tcPr>
          <w:p>
            <w:pPr>
              <w:rPr>
                <w:rFonts w:ascii="Cambria" w:hAnsi="Cambria" w:eastAsia="Times New Roman"/>
              </w:rPr>
            </w:pPr>
            <w:r>
              <w:rPr>
                <w:rFonts w:ascii="Cambria" w:hAnsi="Cambria" w:eastAsia="Times New Roman"/>
              </w:rPr>
              <w:t>Током школске године</w:t>
            </w:r>
          </w:p>
        </w:tc>
        <w:tc>
          <w:tcPr>
            <w:tcW w:w="2790" w:type="dxa"/>
          </w:tcPr>
          <w:p>
            <w:pPr>
              <w:rPr>
                <w:rFonts w:ascii="Cambria" w:hAnsi="Cambria" w:eastAsia="Times New Roman"/>
              </w:rPr>
            </w:pPr>
            <w:r>
              <w:rPr>
                <w:rFonts w:ascii="Cambria" w:hAnsi="Cambria" w:eastAsia="Times New Roman"/>
              </w:rPr>
              <w:t>Понуде за организацију семинара</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sr-Cyrl-RS"/>
              </w:rPr>
            </w:pPr>
            <w:r>
              <w:rPr>
                <w:rFonts w:ascii="Cambria" w:hAnsi="Cambria" w:eastAsia="Times New Roman"/>
                <w:i/>
                <w:lang w:val="ru-RU"/>
              </w:rPr>
              <w:t>Разматрање извештаја о реализацији ГПРШ и ШРП-а за школску 20</w:t>
            </w:r>
            <w:r>
              <w:rPr>
                <w:rFonts w:ascii="Cambria" w:hAnsi="Cambria" w:eastAsia="Times New Roman"/>
                <w:i/>
                <w:lang w:val="sr-Cyrl-RS"/>
              </w:rPr>
              <w:t>20</w:t>
            </w:r>
            <w:r>
              <w:rPr>
                <w:rFonts w:ascii="Cambria" w:hAnsi="Cambria" w:eastAsia="Times New Roman"/>
                <w:i/>
                <w:lang w:val="ru-RU"/>
              </w:rPr>
              <w:t>/202</w:t>
            </w:r>
            <w:r>
              <w:rPr>
                <w:rFonts w:ascii="Cambria" w:hAnsi="Cambria" w:eastAsia="Times New Roman"/>
                <w:i/>
                <w:lang w:val="sr-Cyrl-RS"/>
              </w:rPr>
              <w:t>1</w:t>
            </w:r>
          </w:p>
        </w:tc>
        <w:tc>
          <w:tcPr>
            <w:tcW w:w="1800" w:type="dxa"/>
          </w:tcPr>
          <w:p>
            <w:pPr>
              <w:rPr>
                <w:rFonts w:ascii="Cambria" w:hAnsi="Cambria" w:eastAsia="Times New Roman"/>
                <w:lang w:val="ru-RU"/>
              </w:rPr>
            </w:pPr>
            <w:r>
              <w:rPr>
                <w:rFonts w:ascii="Cambria" w:hAnsi="Cambria" w:eastAsia="Times New Roman"/>
                <w:lang w:val="ru-RU"/>
              </w:rPr>
              <w:t>Септембар</w:t>
            </w:r>
          </w:p>
        </w:tc>
        <w:tc>
          <w:tcPr>
            <w:tcW w:w="2790" w:type="dxa"/>
          </w:tcPr>
          <w:p>
            <w:pPr>
              <w:rPr>
                <w:rFonts w:ascii="Cambria" w:hAnsi="Cambria" w:eastAsia="Times New Roman"/>
                <w:lang w:val="ru-RU"/>
              </w:rPr>
            </w:pPr>
            <w:r>
              <w:rPr>
                <w:rFonts w:ascii="Cambria" w:hAnsi="Cambria" w:eastAsia="Times New Roman"/>
                <w:lang w:val="ru-RU"/>
              </w:rPr>
              <w:t>Извештај о раду школе</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Разматрање ГПРШ за 2021/22- давање сугестија</w:t>
            </w:r>
          </w:p>
        </w:tc>
        <w:tc>
          <w:tcPr>
            <w:tcW w:w="1800" w:type="dxa"/>
          </w:tcPr>
          <w:p>
            <w:pPr>
              <w:rPr>
                <w:rFonts w:ascii="Cambria" w:hAnsi="Cambria" w:eastAsia="Times New Roman"/>
                <w:lang w:val="ru-RU"/>
              </w:rPr>
            </w:pPr>
            <w:r>
              <w:rPr>
                <w:rFonts w:ascii="Cambria" w:hAnsi="Cambria" w:eastAsia="Times New Roman"/>
                <w:lang w:val="ru-RU"/>
              </w:rPr>
              <w:t>Септембар</w:t>
            </w:r>
          </w:p>
        </w:tc>
        <w:tc>
          <w:tcPr>
            <w:tcW w:w="2790" w:type="dxa"/>
          </w:tcPr>
          <w:p>
            <w:pPr>
              <w:rPr>
                <w:rFonts w:ascii="Cambria" w:hAnsi="Cambria" w:eastAsia="Times New Roman"/>
                <w:lang w:val="ru-RU"/>
              </w:rPr>
            </w:pPr>
            <w:r>
              <w:rPr>
                <w:rFonts w:ascii="Cambria" w:hAnsi="Cambria" w:eastAsia="Times New Roman"/>
                <w:lang w:val="ru-RU"/>
              </w:rPr>
              <w:t>ГПРШ</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усклађености рада Стручних већа и тимова</w:t>
            </w:r>
          </w:p>
        </w:tc>
        <w:tc>
          <w:tcPr>
            <w:tcW w:w="1800" w:type="dxa"/>
          </w:tcPr>
          <w:p>
            <w:pPr>
              <w:rPr>
                <w:rFonts w:ascii="Cambria" w:hAnsi="Cambria" w:eastAsia="Times New Roman"/>
                <w:lang w:val="ru-RU"/>
              </w:rPr>
            </w:pPr>
            <w:r>
              <w:rPr>
                <w:rFonts w:ascii="Cambria" w:hAnsi="Cambria" w:eastAsia="Times New Roman"/>
                <w:lang w:val="ru-RU"/>
              </w:rPr>
              <w:t>Септембар</w:t>
            </w:r>
          </w:p>
        </w:tc>
        <w:tc>
          <w:tcPr>
            <w:tcW w:w="2790" w:type="dxa"/>
          </w:tcPr>
          <w:p>
            <w:pPr>
              <w:rPr>
                <w:rFonts w:ascii="Cambria" w:hAnsi="Cambria" w:eastAsia="Times New Roman"/>
                <w:lang w:val="ru-RU"/>
              </w:rPr>
            </w:pPr>
            <w:r>
              <w:rPr>
                <w:rFonts w:ascii="Cambria" w:hAnsi="Cambria" w:eastAsia="Times New Roman"/>
                <w:lang w:val="ru-RU"/>
              </w:rPr>
              <w:t>Записник са састанка тима</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реализације планова и програма свих образовних активности на првом класификационом периоду</w:t>
            </w:r>
          </w:p>
        </w:tc>
        <w:tc>
          <w:tcPr>
            <w:tcW w:w="1800" w:type="dxa"/>
          </w:tcPr>
          <w:p>
            <w:pPr>
              <w:rPr>
                <w:rFonts w:ascii="Cambria" w:hAnsi="Cambria" w:eastAsia="Times New Roman"/>
              </w:rPr>
            </w:pPr>
            <w:r>
              <w:rPr>
                <w:rFonts w:ascii="Cambria" w:hAnsi="Cambria" w:eastAsia="Times New Roman"/>
              </w:rPr>
              <w:t>Новембар</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недовољних оцена (3 и више) на првом класификационом периоду</w:t>
            </w:r>
          </w:p>
        </w:tc>
        <w:tc>
          <w:tcPr>
            <w:tcW w:w="1800" w:type="dxa"/>
          </w:tcPr>
          <w:p>
            <w:pPr>
              <w:rPr>
                <w:rFonts w:ascii="Cambria" w:hAnsi="Cambria" w:eastAsia="Times New Roman"/>
              </w:rPr>
            </w:pPr>
            <w:r>
              <w:rPr>
                <w:rFonts w:ascii="Cambria" w:hAnsi="Cambria" w:eastAsia="Times New Roman"/>
              </w:rPr>
              <w:t>Новембар</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напредовања наставника и стручних сарадника</w:t>
            </w:r>
          </w:p>
        </w:tc>
        <w:tc>
          <w:tcPr>
            <w:tcW w:w="1800" w:type="dxa"/>
          </w:tcPr>
          <w:p>
            <w:pPr>
              <w:rPr>
                <w:rFonts w:ascii="Cambria" w:hAnsi="Cambria" w:eastAsia="Times New Roman"/>
              </w:rPr>
            </w:pPr>
            <w:r>
              <w:rPr>
                <w:rFonts w:ascii="Cambria" w:hAnsi="Cambria" w:eastAsia="Times New Roman"/>
              </w:rPr>
              <w:t>Новембар</w:t>
            </w:r>
          </w:p>
        </w:tc>
        <w:tc>
          <w:tcPr>
            <w:tcW w:w="2790" w:type="dxa"/>
          </w:tcPr>
          <w:p>
            <w:pPr>
              <w:rPr>
                <w:rFonts w:ascii="Cambria" w:hAnsi="Cambria" w:eastAsia="Times New Roman"/>
              </w:rPr>
            </w:pPr>
            <w:r>
              <w:rPr>
                <w:rFonts w:ascii="Cambria" w:hAnsi="Cambria" w:eastAsia="Times New Roman"/>
              </w:rPr>
              <w:t>Захтеви за напредовање</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Праћење примене прописа чија је примена важна за обезбеђивање квалитета и развој школе</w:t>
            </w:r>
          </w:p>
        </w:tc>
        <w:tc>
          <w:tcPr>
            <w:tcW w:w="1800" w:type="dxa"/>
          </w:tcPr>
          <w:p>
            <w:pPr>
              <w:rPr>
                <w:rFonts w:ascii="Cambria" w:hAnsi="Cambria" w:eastAsia="Times New Roman"/>
              </w:rPr>
            </w:pPr>
            <w:r>
              <w:rPr>
                <w:rFonts w:ascii="Cambria" w:hAnsi="Cambria" w:eastAsia="Times New Roman"/>
              </w:rPr>
              <w:t>Новембар</w:t>
            </w:r>
          </w:p>
        </w:tc>
        <w:tc>
          <w:tcPr>
            <w:tcW w:w="2790" w:type="dxa"/>
          </w:tcPr>
          <w:p>
            <w:pPr>
              <w:rPr>
                <w:rFonts w:ascii="Cambria" w:hAnsi="Cambria" w:eastAsia="Times New Roman"/>
              </w:rPr>
            </w:pPr>
            <w:r>
              <w:rPr>
                <w:rFonts w:ascii="Cambria" w:hAnsi="Cambria" w:eastAsia="Times New Roman"/>
              </w:rPr>
              <w:t>Извештаји, записници</w:t>
            </w:r>
          </w:p>
        </w:tc>
        <w:tc>
          <w:tcPr>
            <w:tcW w:w="2840" w:type="dxa"/>
          </w:tcPr>
          <w:p>
            <w:pPr>
              <w:rPr>
                <w:rFonts w:ascii="Cambria" w:hAnsi="Cambria" w:eastAsia="Times New Roman"/>
              </w:rPr>
            </w:pPr>
            <w:r>
              <w:rPr>
                <w:rFonts w:ascii="Cambria" w:hAnsi="Cambria" w:eastAsia="Times New Roman"/>
              </w:rPr>
              <w:t>Секретар школе,</w:t>
            </w:r>
          </w:p>
          <w:p>
            <w:pPr>
              <w:rPr>
                <w:rFonts w:ascii="Cambria" w:hAnsi="Cambria" w:eastAsia="Times New Roman"/>
              </w:rPr>
            </w:pPr>
            <w:r>
              <w:rPr>
                <w:rFonts w:ascii="Cambria" w:hAnsi="Cambria" w:eastAsia="Times New Roman"/>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 xml:space="preserve">Анализа остваривања ГПРШ и ШП </w:t>
            </w:r>
          </w:p>
        </w:tc>
        <w:tc>
          <w:tcPr>
            <w:tcW w:w="1800" w:type="dxa"/>
          </w:tcPr>
          <w:p>
            <w:pPr>
              <w:rPr>
                <w:rFonts w:ascii="Cambria" w:hAnsi="Cambria" w:eastAsia="Times New Roman"/>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Координатори тимова,</w:t>
            </w:r>
          </w:p>
          <w:p>
            <w:pPr>
              <w:rPr>
                <w:rFonts w:ascii="Cambria" w:hAnsi="Cambria" w:eastAsia="Times New Roman"/>
                <w:lang w:val="ru-RU"/>
              </w:rPr>
            </w:pPr>
            <w:r>
              <w:rPr>
                <w:rFonts w:ascii="Cambria" w:hAnsi="Cambria" w:eastAsia="Times New Roman"/>
                <w:lang w:val="ru-RU"/>
              </w:rPr>
              <w:t>Руководиоци стручних већа,</w:t>
            </w:r>
          </w:p>
          <w:p>
            <w:pPr>
              <w:rPr>
                <w:rFonts w:ascii="Cambria" w:hAnsi="Cambria" w:eastAsia="Times New Roman"/>
                <w:lang w:val="ru-RU"/>
              </w:rPr>
            </w:pPr>
            <w:r>
              <w:rPr>
                <w:rFonts w:ascii="Cambria" w:hAnsi="Cambria" w:eastAsia="Times New Roman"/>
                <w:lang w:val="ru-RU"/>
              </w:rPr>
              <w:t>Руководиоци одељењских већа,</w:t>
            </w:r>
          </w:p>
          <w:p>
            <w:pPr>
              <w:rPr>
                <w:rFonts w:ascii="Cambria" w:hAnsi="Cambria" w:eastAsia="Times New Roman"/>
                <w:lang w:val="ru-RU"/>
              </w:rPr>
            </w:pPr>
            <w:r>
              <w:rPr>
                <w:rFonts w:ascii="Cambria" w:hAnsi="Cambria" w:eastAsia="Times New Roman"/>
                <w:lang w:val="ru-RU"/>
              </w:rPr>
              <w:t>Стручна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Праћење реализације активности на основу Акционог плана</w:t>
            </w:r>
          </w:p>
        </w:tc>
        <w:tc>
          <w:tcPr>
            <w:tcW w:w="1800" w:type="dxa"/>
          </w:tcPr>
          <w:p>
            <w:pPr>
              <w:rPr>
                <w:rFonts w:ascii="Cambria" w:hAnsi="Cambria" w:eastAsia="Times New Roman"/>
                <w:lang w:val="ru-RU"/>
              </w:rPr>
            </w:pPr>
            <w:r>
              <w:rPr>
                <w:rFonts w:ascii="Cambria" w:hAnsi="Cambria" w:eastAsia="Times New Roman"/>
                <w:lang w:val="ru-RU"/>
              </w:rPr>
              <w:t>Јануар</w:t>
            </w:r>
          </w:p>
        </w:tc>
        <w:tc>
          <w:tcPr>
            <w:tcW w:w="2790" w:type="dxa"/>
          </w:tcPr>
          <w:p>
            <w:pPr>
              <w:rPr>
                <w:rFonts w:ascii="Cambria" w:hAnsi="Cambria" w:eastAsia="Times New Roman"/>
                <w:lang w:val="ru-RU"/>
              </w:rPr>
            </w:pPr>
            <w:r>
              <w:rPr>
                <w:rFonts w:ascii="Cambria" w:hAnsi="Cambria" w:eastAsia="Times New Roman"/>
                <w:lang w:val="ru-RU"/>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извештаја о обављеном редовном инспекцијском прегледу</w:t>
            </w:r>
          </w:p>
        </w:tc>
        <w:tc>
          <w:tcPr>
            <w:tcW w:w="1800" w:type="dxa"/>
          </w:tcPr>
          <w:p>
            <w:pPr>
              <w:rPr>
                <w:rFonts w:ascii="Cambria" w:hAnsi="Cambria" w:eastAsia="Times New Roman"/>
                <w:lang w:val="ru-RU"/>
              </w:rPr>
            </w:pPr>
            <w:r>
              <w:rPr>
                <w:rFonts w:ascii="Cambria" w:hAnsi="Cambria" w:eastAsia="Times New Roman"/>
                <w:lang w:val="ru-RU"/>
              </w:rPr>
              <w:t>Јануар</w:t>
            </w:r>
          </w:p>
        </w:tc>
        <w:tc>
          <w:tcPr>
            <w:tcW w:w="2790" w:type="dxa"/>
          </w:tcPr>
          <w:p>
            <w:pPr>
              <w:rPr>
                <w:rFonts w:ascii="Cambria" w:hAnsi="Cambria" w:eastAsia="Times New Roman"/>
                <w:lang w:val="ru-RU"/>
              </w:rPr>
            </w:pPr>
            <w:r>
              <w:rPr>
                <w:rFonts w:ascii="Cambria" w:hAnsi="Cambria" w:eastAsia="Times New Roman"/>
                <w:lang w:val="ru-RU"/>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реализације планова и програма свих образовних активности на полугодишту</w:t>
            </w:r>
          </w:p>
        </w:tc>
        <w:tc>
          <w:tcPr>
            <w:tcW w:w="1800" w:type="dxa"/>
          </w:tcPr>
          <w:p>
            <w:pPr>
              <w:rPr>
                <w:rFonts w:ascii="Cambria" w:hAnsi="Cambria"/>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недовољних оцена (3 и више) на полугодишту</w:t>
            </w:r>
          </w:p>
        </w:tc>
        <w:tc>
          <w:tcPr>
            <w:tcW w:w="1800" w:type="dxa"/>
          </w:tcPr>
          <w:p>
            <w:pPr>
              <w:rPr>
                <w:rFonts w:ascii="Cambria" w:hAnsi="Cambria"/>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Сагледавање стања осипања ученика и деловање у смислу задржавања истих</w:t>
            </w:r>
          </w:p>
        </w:tc>
        <w:tc>
          <w:tcPr>
            <w:tcW w:w="1800" w:type="dxa"/>
          </w:tcPr>
          <w:p>
            <w:pPr>
              <w:rPr>
                <w:rFonts w:ascii="Cambria" w:hAnsi="Cambria" w:eastAsia="Times New Roman"/>
                <w:lang w:val="ru-RU"/>
              </w:rPr>
            </w:pPr>
            <w:r>
              <w:rPr>
                <w:rFonts w:ascii="Cambria" w:hAnsi="Cambria" w:eastAsia="Times New Roman"/>
                <w:lang w:val="ru-RU"/>
              </w:rPr>
              <w:t>Јануар</w:t>
            </w:r>
          </w:p>
        </w:tc>
        <w:tc>
          <w:tcPr>
            <w:tcW w:w="2790" w:type="dxa"/>
          </w:tcPr>
          <w:p>
            <w:pPr>
              <w:rPr>
                <w:rFonts w:ascii="Cambria" w:hAnsi="Cambria" w:eastAsia="Times New Roman"/>
                <w:lang w:val="ru-RU"/>
              </w:rPr>
            </w:pPr>
            <w:r>
              <w:rPr>
                <w:rFonts w:ascii="Cambria" w:hAnsi="Cambria" w:eastAsia="Times New Roman"/>
                <w:lang w:val="ru-RU"/>
              </w:rPr>
              <w:t>Записник тима</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напредовања наставника и стручних сарадника</w:t>
            </w:r>
          </w:p>
        </w:tc>
        <w:tc>
          <w:tcPr>
            <w:tcW w:w="1800" w:type="dxa"/>
          </w:tcPr>
          <w:p>
            <w:pPr>
              <w:rPr>
                <w:rFonts w:ascii="Cambria" w:hAnsi="Cambria"/>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Захтеви за напредовање</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Праћење примене прописа чија је примена важна за обезбеђивање квалитета и развој школе</w:t>
            </w:r>
          </w:p>
        </w:tc>
        <w:tc>
          <w:tcPr>
            <w:tcW w:w="1800" w:type="dxa"/>
          </w:tcPr>
          <w:p>
            <w:pPr>
              <w:rPr>
                <w:rFonts w:ascii="Cambria" w:hAnsi="Cambria" w:eastAsia="Times New Roman"/>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Извештаји, записници</w:t>
            </w:r>
          </w:p>
        </w:tc>
        <w:tc>
          <w:tcPr>
            <w:tcW w:w="2840" w:type="dxa"/>
          </w:tcPr>
          <w:p>
            <w:pPr>
              <w:rPr>
                <w:rFonts w:ascii="Cambria" w:hAnsi="Cambria" w:eastAsia="Times New Roman"/>
              </w:rPr>
            </w:pPr>
            <w:r>
              <w:rPr>
                <w:rFonts w:ascii="Cambria" w:hAnsi="Cambria" w:eastAsia="Times New Roman"/>
              </w:rPr>
              <w:t>Секретар школе,</w:t>
            </w:r>
          </w:p>
          <w:p>
            <w:pPr>
              <w:rPr>
                <w:rFonts w:ascii="Cambria" w:hAnsi="Cambria" w:eastAsia="Times New Roman"/>
              </w:rPr>
            </w:pPr>
            <w:r>
              <w:rPr>
                <w:rFonts w:ascii="Cambria" w:hAnsi="Cambria" w:eastAsia="Times New Roman"/>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Израда пројеката који су у вези са обезбеђивањем квалитета и развојем установе</w:t>
            </w:r>
          </w:p>
        </w:tc>
        <w:tc>
          <w:tcPr>
            <w:tcW w:w="1800" w:type="dxa"/>
          </w:tcPr>
          <w:p>
            <w:pPr>
              <w:rPr>
                <w:rFonts w:ascii="Cambria" w:hAnsi="Cambria" w:eastAsia="Times New Roman"/>
              </w:rPr>
            </w:pPr>
            <w:r>
              <w:rPr>
                <w:rFonts w:ascii="Cambria" w:hAnsi="Cambria" w:eastAsia="Times New Roman"/>
              </w:rPr>
              <w:t xml:space="preserve">Током године </w:t>
            </w:r>
          </w:p>
        </w:tc>
        <w:tc>
          <w:tcPr>
            <w:tcW w:w="2790" w:type="dxa"/>
          </w:tcPr>
          <w:p>
            <w:pPr>
              <w:rPr>
                <w:rFonts w:ascii="Cambria" w:hAnsi="Cambria" w:eastAsia="Times New Roman"/>
              </w:rPr>
            </w:pPr>
            <w:r>
              <w:rPr>
                <w:rFonts w:ascii="Cambria" w:hAnsi="Cambria" w:eastAsia="Times New Roman"/>
              </w:rPr>
              <w:t>Пројекти, извештаји, записници</w:t>
            </w:r>
          </w:p>
        </w:tc>
        <w:tc>
          <w:tcPr>
            <w:tcW w:w="2840" w:type="dxa"/>
          </w:tcPr>
          <w:p>
            <w:pPr>
              <w:rPr>
                <w:rFonts w:ascii="Cambria" w:hAnsi="Cambria" w:eastAsia="Times New Roman"/>
              </w:rPr>
            </w:pPr>
            <w:r>
              <w:rPr>
                <w:rFonts w:ascii="Cambria" w:hAnsi="Cambria" w:eastAsia="Times New Roman"/>
              </w:rPr>
              <w:t>Тим за израду пројеката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Праћење примене прописа чија је примена важна за обезбеђивање квалитета и развој школе</w:t>
            </w:r>
          </w:p>
        </w:tc>
        <w:tc>
          <w:tcPr>
            <w:tcW w:w="1800" w:type="dxa"/>
          </w:tcPr>
          <w:p>
            <w:pPr>
              <w:rPr>
                <w:rFonts w:ascii="Cambria" w:hAnsi="Cambria" w:eastAsia="Times New Roman"/>
              </w:rPr>
            </w:pPr>
            <w:r>
              <w:rPr>
                <w:rFonts w:ascii="Cambria" w:hAnsi="Cambria" w:eastAsia="Times New Roman"/>
              </w:rPr>
              <w:t>јануар</w:t>
            </w:r>
          </w:p>
        </w:tc>
        <w:tc>
          <w:tcPr>
            <w:tcW w:w="2790" w:type="dxa"/>
          </w:tcPr>
          <w:p>
            <w:pPr>
              <w:rPr>
                <w:rFonts w:ascii="Cambria" w:hAnsi="Cambria" w:eastAsia="Times New Roman"/>
              </w:rPr>
            </w:pPr>
            <w:r>
              <w:rPr>
                <w:rFonts w:ascii="Cambria" w:hAnsi="Cambria" w:eastAsia="Times New Roman"/>
              </w:rPr>
              <w:t>Извештаји, записници</w:t>
            </w:r>
          </w:p>
        </w:tc>
        <w:tc>
          <w:tcPr>
            <w:tcW w:w="2840" w:type="dxa"/>
          </w:tcPr>
          <w:p>
            <w:pPr>
              <w:rPr>
                <w:rFonts w:ascii="Cambria" w:hAnsi="Cambria" w:eastAsia="Times New Roman"/>
              </w:rPr>
            </w:pPr>
            <w:r>
              <w:rPr>
                <w:rFonts w:ascii="Cambria" w:hAnsi="Cambria" w:eastAsia="Times New Roman"/>
              </w:rPr>
              <w:t>Секретар школе,</w:t>
            </w:r>
          </w:p>
          <w:p>
            <w:pPr>
              <w:rPr>
                <w:rFonts w:ascii="Cambria" w:hAnsi="Cambria" w:eastAsia="Times New Roman"/>
              </w:rPr>
            </w:pPr>
            <w:r>
              <w:rPr>
                <w:rFonts w:ascii="Cambria" w:hAnsi="Cambria" w:eastAsia="Times New Roman"/>
              </w:rPr>
              <w:t>Члановитима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постигнутих резултата на такмичењима</w:t>
            </w:r>
          </w:p>
        </w:tc>
        <w:tc>
          <w:tcPr>
            <w:tcW w:w="1800" w:type="dxa"/>
          </w:tcPr>
          <w:p>
            <w:pPr>
              <w:rPr>
                <w:rFonts w:ascii="Cambria" w:hAnsi="Cambria" w:eastAsia="Times New Roman"/>
              </w:rPr>
            </w:pPr>
            <w:r>
              <w:rPr>
                <w:rFonts w:ascii="Cambria" w:hAnsi="Cambria" w:eastAsia="Times New Roman"/>
              </w:rPr>
              <w:t>април</w:t>
            </w:r>
          </w:p>
        </w:tc>
        <w:tc>
          <w:tcPr>
            <w:tcW w:w="2790" w:type="dxa"/>
          </w:tcPr>
          <w:p>
            <w:pPr>
              <w:rPr>
                <w:rFonts w:ascii="Cambria" w:hAnsi="Cambria" w:eastAsia="Times New Roman"/>
                <w:lang w:val="ru-RU"/>
              </w:rPr>
            </w:pPr>
            <w:r>
              <w:rPr>
                <w:rFonts w:ascii="Cambria" w:hAnsi="Cambria" w:eastAsia="Times New Roman"/>
                <w:lang w:val="ru-RU"/>
              </w:rPr>
              <w:t xml:space="preserve">Такмичења, табеле успеха, </w:t>
            </w:r>
          </w:p>
          <w:p>
            <w:pPr>
              <w:rPr>
                <w:rFonts w:ascii="Cambria" w:hAnsi="Cambria" w:eastAsia="Times New Roman"/>
                <w:lang w:val="ru-RU"/>
              </w:rPr>
            </w:pPr>
            <w:r>
              <w:rPr>
                <w:rFonts w:ascii="Cambria" w:hAnsi="Cambria" w:eastAsia="Times New Roman"/>
                <w:lang w:val="ru-RU"/>
              </w:rPr>
              <w:t xml:space="preserve">Годишњи тестови, </w:t>
            </w:r>
          </w:p>
        </w:tc>
        <w:tc>
          <w:tcPr>
            <w:tcW w:w="2840" w:type="dxa"/>
          </w:tcPr>
          <w:p>
            <w:pPr>
              <w:rPr>
                <w:rFonts w:ascii="Cambria" w:hAnsi="Cambria" w:eastAsia="Times New Roman"/>
              </w:rPr>
            </w:pPr>
            <w:r>
              <w:rPr>
                <w:rFonts w:ascii="Cambria" w:hAnsi="Cambria" w:eastAsia="Times New Roman"/>
              </w:rPr>
              <w:t>Тим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rPr>
            </w:pPr>
            <w:r>
              <w:rPr>
                <w:rFonts w:ascii="Cambria" w:hAnsi="Cambria" w:eastAsia="Times New Roman"/>
                <w:i/>
              </w:rPr>
              <w:t>Вредновање резултата рада наставника</w:t>
            </w:r>
          </w:p>
        </w:tc>
        <w:tc>
          <w:tcPr>
            <w:tcW w:w="1800" w:type="dxa"/>
          </w:tcPr>
          <w:p>
            <w:pPr>
              <w:rPr>
                <w:rFonts w:ascii="Cambria" w:hAnsi="Cambria" w:eastAsia="Times New Roman"/>
              </w:rPr>
            </w:pPr>
            <w:r>
              <w:rPr>
                <w:rFonts w:ascii="Cambria" w:hAnsi="Cambria" w:eastAsia="Times New Roman"/>
              </w:rPr>
              <w:t>април</w:t>
            </w:r>
          </w:p>
        </w:tc>
        <w:tc>
          <w:tcPr>
            <w:tcW w:w="2790" w:type="dxa"/>
          </w:tcPr>
          <w:p>
            <w:pPr>
              <w:rPr>
                <w:rFonts w:ascii="Cambria" w:hAnsi="Cambria" w:eastAsia="Times New Roman"/>
              </w:rPr>
            </w:pPr>
            <w:r>
              <w:rPr>
                <w:rFonts w:ascii="Cambria" w:hAnsi="Cambria" w:eastAsia="Times New Roman"/>
              </w:rPr>
              <w:t xml:space="preserve">Такмичења, </w:t>
            </w:r>
          </w:p>
          <w:p>
            <w:pPr>
              <w:rPr>
                <w:rFonts w:ascii="Cambria" w:hAnsi="Cambria" w:eastAsia="Times New Roman"/>
              </w:rPr>
            </w:pPr>
            <w:r>
              <w:rPr>
                <w:rFonts w:ascii="Cambria" w:hAnsi="Cambria" w:eastAsia="Times New Roman"/>
              </w:rPr>
              <w:t>самовредновање</w:t>
            </w:r>
          </w:p>
        </w:tc>
        <w:tc>
          <w:tcPr>
            <w:tcW w:w="2840" w:type="dxa"/>
          </w:tcPr>
          <w:p>
            <w:pPr>
              <w:rPr>
                <w:rFonts w:ascii="Cambria" w:hAnsi="Cambria" w:eastAsia="Times New Roman"/>
              </w:rPr>
            </w:pPr>
            <w:r>
              <w:rPr>
                <w:rFonts w:ascii="Cambria" w:hAnsi="Cambria" w:eastAsia="Times New Roman"/>
              </w:rPr>
              <w:t>Тим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реализације планова и програма свих образовних активности на трећем класификационом периоду</w:t>
            </w:r>
          </w:p>
        </w:tc>
        <w:tc>
          <w:tcPr>
            <w:tcW w:w="1800" w:type="dxa"/>
          </w:tcPr>
          <w:p>
            <w:pPr>
              <w:rPr>
                <w:rFonts w:ascii="Cambria" w:hAnsi="Cambria"/>
              </w:rPr>
            </w:pPr>
            <w:r>
              <w:rPr>
                <w:rFonts w:ascii="Cambria" w:hAnsi="Cambria" w:eastAsia="Times New Roman"/>
              </w:rPr>
              <w:t>април</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недовољних оцена (3 и више) на трећем класификационом периоду</w:t>
            </w:r>
          </w:p>
        </w:tc>
        <w:tc>
          <w:tcPr>
            <w:tcW w:w="1800" w:type="dxa"/>
          </w:tcPr>
          <w:p>
            <w:pPr>
              <w:rPr>
                <w:rFonts w:ascii="Cambria" w:hAnsi="Cambria"/>
              </w:rPr>
            </w:pPr>
            <w:r>
              <w:rPr>
                <w:rFonts w:ascii="Cambria" w:hAnsi="Cambria" w:eastAsia="Times New Roman"/>
              </w:rPr>
              <w:t>април</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rPr>
            </w:pPr>
            <w:r>
              <w:rPr>
                <w:rFonts w:ascii="Cambria" w:hAnsi="Cambria" w:eastAsia="Times New Roman"/>
                <w:i/>
              </w:rPr>
              <w:t>Анализа остваривања међупредметних компетенција</w:t>
            </w:r>
          </w:p>
        </w:tc>
        <w:tc>
          <w:tcPr>
            <w:tcW w:w="1800" w:type="dxa"/>
          </w:tcPr>
          <w:p>
            <w:pPr>
              <w:rPr>
                <w:rFonts w:ascii="Cambria" w:hAnsi="Cambria" w:eastAsia="Times New Roman"/>
              </w:rPr>
            </w:pPr>
            <w:r>
              <w:rPr>
                <w:rFonts w:ascii="Cambria" w:hAnsi="Cambria" w:eastAsia="Times New Roman"/>
              </w:rPr>
              <w:t>април</w:t>
            </w:r>
          </w:p>
        </w:tc>
        <w:tc>
          <w:tcPr>
            <w:tcW w:w="2790" w:type="dxa"/>
          </w:tcPr>
          <w:p>
            <w:pPr>
              <w:rPr>
                <w:rFonts w:ascii="Cambria" w:hAnsi="Cambria" w:eastAsia="Times New Roman"/>
                <w:lang w:val="ru-RU"/>
              </w:rPr>
            </w:pPr>
            <w:r>
              <w:rPr>
                <w:rFonts w:ascii="Cambria" w:hAnsi="Cambria" w:eastAsia="Times New Roman"/>
                <w:lang w:val="ru-RU"/>
              </w:rPr>
              <w:t>Резултати пробног и Завршног испита</w:t>
            </w:r>
          </w:p>
        </w:tc>
        <w:tc>
          <w:tcPr>
            <w:tcW w:w="2840" w:type="dxa"/>
          </w:tcPr>
          <w:p>
            <w:pPr>
              <w:rPr>
                <w:rFonts w:ascii="Cambria" w:hAnsi="Cambria" w:eastAsia="Times New Roman"/>
                <w:lang w:val="ru-RU"/>
              </w:rPr>
            </w:pPr>
            <w:r>
              <w:rPr>
                <w:rFonts w:ascii="Cambria" w:hAnsi="Cambria" w:eastAsia="Times New Roman"/>
                <w:lang w:val="ru-RU"/>
              </w:rPr>
              <w:t>Чланови тима;</w:t>
            </w:r>
          </w:p>
          <w:p>
            <w:pPr>
              <w:rPr>
                <w:rFonts w:ascii="Cambria" w:hAnsi="Cambria" w:eastAsia="Times New Roman"/>
                <w:lang w:val="ru-RU"/>
              </w:rPr>
            </w:pPr>
            <w:r>
              <w:rPr>
                <w:rFonts w:ascii="Cambria" w:hAnsi="Cambria" w:eastAsia="Times New Roman"/>
                <w:lang w:val="ru-RU"/>
              </w:rPr>
              <w:t>Тим за развој међупредметних компетенција и предузетништва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напредовања наставника и стручних сарадника</w:t>
            </w:r>
          </w:p>
        </w:tc>
        <w:tc>
          <w:tcPr>
            <w:tcW w:w="1800" w:type="dxa"/>
          </w:tcPr>
          <w:p>
            <w:pPr>
              <w:rPr>
                <w:rFonts w:ascii="Cambria" w:hAnsi="Cambria"/>
              </w:rPr>
            </w:pPr>
            <w:r>
              <w:rPr>
                <w:rFonts w:ascii="Cambria" w:hAnsi="Cambria" w:eastAsia="Times New Roman"/>
              </w:rPr>
              <w:t>април</w:t>
            </w:r>
          </w:p>
        </w:tc>
        <w:tc>
          <w:tcPr>
            <w:tcW w:w="2790" w:type="dxa"/>
          </w:tcPr>
          <w:p>
            <w:pPr>
              <w:rPr>
                <w:rFonts w:ascii="Cambria" w:hAnsi="Cambria" w:eastAsia="Times New Roman"/>
              </w:rPr>
            </w:pPr>
            <w:r>
              <w:rPr>
                <w:rFonts w:ascii="Cambria" w:hAnsi="Cambria" w:eastAsia="Times New Roman"/>
              </w:rPr>
              <w:t>Захтеви за напредовање</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Праћење примене прописа чија је примена важна за обезбеђивање квалитета и развој школе</w:t>
            </w:r>
          </w:p>
        </w:tc>
        <w:tc>
          <w:tcPr>
            <w:tcW w:w="1800" w:type="dxa"/>
          </w:tcPr>
          <w:p>
            <w:pPr>
              <w:rPr>
                <w:rFonts w:ascii="Cambria" w:hAnsi="Cambria" w:eastAsia="Times New Roman"/>
              </w:rPr>
            </w:pPr>
            <w:r>
              <w:rPr>
                <w:rFonts w:ascii="Cambria" w:hAnsi="Cambria" w:eastAsia="Times New Roman"/>
              </w:rPr>
              <w:t>април</w:t>
            </w:r>
          </w:p>
        </w:tc>
        <w:tc>
          <w:tcPr>
            <w:tcW w:w="2790" w:type="dxa"/>
          </w:tcPr>
          <w:p>
            <w:pPr>
              <w:rPr>
                <w:rFonts w:ascii="Cambria" w:hAnsi="Cambria" w:eastAsia="Times New Roman"/>
              </w:rPr>
            </w:pPr>
            <w:r>
              <w:rPr>
                <w:rFonts w:ascii="Cambria" w:hAnsi="Cambria" w:eastAsia="Times New Roman"/>
              </w:rPr>
              <w:t>Извештаји, записници</w:t>
            </w:r>
          </w:p>
        </w:tc>
        <w:tc>
          <w:tcPr>
            <w:tcW w:w="2840" w:type="dxa"/>
          </w:tcPr>
          <w:p>
            <w:pPr>
              <w:rPr>
                <w:rFonts w:ascii="Cambria" w:hAnsi="Cambria" w:eastAsia="Times New Roman"/>
              </w:rPr>
            </w:pPr>
            <w:r>
              <w:rPr>
                <w:rFonts w:ascii="Cambria" w:hAnsi="Cambria" w:eastAsia="Times New Roman"/>
              </w:rPr>
              <w:t>Секретар школе,</w:t>
            </w:r>
          </w:p>
          <w:p>
            <w:pPr>
              <w:rPr>
                <w:rFonts w:ascii="Cambria" w:hAnsi="Cambria" w:eastAsia="Times New Roman"/>
              </w:rPr>
            </w:pPr>
            <w:r>
              <w:rPr>
                <w:rFonts w:ascii="Cambria" w:hAnsi="Cambria" w:eastAsia="Times New Roman"/>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реализације планова и програма свих образовних активности на крају школске 2021/2022. године</w:t>
            </w:r>
          </w:p>
        </w:tc>
        <w:tc>
          <w:tcPr>
            <w:tcW w:w="1800" w:type="dxa"/>
          </w:tcPr>
          <w:p>
            <w:pPr>
              <w:rPr>
                <w:rFonts w:ascii="Cambria" w:hAnsi="Cambria" w:eastAsia="Times New Roman"/>
              </w:rPr>
            </w:pPr>
            <w:r>
              <w:rPr>
                <w:rFonts w:ascii="Cambria" w:hAnsi="Cambria" w:eastAsia="Times New Roman"/>
              </w:rPr>
              <w:t>јун</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недовољних оцена (3 и више) на крају школске године</w:t>
            </w:r>
          </w:p>
        </w:tc>
        <w:tc>
          <w:tcPr>
            <w:tcW w:w="1800" w:type="dxa"/>
          </w:tcPr>
          <w:p>
            <w:pPr>
              <w:rPr>
                <w:rFonts w:ascii="Cambria" w:hAnsi="Cambria" w:eastAsia="Times New Roman"/>
              </w:rPr>
            </w:pPr>
            <w:r>
              <w:rPr>
                <w:rFonts w:ascii="Cambria" w:hAnsi="Cambria" w:eastAsia="Times New Roman"/>
              </w:rPr>
              <w:t>јун</w:t>
            </w:r>
          </w:p>
        </w:tc>
        <w:tc>
          <w:tcPr>
            <w:tcW w:w="2790" w:type="dxa"/>
          </w:tcPr>
          <w:p>
            <w:pPr>
              <w:rPr>
                <w:rFonts w:ascii="Cambria" w:hAnsi="Cambria" w:eastAsia="Times New Roman"/>
              </w:rPr>
            </w:pPr>
            <w:r>
              <w:rPr>
                <w:rFonts w:ascii="Cambria" w:hAnsi="Cambria" w:eastAsia="Times New Roman"/>
              </w:rPr>
              <w:t>Извештаји о раду ОВ</w:t>
            </w:r>
          </w:p>
        </w:tc>
        <w:tc>
          <w:tcPr>
            <w:tcW w:w="2840" w:type="dxa"/>
          </w:tcPr>
          <w:p>
            <w:pPr>
              <w:rPr>
                <w:rFonts w:ascii="Cambria" w:hAnsi="Cambria" w:eastAsia="Times New Roman"/>
              </w:rPr>
            </w:pPr>
            <w:r>
              <w:rPr>
                <w:rFonts w:ascii="Cambria" w:hAnsi="Cambria" w:eastAsia="Times New Roman"/>
              </w:rPr>
              <w:t>Руководиоци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20" w:type="dxa"/>
          </w:tcPr>
          <w:p>
            <w:pPr>
              <w:rPr>
                <w:rFonts w:ascii="Cambria" w:hAnsi="Cambria" w:eastAsia="Times New Roman"/>
                <w:i/>
                <w:lang w:val="ru-RU"/>
              </w:rPr>
            </w:pPr>
            <w:r>
              <w:rPr>
                <w:rFonts w:ascii="Cambria" w:hAnsi="Cambria" w:eastAsia="Times New Roman"/>
                <w:i/>
                <w:lang w:val="ru-RU"/>
              </w:rPr>
              <w:t>Анализа напредовања наставника и стручних сарадника</w:t>
            </w:r>
          </w:p>
        </w:tc>
        <w:tc>
          <w:tcPr>
            <w:tcW w:w="1800" w:type="dxa"/>
          </w:tcPr>
          <w:p>
            <w:pPr>
              <w:rPr>
                <w:rFonts w:ascii="Cambria" w:hAnsi="Cambria" w:eastAsia="Times New Roman"/>
              </w:rPr>
            </w:pPr>
            <w:r>
              <w:rPr>
                <w:rFonts w:ascii="Cambria" w:hAnsi="Cambria" w:eastAsia="Times New Roman"/>
              </w:rPr>
              <w:t>јун</w:t>
            </w:r>
          </w:p>
        </w:tc>
        <w:tc>
          <w:tcPr>
            <w:tcW w:w="2790" w:type="dxa"/>
          </w:tcPr>
          <w:p>
            <w:pPr>
              <w:rPr>
                <w:rFonts w:ascii="Cambria" w:hAnsi="Cambria" w:eastAsia="Times New Roman"/>
              </w:rPr>
            </w:pPr>
            <w:r>
              <w:rPr>
                <w:rFonts w:ascii="Cambria" w:hAnsi="Cambria" w:eastAsia="Times New Roman"/>
              </w:rPr>
              <w:t>Захтеви за напредовање</w:t>
            </w:r>
          </w:p>
        </w:tc>
        <w:tc>
          <w:tcPr>
            <w:tcW w:w="2840" w:type="dxa"/>
          </w:tcPr>
          <w:p>
            <w:pPr>
              <w:rPr>
                <w:rFonts w:ascii="Cambria" w:hAnsi="Cambria" w:eastAsia="Times New Roman"/>
              </w:rPr>
            </w:pPr>
            <w:r>
              <w:rPr>
                <w:rFonts w:ascii="Cambria" w:hAnsi="Cambria" w:eastAsia="Times New Roman"/>
              </w:rPr>
              <w:t>Руководилац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извештаја о обављеном редовном инспекцијском прегледу</w:t>
            </w:r>
          </w:p>
        </w:tc>
        <w:tc>
          <w:tcPr>
            <w:tcW w:w="1800" w:type="dxa"/>
          </w:tcPr>
          <w:p>
            <w:pPr>
              <w:rPr>
                <w:rFonts w:ascii="Cambria" w:hAnsi="Cambria" w:eastAsia="Times New Roman"/>
                <w:lang w:val="ru-RU"/>
              </w:rPr>
            </w:pPr>
            <w:r>
              <w:rPr>
                <w:rFonts w:ascii="Cambria" w:hAnsi="Cambria" w:eastAsia="Times New Roman"/>
                <w:lang w:val="ru-RU"/>
              </w:rPr>
              <w:t>Јануар</w:t>
            </w:r>
          </w:p>
        </w:tc>
        <w:tc>
          <w:tcPr>
            <w:tcW w:w="2790" w:type="dxa"/>
          </w:tcPr>
          <w:p>
            <w:pPr>
              <w:rPr>
                <w:rFonts w:ascii="Cambria" w:hAnsi="Cambria" w:eastAsia="Times New Roman"/>
                <w:lang w:val="ru-RU"/>
              </w:rPr>
            </w:pPr>
            <w:r>
              <w:rPr>
                <w:rFonts w:ascii="Cambria" w:hAnsi="Cambria" w:eastAsia="Times New Roman"/>
                <w:lang w:val="ru-RU"/>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 xml:space="preserve">Анализа остваривања ГПРШ и ШП </w:t>
            </w:r>
          </w:p>
        </w:tc>
        <w:tc>
          <w:tcPr>
            <w:tcW w:w="1800" w:type="dxa"/>
          </w:tcPr>
          <w:p>
            <w:pPr>
              <w:rPr>
                <w:rFonts w:ascii="Cambria" w:hAnsi="Cambria" w:eastAsia="Times New Roman"/>
              </w:rPr>
            </w:pPr>
            <w:r>
              <w:rPr>
                <w:rFonts w:ascii="Cambria" w:hAnsi="Cambria" w:eastAsia="Times New Roman"/>
              </w:rPr>
              <w:t>јун</w:t>
            </w:r>
          </w:p>
        </w:tc>
        <w:tc>
          <w:tcPr>
            <w:tcW w:w="2790" w:type="dxa"/>
          </w:tcPr>
          <w:p>
            <w:pPr>
              <w:rPr>
                <w:rFonts w:ascii="Cambria" w:hAnsi="Cambria" w:eastAsia="Times New Roman"/>
              </w:rPr>
            </w:pPr>
            <w:r>
              <w:rPr>
                <w:rFonts w:ascii="Cambria" w:hAnsi="Cambria" w:eastAsia="Times New Roman"/>
              </w:rPr>
              <w:t>Извештаји и записници</w:t>
            </w:r>
          </w:p>
        </w:tc>
        <w:tc>
          <w:tcPr>
            <w:tcW w:w="2840" w:type="dxa"/>
          </w:tcPr>
          <w:p>
            <w:pPr>
              <w:rPr>
                <w:rFonts w:ascii="Cambria" w:hAnsi="Cambria" w:eastAsia="Times New Roman"/>
                <w:lang w:val="ru-RU"/>
              </w:rPr>
            </w:pPr>
            <w:r>
              <w:rPr>
                <w:rFonts w:ascii="Cambria" w:hAnsi="Cambria" w:eastAsia="Times New Roman"/>
                <w:lang w:val="ru-RU"/>
              </w:rPr>
              <w:t>Координатори тимова,</w:t>
            </w:r>
          </w:p>
          <w:p>
            <w:pPr>
              <w:rPr>
                <w:rFonts w:ascii="Cambria" w:hAnsi="Cambria" w:eastAsia="Times New Roman"/>
                <w:lang w:val="ru-RU"/>
              </w:rPr>
            </w:pPr>
            <w:r>
              <w:rPr>
                <w:rFonts w:ascii="Cambria" w:hAnsi="Cambria" w:eastAsia="Times New Roman"/>
                <w:lang w:val="ru-RU"/>
              </w:rPr>
              <w:t>Руководиоци стручних већа,</w:t>
            </w:r>
          </w:p>
          <w:p>
            <w:pPr>
              <w:rPr>
                <w:rFonts w:ascii="Cambria" w:hAnsi="Cambria" w:eastAsia="Times New Roman"/>
                <w:lang w:val="ru-RU"/>
              </w:rPr>
            </w:pPr>
            <w:r>
              <w:rPr>
                <w:rFonts w:ascii="Cambria" w:hAnsi="Cambria" w:eastAsia="Times New Roman"/>
                <w:lang w:val="ru-RU"/>
              </w:rPr>
              <w:t>Руководиоци одељењских већа,</w:t>
            </w:r>
          </w:p>
          <w:p>
            <w:pPr>
              <w:rPr>
                <w:rFonts w:ascii="Cambria" w:hAnsi="Cambria" w:eastAsia="Times New Roman"/>
                <w:lang w:val="ru-RU"/>
              </w:rPr>
            </w:pPr>
            <w:r>
              <w:rPr>
                <w:rFonts w:ascii="Cambria" w:hAnsi="Cambria" w:eastAsia="Times New Roman"/>
                <w:lang w:val="ru-RU"/>
              </w:rPr>
              <w:t>Стручна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Анализа резултата на завршном испиту школске 20</w:t>
            </w:r>
            <w:r>
              <w:rPr>
                <w:rFonts w:ascii="Cambria" w:hAnsi="Cambria" w:eastAsia="Times New Roman"/>
                <w:i/>
                <w:lang w:val="sr-Latn-RS"/>
              </w:rPr>
              <w:t>2</w:t>
            </w:r>
            <w:r>
              <w:rPr>
                <w:rFonts w:ascii="Cambria" w:hAnsi="Cambria" w:eastAsia="Times New Roman"/>
                <w:i/>
                <w:lang w:val="sr-Cyrl-RS"/>
              </w:rPr>
              <w:t>1</w:t>
            </w:r>
            <w:r>
              <w:rPr>
                <w:rFonts w:ascii="Cambria" w:hAnsi="Cambria" w:eastAsia="Times New Roman"/>
                <w:i/>
                <w:lang w:val="ru-RU"/>
              </w:rPr>
              <w:t>/20</w:t>
            </w:r>
            <w:r>
              <w:rPr>
                <w:rFonts w:ascii="Cambria" w:hAnsi="Cambria" w:eastAsia="Times New Roman"/>
                <w:i/>
                <w:lang w:val="sr-Latn-RS"/>
              </w:rPr>
              <w:t>2</w:t>
            </w:r>
            <w:r>
              <w:rPr>
                <w:rFonts w:ascii="Cambria" w:hAnsi="Cambria" w:eastAsia="Times New Roman"/>
                <w:i/>
                <w:lang w:val="ru-RU"/>
              </w:rPr>
              <w:t>2. године</w:t>
            </w:r>
          </w:p>
        </w:tc>
        <w:tc>
          <w:tcPr>
            <w:tcW w:w="1800" w:type="dxa"/>
          </w:tcPr>
          <w:p>
            <w:pPr>
              <w:rPr>
                <w:rFonts w:ascii="Cambria" w:hAnsi="Cambria" w:eastAsia="Times New Roman"/>
              </w:rPr>
            </w:pPr>
            <w:r>
              <w:rPr>
                <w:rFonts w:ascii="Cambria" w:hAnsi="Cambria" w:eastAsia="Times New Roman"/>
              </w:rPr>
              <w:t>Август</w:t>
            </w:r>
          </w:p>
        </w:tc>
        <w:tc>
          <w:tcPr>
            <w:tcW w:w="2790" w:type="dxa"/>
          </w:tcPr>
          <w:p>
            <w:pPr>
              <w:rPr>
                <w:rFonts w:ascii="Cambria" w:hAnsi="Cambria" w:eastAsia="Times New Roman"/>
              </w:rPr>
            </w:pPr>
            <w:r>
              <w:rPr>
                <w:rFonts w:ascii="Cambria" w:hAnsi="Cambria" w:eastAsia="Times New Roman"/>
              </w:rPr>
              <w:t>Записник о раду тима</w:t>
            </w:r>
          </w:p>
        </w:tc>
        <w:tc>
          <w:tcPr>
            <w:tcW w:w="2840" w:type="dxa"/>
          </w:tcPr>
          <w:p>
            <w:pPr>
              <w:rPr>
                <w:rFonts w:ascii="Cambria" w:hAnsi="Cambria" w:eastAsia="Times New Roman"/>
              </w:rPr>
            </w:pPr>
            <w:r>
              <w:rPr>
                <w:rFonts w:ascii="Cambria" w:hAnsi="Cambria" w:eastAsia="Times New Roman"/>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Давање смерница и сугестија за ГПРШ и самовредновања за школску 2022-2023</w:t>
            </w:r>
          </w:p>
        </w:tc>
        <w:tc>
          <w:tcPr>
            <w:tcW w:w="1800" w:type="dxa"/>
          </w:tcPr>
          <w:p>
            <w:pPr>
              <w:rPr>
                <w:rFonts w:ascii="Cambria" w:hAnsi="Cambria" w:eastAsia="Times New Roman"/>
                <w:lang w:val="ru-RU"/>
              </w:rPr>
            </w:pPr>
            <w:r>
              <w:rPr>
                <w:rFonts w:ascii="Cambria" w:hAnsi="Cambria" w:eastAsia="Times New Roman"/>
                <w:lang w:val="ru-RU"/>
              </w:rPr>
              <w:t>Август</w:t>
            </w:r>
          </w:p>
        </w:tc>
        <w:tc>
          <w:tcPr>
            <w:tcW w:w="2790" w:type="dxa"/>
          </w:tcPr>
          <w:p>
            <w:pPr>
              <w:rPr>
                <w:rFonts w:ascii="Cambria" w:hAnsi="Cambria" w:eastAsia="Times New Roman"/>
                <w:lang w:val="ru-RU"/>
              </w:rPr>
            </w:pPr>
            <w:r>
              <w:rPr>
                <w:rFonts w:ascii="Cambria" w:hAnsi="Cambria" w:eastAsia="Times New Roman"/>
                <w:lang w:val="ru-RU"/>
              </w:rPr>
              <w:t>Записник тима</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Разматрање извештаја о реализацији ШРП-а</w:t>
            </w:r>
          </w:p>
        </w:tc>
        <w:tc>
          <w:tcPr>
            <w:tcW w:w="1800" w:type="dxa"/>
          </w:tcPr>
          <w:p>
            <w:pPr>
              <w:rPr>
                <w:rFonts w:ascii="Cambria" w:hAnsi="Cambria" w:eastAsia="Times New Roman"/>
                <w:lang w:val="ru-RU"/>
              </w:rPr>
            </w:pPr>
            <w:r>
              <w:rPr>
                <w:rFonts w:ascii="Cambria" w:hAnsi="Cambria" w:eastAsia="Times New Roman"/>
                <w:lang w:val="ru-RU"/>
              </w:rPr>
              <w:t>Август</w:t>
            </w:r>
          </w:p>
        </w:tc>
        <w:tc>
          <w:tcPr>
            <w:tcW w:w="2790" w:type="dxa"/>
          </w:tcPr>
          <w:p>
            <w:pPr>
              <w:rPr>
                <w:rFonts w:ascii="Cambria" w:hAnsi="Cambria" w:eastAsia="Times New Roman"/>
                <w:lang w:val="ru-RU"/>
              </w:rPr>
            </w:pPr>
            <w:r>
              <w:rPr>
                <w:rFonts w:ascii="Cambria" w:hAnsi="Cambria" w:eastAsia="Times New Roman"/>
                <w:lang w:val="ru-RU"/>
              </w:rPr>
              <w:t>Извештај, записник тима</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Разматрање припремљености школе за наредну школску годину</w:t>
            </w:r>
          </w:p>
        </w:tc>
        <w:tc>
          <w:tcPr>
            <w:tcW w:w="1800" w:type="dxa"/>
          </w:tcPr>
          <w:p>
            <w:pPr>
              <w:rPr>
                <w:rFonts w:ascii="Cambria" w:hAnsi="Cambria" w:eastAsia="Times New Roman"/>
                <w:lang w:val="ru-RU"/>
              </w:rPr>
            </w:pPr>
            <w:r>
              <w:rPr>
                <w:rFonts w:ascii="Cambria" w:hAnsi="Cambria" w:eastAsia="Times New Roman"/>
                <w:lang w:val="ru-RU"/>
              </w:rPr>
              <w:t>Август</w:t>
            </w:r>
          </w:p>
        </w:tc>
        <w:tc>
          <w:tcPr>
            <w:tcW w:w="2790" w:type="dxa"/>
          </w:tcPr>
          <w:p>
            <w:pPr>
              <w:rPr>
                <w:rFonts w:ascii="Cambria" w:hAnsi="Cambria" w:eastAsia="Times New Roman"/>
                <w:lang w:val="ru-RU"/>
              </w:rPr>
            </w:pPr>
            <w:r>
              <w:rPr>
                <w:rFonts w:ascii="Cambria" w:hAnsi="Cambria" w:eastAsia="Times New Roman"/>
                <w:lang w:val="ru-RU"/>
              </w:rPr>
              <w:t>Записник тима</w:t>
            </w:r>
          </w:p>
        </w:tc>
        <w:tc>
          <w:tcPr>
            <w:tcW w:w="2840" w:type="dxa"/>
          </w:tcPr>
          <w:p>
            <w:pPr>
              <w:rPr>
                <w:rFonts w:ascii="Cambria" w:hAnsi="Cambria" w:eastAsia="Times New Roman"/>
                <w:lang w:val="ru-RU"/>
              </w:rPr>
            </w:pPr>
            <w:r>
              <w:rPr>
                <w:rFonts w:ascii="Cambria" w:hAnsi="Cambria" w:eastAsia="Times New Roman"/>
                <w:lang w:val="ru-RU"/>
              </w:rPr>
              <w:t>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tcPr>
          <w:p>
            <w:pPr>
              <w:rPr>
                <w:rFonts w:ascii="Cambria" w:hAnsi="Cambria" w:eastAsia="Times New Roman"/>
                <w:i/>
                <w:lang w:val="ru-RU"/>
              </w:rPr>
            </w:pPr>
            <w:r>
              <w:rPr>
                <w:rFonts w:ascii="Cambria" w:hAnsi="Cambria" w:eastAsia="Times New Roman"/>
                <w:i/>
                <w:lang w:val="ru-RU"/>
              </w:rPr>
              <w:t>Израда извештаја о раду тима</w:t>
            </w:r>
          </w:p>
        </w:tc>
        <w:tc>
          <w:tcPr>
            <w:tcW w:w="1800" w:type="dxa"/>
          </w:tcPr>
          <w:p>
            <w:pPr>
              <w:rPr>
                <w:rFonts w:ascii="Cambria" w:hAnsi="Cambria" w:eastAsia="Times New Roman"/>
                <w:lang w:val="ru-RU"/>
              </w:rPr>
            </w:pPr>
            <w:r>
              <w:rPr>
                <w:rFonts w:ascii="Cambria" w:hAnsi="Cambria" w:eastAsia="Times New Roman"/>
                <w:lang w:val="ru-RU"/>
              </w:rPr>
              <w:t>Август</w:t>
            </w:r>
          </w:p>
        </w:tc>
        <w:tc>
          <w:tcPr>
            <w:tcW w:w="2790" w:type="dxa"/>
          </w:tcPr>
          <w:p>
            <w:pPr>
              <w:rPr>
                <w:rFonts w:ascii="Cambria" w:hAnsi="Cambria" w:eastAsia="Times New Roman"/>
                <w:lang w:val="ru-RU"/>
              </w:rPr>
            </w:pPr>
            <w:r>
              <w:rPr>
                <w:rFonts w:ascii="Cambria" w:hAnsi="Cambria" w:eastAsia="Times New Roman"/>
                <w:lang w:val="ru-RU"/>
              </w:rPr>
              <w:t>Извештај</w:t>
            </w:r>
          </w:p>
        </w:tc>
        <w:tc>
          <w:tcPr>
            <w:tcW w:w="2840" w:type="dxa"/>
          </w:tcPr>
          <w:p>
            <w:pPr>
              <w:rPr>
                <w:rFonts w:ascii="Cambria" w:hAnsi="Cambria" w:eastAsia="Times New Roman"/>
                <w:lang w:val="ru-RU"/>
              </w:rPr>
            </w:pPr>
            <w:r>
              <w:rPr>
                <w:rFonts w:ascii="Cambria" w:hAnsi="Cambria" w:eastAsia="Times New Roman"/>
                <w:lang w:val="ru-RU"/>
              </w:rPr>
              <w:t>Координатор тима</w:t>
            </w:r>
          </w:p>
        </w:tc>
      </w:tr>
    </w:tbl>
    <w:p>
      <w:pPr>
        <w:pStyle w:val="3"/>
        <w:rPr>
          <w:rFonts w:ascii="Cambria" w:hAnsi="Cambria" w:cs="Times New Roman"/>
          <w:b w:val="0"/>
          <w:bCs w:val="0"/>
          <w:i w:val="0"/>
          <w:iCs w:val="0"/>
          <w:sz w:val="24"/>
          <w:szCs w:val="24"/>
        </w:rPr>
      </w:pPr>
    </w:p>
    <w:p>
      <w:pPr>
        <w:jc w:val="right"/>
        <w:rPr>
          <w:rFonts w:ascii="Cambria" w:hAnsi="Cambria"/>
          <w:lang w:val="ru-RU"/>
        </w:rPr>
      </w:pPr>
      <w:r>
        <w:rPr>
          <w:rFonts w:ascii="Cambria" w:hAnsi="Cambria"/>
          <w:lang w:val="ru-RU"/>
        </w:rPr>
        <w:t>Руководилац Тима за обезбеђивање квалитета и развој школе:</w:t>
      </w:r>
    </w:p>
    <w:p>
      <w:pPr>
        <w:jc w:val="right"/>
        <w:rPr>
          <w:rFonts w:ascii="Cambria" w:hAnsi="Cambria"/>
          <w:b/>
          <w:i/>
          <w:lang w:val="ru-RU"/>
        </w:rPr>
      </w:pPr>
      <w:r>
        <w:rPr>
          <w:rFonts w:ascii="Cambria" w:hAnsi="Cambria"/>
          <w:b/>
          <w:i/>
          <w:lang w:val="ru-RU"/>
        </w:rPr>
        <w:t>Винка Димитријевић Тасић</w:t>
      </w:r>
    </w:p>
    <w:p>
      <w:pPr>
        <w:pStyle w:val="3"/>
        <w:rPr>
          <w:rFonts w:ascii="Cambria" w:hAnsi="Cambria"/>
          <w:b w:val="0"/>
          <w:i w:val="0"/>
          <w:sz w:val="24"/>
          <w:szCs w:val="24"/>
          <w:lang w:val="ru-RU"/>
        </w:rPr>
      </w:pPr>
    </w:p>
    <w:p>
      <w:pPr>
        <w:rPr>
          <w:rFonts w:ascii="Cambria" w:hAnsi="Cambria"/>
          <w:lang w:val="ru-RU"/>
        </w:rPr>
      </w:pPr>
      <w:r>
        <w:rPr>
          <w:rFonts w:ascii="Cambria" w:hAnsi="Cambria"/>
          <w:lang w:val="ru-RU"/>
        </w:rPr>
        <w:t>Чланови Тима:</w:t>
      </w:r>
    </w:p>
    <w:p>
      <w:pPr>
        <w:pStyle w:val="398"/>
        <w:numPr>
          <w:ilvl w:val="3"/>
          <w:numId w:val="68"/>
        </w:numPr>
        <w:ind w:left="426"/>
        <w:rPr>
          <w:rFonts w:ascii="Cambria" w:hAnsi="Cambria"/>
        </w:rPr>
      </w:pPr>
      <w:r>
        <w:rPr>
          <w:rFonts w:ascii="Cambria" w:hAnsi="Cambria"/>
          <w:lang w:val="sr-Cyrl-RS"/>
        </w:rPr>
        <w:t>Маја Савић</w:t>
      </w:r>
    </w:p>
    <w:p>
      <w:pPr>
        <w:pStyle w:val="398"/>
        <w:numPr>
          <w:ilvl w:val="3"/>
          <w:numId w:val="68"/>
        </w:numPr>
        <w:ind w:left="426"/>
        <w:rPr>
          <w:rFonts w:ascii="Cambria" w:hAnsi="Cambria"/>
        </w:rPr>
      </w:pPr>
      <w:r>
        <w:rPr>
          <w:rFonts w:ascii="Cambria" w:hAnsi="Cambria"/>
          <w:lang w:val="sr-Cyrl-RS"/>
        </w:rPr>
        <w:t>Зоран Милић</w:t>
      </w:r>
    </w:p>
    <w:p>
      <w:pPr>
        <w:pStyle w:val="398"/>
        <w:numPr>
          <w:ilvl w:val="3"/>
          <w:numId w:val="68"/>
        </w:numPr>
        <w:ind w:left="426"/>
        <w:rPr>
          <w:rFonts w:ascii="Cambria" w:hAnsi="Cambria"/>
        </w:rPr>
      </w:pPr>
      <w:r>
        <w:rPr>
          <w:rFonts w:ascii="Cambria" w:hAnsi="Cambria"/>
          <w:lang w:val="sr-Cyrl-RS"/>
        </w:rPr>
        <w:t>Драган Илић</w:t>
      </w:r>
    </w:p>
    <w:p>
      <w:pPr>
        <w:pStyle w:val="398"/>
        <w:numPr>
          <w:ilvl w:val="3"/>
          <w:numId w:val="68"/>
        </w:numPr>
        <w:ind w:left="426"/>
        <w:rPr>
          <w:rFonts w:ascii="Cambria" w:hAnsi="Cambria"/>
        </w:rPr>
      </w:pPr>
      <w:r>
        <w:rPr>
          <w:rFonts w:ascii="Cambria" w:hAnsi="Cambria"/>
          <w:lang w:val="sr-Cyrl-RS"/>
        </w:rPr>
        <w:t>Оливер Митровић</w:t>
      </w:r>
    </w:p>
    <w:p>
      <w:pPr>
        <w:pStyle w:val="398"/>
        <w:numPr>
          <w:ilvl w:val="3"/>
          <w:numId w:val="68"/>
        </w:numPr>
        <w:ind w:left="426"/>
        <w:rPr>
          <w:rFonts w:ascii="Cambria" w:hAnsi="Cambria"/>
        </w:rPr>
      </w:pPr>
      <w:r>
        <w:rPr>
          <w:rFonts w:ascii="Cambria" w:hAnsi="Cambria"/>
          <w:lang w:val="sr-Cyrl-RS"/>
        </w:rPr>
        <w:t>Ружица Павловић</w:t>
      </w:r>
    </w:p>
    <w:p>
      <w:pPr>
        <w:pStyle w:val="398"/>
        <w:numPr>
          <w:ilvl w:val="3"/>
          <w:numId w:val="68"/>
        </w:numPr>
        <w:ind w:left="426"/>
        <w:rPr>
          <w:rFonts w:ascii="Cambria" w:hAnsi="Cambria"/>
        </w:rPr>
      </w:pPr>
      <w:r>
        <w:rPr>
          <w:rFonts w:ascii="Cambria" w:hAnsi="Cambria"/>
          <w:lang w:val="sr-Cyrl-RS"/>
        </w:rPr>
        <w:t>Представник локалне самоуправе</w:t>
      </w:r>
    </w:p>
    <w:p>
      <w:pPr>
        <w:pStyle w:val="398"/>
        <w:numPr>
          <w:ilvl w:val="3"/>
          <w:numId w:val="68"/>
        </w:numPr>
        <w:ind w:left="426"/>
        <w:rPr>
          <w:rFonts w:ascii="Cambria" w:hAnsi="Cambria"/>
        </w:rPr>
      </w:pPr>
      <w:r>
        <w:rPr>
          <w:rFonts w:ascii="Cambria" w:hAnsi="Cambria"/>
          <w:lang w:val="sr-Cyrl-RS"/>
        </w:rPr>
        <w:t>Представник Савета родитеља</w:t>
      </w:r>
    </w:p>
    <w:p>
      <w:pPr>
        <w:pStyle w:val="398"/>
        <w:numPr>
          <w:ilvl w:val="3"/>
          <w:numId w:val="68"/>
        </w:numPr>
        <w:ind w:left="426"/>
        <w:rPr>
          <w:rFonts w:ascii="Cambria" w:hAnsi="Cambria"/>
        </w:rPr>
      </w:pPr>
      <w:r>
        <w:rPr>
          <w:rFonts w:ascii="Cambria" w:hAnsi="Cambria"/>
          <w:lang w:val="sr-Cyrl-RS"/>
        </w:rPr>
        <w:t>Представник Ученичког парламента</w:t>
      </w:r>
    </w:p>
    <w:p>
      <w:pPr>
        <w:pStyle w:val="113"/>
        <w:jc w:val="center"/>
        <w:rPr>
          <w:rFonts w:ascii="Cambria" w:hAnsi="Cambria"/>
          <w:b/>
          <w:lang w:val="sr-Cyrl-RS"/>
        </w:rPr>
      </w:pPr>
    </w:p>
    <w:p>
      <w:pPr>
        <w:pStyle w:val="3"/>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rPr>
          <w:lang w:val="sr-Cyrl-RS"/>
        </w:rPr>
      </w:pPr>
    </w:p>
    <w:p>
      <w:pPr>
        <w:pStyle w:val="113"/>
        <w:jc w:val="center"/>
        <w:rPr>
          <w:rFonts w:ascii="Cambria" w:hAnsi="Cambria"/>
          <w:b/>
        </w:rPr>
      </w:pPr>
      <w:bookmarkStart w:id="124" w:name="_Toc82505730"/>
      <w:r>
        <w:rPr>
          <w:rFonts w:ascii="Cambria" w:hAnsi="Cambria"/>
          <w:b/>
        </w:rPr>
        <w:t>САМОВРЕДНОВАЊЕ</w:t>
      </w:r>
      <w:bookmarkEnd w:id="124"/>
    </w:p>
    <w:p>
      <w:pPr>
        <w:pStyle w:val="3"/>
        <w:rPr>
          <w:rFonts w:ascii="Cambria" w:hAnsi="Cambria"/>
          <w:lang w:val="sr-Cyrl-CS"/>
        </w:rPr>
      </w:pPr>
    </w:p>
    <w:p>
      <w:pPr>
        <w:autoSpaceDE w:val="0"/>
        <w:autoSpaceDN w:val="0"/>
        <w:adjustRightInd w:val="0"/>
        <w:ind w:firstLine="720"/>
        <w:jc w:val="both"/>
        <w:rPr>
          <w:rFonts w:ascii="Cambria" w:hAnsi="Cambria" w:cs="Arial"/>
          <w:lang w:val="ru-RU"/>
        </w:rPr>
      </w:pPr>
      <w:r>
        <w:rPr>
          <w:rFonts w:ascii="Cambria" w:hAnsi="Cambria"/>
          <w:lang w:val="ru-RU"/>
        </w:rPr>
        <w:t xml:space="preserve">Ради обезбеђивања квалитета рада у школи се вреднују остваривање циљева, исхода и стандарда постигнућа, наставног плана и програма образовања и васпитања,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w:t>
      </w:r>
      <w:r>
        <w:rPr>
          <w:rFonts w:ascii="Cambria" w:hAnsi="Cambria" w:cs="Arial"/>
          <w:lang w:val="ru-RU"/>
        </w:rPr>
        <w:t xml:space="preserve">Вредновање квалитета остварује се као самовредновање и спољашње вредновање. </w:t>
      </w:r>
    </w:p>
    <w:p>
      <w:pPr>
        <w:ind w:right="-165" w:firstLine="720"/>
        <w:jc w:val="both"/>
        <w:rPr>
          <w:rFonts w:ascii="Cambria" w:hAnsi="Cambria" w:cs="Arial"/>
          <w:lang w:val="ru-RU"/>
        </w:rPr>
      </w:pPr>
      <w:r>
        <w:rPr>
          <w:rFonts w:ascii="Cambria" w:hAnsi="Cambria" w:cs="Arial"/>
          <w:lang w:val="ru-RU"/>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pPr>
        <w:ind w:right="-165" w:firstLine="720"/>
        <w:jc w:val="both"/>
        <w:rPr>
          <w:rFonts w:ascii="Cambria" w:hAnsi="Cambria" w:cs="Arial"/>
          <w:lang w:val="ru-RU"/>
        </w:rPr>
      </w:pPr>
    </w:p>
    <w:p>
      <w:pPr>
        <w:ind w:right="-165" w:firstLine="720"/>
        <w:jc w:val="both"/>
        <w:rPr>
          <w:rFonts w:ascii="Cambria" w:hAnsi="Cambria"/>
          <w:lang w:val="ru-RU"/>
        </w:rPr>
      </w:pPr>
      <w:r>
        <w:rPr>
          <w:rFonts w:ascii="Cambria" w:hAnsi="Cambria"/>
          <w:lang w:val="ru-RU"/>
        </w:rPr>
        <w:t>Тим за самовредновање рада школе усагласио се да у школској 2021/22. години вреднује област Настава и учење.</w:t>
      </w:r>
    </w:p>
    <w:p>
      <w:pPr>
        <w:pStyle w:val="76"/>
        <w:rPr>
          <w:rFonts w:ascii="Cambria" w:hAnsi="Cambria"/>
          <w:i/>
          <w:lang w:val="sr-Cyrl-RS"/>
        </w:rPr>
      </w:pPr>
    </w:p>
    <w:p>
      <w:pPr>
        <w:pStyle w:val="76"/>
        <w:rPr>
          <w:rFonts w:ascii="Cambria" w:hAnsi="Cambria"/>
          <w:i/>
        </w:rPr>
      </w:pPr>
      <w:bookmarkStart w:id="125" w:name="_Toc82505731"/>
      <w:r>
        <w:rPr>
          <w:rFonts w:ascii="Cambria" w:hAnsi="Cambria"/>
          <w:i/>
        </w:rPr>
        <w:t>План активности по месецима</w:t>
      </w:r>
      <w:bookmarkEnd w:id="125"/>
    </w:p>
    <w:p>
      <w:pPr>
        <w:jc w:val="both"/>
        <w:rPr>
          <w:rFonts w:ascii="Cambria" w:hAnsi="Cambria"/>
          <w:b/>
          <w:i/>
          <w:sz w:val="28"/>
          <w:szCs w:val="28"/>
        </w:rPr>
      </w:pPr>
    </w:p>
    <w:tbl>
      <w:tblPr>
        <w:tblStyle w:val="42"/>
        <w:tblW w:w="109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402"/>
        <w:gridCol w:w="1984"/>
        <w:gridCol w:w="221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after="200" w:line="276" w:lineRule="auto"/>
              <w:rPr>
                <w:rFonts w:cs="Arial" w:asciiTheme="majorHAnsi" w:hAnsiTheme="majorHAnsi"/>
                <w:b/>
                <w:lang w:val="sr-Cyrl-CS"/>
              </w:rPr>
            </w:pPr>
            <w:r>
              <w:rPr>
                <w:rFonts w:cs="Arial" w:asciiTheme="majorHAnsi" w:hAnsiTheme="majorHAnsi"/>
                <w:b/>
                <w:lang w:val="sr-Cyrl-CS"/>
              </w:rPr>
              <w:t>Време</w:t>
            </w:r>
          </w:p>
        </w:tc>
        <w:tc>
          <w:tcPr>
            <w:tcW w:w="3402" w:type="dxa"/>
          </w:tcPr>
          <w:p>
            <w:pPr>
              <w:spacing w:after="200" w:line="276" w:lineRule="auto"/>
              <w:jc w:val="center"/>
              <w:rPr>
                <w:rFonts w:cs="Arial" w:asciiTheme="majorHAnsi" w:hAnsiTheme="majorHAnsi"/>
                <w:b/>
                <w:lang w:val="sr-Cyrl-CS"/>
              </w:rPr>
            </w:pPr>
            <w:r>
              <w:rPr>
                <w:rFonts w:cs="Arial" w:asciiTheme="majorHAnsi" w:hAnsiTheme="majorHAnsi"/>
                <w:b/>
                <w:lang w:val="sr-Cyrl-CS"/>
              </w:rPr>
              <w:t>Предвиђене активности</w:t>
            </w:r>
          </w:p>
        </w:tc>
        <w:tc>
          <w:tcPr>
            <w:tcW w:w="1984" w:type="dxa"/>
          </w:tcPr>
          <w:p>
            <w:pPr>
              <w:spacing w:after="200" w:line="276" w:lineRule="auto"/>
              <w:rPr>
                <w:rFonts w:cs="Arial" w:asciiTheme="majorHAnsi" w:hAnsiTheme="majorHAnsi"/>
                <w:b/>
                <w:lang w:val="sr-Cyrl-CS"/>
              </w:rPr>
            </w:pPr>
            <w:r>
              <w:rPr>
                <w:rFonts w:cs="Arial" w:asciiTheme="majorHAnsi" w:hAnsiTheme="majorHAnsi"/>
                <w:b/>
                <w:lang w:val="sr-Cyrl-CS"/>
              </w:rPr>
              <w:t>Очекивани исходи</w:t>
            </w:r>
          </w:p>
        </w:tc>
        <w:tc>
          <w:tcPr>
            <w:tcW w:w="2212" w:type="dxa"/>
          </w:tcPr>
          <w:p>
            <w:pPr>
              <w:spacing w:after="200" w:line="276" w:lineRule="auto"/>
              <w:rPr>
                <w:rFonts w:cs="Arial" w:asciiTheme="majorHAnsi" w:hAnsiTheme="majorHAnsi"/>
                <w:b/>
                <w:lang w:val="sr-Cyrl-CS"/>
              </w:rPr>
            </w:pPr>
            <w:r>
              <w:rPr>
                <w:rFonts w:cs="Arial" w:asciiTheme="majorHAnsi" w:hAnsiTheme="majorHAnsi"/>
                <w:b/>
                <w:lang w:val="sr-Cyrl-CS"/>
              </w:rPr>
              <w:t>Инструменти и технике самовредновања</w:t>
            </w:r>
          </w:p>
        </w:tc>
        <w:tc>
          <w:tcPr>
            <w:tcW w:w="1890" w:type="dxa"/>
          </w:tcPr>
          <w:p>
            <w:pPr>
              <w:spacing w:after="200" w:line="276" w:lineRule="auto"/>
              <w:rPr>
                <w:rFonts w:cs="Arial" w:asciiTheme="majorHAnsi" w:hAnsiTheme="majorHAnsi"/>
                <w:b/>
                <w:lang w:val="sr-Cyrl-CS"/>
              </w:rPr>
            </w:pPr>
            <w:r>
              <w:rPr>
                <w:rFonts w:cs="Arial" w:asciiTheme="majorHAnsi" w:hAnsiTheme="majorHAnsi"/>
                <w:b/>
                <w:lang w:val="sr-Cyrl-CS"/>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after="200" w:line="276" w:lineRule="auto"/>
              <w:jc w:val="both"/>
              <w:rPr>
                <w:rFonts w:cs="Arial" w:asciiTheme="majorHAnsi" w:hAnsiTheme="majorHAnsi"/>
                <w:lang w:val="sr-Cyrl-RS"/>
              </w:rPr>
            </w:pPr>
            <w:r>
              <w:rPr>
                <w:rFonts w:cs="Arial" w:asciiTheme="majorHAnsi" w:hAnsiTheme="majorHAnsi"/>
                <w:lang w:val="sr-Cyrl-RS"/>
              </w:rPr>
              <w:t xml:space="preserve">Септембар </w:t>
            </w:r>
            <w:r>
              <w:rPr>
                <w:rFonts w:cs="Arial" w:asciiTheme="majorHAnsi" w:hAnsiTheme="majorHAnsi"/>
              </w:rPr>
              <w:t xml:space="preserve"> 20</w:t>
            </w:r>
            <w:r>
              <w:rPr>
                <w:rFonts w:cs="Arial" w:asciiTheme="majorHAnsi" w:hAnsiTheme="majorHAnsi"/>
                <w:lang w:val="sr-Cyrl-RS"/>
              </w:rPr>
              <w:t>21</w:t>
            </w:r>
          </w:p>
        </w:tc>
        <w:tc>
          <w:tcPr>
            <w:tcW w:w="3402" w:type="dxa"/>
          </w:tcPr>
          <w:p>
            <w:pPr>
              <w:pStyle w:val="254"/>
              <w:spacing w:after="200" w:line="276" w:lineRule="auto"/>
              <w:rPr>
                <w:rFonts w:asciiTheme="majorHAnsi" w:hAnsiTheme="majorHAnsi"/>
                <w:i/>
                <w:color w:val="auto"/>
                <w:shd w:val="clear" w:color="auto" w:fill="FFFFFF"/>
                <w:lang w:val="ru-RU"/>
              </w:rPr>
            </w:pPr>
            <w:r>
              <w:rPr>
                <w:rFonts w:asciiTheme="majorHAnsi" w:hAnsiTheme="majorHAnsi"/>
                <w:i/>
                <w:color w:val="auto"/>
                <w:lang w:val="sr-Cyrl-RS"/>
              </w:rPr>
              <w:t>Формирање тима и израда плана рада за школску 2021/22.г.</w:t>
            </w:r>
            <w:r>
              <w:rPr>
                <w:rFonts w:asciiTheme="majorHAnsi" w:hAnsiTheme="majorHAnsi"/>
                <w:i/>
                <w:iCs/>
                <w:color w:val="auto"/>
                <w:lang w:val="ru-RU"/>
              </w:rPr>
              <w:t xml:space="preserve"> </w:t>
            </w:r>
          </w:p>
        </w:tc>
        <w:tc>
          <w:tcPr>
            <w:tcW w:w="1984" w:type="dxa"/>
          </w:tcPr>
          <w:p>
            <w:pPr>
              <w:spacing w:after="200" w:line="276" w:lineRule="auto"/>
              <w:rPr>
                <w:rFonts w:cs="Arial" w:asciiTheme="majorHAnsi" w:hAnsiTheme="majorHAnsi"/>
              </w:rPr>
            </w:pPr>
            <w:r>
              <w:rPr>
                <w:rFonts w:asciiTheme="majorHAnsi" w:hAnsiTheme="majorHAnsi"/>
              </w:rPr>
              <w:t>Формиран Тим на нивоу школе; Израђен плана рада Тима за школску 20</w:t>
            </w:r>
            <w:r>
              <w:rPr>
                <w:rFonts w:asciiTheme="majorHAnsi" w:hAnsiTheme="majorHAnsi"/>
                <w:lang w:val="sr-Cyrl-RS"/>
              </w:rPr>
              <w:t>21</w:t>
            </w:r>
            <w:r>
              <w:rPr>
                <w:rFonts w:asciiTheme="majorHAnsi" w:hAnsiTheme="majorHAnsi"/>
              </w:rPr>
              <w:t>/2</w:t>
            </w:r>
            <w:r>
              <w:rPr>
                <w:rFonts w:asciiTheme="majorHAnsi" w:hAnsiTheme="majorHAnsi"/>
                <w:lang w:val="sr-Cyrl-RS"/>
              </w:rPr>
              <w:t>2</w:t>
            </w:r>
            <w:r>
              <w:rPr>
                <w:rFonts w:asciiTheme="majorHAnsi" w:hAnsiTheme="majorHAnsi"/>
              </w:rPr>
              <w:t>. г.</w:t>
            </w:r>
          </w:p>
        </w:tc>
        <w:tc>
          <w:tcPr>
            <w:tcW w:w="2212" w:type="dxa"/>
          </w:tcPr>
          <w:p>
            <w:pPr>
              <w:spacing w:after="200" w:line="276" w:lineRule="auto"/>
              <w:ind w:right="-165"/>
              <w:rPr>
                <w:rFonts w:cs="Arial" w:asciiTheme="majorHAnsi" w:hAnsiTheme="majorHAnsi"/>
              </w:rPr>
            </w:pPr>
            <w:r>
              <w:rPr>
                <w:rFonts w:asciiTheme="majorHAnsi" w:hAnsiTheme="majorHAnsi"/>
              </w:rPr>
              <w:t>Записници одржаних састанака Тима, Плана рада тима, Годишњи план рада школе</w:t>
            </w:r>
          </w:p>
        </w:tc>
        <w:tc>
          <w:tcPr>
            <w:tcW w:w="1890" w:type="dxa"/>
          </w:tcPr>
          <w:p>
            <w:pPr>
              <w:spacing w:after="200" w:line="276" w:lineRule="auto"/>
              <w:ind w:right="25"/>
              <w:rPr>
                <w:rFonts w:cs="Arial" w:asciiTheme="majorHAnsi" w:hAnsiTheme="majorHAnsi"/>
                <w:lang w:val="sr-Cyrl-RS"/>
              </w:rPr>
            </w:pPr>
            <w:r>
              <w:rPr>
                <w:rFonts w:cs="Arial" w:asciiTheme="majorHAnsi" w:hAnsiTheme="majorHAnsi"/>
                <w:lang w:val="sr-Cyrl-RS"/>
              </w:rPr>
              <w:t>Директор, чланови Тима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after="200" w:line="276" w:lineRule="auto"/>
              <w:jc w:val="both"/>
              <w:rPr>
                <w:rFonts w:cs="Arial" w:asciiTheme="majorHAnsi" w:hAnsiTheme="majorHAnsi"/>
                <w:lang w:val="sr-Cyrl-RS"/>
              </w:rPr>
            </w:pPr>
            <w:r>
              <w:rPr>
                <w:rFonts w:cs="Arial" w:asciiTheme="majorHAnsi" w:hAnsiTheme="majorHAnsi"/>
                <w:lang w:val="sr-Cyrl-RS"/>
              </w:rPr>
              <w:t xml:space="preserve">Октобар-Новембар </w:t>
            </w:r>
            <w:r>
              <w:rPr>
                <w:rFonts w:cs="Arial" w:asciiTheme="majorHAnsi" w:hAnsiTheme="majorHAnsi"/>
              </w:rPr>
              <w:t>20</w:t>
            </w:r>
            <w:r>
              <w:rPr>
                <w:rFonts w:cs="Arial" w:asciiTheme="majorHAnsi" w:hAnsiTheme="majorHAnsi"/>
                <w:lang w:val="sr-Cyrl-RS"/>
              </w:rPr>
              <w:t>21</w:t>
            </w:r>
          </w:p>
        </w:tc>
        <w:tc>
          <w:tcPr>
            <w:tcW w:w="3402" w:type="dxa"/>
          </w:tcPr>
          <w:p>
            <w:pPr>
              <w:pStyle w:val="254"/>
              <w:spacing w:after="200" w:line="276" w:lineRule="auto"/>
              <w:rPr>
                <w:rFonts w:asciiTheme="majorHAnsi" w:hAnsiTheme="majorHAnsi"/>
                <w:i/>
                <w:iCs/>
                <w:color w:val="auto"/>
                <w:lang w:val="ru-RU"/>
              </w:rPr>
            </w:pPr>
            <w:r>
              <w:rPr>
                <w:rFonts w:asciiTheme="majorHAnsi" w:hAnsiTheme="majorHAnsi"/>
                <w:i/>
                <w:iCs/>
                <w:color w:val="auto"/>
                <w:lang w:val="ru-RU"/>
              </w:rPr>
              <w:t>Припрема материјала за спровођење анкетирања (упитници за наставнике, родитеље</w:t>
            </w:r>
            <w:r>
              <w:rPr>
                <w:rFonts w:asciiTheme="majorHAnsi" w:hAnsiTheme="majorHAnsi"/>
                <w:lang w:val="sr-Cyrl-CS"/>
              </w:rPr>
              <w:t>/</w:t>
            </w:r>
            <w:r>
              <w:rPr>
                <w:rFonts w:asciiTheme="majorHAnsi" w:hAnsiTheme="majorHAnsi"/>
                <w:i/>
                <w:lang w:val="sr-Cyrl-CS"/>
              </w:rPr>
              <w:t>другие законске заступнике</w:t>
            </w:r>
            <w:r>
              <w:rPr>
                <w:rFonts w:asciiTheme="majorHAnsi" w:hAnsiTheme="majorHAnsi"/>
                <w:i/>
                <w:iCs/>
                <w:color w:val="auto"/>
                <w:lang w:val="ru-RU"/>
              </w:rPr>
              <w:t xml:space="preserve"> и ученике)</w:t>
            </w:r>
          </w:p>
        </w:tc>
        <w:tc>
          <w:tcPr>
            <w:tcW w:w="1984" w:type="dxa"/>
          </w:tcPr>
          <w:p>
            <w:pPr>
              <w:spacing w:after="200" w:line="276" w:lineRule="auto"/>
              <w:rPr>
                <w:rFonts w:cs="Arial" w:asciiTheme="majorHAnsi" w:hAnsiTheme="majorHAnsi"/>
                <w:iCs/>
              </w:rPr>
            </w:pPr>
            <w:r>
              <w:rPr>
                <w:rFonts w:asciiTheme="majorHAnsi" w:hAnsiTheme="majorHAnsi"/>
              </w:rPr>
              <w:t>Израђени упитници за снимање стања у школи из наведених области</w:t>
            </w:r>
          </w:p>
        </w:tc>
        <w:tc>
          <w:tcPr>
            <w:tcW w:w="2212" w:type="dxa"/>
          </w:tcPr>
          <w:p>
            <w:pPr>
              <w:spacing w:after="200" w:line="276" w:lineRule="auto"/>
              <w:rPr>
                <w:rFonts w:cs="Arial" w:asciiTheme="majorHAnsi" w:hAnsiTheme="majorHAnsi"/>
                <w:lang w:val="sr-Cyrl-RS"/>
              </w:rPr>
            </w:pPr>
            <w:r>
              <w:rPr>
                <w:rFonts w:asciiTheme="majorHAnsi" w:hAnsiTheme="majorHAnsi"/>
              </w:rPr>
              <w:t>Упитници за наставнике и стручну службу, ученике и родитеље, чланови Школског одбора, запослене у школи и чек листе</w:t>
            </w:r>
          </w:p>
        </w:tc>
        <w:tc>
          <w:tcPr>
            <w:tcW w:w="1890" w:type="dxa"/>
          </w:tcPr>
          <w:p>
            <w:pPr>
              <w:pStyle w:val="254"/>
              <w:spacing w:after="200" w:line="276" w:lineRule="auto"/>
              <w:rPr>
                <w:rFonts w:asciiTheme="majorHAnsi" w:hAnsiTheme="majorHAnsi"/>
                <w:color w:val="auto"/>
              </w:rPr>
            </w:pPr>
            <w:r>
              <w:rPr>
                <w:rFonts w:asciiTheme="majorHAnsi" w:hAnsiTheme="majorHAnsi"/>
                <w:iCs/>
              </w:rPr>
              <w:t xml:space="preserve">Чланови </w:t>
            </w:r>
            <w:r>
              <w:rPr>
                <w:rFonts w:asciiTheme="majorHAnsi" w:hAnsiTheme="majorHAnsi"/>
                <w:iCs/>
                <w:lang w:val="sr-Cyrl-RS"/>
              </w:rPr>
              <w:t>Тима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pStyle w:val="401"/>
              <w:rPr>
                <w:rFonts w:asciiTheme="majorHAnsi" w:hAnsiTheme="majorHAnsi"/>
                <w:lang w:val="sr-Cyrl-RS"/>
              </w:rPr>
            </w:pPr>
            <w:r>
              <w:rPr>
                <w:rFonts w:asciiTheme="majorHAnsi" w:hAnsiTheme="majorHAnsi"/>
                <w:lang w:val="sr-Cyrl-RS"/>
              </w:rPr>
              <w:t xml:space="preserve">Децембар </w:t>
            </w:r>
          </w:p>
          <w:p>
            <w:pPr>
              <w:pStyle w:val="401"/>
              <w:rPr>
                <w:rFonts w:asciiTheme="majorHAnsi" w:hAnsiTheme="majorHAnsi"/>
                <w:lang w:val="sr-Cyrl-RS"/>
              </w:rPr>
            </w:pPr>
            <w:r>
              <w:rPr>
                <w:rFonts w:asciiTheme="majorHAnsi" w:hAnsiTheme="majorHAnsi"/>
              </w:rPr>
              <w:t>20</w:t>
            </w:r>
            <w:r>
              <w:rPr>
                <w:rFonts w:asciiTheme="majorHAnsi" w:hAnsiTheme="majorHAnsi"/>
                <w:lang w:val="sr-Cyrl-RS"/>
              </w:rPr>
              <w:t>21</w:t>
            </w:r>
          </w:p>
        </w:tc>
        <w:tc>
          <w:tcPr>
            <w:tcW w:w="3402" w:type="dxa"/>
          </w:tcPr>
          <w:p>
            <w:pPr>
              <w:pStyle w:val="254"/>
              <w:spacing w:after="200" w:line="276" w:lineRule="auto"/>
              <w:rPr>
                <w:rFonts w:asciiTheme="majorHAnsi" w:hAnsiTheme="majorHAnsi"/>
                <w:i/>
                <w:iCs/>
                <w:color w:val="auto"/>
              </w:rPr>
            </w:pPr>
            <w:r>
              <w:rPr>
                <w:rFonts w:asciiTheme="majorHAnsi" w:hAnsiTheme="majorHAnsi"/>
                <w:i/>
                <w:lang w:val="sr-Cyrl-CS"/>
              </w:rPr>
              <w:t>Анкетирање дефинисаних циљних група и снимање стања у школи</w:t>
            </w:r>
          </w:p>
        </w:tc>
        <w:tc>
          <w:tcPr>
            <w:tcW w:w="1984" w:type="dxa"/>
          </w:tcPr>
          <w:p>
            <w:pPr>
              <w:spacing w:after="200" w:line="276" w:lineRule="auto"/>
              <w:rPr>
                <w:rFonts w:cs="Arial" w:asciiTheme="majorHAnsi" w:hAnsiTheme="majorHAnsi"/>
                <w:iCs/>
              </w:rPr>
            </w:pPr>
            <w:r>
              <w:rPr>
                <w:rFonts w:asciiTheme="majorHAnsi" w:hAnsiTheme="majorHAnsi"/>
              </w:rPr>
              <w:t>Реализовано анкетирање и стварање реалног увида у школи из наведених области</w:t>
            </w:r>
          </w:p>
        </w:tc>
        <w:tc>
          <w:tcPr>
            <w:tcW w:w="2212" w:type="dxa"/>
          </w:tcPr>
          <w:p>
            <w:pPr>
              <w:spacing w:after="200" w:line="276" w:lineRule="auto"/>
              <w:rPr>
                <w:rFonts w:cs="Arial" w:asciiTheme="majorHAnsi" w:hAnsiTheme="majorHAnsi"/>
              </w:rPr>
            </w:pPr>
            <w:r>
              <w:rPr>
                <w:rFonts w:asciiTheme="majorHAnsi" w:hAnsiTheme="majorHAnsi"/>
              </w:rPr>
              <w:t>Упитници, Записници одржаних састанака Тима</w:t>
            </w:r>
          </w:p>
        </w:tc>
        <w:tc>
          <w:tcPr>
            <w:tcW w:w="1890" w:type="dxa"/>
          </w:tcPr>
          <w:p>
            <w:pPr>
              <w:pStyle w:val="254"/>
              <w:spacing w:after="200" w:line="276" w:lineRule="auto"/>
              <w:rPr>
                <w:rFonts w:asciiTheme="majorHAnsi" w:hAnsiTheme="majorHAnsi"/>
                <w:color w:val="auto"/>
              </w:rPr>
            </w:pPr>
            <w:r>
              <w:rPr>
                <w:rFonts w:asciiTheme="majorHAnsi" w:hAnsiTheme="majorHAnsi"/>
                <w:iCs/>
              </w:rPr>
              <w:t xml:space="preserve">Чланови </w:t>
            </w:r>
            <w:r>
              <w:rPr>
                <w:rFonts w:asciiTheme="majorHAnsi" w:hAnsiTheme="majorHAnsi"/>
                <w:iCs/>
                <w:lang w:val="sr-Cyrl-RS"/>
              </w:rPr>
              <w:t>Т</w:t>
            </w:r>
            <w:r>
              <w:rPr>
                <w:rFonts w:asciiTheme="majorHAnsi" w:hAnsiTheme="majorHAnsi"/>
                <w:iCs/>
              </w:rPr>
              <w:t>има</w:t>
            </w:r>
            <w:r>
              <w:rPr>
                <w:rFonts w:asciiTheme="majorHAnsi" w:hAnsiTheme="majorHAnsi"/>
                <w:iCs/>
                <w:lang w:val="sr-Cyrl-RS"/>
              </w:rPr>
              <w:t xml:space="preserve"> за самовредновање</w:t>
            </w:r>
            <w:r>
              <w:rPr>
                <w:rFonts w:asciiTheme="majorHAnsi" w:hAnsiTheme="majorHAnsi"/>
                <w:iCs/>
              </w:rPr>
              <w:t>, 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pStyle w:val="401"/>
              <w:rPr>
                <w:rFonts w:asciiTheme="majorHAnsi" w:hAnsiTheme="majorHAnsi"/>
                <w:lang w:val="sr-Cyrl-RS"/>
              </w:rPr>
            </w:pPr>
            <w:r>
              <w:rPr>
                <w:rFonts w:asciiTheme="majorHAnsi" w:hAnsiTheme="majorHAnsi"/>
                <w:lang w:val="sr-Cyrl-RS"/>
              </w:rPr>
              <w:t>Јануар</w:t>
            </w:r>
            <w:r>
              <w:rPr>
                <w:rFonts w:asciiTheme="majorHAnsi" w:hAnsiTheme="majorHAnsi"/>
              </w:rPr>
              <w:t xml:space="preserve"> 20</w:t>
            </w:r>
            <w:r>
              <w:rPr>
                <w:rFonts w:asciiTheme="majorHAnsi" w:hAnsiTheme="majorHAnsi"/>
                <w:lang w:val="sr-Cyrl-RS"/>
              </w:rPr>
              <w:t>22</w:t>
            </w:r>
          </w:p>
          <w:p>
            <w:pPr>
              <w:pStyle w:val="401"/>
              <w:rPr>
                <w:rFonts w:asciiTheme="majorHAnsi" w:hAnsiTheme="majorHAnsi"/>
              </w:rPr>
            </w:pPr>
          </w:p>
        </w:tc>
        <w:tc>
          <w:tcPr>
            <w:tcW w:w="3402" w:type="dxa"/>
          </w:tcPr>
          <w:p>
            <w:pPr>
              <w:pStyle w:val="254"/>
              <w:spacing w:after="200" w:line="276" w:lineRule="auto"/>
              <w:rPr>
                <w:rFonts w:asciiTheme="majorHAnsi" w:hAnsiTheme="majorHAnsi"/>
                <w:i/>
                <w:iCs/>
                <w:color w:val="auto"/>
                <w:lang w:val="ru-RU"/>
              </w:rPr>
            </w:pPr>
            <w:r>
              <w:rPr>
                <w:rFonts w:asciiTheme="majorHAnsi" w:hAnsiTheme="majorHAnsi"/>
                <w:i/>
                <w:lang w:val="sr-Cyrl-CS"/>
              </w:rPr>
              <w:t>Анализа упитника, обрада података и израда Акционог плана</w:t>
            </w:r>
          </w:p>
        </w:tc>
        <w:tc>
          <w:tcPr>
            <w:tcW w:w="1984" w:type="dxa"/>
          </w:tcPr>
          <w:p>
            <w:pPr>
              <w:spacing w:after="200" w:line="276" w:lineRule="auto"/>
              <w:rPr>
                <w:rFonts w:asciiTheme="majorHAnsi" w:hAnsiTheme="majorHAnsi"/>
                <w:lang w:val="sr-Cyrl-RS"/>
              </w:rPr>
            </w:pPr>
            <w:r>
              <w:rPr>
                <w:rFonts w:asciiTheme="majorHAnsi" w:hAnsiTheme="majorHAnsi"/>
              </w:rPr>
              <w:t xml:space="preserve">Резултати спроведеног анкетирања; </w:t>
            </w:r>
          </w:p>
          <w:p>
            <w:pPr>
              <w:spacing w:after="200" w:line="276" w:lineRule="auto"/>
              <w:rPr>
                <w:rFonts w:cs="Arial" w:asciiTheme="majorHAnsi" w:hAnsiTheme="majorHAnsi"/>
                <w:iCs/>
              </w:rPr>
            </w:pPr>
            <w:r>
              <w:rPr>
                <w:rFonts w:asciiTheme="majorHAnsi" w:hAnsiTheme="majorHAnsi"/>
              </w:rPr>
              <w:t>Дефинисане активности Акционог плана са динамиком и носиоцима реализације</w:t>
            </w:r>
          </w:p>
        </w:tc>
        <w:tc>
          <w:tcPr>
            <w:tcW w:w="2212" w:type="dxa"/>
          </w:tcPr>
          <w:p>
            <w:pPr>
              <w:spacing w:after="200" w:line="276" w:lineRule="auto"/>
              <w:rPr>
                <w:rFonts w:cs="Arial" w:asciiTheme="majorHAnsi" w:hAnsiTheme="majorHAnsi"/>
              </w:rPr>
            </w:pPr>
            <w:r>
              <w:rPr>
                <w:rFonts w:asciiTheme="majorHAnsi" w:hAnsiTheme="majorHAnsi"/>
              </w:rPr>
              <w:t>Извештај о самовредновању, Акциони план</w:t>
            </w:r>
          </w:p>
        </w:tc>
        <w:tc>
          <w:tcPr>
            <w:tcW w:w="1890" w:type="dxa"/>
          </w:tcPr>
          <w:p>
            <w:pPr>
              <w:pStyle w:val="254"/>
              <w:spacing w:after="200" w:line="276" w:lineRule="auto"/>
              <w:rPr>
                <w:rFonts w:asciiTheme="majorHAnsi" w:hAnsiTheme="majorHAnsi"/>
                <w:color w:val="auto"/>
              </w:rPr>
            </w:pPr>
            <w:r>
              <w:rPr>
                <w:rFonts w:asciiTheme="majorHAnsi" w:hAnsiTheme="majorHAnsi"/>
              </w:rPr>
              <w:t>Анкетирање циљних група (наставници, стручна служба, ученици, родитељи, чланови Школског одбора, запослени у школи) Наставник информатике и чланови 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1419" w:type="dxa"/>
          </w:tcPr>
          <w:p>
            <w:pPr>
              <w:pStyle w:val="401"/>
              <w:rPr>
                <w:rFonts w:asciiTheme="majorHAnsi" w:hAnsiTheme="majorHAnsi"/>
                <w:lang w:val="sr-Cyrl-RS"/>
              </w:rPr>
            </w:pPr>
            <w:r>
              <w:rPr>
                <w:rFonts w:asciiTheme="majorHAnsi" w:hAnsiTheme="majorHAnsi"/>
              </w:rPr>
              <w:t xml:space="preserve"> </w:t>
            </w:r>
            <w:r>
              <w:rPr>
                <w:rFonts w:asciiTheme="majorHAnsi" w:hAnsiTheme="majorHAnsi"/>
                <w:lang w:val="sr-Cyrl-RS"/>
              </w:rPr>
              <w:t>Јануар -</w:t>
            </w:r>
            <w:r>
              <w:rPr>
                <w:rFonts w:asciiTheme="majorHAnsi" w:hAnsiTheme="majorHAnsi"/>
              </w:rPr>
              <w:t>Јун 202</w:t>
            </w:r>
            <w:r>
              <w:rPr>
                <w:rFonts w:asciiTheme="majorHAnsi" w:hAnsiTheme="majorHAnsi"/>
                <w:lang w:val="sr-Cyrl-RS"/>
              </w:rPr>
              <w:t>2</w:t>
            </w:r>
          </w:p>
          <w:p>
            <w:pPr>
              <w:pStyle w:val="401"/>
              <w:rPr>
                <w:rFonts w:asciiTheme="majorHAnsi" w:hAnsiTheme="majorHAnsi"/>
              </w:rPr>
            </w:pPr>
          </w:p>
        </w:tc>
        <w:tc>
          <w:tcPr>
            <w:tcW w:w="3402" w:type="dxa"/>
          </w:tcPr>
          <w:p>
            <w:pPr>
              <w:pStyle w:val="254"/>
              <w:spacing w:after="200" w:line="276" w:lineRule="auto"/>
              <w:rPr>
                <w:rFonts w:asciiTheme="majorHAnsi" w:hAnsiTheme="majorHAnsi"/>
                <w:i/>
                <w:lang w:val="sr-Cyrl-CS"/>
              </w:rPr>
            </w:pPr>
            <w:r>
              <w:rPr>
                <w:rFonts w:asciiTheme="majorHAnsi" w:hAnsiTheme="majorHAnsi"/>
                <w:i/>
              </w:rPr>
              <w:t>Праћење реализације планираних активности</w:t>
            </w:r>
          </w:p>
        </w:tc>
        <w:tc>
          <w:tcPr>
            <w:tcW w:w="1984" w:type="dxa"/>
          </w:tcPr>
          <w:p>
            <w:pPr>
              <w:spacing w:after="200" w:line="276" w:lineRule="auto"/>
              <w:rPr>
                <w:rFonts w:asciiTheme="majorHAnsi" w:hAnsiTheme="majorHAnsi"/>
                <w:lang w:val="sr-Cyrl-CS"/>
              </w:rPr>
            </w:pPr>
            <w:r>
              <w:rPr>
                <w:rFonts w:asciiTheme="majorHAnsi" w:hAnsiTheme="majorHAnsi"/>
              </w:rPr>
              <w:t>Достизање пожељног нивоа остварености у наведеним кључним областима</w:t>
            </w:r>
          </w:p>
        </w:tc>
        <w:tc>
          <w:tcPr>
            <w:tcW w:w="2212" w:type="dxa"/>
          </w:tcPr>
          <w:p>
            <w:pPr>
              <w:spacing w:after="200" w:line="276" w:lineRule="auto"/>
              <w:rPr>
                <w:rFonts w:cs="Arial" w:asciiTheme="majorHAnsi" w:hAnsiTheme="majorHAnsi"/>
                <w:iCs/>
                <w:lang w:val="ru-RU"/>
              </w:rPr>
            </w:pPr>
            <w:r>
              <w:rPr>
                <w:rFonts w:asciiTheme="majorHAnsi" w:hAnsiTheme="majorHAnsi"/>
              </w:rPr>
              <w:t>Извештаји носиоца активности о реализацији планираних активности</w:t>
            </w:r>
          </w:p>
        </w:tc>
        <w:tc>
          <w:tcPr>
            <w:tcW w:w="1890" w:type="dxa"/>
          </w:tcPr>
          <w:p>
            <w:pPr>
              <w:spacing w:after="200" w:line="276" w:lineRule="auto"/>
              <w:rPr>
                <w:rFonts w:asciiTheme="majorHAnsi" w:hAnsiTheme="majorHAnsi"/>
                <w:lang w:val="sr-Cyrl-CS"/>
              </w:rPr>
            </w:pPr>
            <w:r>
              <w:rPr>
                <w:rFonts w:asciiTheme="majorHAnsi" w:hAnsiTheme="majorHAnsi"/>
                <w:lang w:val="sr-Cyrl-CS"/>
              </w:rPr>
              <w:t>Наставници предметне и разредне наставе</w:t>
            </w:r>
          </w:p>
          <w:p>
            <w:pPr>
              <w:pStyle w:val="254"/>
              <w:spacing w:after="200" w:line="276" w:lineRule="auto"/>
              <w:rPr>
                <w:rFonts w:asciiTheme="majorHAnsi" w:hAnsiTheme="majorHAnsi"/>
                <w:iCs/>
                <w:color w:val="auto"/>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419" w:type="dxa"/>
          </w:tcPr>
          <w:p>
            <w:pPr>
              <w:pStyle w:val="401"/>
              <w:rPr>
                <w:rFonts w:asciiTheme="majorHAnsi" w:hAnsiTheme="majorHAnsi"/>
                <w:lang w:val="sr-Cyrl-RS"/>
              </w:rPr>
            </w:pPr>
            <w:r>
              <w:rPr>
                <w:rFonts w:asciiTheme="majorHAnsi" w:hAnsiTheme="majorHAnsi"/>
                <w:lang w:val="sr-Cyrl-RS"/>
              </w:rPr>
              <w:t>Јануар -</w:t>
            </w:r>
            <w:r>
              <w:rPr>
                <w:rFonts w:asciiTheme="majorHAnsi" w:hAnsiTheme="majorHAnsi"/>
              </w:rPr>
              <w:t>Јун 202</w:t>
            </w:r>
            <w:r>
              <w:rPr>
                <w:rFonts w:asciiTheme="majorHAnsi" w:hAnsiTheme="majorHAnsi"/>
                <w:lang w:val="sr-Cyrl-RS"/>
              </w:rPr>
              <w:t>2</w:t>
            </w:r>
          </w:p>
          <w:p>
            <w:pPr>
              <w:pStyle w:val="401"/>
              <w:rPr>
                <w:rFonts w:asciiTheme="majorHAnsi" w:hAnsiTheme="majorHAnsi"/>
              </w:rPr>
            </w:pPr>
          </w:p>
        </w:tc>
        <w:tc>
          <w:tcPr>
            <w:tcW w:w="3402" w:type="dxa"/>
          </w:tcPr>
          <w:p>
            <w:pPr>
              <w:pStyle w:val="254"/>
              <w:spacing w:after="200" w:line="276" w:lineRule="auto"/>
              <w:rPr>
                <w:rFonts w:asciiTheme="majorHAnsi" w:hAnsiTheme="majorHAnsi"/>
                <w:i/>
                <w:lang w:val="sr-Cyrl-CS"/>
              </w:rPr>
            </w:pPr>
            <w:r>
              <w:rPr>
                <w:rFonts w:asciiTheme="majorHAnsi" w:hAnsiTheme="majorHAnsi"/>
                <w:i/>
                <w:lang w:val="sr-Cyrl-CS"/>
              </w:rPr>
              <w:t>Праћење остваривања Акционог плана</w:t>
            </w:r>
          </w:p>
        </w:tc>
        <w:tc>
          <w:tcPr>
            <w:tcW w:w="1984" w:type="dxa"/>
          </w:tcPr>
          <w:p>
            <w:pPr>
              <w:spacing w:after="200" w:line="276" w:lineRule="auto"/>
              <w:ind w:right="-108"/>
              <w:rPr>
                <w:rFonts w:asciiTheme="majorHAnsi" w:hAnsiTheme="majorHAnsi"/>
                <w:lang w:val="sr-Cyrl-CS"/>
              </w:rPr>
            </w:pPr>
            <w:r>
              <w:rPr>
                <w:rFonts w:asciiTheme="majorHAnsi" w:hAnsiTheme="majorHAnsi"/>
              </w:rPr>
              <w:t>Доследна и континуирана инплементација Акционог плана</w:t>
            </w:r>
          </w:p>
        </w:tc>
        <w:tc>
          <w:tcPr>
            <w:tcW w:w="2212" w:type="dxa"/>
          </w:tcPr>
          <w:p>
            <w:pPr>
              <w:spacing w:after="200" w:line="276" w:lineRule="auto"/>
              <w:rPr>
                <w:rFonts w:cs="Arial" w:asciiTheme="majorHAnsi" w:hAnsiTheme="majorHAnsi"/>
                <w:iCs/>
                <w:lang w:val="ru-RU"/>
              </w:rPr>
            </w:pPr>
            <w:r>
              <w:rPr>
                <w:rFonts w:asciiTheme="majorHAnsi" w:hAnsiTheme="majorHAnsi"/>
              </w:rPr>
              <w:t>Извештај о праћењу и остваривању планираних активности</w:t>
            </w:r>
          </w:p>
        </w:tc>
        <w:tc>
          <w:tcPr>
            <w:tcW w:w="1890" w:type="dxa"/>
          </w:tcPr>
          <w:p>
            <w:pPr>
              <w:pStyle w:val="254"/>
              <w:spacing w:after="200" w:line="276" w:lineRule="auto"/>
              <w:rPr>
                <w:rFonts w:asciiTheme="majorHAnsi" w:hAnsiTheme="majorHAnsi"/>
                <w:iCs/>
                <w:color w:val="auto"/>
                <w:lang w:val="ru-RU"/>
              </w:rPr>
            </w:pPr>
            <w:r>
              <w:rPr>
                <w:rFonts w:asciiTheme="majorHAnsi" w:hAnsiTheme="majorHAnsi"/>
                <w:iCs/>
                <w:color w:val="auto"/>
                <w:lang w:val="ru-RU"/>
              </w:rPr>
              <w:t>Руководилац тима и чланови тима за самовредновање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419" w:type="dxa"/>
          </w:tcPr>
          <w:p>
            <w:pPr>
              <w:spacing w:after="200" w:line="276" w:lineRule="auto"/>
              <w:ind w:right="-165"/>
              <w:jc w:val="both"/>
              <w:rPr>
                <w:rFonts w:cs="Arial" w:asciiTheme="majorHAnsi" w:hAnsiTheme="majorHAnsi"/>
                <w:lang w:val="sr-Cyrl-RS"/>
              </w:rPr>
            </w:pPr>
            <w:r>
              <w:rPr>
                <w:rFonts w:cs="Arial" w:asciiTheme="majorHAnsi" w:hAnsiTheme="majorHAnsi"/>
                <w:lang w:val="sr-Cyrl-RS"/>
              </w:rPr>
              <w:t xml:space="preserve">Јануар </w:t>
            </w:r>
            <w:r>
              <w:rPr>
                <w:rFonts w:asciiTheme="majorHAnsi" w:hAnsiTheme="majorHAnsi"/>
              </w:rPr>
              <w:t>202</w:t>
            </w:r>
            <w:r>
              <w:rPr>
                <w:rFonts w:asciiTheme="majorHAnsi" w:hAnsiTheme="majorHAnsi"/>
                <w:lang w:val="sr-Cyrl-RS"/>
              </w:rPr>
              <w:t>2</w:t>
            </w:r>
          </w:p>
          <w:p>
            <w:pPr>
              <w:spacing w:after="200" w:line="276" w:lineRule="auto"/>
              <w:ind w:right="-165"/>
              <w:jc w:val="both"/>
              <w:rPr>
                <w:rFonts w:cs="Arial" w:asciiTheme="majorHAnsi" w:hAnsiTheme="majorHAnsi"/>
                <w:lang w:val="sr-Cyrl-RS"/>
              </w:rPr>
            </w:pPr>
            <w:r>
              <w:rPr>
                <w:rFonts w:cs="Arial" w:asciiTheme="majorHAnsi" w:hAnsiTheme="majorHAnsi"/>
              </w:rPr>
              <w:t xml:space="preserve">Јун </w:t>
            </w:r>
            <w:r>
              <w:rPr>
                <w:rFonts w:asciiTheme="majorHAnsi" w:hAnsiTheme="majorHAnsi"/>
              </w:rPr>
              <w:t>202</w:t>
            </w:r>
            <w:r>
              <w:rPr>
                <w:rFonts w:asciiTheme="majorHAnsi" w:hAnsiTheme="majorHAnsi"/>
                <w:lang w:val="sr-Cyrl-RS"/>
              </w:rPr>
              <w:t>2</w:t>
            </w:r>
          </w:p>
        </w:tc>
        <w:tc>
          <w:tcPr>
            <w:tcW w:w="3402" w:type="dxa"/>
          </w:tcPr>
          <w:p>
            <w:pPr>
              <w:pStyle w:val="254"/>
              <w:spacing w:after="200" w:line="276" w:lineRule="auto"/>
              <w:rPr>
                <w:rFonts w:asciiTheme="majorHAnsi" w:hAnsiTheme="majorHAnsi"/>
                <w:i/>
                <w:color w:val="auto"/>
                <w:lang w:val="ru-RU"/>
              </w:rPr>
            </w:pPr>
            <w:r>
              <w:rPr>
                <w:rFonts w:asciiTheme="majorHAnsi" w:hAnsiTheme="majorHAnsi"/>
                <w:i/>
                <w:iCs/>
                <w:color w:val="auto"/>
                <w:lang w:val="ru-RU"/>
              </w:rPr>
              <w:t>Извештавање о раду Тима за самовредновање</w:t>
            </w:r>
          </w:p>
          <w:p>
            <w:pPr>
              <w:pStyle w:val="254"/>
              <w:spacing w:after="200" w:line="276" w:lineRule="auto"/>
              <w:jc w:val="both"/>
              <w:rPr>
                <w:rFonts w:asciiTheme="majorHAnsi" w:hAnsiTheme="majorHAnsi"/>
                <w:i/>
                <w:iCs/>
                <w:color w:val="auto"/>
                <w:lang w:val="ru-RU"/>
              </w:rPr>
            </w:pPr>
          </w:p>
        </w:tc>
        <w:tc>
          <w:tcPr>
            <w:tcW w:w="1984" w:type="dxa"/>
          </w:tcPr>
          <w:p>
            <w:pPr>
              <w:spacing w:after="200" w:line="276" w:lineRule="auto"/>
              <w:rPr>
                <w:rFonts w:cs="Arial" w:asciiTheme="majorHAnsi" w:hAnsiTheme="majorHAnsi"/>
              </w:rPr>
            </w:pPr>
            <w:r>
              <w:rPr>
                <w:rFonts w:asciiTheme="majorHAnsi" w:hAnsiTheme="majorHAnsi"/>
              </w:rPr>
              <w:t>Остварност годишњег плана рада Тима - Увид у стање након спроведених активности</w:t>
            </w:r>
          </w:p>
        </w:tc>
        <w:tc>
          <w:tcPr>
            <w:tcW w:w="2212" w:type="dxa"/>
          </w:tcPr>
          <w:p>
            <w:pPr>
              <w:spacing w:after="200" w:line="276" w:lineRule="auto"/>
              <w:ind w:right="-165"/>
              <w:rPr>
                <w:rFonts w:cs="Arial" w:asciiTheme="majorHAnsi" w:hAnsiTheme="majorHAnsi"/>
              </w:rPr>
            </w:pPr>
            <w:r>
              <w:rPr>
                <w:rFonts w:asciiTheme="majorHAnsi" w:hAnsiTheme="majorHAnsi"/>
              </w:rPr>
              <w:t>Извештаји о реализованим активностима</w:t>
            </w:r>
          </w:p>
        </w:tc>
        <w:tc>
          <w:tcPr>
            <w:tcW w:w="1890" w:type="dxa"/>
          </w:tcPr>
          <w:p>
            <w:pPr>
              <w:spacing w:after="200" w:line="276" w:lineRule="auto"/>
              <w:ind w:right="-165"/>
              <w:rPr>
                <w:rFonts w:cs="Arial" w:asciiTheme="majorHAnsi" w:hAnsiTheme="majorHAnsi"/>
              </w:rPr>
            </w:pPr>
            <w:r>
              <w:rPr>
                <w:rFonts w:asciiTheme="majorHAnsi" w:hAnsiTheme="majorHAnsi"/>
                <w:iCs/>
                <w:lang w:val="ru-RU"/>
              </w:rPr>
              <w:t>Руководилац тима и чланови тима за самовредновање</w:t>
            </w:r>
          </w:p>
        </w:tc>
      </w:tr>
    </w:tbl>
    <w:p>
      <w:pPr>
        <w:rPr>
          <w:rFonts w:ascii="Cambria" w:hAnsi="Cambria"/>
          <w:lang w:val="sr-Cyrl-CS"/>
        </w:rPr>
      </w:pPr>
    </w:p>
    <w:p>
      <w:pPr>
        <w:jc w:val="right"/>
        <w:rPr>
          <w:rFonts w:ascii="Cambria" w:hAnsi="Cambria"/>
          <w:lang w:val="sr-Cyrl-CS"/>
        </w:rPr>
      </w:pPr>
    </w:p>
    <w:p>
      <w:pPr>
        <w:jc w:val="right"/>
        <w:rPr>
          <w:rFonts w:ascii="Cambria" w:hAnsi="Cambria"/>
          <w:lang w:val="sr-Cyrl-CS"/>
        </w:rPr>
      </w:pPr>
      <w:r>
        <w:rPr>
          <w:rFonts w:ascii="Cambria" w:hAnsi="Cambria"/>
          <w:lang w:val="sr-Cyrl-CS"/>
        </w:rPr>
        <w:t xml:space="preserve">Руковидилац Тима за самовредновање: </w:t>
      </w:r>
    </w:p>
    <w:p>
      <w:pPr>
        <w:jc w:val="right"/>
        <w:rPr>
          <w:rFonts w:ascii="Cambria" w:hAnsi="Cambria"/>
          <w:b/>
          <w:i/>
          <w:lang w:val="sr-Cyrl-CS"/>
        </w:rPr>
      </w:pPr>
      <w:r>
        <w:rPr>
          <w:rFonts w:ascii="Cambria" w:hAnsi="Cambria"/>
          <w:b/>
          <w:i/>
          <w:lang w:val="sr-Cyrl-CS"/>
        </w:rPr>
        <w:t>Данијела Ибрахим</w:t>
      </w:r>
    </w:p>
    <w:p>
      <w:pPr>
        <w:pStyle w:val="3"/>
        <w:rPr>
          <w:rFonts w:ascii="Cambria" w:hAnsi="Cambria"/>
          <w:b w:val="0"/>
          <w:i w:val="0"/>
          <w:sz w:val="24"/>
          <w:szCs w:val="24"/>
          <w:lang w:val="sr-Cyrl-CS"/>
        </w:rPr>
      </w:pPr>
    </w:p>
    <w:p>
      <w:pPr>
        <w:rPr>
          <w:rFonts w:ascii="Cambria" w:hAnsi="Cambria"/>
          <w:bCs/>
          <w:lang w:val="sr-Cyrl-CS"/>
        </w:rPr>
      </w:pPr>
      <w:r>
        <w:rPr>
          <w:rFonts w:ascii="Cambria" w:hAnsi="Cambria"/>
          <w:bCs/>
          <w:lang w:val="sr-Cyrl-CS"/>
        </w:rPr>
        <w:t>Чланови Тима:</w:t>
      </w:r>
    </w:p>
    <w:p>
      <w:pPr>
        <w:pStyle w:val="398"/>
        <w:numPr>
          <w:ilvl w:val="0"/>
          <w:numId w:val="69"/>
        </w:numPr>
        <w:rPr>
          <w:rFonts w:ascii="Cambria" w:hAnsi="Cambria"/>
          <w:bCs/>
          <w:lang w:val="sr-Cyrl-CS"/>
        </w:rPr>
      </w:pPr>
      <w:r>
        <w:rPr>
          <w:rFonts w:ascii="Cambria" w:hAnsi="Cambria"/>
          <w:bCs/>
          <w:lang w:val="sr-Cyrl-CS"/>
        </w:rPr>
        <w:t>Тијана Ђурић</w:t>
      </w:r>
    </w:p>
    <w:p>
      <w:pPr>
        <w:pStyle w:val="398"/>
        <w:numPr>
          <w:ilvl w:val="0"/>
          <w:numId w:val="69"/>
        </w:numPr>
        <w:rPr>
          <w:rFonts w:ascii="Cambria" w:hAnsi="Cambria"/>
          <w:bCs/>
          <w:lang w:val="sr-Cyrl-CS"/>
        </w:rPr>
      </w:pPr>
      <w:r>
        <w:rPr>
          <w:rFonts w:ascii="Cambria" w:hAnsi="Cambria"/>
          <w:bCs/>
          <w:lang w:val="sr-Cyrl-CS"/>
        </w:rPr>
        <w:t>Дејан Стојковић</w:t>
      </w:r>
    </w:p>
    <w:p>
      <w:pPr>
        <w:pStyle w:val="398"/>
        <w:numPr>
          <w:ilvl w:val="0"/>
          <w:numId w:val="69"/>
        </w:numPr>
        <w:rPr>
          <w:rFonts w:ascii="Cambria" w:hAnsi="Cambria"/>
          <w:bCs/>
          <w:lang w:val="sr-Cyrl-CS"/>
        </w:rPr>
      </w:pPr>
      <w:r>
        <w:rPr>
          <w:rFonts w:ascii="Cambria" w:hAnsi="Cambria"/>
          <w:bCs/>
          <w:lang w:val="sr-Cyrl-CS"/>
        </w:rPr>
        <w:t>Горана Петковић</w:t>
      </w:r>
    </w:p>
    <w:p>
      <w:pPr>
        <w:pStyle w:val="398"/>
        <w:numPr>
          <w:ilvl w:val="0"/>
          <w:numId w:val="69"/>
        </w:numPr>
        <w:rPr>
          <w:rFonts w:ascii="Cambria" w:hAnsi="Cambria"/>
          <w:bCs/>
          <w:lang w:val="sr-Cyrl-CS"/>
        </w:rPr>
      </w:pPr>
      <w:r>
        <w:rPr>
          <w:rFonts w:ascii="Cambria" w:hAnsi="Cambria"/>
          <w:bCs/>
          <w:lang w:val="sr-Cyrl-CS"/>
        </w:rPr>
        <w:t>Ненад Денчић</w:t>
      </w:r>
    </w:p>
    <w:p>
      <w:pPr>
        <w:pStyle w:val="398"/>
        <w:numPr>
          <w:ilvl w:val="0"/>
          <w:numId w:val="69"/>
        </w:numPr>
        <w:rPr>
          <w:rFonts w:ascii="Cambria" w:hAnsi="Cambria"/>
          <w:bCs/>
          <w:lang w:val="sr-Cyrl-CS"/>
        </w:rPr>
      </w:pPr>
      <w:r>
        <w:rPr>
          <w:rFonts w:ascii="Cambria" w:hAnsi="Cambria"/>
          <w:bCs/>
          <w:lang w:val="sr-Cyrl-CS"/>
        </w:rPr>
        <w:t>Марко Стојковић</w:t>
      </w:r>
    </w:p>
    <w:p>
      <w:pPr>
        <w:pStyle w:val="398"/>
        <w:numPr>
          <w:ilvl w:val="0"/>
          <w:numId w:val="69"/>
        </w:numPr>
        <w:rPr>
          <w:rFonts w:ascii="Cambria" w:hAnsi="Cambria"/>
          <w:bCs/>
          <w:lang w:val="sr-Cyrl-CS"/>
        </w:rPr>
      </w:pPr>
      <w:r>
        <w:rPr>
          <w:rFonts w:ascii="Cambria" w:hAnsi="Cambria"/>
          <w:bCs/>
          <w:lang w:val="sr-Cyrl-CS"/>
        </w:rPr>
        <w:t>Братислав Китановић</w:t>
      </w:r>
    </w:p>
    <w:p>
      <w:pPr>
        <w:pStyle w:val="398"/>
        <w:numPr>
          <w:ilvl w:val="0"/>
          <w:numId w:val="69"/>
        </w:numPr>
        <w:rPr>
          <w:rFonts w:ascii="Cambria" w:hAnsi="Cambria"/>
          <w:bCs/>
          <w:lang w:val="sr-Cyrl-CS"/>
        </w:rPr>
      </w:pPr>
      <w:r>
        <w:rPr>
          <w:rFonts w:ascii="Cambria" w:hAnsi="Cambria"/>
          <w:bCs/>
          <w:lang w:val="sr-Cyrl-CS"/>
        </w:rPr>
        <w:t>Бобан Смиљковић</w:t>
      </w:r>
    </w:p>
    <w:p>
      <w:pPr>
        <w:pStyle w:val="398"/>
        <w:numPr>
          <w:ilvl w:val="0"/>
          <w:numId w:val="69"/>
        </w:numPr>
        <w:rPr>
          <w:rFonts w:ascii="Cambria" w:hAnsi="Cambria"/>
          <w:bCs/>
          <w:lang w:val="sr-Cyrl-CS"/>
        </w:rPr>
      </w:pPr>
      <w:r>
        <w:rPr>
          <w:rFonts w:ascii="Cambria" w:hAnsi="Cambria"/>
          <w:bCs/>
          <w:lang w:val="sr-Cyrl-CS"/>
        </w:rPr>
        <w:t>Представник локалне самоуправе</w:t>
      </w:r>
    </w:p>
    <w:p>
      <w:pPr>
        <w:pStyle w:val="398"/>
        <w:numPr>
          <w:ilvl w:val="0"/>
          <w:numId w:val="69"/>
        </w:numPr>
        <w:rPr>
          <w:rFonts w:ascii="Cambria" w:hAnsi="Cambria"/>
          <w:bCs/>
          <w:lang w:val="sr-Cyrl-CS"/>
        </w:rPr>
      </w:pPr>
      <w:r>
        <w:rPr>
          <w:rFonts w:ascii="Cambria" w:hAnsi="Cambria"/>
          <w:bCs/>
          <w:lang w:val="sr-Cyrl-CS"/>
        </w:rPr>
        <w:t>Представник Савета родитеља</w:t>
      </w:r>
    </w:p>
    <w:p>
      <w:pPr>
        <w:pStyle w:val="398"/>
        <w:numPr>
          <w:ilvl w:val="0"/>
          <w:numId w:val="69"/>
        </w:numPr>
        <w:rPr>
          <w:rFonts w:ascii="Cambria" w:hAnsi="Cambria"/>
          <w:bCs/>
          <w:lang w:val="sr-Cyrl-CS"/>
        </w:rPr>
      </w:pPr>
      <w:r>
        <w:rPr>
          <w:rFonts w:ascii="Cambria" w:hAnsi="Cambria"/>
          <w:bCs/>
          <w:lang w:val="sr-Cyrl-CS"/>
        </w:rPr>
        <w:t>Представник Ученичког парламента</w:t>
      </w:r>
    </w:p>
    <w:p>
      <w:pPr>
        <w:rPr>
          <w:rFonts w:ascii="Cambria" w:hAnsi="Cambria"/>
          <w:lang w:val="ru-RU"/>
        </w:rPr>
      </w:pPr>
    </w:p>
    <w:p>
      <w:pPr>
        <w:pStyle w:val="113"/>
        <w:jc w:val="center"/>
        <w:rPr>
          <w:rFonts w:ascii="Cambria" w:hAnsi="Cambria"/>
          <w:b/>
        </w:rPr>
      </w:pPr>
    </w:p>
    <w:p>
      <w:pPr>
        <w:pStyle w:val="113"/>
        <w:jc w:val="center"/>
        <w:rPr>
          <w:rFonts w:ascii="Cambria" w:hAnsi="Cambria"/>
          <w:b/>
        </w:rPr>
      </w:pPr>
      <w:bookmarkStart w:id="126" w:name="_Toc82505732"/>
      <w:r>
        <w:rPr>
          <w:rFonts w:ascii="Cambria" w:hAnsi="Cambria"/>
          <w:b/>
        </w:rPr>
        <w:t>ПЛАН ПРИЈЕМА, РАСПОРЕЂИВАЊА И ПРАЋЕЊА НОВОДОШЛИХ УЧЕНИКА</w:t>
      </w:r>
      <w:bookmarkEnd w:id="126"/>
    </w:p>
    <w:p>
      <w:pPr>
        <w:jc w:val="center"/>
        <w:rPr>
          <w:rFonts w:ascii="Cambria" w:hAnsi="Cambria"/>
          <w:b/>
          <w:i/>
          <w:lang w:val="ru-RU"/>
        </w:rPr>
      </w:pPr>
    </w:p>
    <w:p>
      <w:pPr>
        <w:ind w:firstLine="720"/>
        <w:jc w:val="both"/>
        <w:rPr>
          <w:rFonts w:ascii="Cambria" w:hAnsi="Cambria"/>
          <w:lang w:val="ru-RU"/>
        </w:rPr>
      </w:pPr>
      <w:r>
        <w:rPr>
          <w:rFonts w:ascii="Cambria" w:hAnsi="Cambria"/>
          <w:lang w:val="ru-RU"/>
        </w:rPr>
        <w:t xml:space="preserve">Родитељ/други законски заступник који жели да </w:t>
      </w:r>
      <w:r>
        <w:rPr>
          <w:rFonts w:ascii="Cambria" w:hAnsi="Cambria"/>
          <w:bCs/>
          <w:lang w:val="ru-RU"/>
        </w:rPr>
        <w:t xml:space="preserve">упише по преводници своје дете из друге школе у нашу школу </w:t>
      </w:r>
      <w:r>
        <w:rPr>
          <w:rFonts w:ascii="Cambria" w:hAnsi="Cambria"/>
          <w:lang w:val="ru-RU"/>
        </w:rPr>
        <w:t>долази и информише се о:</w:t>
      </w:r>
    </w:p>
    <w:p>
      <w:pPr>
        <w:pStyle w:val="398"/>
        <w:numPr>
          <w:ilvl w:val="0"/>
          <w:numId w:val="70"/>
        </w:numPr>
        <w:ind w:left="720"/>
        <w:jc w:val="both"/>
        <w:rPr>
          <w:rFonts w:ascii="Cambria" w:hAnsi="Cambria"/>
          <w:lang w:val="ru-RU"/>
        </w:rPr>
      </w:pPr>
      <w:r>
        <w:rPr>
          <w:rFonts w:ascii="Cambria" w:hAnsi="Cambria"/>
          <w:lang w:val="ru-RU"/>
        </w:rPr>
        <w:t xml:space="preserve">Могућностима уписивања детета у нашу школу; </w:t>
      </w:r>
    </w:p>
    <w:p>
      <w:pPr>
        <w:pStyle w:val="398"/>
        <w:numPr>
          <w:ilvl w:val="0"/>
          <w:numId w:val="70"/>
        </w:numPr>
        <w:ind w:left="720"/>
        <w:jc w:val="both"/>
        <w:rPr>
          <w:rFonts w:ascii="Cambria" w:hAnsi="Cambria"/>
          <w:lang w:val="ru-RU"/>
        </w:rPr>
      </w:pPr>
      <w:r>
        <w:rPr>
          <w:rFonts w:ascii="Cambria" w:hAnsi="Cambria"/>
          <w:lang w:val="ru-RU"/>
        </w:rPr>
        <w:t>Упознаје се са наставним предметима - страним језиком , изборним програмима,  који се нуде у нашој школи и са избором наслова уџбеника по којима се уче предмети;</w:t>
      </w:r>
    </w:p>
    <w:p>
      <w:pPr>
        <w:pStyle w:val="398"/>
        <w:numPr>
          <w:ilvl w:val="0"/>
          <w:numId w:val="70"/>
        </w:numPr>
        <w:ind w:left="720"/>
        <w:jc w:val="both"/>
        <w:rPr>
          <w:rFonts w:ascii="Cambria" w:hAnsi="Cambria"/>
          <w:lang w:val="ru-RU"/>
        </w:rPr>
      </w:pPr>
      <w:r>
        <w:rPr>
          <w:rFonts w:ascii="Cambria" w:hAnsi="Cambria"/>
          <w:lang w:val="ru-RU"/>
        </w:rPr>
        <w:t>Упознаје се са процедуром која се у школи спроводи при пријему новодошлих ученика;</w:t>
      </w:r>
    </w:p>
    <w:p>
      <w:pPr>
        <w:ind w:firstLine="720"/>
        <w:jc w:val="both"/>
        <w:rPr>
          <w:rFonts w:ascii="Cambria" w:hAnsi="Cambria"/>
          <w:lang w:val="ru-RU"/>
        </w:rPr>
      </w:pPr>
    </w:p>
    <w:tbl>
      <w:tblPr>
        <w:tblStyle w:val="42"/>
        <w:tblW w:w="8856" w:type="dxa"/>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c>
          <w:tcPr>
            <w:tcW w:w="8856" w:type="dxa"/>
          </w:tcPr>
          <w:p>
            <w:pPr>
              <w:jc w:val="both"/>
              <w:rPr>
                <w:rFonts w:ascii="Cambria" w:hAnsi="Cambria"/>
                <w:b/>
                <w:i/>
                <w:sz w:val="28"/>
                <w:szCs w:val="28"/>
              </w:rPr>
            </w:pPr>
            <w:r>
              <w:rPr>
                <w:rFonts w:ascii="Cambria" w:hAnsi="Cambria"/>
                <w:b/>
                <w:i/>
                <w:sz w:val="28"/>
                <w:szCs w:val="28"/>
              </w:rPr>
              <w:t>Процедура пријема новодошлих ученика</w:t>
            </w:r>
          </w:p>
        </w:tc>
      </w:tr>
      <w:tr>
        <w:tblPrEx>
          <w:tblLayout w:type="fixed"/>
          <w:tblCellMar>
            <w:top w:w="0" w:type="dxa"/>
            <w:left w:w="108" w:type="dxa"/>
            <w:bottom w:w="0" w:type="dxa"/>
            <w:right w:w="108" w:type="dxa"/>
          </w:tblCellMar>
        </w:tblPrEx>
        <w:tc>
          <w:tcPr>
            <w:tcW w:w="8856" w:type="dxa"/>
          </w:tcPr>
          <w:p>
            <w:pPr>
              <w:pStyle w:val="398"/>
              <w:numPr>
                <w:ilvl w:val="0"/>
                <w:numId w:val="71"/>
              </w:numPr>
              <w:jc w:val="both"/>
              <w:rPr>
                <w:rFonts w:ascii="Cambria" w:hAnsi="Cambria"/>
                <w:lang w:val="ru-RU"/>
              </w:rPr>
            </w:pPr>
            <w:r>
              <w:rPr>
                <w:rFonts w:ascii="Cambria" w:hAnsi="Cambria"/>
                <w:lang w:val="ru-RU"/>
              </w:rPr>
              <w:t>Родитељ</w:t>
            </w:r>
            <w:r>
              <w:rPr>
                <w:rFonts w:ascii="Cambria" w:hAnsi="Cambria"/>
                <w:lang w:val="sr-Cyrl-CS"/>
              </w:rPr>
              <w:t>/други законски заступник</w:t>
            </w:r>
            <w:r>
              <w:rPr>
                <w:rFonts w:ascii="Cambria" w:hAnsi="Cambria"/>
                <w:lang w:val="ru-RU"/>
              </w:rPr>
              <w:t xml:space="preserve"> ученика попуњава захтев за пријем ученика, стручни сарадник врши увид у ђачку књижици или сведочанство;</w:t>
            </w:r>
          </w:p>
        </w:tc>
      </w:tr>
      <w:tr>
        <w:tblPrEx>
          <w:tblLayout w:type="fixed"/>
          <w:tblCellMar>
            <w:top w:w="0" w:type="dxa"/>
            <w:left w:w="108" w:type="dxa"/>
            <w:bottom w:w="0" w:type="dxa"/>
            <w:right w:w="108" w:type="dxa"/>
          </w:tblCellMar>
        </w:tblPrEx>
        <w:tc>
          <w:tcPr>
            <w:tcW w:w="8856" w:type="dxa"/>
          </w:tcPr>
          <w:p>
            <w:pPr>
              <w:pStyle w:val="398"/>
              <w:numPr>
                <w:ilvl w:val="0"/>
                <w:numId w:val="71"/>
              </w:numPr>
              <w:jc w:val="both"/>
              <w:rPr>
                <w:rFonts w:ascii="Cambria" w:hAnsi="Cambria"/>
                <w:lang w:val="ru-RU"/>
              </w:rPr>
            </w:pPr>
            <w:r>
              <w:rPr>
                <w:rFonts w:ascii="Cambria" w:hAnsi="Cambria"/>
                <w:lang w:val="ru-RU"/>
              </w:rPr>
              <w:t>Стручни сарадници (психолог и педагог) контактирају директора или сараднике школе из које ученик долази, информишу се о преласку ученика из њихове школе, од њих се тражи педагошки профил ученика или се службено шаље захтев да се пошаље педагошки профил ученика;</w:t>
            </w:r>
          </w:p>
        </w:tc>
      </w:tr>
      <w:tr>
        <w:tblPrEx>
          <w:tblLayout w:type="fixed"/>
          <w:tblCellMar>
            <w:top w:w="0" w:type="dxa"/>
            <w:left w:w="108" w:type="dxa"/>
            <w:bottom w:w="0" w:type="dxa"/>
            <w:right w:w="108" w:type="dxa"/>
          </w:tblCellMar>
        </w:tblPrEx>
        <w:tc>
          <w:tcPr>
            <w:tcW w:w="8856" w:type="dxa"/>
          </w:tcPr>
          <w:p>
            <w:pPr>
              <w:pStyle w:val="398"/>
              <w:numPr>
                <w:ilvl w:val="0"/>
                <w:numId w:val="71"/>
              </w:numPr>
              <w:jc w:val="both"/>
              <w:rPr>
                <w:rFonts w:ascii="Cambria" w:hAnsi="Cambria"/>
                <w:lang w:val="ru-RU"/>
              </w:rPr>
            </w:pPr>
            <w:r>
              <w:rPr>
                <w:rFonts w:ascii="Cambria" w:hAnsi="Cambria"/>
                <w:lang w:val="ru-RU"/>
              </w:rPr>
              <w:t>Стручни сарадници упознају све чланове одељењског већа о поднетом захтеву родитеља/другог законског заступника за пријем новог ученика у школу и упознају их са педагошким профилом ученика, породичном ситуацијом, успехом и владањем ученика.</w:t>
            </w:r>
          </w:p>
        </w:tc>
      </w:tr>
    </w:tbl>
    <w:p>
      <w:pPr>
        <w:ind w:firstLine="720"/>
        <w:jc w:val="both"/>
        <w:rPr>
          <w:rFonts w:ascii="Cambria" w:hAnsi="Cambria"/>
          <w:lang w:val="ru-RU"/>
        </w:rPr>
      </w:pPr>
    </w:p>
    <w:tbl>
      <w:tblPr>
        <w:tblStyle w:val="42"/>
        <w:tblW w:w="8856" w:type="dxa"/>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c>
          <w:tcPr>
            <w:tcW w:w="8856" w:type="dxa"/>
          </w:tcPr>
          <w:p>
            <w:pPr>
              <w:jc w:val="both"/>
              <w:rPr>
                <w:rFonts w:ascii="Cambria" w:hAnsi="Cambria"/>
                <w:lang w:val="ru-RU"/>
              </w:rPr>
            </w:pPr>
            <w:r>
              <w:rPr>
                <w:rFonts w:ascii="Cambria" w:hAnsi="Cambria"/>
                <w:b/>
                <w:i/>
                <w:sz w:val="28"/>
                <w:szCs w:val="28"/>
                <w:lang w:val="ru-RU"/>
              </w:rPr>
              <w:t>План за распоређивање у одељење</w:t>
            </w:r>
          </w:p>
        </w:tc>
      </w:tr>
      <w:tr>
        <w:tblPrEx>
          <w:tblLayout w:type="fixed"/>
          <w:tblCellMar>
            <w:top w:w="0" w:type="dxa"/>
            <w:left w:w="108" w:type="dxa"/>
            <w:bottom w:w="0" w:type="dxa"/>
            <w:right w:w="108" w:type="dxa"/>
          </w:tblCellMar>
        </w:tblPrEx>
        <w:tc>
          <w:tcPr>
            <w:tcW w:w="8856" w:type="dxa"/>
          </w:tcPr>
          <w:p>
            <w:pPr>
              <w:pStyle w:val="398"/>
              <w:numPr>
                <w:ilvl w:val="0"/>
                <w:numId w:val="72"/>
              </w:numPr>
              <w:jc w:val="both"/>
              <w:rPr>
                <w:rFonts w:ascii="Cambria" w:hAnsi="Cambria"/>
                <w:lang w:val="ru-RU"/>
              </w:rPr>
            </w:pPr>
            <w:r>
              <w:rPr>
                <w:rFonts w:ascii="Cambria" w:hAnsi="Cambria"/>
                <w:lang w:val="ru-RU"/>
              </w:rPr>
              <w:t>Стручни сарадници заједно са одељењским већем процењују и одлучују у које ће одељење дете бити распоређено. При одлучивању води се рачуна о карактеристикама новодошлог ученика. Поштују се критеријуми распоређивања: број ученика у одељењу, број мушке и женске деце, социјална структура одељења, број проблематичних ученика у понашању, броју ученика из осетљивих група, број ученика са тешкоћама...);</w:t>
            </w:r>
          </w:p>
        </w:tc>
      </w:tr>
      <w:tr>
        <w:tblPrEx>
          <w:tblLayout w:type="fixed"/>
          <w:tblCellMar>
            <w:top w:w="0" w:type="dxa"/>
            <w:left w:w="108" w:type="dxa"/>
            <w:bottom w:w="0" w:type="dxa"/>
            <w:right w:w="108" w:type="dxa"/>
          </w:tblCellMar>
        </w:tblPrEx>
        <w:tc>
          <w:tcPr>
            <w:tcW w:w="8856" w:type="dxa"/>
          </w:tcPr>
          <w:p>
            <w:pPr>
              <w:pStyle w:val="398"/>
              <w:numPr>
                <w:ilvl w:val="0"/>
                <w:numId w:val="72"/>
              </w:numPr>
              <w:jc w:val="both"/>
              <w:rPr>
                <w:rFonts w:ascii="Cambria" w:hAnsi="Cambria"/>
                <w:lang w:val="ru-RU"/>
              </w:rPr>
            </w:pPr>
            <w:r>
              <w:rPr>
                <w:rFonts w:ascii="Cambria" w:hAnsi="Cambria"/>
                <w:lang w:val="ru-RU"/>
              </w:rPr>
              <w:t>Одељењски старешина уводи дете у одељење, представља ученика одељењу, одређује ученика који ће седети са њим као подршка.</w:t>
            </w:r>
          </w:p>
        </w:tc>
      </w:tr>
    </w:tbl>
    <w:p>
      <w:pPr>
        <w:ind w:firstLine="720"/>
        <w:jc w:val="both"/>
        <w:rPr>
          <w:rFonts w:ascii="Cambria" w:hAnsi="Cambria"/>
          <w:lang w:val="ru-RU"/>
        </w:rPr>
      </w:pPr>
    </w:p>
    <w:tbl>
      <w:tblPr>
        <w:tblStyle w:val="42"/>
        <w:tblW w:w="8856" w:type="dxa"/>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c>
          <w:tcPr>
            <w:tcW w:w="8856" w:type="dxa"/>
          </w:tcPr>
          <w:p>
            <w:pPr>
              <w:jc w:val="both"/>
              <w:rPr>
                <w:rFonts w:ascii="Cambria" w:hAnsi="Cambria"/>
                <w:b/>
                <w:i/>
                <w:sz w:val="28"/>
                <w:szCs w:val="28"/>
              </w:rPr>
            </w:pPr>
            <w:r>
              <w:rPr>
                <w:rFonts w:ascii="Cambria" w:hAnsi="Cambria"/>
                <w:b/>
                <w:i/>
                <w:sz w:val="28"/>
                <w:szCs w:val="28"/>
              </w:rPr>
              <w:t>План праћења новодошлог ученика</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Одељењски старешина прати постигнућа ученика на часу, понашање на одмору, у ваннаставним активностима;</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Предметни наставници прате постигнућа ученика и извештавају одељењског старешину о евентуалним тешкоћама;</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Уколико се испоље тешкоће у прилагођавању предузимају се мере:</w:t>
            </w:r>
          </w:p>
          <w:p>
            <w:pPr>
              <w:pStyle w:val="398"/>
              <w:numPr>
                <w:ilvl w:val="0"/>
                <w:numId w:val="74"/>
              </w:numPr>
              <w:jc w:val="both"/>
              <w:rPr>
                <w:rFonts w:ascii="Cambria" w:hAnsi="Cambria"/>
                <w:lang w:val="ru-RU"/>
              </w:rPr>
            </w:pPr>
            <w:r>
              <w:rPr>
                <w:rFonts w:ascii="Cambria" w:hAnsi="Cambria"/>
                <w:lang w:val="ru-RU"/>
              </w:rPr>
              <w:t>Одељењски старешина информише родитеље/друге законске заступнике;</w:t>
            </w:r>
          </w:p>
          <w:p>
            <w:pPr>
              <w:pStyle w:val="398"/>
              <w:numPr>
                <w:ilvl w:val="0"/>
                <w:numId w:val="74"/>
              </w:numPr>
              <w:jc w:val="both"/>
              <w:rPr>
                <w:rFonts w:ascii="Cambria" w:hAnsi="Cambria"/>
                <w:lang w:val="ru-RU"/>
              </w:rPr>
            </w:pPr>
            <w:r>
              <w:rPr>
                <w:rFonts w:ascii="Cambria" w:hAnsi="Cambria"/>
                <w:lang w:val="ru-RU"/>
              </w:rPr>
              <w:t>Одељењски старешина разговара се са учеником о тешкоћама у прилагођавању;</w:t>
            </w:r>
          </w:p>
          <w:p>
            <w:pPr>
              <w:pStyle w:val="398"/>
              <w:numPr>
                <w:ilvl w:val="0"/>
                <w:numId w:val="74"/>
              </w:numPr>
              <w:jc w:val="both"/>
              <w:rPr>
                <w:rFonts w:ascii="Cambria" w:hAnsi="Cambria"/>
                <w:lang w:val="ru-RU"/>
              </w:rPr>
            </w:pPr>
            <w:r>
              <w:rPr>
                <w:rFonts w:ascii="Cambria" w:hAnsi="Cambria"/>
                <w:lang w:val="ru-RU"/>
              </w:rPr>
              <w:t>Одељењски старешина разговара са учеником о узроцима и могућностима превазилажења, укључује вршњачку подршку;</w:t>
            </w:r>
          </w:p>
          <w:p>
            <w:pPr>
              <w:pStyle w:val="398"/>
              <w:numPr>
                <w:ilvl w:val="0"/>
                <w:numId w:val="74"/>
              </w:numPr>
              <w:jc w:val="both"/>
              <w:rPr>
                <w:rFonts w:ascii="Cambria" w:hAnsi="Cambria"/>
                <w:lang w:val="ru-RU"/>
              </w:rPr>
            </w:pPr>
            <w:r>
              <w:rPr>
                <w:rFonts w:ascii="Cambria" w:hAnsi="Cambria"/>
                <w:lang w:val="ru-RU"/>
              </w:rPr>
              <w:t>Одељењски старешина евидентира испољене тешкоће;</w:t>
            </w:r>
          </w:p>
          <w:p>
            <w:pPr>
              <w:pStyle w:val="398"/>
              <w:numPr>
                <w:ilvl w:val="0"/>
                <w:numId w:val="74"/>
              </w:numPr>
              <w:jc w:val="both"/>
              <w:rPr>
                <w:rFonts w:ascii="Cambria" w:hAnsi="Cambria"/>
                <w:lang w:val="ru-RU"/>
              </w:rPr>
            </w:pPr>
            <w:r>
              <w:rPr>
                <w:rFonts w:ascii="Cambria" w:hAnsi="Cambria"/>
                <w:lang w:val="ru-RU"/>
              </w:rPr>
              <w:t>Одељењски старешина обавештава стручне сараднике о томе који, у разговору са родитељима</w:t>
            </w:r>
            <w:r>
              <w:rPr>
                <w:rFonts w:ascii="Cambria" w:hAnsi="Cambria"/>
                <w:lang w:val="sr-Cyrl-CS"/>
              </w:rPr>
              <w:t>/другим законским заступницима</w:t>
            </w:r>
            <w:r>
              <w:rPr>
                <w:rFonts w:ascii="Cambria" w:hAnsi="Cambria"/>
                <w:lang w:val="ru-RU"/>
              </w:rPr>
              <w:t xml:space="preserve"> узимају податке о развоју и социоекономском статусу породице;</w:t>
            </w:r>
          </w:p>
          <w:p>
            <w:pPr>
              <w:pStyle w:val="398"/>
              <w:numPr>
                <w:ilvl w:val="0"/>
                <w:numId w:val="74"/>
              </w:numPr>
              <w:jc w:val="both"/>
              <w:rPr>
                <w:rFonts w:ascii="Cambria" w:hAnsi="Cambria"/>
                <w:lang w:val="ru-RU"/>
              </w:rPr>
            </w:pPr>
            <w:r>
              <w:rPr>
                <w:rFonts w:ascii="Cambria" w:hAnsi="Cambria"/>
                <w:lang w:val="ru-RU"/>
              </w:rPr>
              <w:t>Психолог врши тестирање, упознаје радне навике, тип личности, снаге и слабости детета и предлаже мере подршке родитељу/другом законском заступнику и одељењском старешини;</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Наставља се са праћењем понашања и постигнућа ученика;</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На седницама класификационог периода одељењски старешина даје извештај о прилагођености ученика и ако је то потребно предлаже даље мере и примењују их;</w:t>
            </w:r>
          </w:p>
        </w:tc>
      </w:tr>
      <w:tr>
        <w:tblPrEx>
          <w:tblLayout w:type="fixed"/>
          <w:tblCellMar>
            <w:top w:w="0" w:type="dxa"/>
            <w:left w:w="108" w:type="dxa"/>
            <w:bottom w:w="0" w:type="dxa"/>
            <w:right w:w="108" w:type="dxa"/>
          </w:tblCellMar>
        </w:tblPrEx>
        <w:tc>
          <w:tcPr>
            <w:tcW w:w="8856" w:type="dxa"/>
          </w:tcPr>
          <w:p>
            <w:pPr>
              <w:pStyle w:val="398"/>
              <w:numPr>
                <w:ilvl w:val="0"/>
                <w:numId w:val="73"/>
              </w:numPr>
              <w:jc w:val="both"/>
              <w:rPr>
                <w:rFonts w:ascii="Cambria" w:hAnsi="Cambria"/>
                <w:lang w:val="ru-RU"/>
              </w:rPr>
            </w:pPr>
            <w:r>
              <w:rPr>
                <w:rFonts w:ascii="Cambria" w:hAnsi="Cambria"/>
                <w:lang w:val="ru-RU"/>
              </w:rPr>
              <w:t>Код посете часова стручних сарадника и директора обраћа се пажња на новодошле ученике.</w:t>
            </w:r>
          </w:p>
        </w:tc>
      </w:tr>
    </w:tbl>
    <w:p>
      <w:pPr>
        <w:pStyle w:val="113"/>
        <w:jc w:val="center"/>
        <w:rPr>
          <w:rFonts w:ascii="Cambria" w:hAnsi="Cambria"/>
          <w:b/>
        </w:rPr>
      </w:pPr>
      <w:bookmarkStart w:id="127" w:name="_Toc82505733"/>
      <w:r>
        <w:rPr>
          <w:rFonts w:ascii="Cambria" w:hAnsi="Cambria"/>
          <w:b/>
        </w:rPr>
        <w:t>ПЛАН ПРИЈЕМА НОВОДОШЛИХ НАСТАВНИКА</w:t>
      </w:r>
      <w:bookmarkEnd w:id="127"/>
    </w:p>
    <w:p>
      <w:pPr>
        <w:jc w:val="center"/>
        <w:rPr>
          <w:rFonts w:ascii="Cambria" w:hAnsi="Cambria"/>
          <w:lang w:val="ru-RU"/>
        </w:rPr>
      </w:pPr>
    </w:p>
    <w:p>
      <w:pPr>
        <w:jc w:val="both"/>
        <w:rPr>
          <w:rFonts w:ascii="Cambria" w:hAnsi="Cambria"/>
          <w:lang w:val="ru-RU"/>
        </w:rPr>
      </w:pPr>
      <w:r>
        <w:rPr>
          <w:rFonts w:ascii="Cambria" w:hAnsi="Cambria"/>
          <w:lang w:val="ru-RU"/>
        </w:rPr>
        <w:tab/>
      </w:r>
      <w:r>
        <w:rPr>
          <w:rFonts w:ascii="Cambria" w:hAnsi="Cambria"/>
          <w:lang w:val="ru-RU"/>
        </w:rPr>
        <w:t xml:space="preserve">Новодошли наставник се по пријему у школу упознаје са директором, кратким историјатом школе и главним специфичностима рада у школи, нормом непосредног рада, обавезама и одговорностима . У томе учествује директор, стручна служба и секретар школе. </w:t>
      </w:r>
    </w:p>
    <w:p>
      <w:pPr>
        <w:ind w:firstLine="720"/>
        <w:jc w:val="both"/>
        <w:rPr>
          <w:rFonts w:ascii="Cambria" w:hAnsi="Cambria"/>
          <w:lang w:val="ru-RU"/>
        </w:rPr>
      </w:pPr>
      <w:r>
        <w:rPr>
          <w:rFonts w:ascii="Cambria" w:hAnsi="Cambria"/>
          <w:lang w:val="ru-RU"/>
        </w:rPr>
        <w:t xml:space="preserve">После упознавања са његовом професионалном оспособљеношћу и радном биографијом наставнику се предоче радни задаци, потребе и очекивања школе у погледу рада и радне дисциплине. Уколико је у питању почетак или замена наставника, за тај дан, понуде му се припреме за рад наставника који већ обавља ту врсту посла. </w:t>
      </w:r>
    </w:p>
    <w:p>
      <w:pPr>
        <w:jc w:val="both"/>
        <w:rPr>
          <w:rFonts w:ascii="Cambria" w:hAnsi="Cambria"/>
          <w:lang w:val="ru-RU"/>
        </w:rPr>
      </w:pPr>
      <w:r>
        <w:rPr>
          <w:rFonts w:ascii="Cambria" w:hAnsi="Cambria"/>
          <w:lang w:val="ru-RU"/>
        </w:rPr>
        <w:tab/>
      </w:r>
      <w:r>
        <w:rPr>
          <w:rFonts w:ascii="Cambria" w:hAnsi="Cambria"/>
          <w:lang w:val="ru-RU"/>
        </w:rPr>
        <w:t>Представљање радника колективу ради помоћник директора или неко од стручних сарадника. Затим се нови наставник упознаје са просторним распоредом школе, учионицама и осталим просторијама у школи. Стручни сарадник или помоћник директора даје дневник рада новодошлом наставнику, води га на први час и представља ученицима, зависно од става наставника, искуства или договора, стручни сарадник или директор присуствује првом часу или само делу часа.</w:t>
      </w:r>
    </w:p>
    <w:p>
      <w:pPr>
        <w:jc w:val="both"/>
        <w:rPr>
          <w:rFonts w:ascii="Cambria" w:hAnsi="Cambria"/>
          <w:lang w:val="ru-RU"/>
        </w:rPr>
      </w:pPr>
      <w:r>
        <w:rPr>
          <w:rFonts w:ascii="Cambria" w:hAnsi="Cambria"/>
          <w:lang w:val="ru-RU"/>
        </w:rPr>
        <w:tab/>
      </w:r>
      <w:r>
        <w:rPr>
          <w:rFonts w:ascii="Cambria" w:hAnsi="Cambria"/>
          <w:lang w:val="ru-RU"/>
        </w:rPr>
        <w:t>Након неколико дана адаптације и разговора са новим наставником од стране педагога/психолога, договара се посета часу, ради првог увида у рад новодошлог наставника, том приликом, после часа, педагога/психолога износи запажање о раду наставника у одељењима у којима предаје. Уколико се ради о почетнику у наставном раду на првој седници Стручног већа, предлаже се ментор из струке, кога директор именује решењем. Прва три месеца приправник ради под непсредним надзором ментора. Директор, педагог/психолог и ментор у наредних годину дана посећују часове наставника почетника чешће него друге наставнике.</w:t>
      </w:r>
    </w:p>
    <w:p>
      <w:pPr>
        <w:jc w:val="both"/>
        <w:rPr>
          <w:rFonts w:ascii="Cambria" w:hAnsi="Cambria"/>
          <w:lang w:val="ru-RU"/>
        </w:rPr>
      </w:pPr>
    </w:p>
    <w:p>
      <w:pPr>
        <w:pStyle w:val="113"/>
        <w:jc w:val="center"/>
        <w:rPr>
          <w:rFonts w:ascii="Cambria" w:hAnsi="Cambria"/>
          <w:b/>
        </w:rPr>
      </w:pPr>
      <w:bookmarkStart w:id="128" w:name="_Toc82505734"/>
      <w:r>
        <w:rPr>
          <w:rFonts w:ascii="Cambria" w:hAnsi="Cambria"/>
          <w:b/>
        </w:rPr>
        <w:t>ПРОГРАМ ПРЕВЕНЦИЈЕ ОСИПАЊА УЧЕНИКА</w:t>
      </w:r>
      <w:bookmarkEnd w:id="128"/>
    </w:p>
    <w:p>
      <w:pPr>
        <w:jc w:val="center"/>
        <w:rPr>
          <w:rFonts w:ascii="Cambria" w:hAnsi="Cambria"/>
          <w:lang w:val="sr-Cyrl-CS"/>
        </w:rPr>
      </w:pPr>
    </w:p>
    <w:p>
      <w:pPr>
        <w:ind w:right="-165" w:firstLine="720"/>
        <w:jc w:val="both"/>
        <w:rPr>
          <w:rFonts w:ascii="Cambria" w:hAnsi="Cambria"/>
          <w:lang w:val="ru-RU"/>
        </w:rPr>
      </w:pPr>
      <w:r>
        <w:rPr>
          <w:rFonts w:ascii="Cambria" w:hAnsi="Cambria"/>
          <w:lang w:val="ru-RU"/>
        </w:rPr>
        <w:t xml:space="preserve">Осипање ученика се односи на оне ученике који су прекинули своје школовање пре добијања одговарајуће дипломе или сведочанства. </w:t>
      </w:r>
    </w:p>
    <w:p>
      <w:pPr>
        <w:ind w:right="-165" w:firstLine="720"/>
        <w:jc w:val="both"/>
        <w:rPr>
          <w:rFonts w:ascii="Cambria" w:hAnsi="Cambria"/>
          <w:lang w:val="ru-RU"/>
        </w:rPr>
      </w:pPr>
      <w:r>
        <w:rPr>
          <w:rFonts w:ascii="Cambria" w:hAnsi="Cambria"/>
          <w:lang w:val="ru-RU"/>
        </w:rPr>
        <w:t>Главни циљ програма је смањење осипања школске деце и адолесцената и њиховог раног напуштања школовања кроз примену ефективних мера за превенцију осипања и интервенцију на нивоу школе у којој је осипање очигледно.</w:t>
      </w:r>
    </w:p>
    <w:p>
      <w:pPr>
        <w:ind w:right="-165" w:firstLine="720"/>
        <w:jc w:val="both"/>
        <w:rPr>
          <w:rFonts w:ascii="Cambria" w:hAnsi="Cambria"/>
          <w:lang w:val="ru-RU"/>
        </w:rPr>
      </w:pPr>
    </w:p>
    <w:p>
      <w:pPr>
        <w:ind w:right="-165" w:firstLine="720"/>
        <w:jc w:val="both"/>
        <w:rPr>
          <w:rFonts w:ascii="Cambria" w:hAnsi="Cambria"/>
          <w:lang w:val="ru-RU"/>
        </w:rPr>
      </w:pPr>
      <w:r>
        <w:rPr>
          <w:rFonts w:ascii="Cambria" w:hAnsi="Cambria"/>
          <w:lang w:val="ru-RU"/>
        </w:rPr>
        <w:t xml:space="preserve">Против осипања ученика предузимају се мере превенције, интервенције и компензације. </w:t>
      </w:r>
    </w:p>
    <w:p>
      <w:pPr>
        <w:ind w:right="-165" w:firstLine="720"/>
        <w:jc w:val="both"/>
        <w:rPr>
          <w:rFonts w:ascii="Cambria" w:hAnsi="Cambria"/>
          <w:lang w:val="ru-RU"/>
        </w:rPr>
      </w:pPr>
      <w:r>
        <w:rPr>
          <w:rFonts w:ascii="Cambria" w:hAnsi="Cambria"/>
          <w:lang w:val="ru-RU"/>
        </w:rPr>
        <w:t xml:space="preserve">Мере </w:t>
      </w:r>
      <w:r>
        <w:rPr>
          <w:rFonts w:ascii="Cambria" w:hAnsi="Cambria"/>
          <w:i/>
          <w:lang w:val="ru-RU"/>
        </w:rPr>
        <w:t xml:space="preserve">превенције </w:t>
      </w:r>
      <w:r>
        <w:rPr>
          <w:rFonts w:ascii="Cambria" w:hAnsi="Cambria"/>
          <w:lang w:val="ru-RU"/>
        </w:rPr>
        <w:t xml:space="preserve">настоје да до ризика од осипања уопште не дође, мере </w:t>
      </w:r>
      <w:r>
        <w:rPr>
          <w:rFonts w:ascii="Cambria" w:hAnsi="Cambria"/>
          <w:i/>
          <w:lang w:val="ru-RU"/>
        </w:rPr>
        <w:t xml:space="preserve">интервенције </w:t>
      </w:r>
      <w:r>
        <w:rPr>
          <w:rFonts w:ascii="Cambria" w:hAnsi="Cambria"/>
          <w:lang w:val="ru-RU"/>
        </w:rPr>
        <w:t xml:space="preserve">се баве начинима и приступом ученику под високим ризиком да напусти школу, а мере </w:t>
      </w:r>
      <w:r>
        <w:rPr>
          <w:rFonts w:ascii="Cambria" w:hAnsi="Cambria"/>
          <w:i/>
          <w:lang w:val="ru-RU"/>
        </w:rPr>
        <w:t>компензације</w:t>
      </w:r>
      <w:r>
        <w:rPr>
          <w:rFonts w:ascii="Cambria" w:hAnsi="Cambria"/>
          <w:lang w:val="ru-RU"/>
        </w:rPr>
        <w:t xml:space="preserve"> подразумевају оне мере којима се, по повратку у систем образовања, утиче на ученика који је прерано изашао из образовног система.</w:t>
      </w:r>
    </w:p>
    <w:p>
      <w:pPr>
        <w:ind w:right="-165" w:firstLine="720"/>
        <w:jc w:val="both"/>
        <w:rPr>
          <w:rFonts w:ascii="Cambria" w:hAnsi="Cambria"/>
          <w:lang w:val="ru-RU"/>
        </w:rPr>
      </w:pPr>
    </w:p>
    <w:p>
      <w:pPr>
        <w:ind w:right="-165" w:firstLine="720"/>
        <w:jc w:val="both"/>
        <w:rPr>
          <w:rFonts w:ascii="Cambria" w:hAnsi="Cambria"/>
          <w:lang w:val="ru-RU"/>
        </w:rPr>
      </w:pPr>
      <w:r>
        <w:rPr>
          <w:rFonts w:ascii="Cambria" w:hAnsi="Cambria"/>
          <w:lang w:val="ru-RU"/>
        </w:rPr>
        <w:t>На ученика могу деловати различити фактори ризика од осипања као што су:</w:t>
      </w:r>
    </w:p>
    <w:p>
      <w:pPr>
        <w:pStyle w:val="398"/>
        <w:numPr>
          <w:ilvl w:val="0"/>
          <w:numId w:val="75"/>
        </w:numPr>
        <w:ind w:right="-165"/>
        <w:jc w:val="both"/>
        <w:rPr>
          <w:rFonts w:ascii="Cambria" w:hAnsi="Cambria"/>
        </w:rPr>
      </w:pPr>
      <w:r>
        <w:rPr>
          <w:rFonts w:ascii="Cambria" w:hAnsi="Cambria"/>
        </w:rPr>
        <w:t>Низак социоекономски статус.</w:t>
      </w:r>
    </w:p>
    <w:p>
      <w:pPr>
        <w:pStyle w:val="398"/>
        <w:numPr>
          <w:ilvl w:val="0"/>
          <w:numId w:val="75"/>
        </w:numPr>
        <w:ind w:right="-165"/>
        <w:jc w:val="both"/>
        <w:rPr>
          <w:rFonts w:ascii="Cambria" w:hAnsi="Cambria"/>
          <w:lang w:val="ru-RU"/>
        </w:rPr>
      </w:pPr>
      <w:r>
        <w:rPr>
          <w:rFonts w:ascii="Cambria" w:hAnsi="Cambria"/>
          <w:lang w:val="ru-RU"/>
        </w:rPr>
        <w:t>Као један од важних фактора ризика јесте изостајање са часова</w:t>
      </w:r>
    </w:p>
    <w:p>
      <w:pPr>
        <w:pStyle w:val="398"/>
        <w:numPr>
          <w:ilvl w:val="0"/>
          <w:numId w:val="75"/>
        </w:numPr>
        <w:ind w:right="-165"/>
        <w:jc w:val="both"/>
        <w:rPr>
          <w:rFonts w:ascii="Cambria" w:hAnsi="Cambria"/>
          <w:lang w:val="ru-RU"/>
        </w:rPr>
      </w:pPr>
      <w:r>
        <w:rPr>
          <w:rFonts w:ascii="Cambria" w:hAnsi="Cambria"/>
          <w:lang w:val="ru-RU"/>
        </w:rPr>
        <w:t>Ризик од осипања ученика значајно се увећава ако ученик није прихваћен у друштву вршњака.</w:t>
      </w:r>
    </w:p>
    <w:p>
      <w:pPr>
        <w:pStyle w:val="398"/>
        <w:numPr>
          <w:ilvl w:val="0"/>
          <w:numId w:val="75"/>
        </w:numPr>
        <w:ind w:right="-165"/>
        <w:jc w:val="both"/>
        <w:rPr>
          <w:rFonts w:ascii="Cambria" w:hAnsi="Cambria"/>
          <w:lang w:val="ru-RU"/>
        </w:rPr>
      </w:pPr>
      <w:r>
        <w:rPr>
          <w:rFonts w:ascii="Cambria" w:hAnsi="Cambria"/>
          <w:lang w:val="ru-RU"/>
        </w:rPr>
        <w:t>Ако се ученик у школи не осећа добро.</w:t>
      </w:r>
    </w:p>
    <w:p>
      <w:pPr>
        <w:pStyle w:val="398"/>
        <w:numPr>
          <w:ilvl w:val="0"/>
          <w:numId w:val="75"/>
        </w:numPr>
        <w:ind w:right="-165"/>
        <w:jc w:val="both"/>
        <w:rPr>
          <w:rFonts w:ascii="Cambria" w:hAnsi="Cambria"/>
        </w:rPr>
      </w:pPr>
      <w:r>
        <w:rPr>
          <w:rFonts w:ascii="Cambria" w:hAnsi="Cambria"/>
        </w:rPr>
        <w:t>Ако има ниска постигнућа.</w:t>
      </w:r>
    </w:p>
    <w:p>
      <w:pPr>
        <w:pStyle w:val="398"/>
        <w:numPr>
          <w:ilvl w:val="0"/>
          <w:numId w:val="75"/>
        </w:numPr>
        <w:ind w:right="-165"/>
        <w:jc w:val="both"/>
        <w:rPr>
          <w:rFonts w:ascii="Cambria" w:hAnsi="Cambria"/>
          <w:lang w:val="ru-RU"/>
        </w:rPr>
      </w:pPr>
      <w:r>
        <w:rPr>
          <w:rFonts w:ascii="Cambria" w:hAnsi="Cambria"/>
          <w:lang w:val="ru-RU"/>
        </w:rPr>
        <w:t>Има ниско уверење у своје способности да у школи постигне успех и сл.</w:t>
      </w:r>
    </w:p>
    <w:p>
      <w:pPr>
        <w:pStyle w:val="398"/>
        <w:numPr>
          <w:ilvl w:val="0"/>
          <w:numId w:val="75"/>
        </w:numPr>
        <w:ind w:right="-165"/>
        <w:jc w:val="both"/>
        <w:rPr>
          <w:rFonts w:ascii="Cambria" w:hAnsi="Cambria"/>
        </w:rPr>
      </w:pPr>
      <w:r>
        <w:rPr>
          <w:rFonts w:ascii="Cambria" w:hAnsi="Cambria"/>
        </w:rPr>
        <w:t>Различити проблеми у понашању.</w:t>
      </w:r>
    </w:p>
    <w:p>
      <w:pPr>
        <w:pStyle w:val="398"/>
        <w:numPr>
          <w:ilvl w:val="0"/>
          <w:numId w:val="75"/>
        </w:numPr>
        <w:ind w:right="-165"/>
        <w:jc w:val="both"/>
        <w:rPr>
          <w:rFonts w:ascii="Cambria" w:hAnsi="Cambria"/>
          <w:lang w:val="ru-RU"/>
        </w:rPr>
      </w:pPr>
      <w:r>
        <w:rPr>
          <w:rFonts w:ascii="Cambria" w:hAnsi="Cambria"/>
          <w:lang w:val="ru-RU"/>
        </w:rPr>
        <w:t>Недостатак средстава за превоз до школе.</w:t>
      </w:r>
    </w:p>
    <w:p>
      <w:pPr>
        <w:ind w:right="-165" w:firstLine="720"/>
        <w:jc w:val="both"/>
        <w:rPr>
          <w:rFonts w:ascii="Cambria" w:hAnsi="Cambria"/>
          <w:lang w:val="ru-RU"/>
        </w:rPr>
      </w:pPr>
    </w:p>
    <w:p>
      <w:pPr>
        <w:ind w:right="-165" w:firstLine="720"/>
        <w:jc w:val="both"/>
        <w:rPr>
          <w:rFonts w:ascii="Cambria" w:hAnsi="Cambria"/>
          <w:lang w:val="ru-RU"/>
        </w:rPr>
      </w:pPr>
      <w:r>
        <w:rPr>
          <w:rFonts w:ascii="Cambria" w:hAnsi="Cambria"/>
          <w:lang w:val="ru-RU"/>
        </w:rPr>
        <w:t>Важна предност програма је и што је оквир истовремено усмерен и на пружање подршке појединачном ученику, који је препознат као ученик под ризиком од осипања, и на целу школу.</w:t>
      </w:r>
    </w:p>
    <w:p>
      <w:pPr>
        <w:ind w:right="-165" w:firstLine="720"/>
        <w:jc w:val="both"/>
        <w:rPr>
          <w:rFonts w:ascii="Cambria" w:hAnsi="Cambria"/>
          <w:lang w:val="ru-RU"/>
        </w:rPr>
      </w:pPr>
      <w:r>
        <w:rPr>
          <w:rFonts w:ascii="Cambria" w:hAnsi="Cambria"/>
          <w:lang w:val="ru-RU"/>
        </w:rPr>
        <w:t xml:space="preserve">У школи се спречавањем осипања ученика баве сви запослени. Када су одељењске старешине у школама идентификовали ученике у ризику од осипања, тек тада у сарадњи са осталим наставницима дефинишу мере које би конкретном ученику помогле да савлада искушење да напусти школу. </w:t>
      </w:r>
    </w:p>
    <w:p>
      <w:pPr>
        <w:ind w:right="-165" w:firstLine="720"/>
        <w:jc w:val="both"/>
        <w:rPr>
          <w:rFonts w:ascii="Cambria" w:hAnsi="Cambria"/>
          <w:lang w:val="ru-RU"/>
        </w:rPr>
      </w:pPr>
      <w:r>
        <w:rPr>
          <w:rFonts w:ascii="Cambria" w:hAnsi="Cambria"/>
          <w:lang w:val="ru-RU"/>
        </w:rPr>
        <w:t>Да би запослени у школама пружили подршку ученицима, они најпре треба да имају различите информације о својим ученицима, а пре свега оне које нису „формалне” природе као што су мотивација ученика, однос према вршњацима, услови у којима ученик живи, однос са родитељима/другим законским заступницима итд. Када су одељењске старешине у школама идентификовали ученике у ризику од осипања, тек тада у сарадњи са осталим наставницима дефинишу мере које би конкретном ученику помогле да савлада искушење да напусти школу. Оно што је важно испитати јесу следећи психолошки конструкти: осећање добробити ученика у школи, њихова процена колико наставници генерално негују висока очекивања од свих ученика и каква је општа мотивација ученика за школски рад и даље образовање.</w:t>
      </w:r>
    </w:p>
    <w:p>
      <w:pPr>
        <w:ind w:right="-165" w:firstLine="720"/>
        <w:jc w:val="both"/>
        <w:rPr>
          <w:rFonts w:ascii="Cambria" w:hAnsi="Cambria"/>
          <w:lang w:val="ru-RU"/>
        </w:rPr>
      </w:pPr>
      <w:r>
        <w:rPr>
          <w:rFonts w:ascii="Cambria" w:hAnsi="Cambria"/>
          <w:lang w:val="ru-RU"/>
        </w:rPr>
        <w:t>Након анализе и избора мера које наставници могу да примене, следи израда Плана за спровођење мера за појединачног ученика. Тим планом се дефинишу, планирају, организују и прате мере и активности које ће школа предузети како би спречила да конкретан ученик напусти школу, дакле усредсређен је на појединачног ученика. Разредни старешина, наставници и стручни сарадници дефинишу мере које ће користити, уносе их у план и одређују одговорну особу која ће пратити реализацију плана. Идеално је да разредни старешина, који је у свом одељењу препознао ученика који је у ризику од осипања, буде одговоран за спровођење плана, будући да он најбоље познаје своје ученике и породице из којих долазе. Планови за спровођења мера за појединачне ученике треба да предвиде и активности којима се успоставља и негује партнерска сарадња са родитељима/другим законским заступницима.</w:t>
      </w:r>
    </w:p>
    <w:p>
      <w:pPr>
        <w:ind w:right="-165" w:firstLine="720"/>
        <w:jc w:val="both"/>
        <w:rPr>
          <w:rFonts w:ascii="Cambria" w:hAnsi="Cambria"/>
          <w:lang w:val="ru-RU"/>
        </w:rPr>
      </w:pPr>
      <w:r>
        <w:rPr>
          <w:rFonts w:ascii="Cambria" w:hAnsi="Cambria"/>
          <w:lang w:val="ru-RU"/>
        </w:rPr>
        <w:t xml:space="preserve">Кључни елементи активности на нивоу целе школе могу бити: </w:t>
      </w:r>
    </w:p>
    <w:p>
      <w:pPr>
        <w:ind w:right="-165" w:firstLine="720"/>
        <w:jc w:val="both"/>
        <w:rPr>
          <w:rFonts w:ascii="Cambria" w:hAnsi="Cambria"/>
          <w:lang w:val="ru-RU"/>
        </w:rPr>
      </w:pPr>
      <w:r>
        <w:rPr>
          <w:rFonts w:ascii="Cambria" w:hAnsi="Cambria"/>
          <w:lang w:val="ru-RU"/>
        </w:rPr>
        <w:t xml:space="preserve">1. Укључивање родитеља/других законских заступника, повећање свести породице о важности образовања. </w:t>
      </w:r>
    </w:p>
    <w:p>
      <w:pPr>
        <w:ind w:right="-165" w:firstLine="720"/>
        <w:jc w:val="both"/>
        <w:rPr>
          <w:rFonts w:ascii="Cambria" w:hAnsi="Cambria"/>
          <w:lang w:val="ru-RU"/>
        </w:rPr>
      </w:pPr>
      <w:r>
        <w:rPr>
          <w:rFonts w:ascii="Cambria" w:hAnsi="Cambria"/>
          <w:lang w:val="ru-RU"/>
        </w:rPr>
        <w:t xml:space="preserve">2. Подршка вршњака </w:t>
      </w:r>
    </w:p>
    <w:p>
      <w:pPr>
        <w:ind w:right="-165" w:firstLine="720"/>
        <w:jc w:val="both"/>
        <w:rPr>
          <w:rFonts w:ascii="Cambria" w:hAnsi="Cambria"/>
          <w:lang w:val="ru-RU"/>
        </w:rPr>
      </w:pPr>
      <w:r>
        <w:rPr>
          <w:rFonts w:ascii="Cambria" w:hAnsi="Cambria"/>
          <w:lang w:val="ru-RU"/>
        </w:rPr>
        <w:t>3. Допунска настава</w:t>
      </w:r>
    </w:p>
    <w:p>
      <w:pPr>
        <w:ind w:left="720" w:right="-165"/>
        <w:jc w:val="both"/>
        <w:rPr>
          <w:rFonts w:ascii="Cambria" w:hAnsi="Cambria"/>
          <w:lang w:val="ru-RU"/>
        </w:rPr>
      </w:pPr>
      <w:r>
        <w:rPr>
          <w:rFonts w:ascii="Cambria" w:hAnsi="Cambria"/>
          <w:lang w:val="ru-RU"/>
        </w:rPr>
        <w:t>4. Бесплатан превоз ученика</w:t>
      </w:r>
    </w:p>
    <w:p>
      <w:pPr>
        <w:ind w:left="720" w:right="-165"/>
        <w:jc w:val="both"/>
        <w:rPr>
          <w:rFonts w:ascii="Cambria" w:hAnsi="Cambria"/>
          <w:lang w:val="ru-RU"/>
        </w:rPr>
      </w:pPr>
      <w:r>
        <w:rPr>
          <w:rFonts w:ascii="Cambria" w:hAnsi="Cambria"/>
          <w:lang w:val="ru-RU"/>
        </w:rPr>
        <w:t>5. Сарадња са институцијама на локалном нивоу (интерресорне комисије, домови здравља, центри за социјални рад, полицијска станица, разна тела у оквиру локалне самоуправе као што су тела за родну равноправност, образовање итд).</w:t>
      </w:r>
    </w:p>
    <w:p>
      <w:pPr>
        <w:pStyle w:val="113"/>
        <w:jc w:val="center"/>
        <w:rPr>
          <w:rFonts w:asciiTheme="majorHAnsi" w:hAnsiTheme="majorHAnsi"/>
          <w:b/>
          <w:lang w:val="sr-Cyrl-RS"/>
        </w:rPr>
      </w:pPr>
    </w:p>
    <w:p>
      <w:pPr>
        <w:pStyle w:val="113"/>
        <w:jc w:val="center"/>
        <w:rPr>
          <w:rFonts w:asciiTheme="majorHAnsi" w:hAnsiTheme="majorHAnsi"/>
          <w:b/>
        </w:rPr>
      </w:pPr>
      <w:bookmarkStart w:id="129" w:name="_Toc82505735"/>
      <w:r>
        <w:rPr>
          <w:rFonts w:asciiTheme="majorHAnsi" w:hAnsiTheme="majorHAnsi"/>
          <w:b/>
        </w:rPr>
        <w:t>КРЕТАЊЕ КРОЗ ОБРАЗОВНИ СИСТЕМ</w:t>
      </w:r>
      <w:bookmarkEnd w:id="129"/>
    </w:p>
    <w:p>
      <w:pPr>
        <w:jc w:val="center"/>
        <w:rPr>
          <w:rFonts w:asciiTheme="majorHAnsi" w:hAnsiTheme="majorHAnsi"/>
          <w:b/>
          <w:i/>
          <w:lang w:val="ru-RU"/>
        </w:rPr>
      </w:pPr>
      <w:r>
        <w:rPr>
          <w:rFonts w:asciiTheme="majorHAnsi" w:hAnsiTheme="majorHAnsi"/>
          <w:b/>
          <w:i/>
          <w:lang w:val="ru-RU"/>
        </w:rPr>
        <w:t>План транзиције</w:t>
      </w:r>
    </w:p>
    <w:p>
      <w:pPr>
        <w:jc w:val="center"/>
        <w:rPr>
          <w:rFonts w:asciiTheme="majorHAnsi" w:hAnsiTheme="majorHAnsi"/>
          <w:b/>
          <w:i/>
        </w:rPr>
      </w:pPr>
    </w:p>
    <w:p>
      <w:pPr>
        <w:jc w:val="center"/>
        <w:rPr>
          <w:rFonts w:asciiTheme="majorHAnsi" w:hAnsiTheme="majorHAnsi"/>
          <w:b/>
          <w:i/>
        </w:rPr>
      </w:pPr>
    </w:p>
    <w:p>
      <w:pPr>
        <w:pStyle w:val="401"/>
        <w:ind w:firstLine="720"/>
        <w:jc w:val="both"/>
        <w:rPr>
          <w:rFonts w:asciiTheme="majorHAnsi" w:hAnsiTheme="majorHAnsi"/>
          <w:lang w:val="ru-RU"/>
        </w:rPr>
      </w:pPr>
      <w:r>
        <w:rPr>
          <w:rFonts w:asciiTheme="majorHAnsi" w:hAnsiTheme="majorHAnsi"/>
          <w:lang w:val="ru-RU"/>
        </w:rPr>
        <w:t>За свако дете, ученика који остварује право на додатну подршку, Школа планира и спроводи посебне мере за припрему ученика за прелазак у нови циклус, односно ниво образовања, или прелазак у другу установу, као и мере за припрему образовне установе у коју се укључује дете и ученик.</w:t>
      </w:r>
    </w:p>
    <w:p>
      <w:pPr>
        <w:pStyle w:val="401"/>
        <w:ind w:firstLine="720"/>
        <w:jc w:val="both"/>
        <w:rPr>
          <w:rFonts w:asciiTheme="majorHAnsi" w:hAnsiTheme="majorHAnsi"/>
          <w:lang w:val="ru-RU"/>
        </w:rPr>
      </w:pPr>
    </w:p>
    <w:p>
      <w:pPr>
        <w:pStyle w:val="401"/>
        <w:jc w:val="both"/>
        <w:rPr>
          <w:rFonts w:asciiTheme="majorHAnsi" w:hAnsiTheme="majorHAnsi"/>
          <w:lang w:val="ru-RU"/>
        </w:rPr>
      </w:pPr>
      <w:r>
        <w:rPr>
          <w:rFonts w:asciiTheme="majorHAnsi" w:hAnsiTheme="majorHAnsi"/>
          <w:lang w:val="ru-RU"/>
        </w:rPr>
        <w:t>Кретање ученика кроз систем школовања подразумева:</w:t>
      </w:r>
    </w:p>
    <w:p>
      <w:pPr>
        <w:pStyle w:val="401"/>
        <w:numPr>
          <w:ilvl w:val="0"/>
          <w:numId w:val="76"/>
        </w:numPr>
        <w:jc w:val="both"/>
        <w:rPr>
          <w:rFonts w:asciiTheme="majorHAnsi" w:hAnsiTheme="majorHAnsi"/>
        </w:rPr>
      </w:pPr>
      <w:r>
        <w:rPr>
          <w:rFonts w:asciiTheme="majorHAnsi" w:hAnsiTheme="majorHAnsi"/>
        </w:rPr>
        <w:t>Укључивање у образовну институцију;</w:t>
      </w:r>
    </w:p>
    <w:p>
      <w:pPr>
        <w:pStyle w:val="401"/>
        <w:numPr>
          <w:ilvl w:val="0"/>
          <w:numId w:val="76"/>
        </w:numPr>
        <w:jc w:val="both"/>
        <w:rPr>
          <w:rFonts w:asciiTheme="majorHAnsi" w:hAnsiTheme="majorHAnsi"/>
          <w:lang w:val="ru-RU"/>
        </w:rPr>
      </w:pPr>
      <w:r>
        <w:rPr>
          <w:rFonts w:asciiTheme="majorHAnsi" w:hAnsiTheme="majorHAnsi"/>
          <w:lang w:val="ru-RU"/>
        </w:rPr>
        <w:t>Прелазак са једног нивоа образовања на други;</w:t>
      </w:r>
    </w:p>
    <w:p>
      <w:pPr>
        <w:pStyle w:val="401"/>
        <w:numPr>
          <w:ilvl w:val="0"/>
          <w:numId w:val="76"/>
        </w:numPr>
        <w:jc w:val="both"/>
        <w:rPr>
          <w:rFonts w:asciiTheme="majorHAnsi" w:hAnsiTheme="majorHAnsi"/>
          <w:lang w:val="ru-RU"/>
        </w:rPr>
      </w:pPr>
      <w:r>
        <w:rPr>
          <w:rFonts w:asciiTheme="majorHAnsi" w:hAnsiTheme="majorHAnsi"/>
          <w:lang w:val="ru-RU"/>
        </w:rPr>
        <w:t>Прелазак из установе у установу;</w:t>
      </w:r>
    </w:p>
    <w:p>
      <w:pPr>
        <w:pStyle w:val="401"/>
        <w:numPr>
          <w:ilvl w:val="0"/>
          <w:numId w:val="76"/>
        </w:numPr>
        <w:jc w:val="both"/>
        <w:rPr>
          <w:rFonts w:asciiTheme="majorHAnsi" w:hAnsiTheme="majorHAnsi"/>
          <w:lang w:val="ru-RU"/>
        </w:rPr>
      </w:pPr>
      <w:r>
        <w:rPr>
          <w:rFonts w:asciiTheme="majorHAnsi" w:hAnsiTheme="majorHAnsi"/>
          <w:lang w:val="ru-RU"/>
        </w:rPr>
        <w:t>Прелазак из развојне групе у васпитну групу у предшколском васпитању и образовању, односно из одељења за децу са сметњама у развоју у редовно одељење.</w:t>
      </w:r>
    </w:p>
    <w:p>
      <w:pPr>
        <w:pStyle w:val="401"/>
        <w:numPr>
          <w:ilvl w:val="0"/>
          <w:numId w:val="76"/>
        </w:numPr>
        <w:jc w:val="both"/>
        <w:rPr>
          <w:rFonts w:asciiTheme="majorHAnsi" w:hAnsiTheme="majorHAnsi"/>
          <w:lang w:val="ru-RU"/>
        </w:rPr>
      </w:pPr>
      <w:r>
        <w:rPr>
          <w:rFonts w:asciiTheme="majorHAnsi" w:hAnsiTheme="majorHAnsi"/>
          <w:lang w:val="ru-RU"/>
        </w:rPr>
        <w:t>Завршетак школовања и припрема за самостални живот у заједници.</w:t>
      </w: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r>
        <w:rPr>
          <w:rFonts w:asciiTheme="majorHAnsi" w:hAnsiTheme="majorHAnsi"/>
          <w:lang w:val="ru-RU"/>
        </w:rPr>
        <w:t>У циљу остваривања подршке коју добија ученик Тим за инклузивно образовање Школе коју похађа ученик је у обавези да најмање три месеца пре преласка ученика успостави сарадњу са Тимом Школе у којој ученик наставља да стиче образовање. Сарадња установа траје најмање још три месеца од тренутка укључивања у другу образовну установу.</w:t>
      </w:r>
    </w:p>
    <w:p>
      <w:pPr>
        <w:pStyle w:val="401"/>
        <w:ind w:firstLine="720"/>
        <w:jc w:val="both"/>
        <w:rPr>
          <w:rFonts w:asciiTheme="majorHAnsi" w:hAnsiTheme="majorHAnsi"/>
          <w:lang w:val="ru-RU"/>
        </w:rPr>
      </w:pPr>
      <w:r>
        <w:rPr>
          <w:rFonts w:asciiTheme="majorHAnsi" w:hAnsiTheme="majorHAnsi"/>
          <w:lang w:val="ru-RU"/>
        </w:rPr>
        <w:t>Тим за инклузивно образовање у сарадњи са педагошким асистентом плански и континуирано пружа подршку ученицима са сметњама у развоју и из социјално осетљивих и нестимулативних средина:</w:t>
      </w:r>
    </w:p>
    <w:p>
      <w:pPr>
        <w:pStyle w:val="401"/>
        <w:numPr>
          <w:ilvl w:val="0"/>
          <w:numId w:val="77"/>
        </w:numPr>
        <w:jc w:val="both"/>
        <w:rPr>
          <w:rFonts w:asciiTheme="majorHAnsi" w:hAnsiTheme="majorHAnsi"/>
          <w:lang w:val="ru-RU"/>
        </w:rPr>
      </w:pPr>
      <w:r>
        <w:rPr>
          <w:rFonts w:asciiTheme="majorHAnsi" w:hAnsiTheme="majorHAnsi"/>
          <w:lang w:val="ru-RU"/>
        </w:rPr>
        <w:t>Води рачуна о континуитету њиховог школовања;</w:t>
      </w:r>
    </w:p>
    <w:p>
      <w:pPr>
        <w:pStyle w:val="401"/>
        <w:numPr>
          <w:ilvl w:val="0"/>
          <w:numId w:val="77"/>
        </w:numPr>
        <w:jc w:val="both"/>
        <w:rPr>
          <w:rFonts w:asciiTheme="majorHAnsi" w:hAnsiTheme="majorHAnsi"/>
        </w:rPr>
      </w:pPr>
      <w:r>
        <w:rPr>
          <w:rFonts w:asciiTheme="majorHAnsi" w:hAnsiTheme="majorHAnsi"/>
        </w:rPr>
        <w:t>Спроводи инклузивно образовање:</w:t>
      </w:r>
    </w:p>
    <w:p>
      <w:pPr>
        <w:pStyle w:val="401"/>
        <w:numPr>
          <w:ilvl w:val="0"/>
          <w:numId w:val="77"/>
        </w:numPr>
        <w:jc w:val="both"/>
        <w:rPr>
          <w:rFonts w:asciiTheme="majorHAnsi" w:hAnsiTheme="majorHAnsi"/>
          <w:lang w:val="ru-RU"/>
        </w:rPr>
      </w:pPr>
      <w:r>
        <w:rPr>
          <w:rFonts w:asciiTheme="majorHAnsi" w:hAnsiTheme="majorHAnsi"/>
          <w:lang w:val="ru-RU"/>
        </w:rPr>
        <w:t>Обезбеђује им социјалну и здравствену заштиту;</w:t>
      </w:r>
    </w:p>
    <w:p>
      <w:pPr>
        <w:pStyle w:val="401"/>
        <w:numPr>
          <w:ilvl w:val="0"/>
          <w:numId w:val="77"/>
        </w:numPr>
        <w:rPr>
          <w:rFonts w:asciiTheme="majorHAnsi" w:hAnsiTheme="majorHAnsi"/>
          <w:lang w:val="ru-RU"/>
        </w:rPr>
      </w:pPr>
      <w:r>
        <w:rPr>
          <w:rFonts w:asciiTheme="majorHAnsi" w:hAnsiTheme="majorHAnsi"/>
          <w:lang w:val="ru-RU"/>
        </w:rPr>
        <w:t>Штити од дискриминације, насиља, злостављања и занемаривања;</w:t>
      </w:r>
    </w:p>
    <w:p>
      <w:pPr>
        <w:pStyle w:val="401"/>
        <w:numPr>
          <w:ilvl w:val="0"/>
          <w:numId w:val="77"/>
        </w:numPr>
        <w:jc w:val="both"/>
        <w:rPr>
          <w:rFonts w:asciiTheme="majorHAnsi" w:hAnsiTheme="majorHAnsi"/>
        </w:rPr>
      </w:pPr>
      <w:r>
        <w:rPr>
          <w:rFonts w:asciiTheme="majorHAnsi" w:hAnsiTheme="majorHAnsi"/>
        </w:rPr>
        <w:t>Брине о њиховој безбедности;</w:t>
      </w:r>
    </w:p>
    <w:p>
      <w:pPr>
        <w:pStyle w:val="401"/>
        <w:numPr>
          <w:ilvl w:val="0"/>
          <w:numId w:val="77"/>
        </w:numPr>
        <w:jc w:val="both"/>
        <w:rPr>
          <w:rFonts w:asciiTheme="majorHAnsi" w:hAnsiTheme="majorHAnsi"/>
        </w:rPr>
      </w:pPr>
      <w:r>
        <w:rPr>
          <w:rFonts w:asciiTheme="majorHAnsi" w:hAnsiTheme="majorHAnsi"/>
        </w:rPr>
        <w:t>Професионално их усмерава;</w:t>
      </w:r>
    </w:p>
    <w:p>
      <w:pPr>
        <w:pStyle w:val="401"/>
        <w:numPr>
          <w:ilvl w:val="0"/>
          <w:numId w:val="77"/>
        </w:numPr>
        <w:jc w:val="both"/>
        <w:rPr>
          <w:rFonts w:asciiTheme="majorHAnsi" w:hAnsiTheme="majorHAnsi"/>
          <w:lang w:val="ru-RU"/>
        </w:rPr>
      </w:pPr>
      <w:r>
        <w:rPr>
          <w:rFonts w:asciiTheme="majorHAnsi" w:hAnsiTheme="majorHAnsi"/>
          <w:lang w:val="ru-RU"/>
        </w:rPr>
        <w:t>Различитим активностима побољшава им услове живота;</w:t>
      </w:r>
    </w:p>
    <w:p>
      <w:pPr>
        <w:pStyle w:val="401"/>
        <w:numPr>
          <w:ilvl w:val="0"/>
          <w:numId w:val="77"/>
        </w:numPr>
        <w:jc w:val="both"/>
        <w:rPr>
          <w:rFonts w:asciiTheme="majorHAnsi" w:hAnsiTheme="majorHAnsi"/>
          <w:lang w:val="ru-RU"/>
        </w:rPr>
      </w:pPr>
      <w:r>
        <w:rPr>
          <w:rFonts w:asciiTheme="majorHAnsi" w:hAnsiTheme="majorHAnsi"/>
          <w:lang w:val="ru-RU"/>
        </w:rPr>
        <w:t>Обезбеђујемо присуство родитеља/законског заступника настави током периода прилагођавања</w:t>
      </w:r>
    </w:p>
    <w:p>
      <w:pPr>
        <w:pStyle w:val="401"/>
        <w:numPr>
          <w:ilvl w:val="0"/>
          <w:numId w:val="77"/>
        </w:numPr>
        <w:jc w:val="both"/>
        <w:rPr>
          <w:rFonts w:asciiTheme="majorHAnsi" w:hAnsiTheme="majorHAnsi"/>
          <w:lang w:val="ru-RU"/>
        </w:rPr>
      </w:pPr>
      <w:r>
        <w:rPr>
          <w:rFonts w:asciiTheme="majorHAnsi" w:hAnsiTheme="majorHAnsi"/>
          <w:lang w:val="ru-RU"/>
        </w:rPr>
        <w:t>Школа има разгранату мрежу сарадње;</w:t>
      </w:r>
    </w:p>
    <w:p>
      <w:pPr>
        <w:pStyle w:val="401"/>
        <w:numPr>
          <w:ilvl w:val="0"/>
          <w:numId w:val="77"/>
        </w:numPr>
        <w:jc w:val="both"/>
        <w:rPr>
          <w:rFonts w:asciiTheme="majorHAnsi" w:hAnsiTheme="majorHAnsi"/>
          <w:lang w:val="ru-RU"/>
        </w:rPr>
      </w:pPr>
      <w:r>
        <w:rPr>
          <w:rFonts w:asciiTheme="majorHAnsi" w:hAnsiTheme="majorHAnsi"/>
          <w:lang w:val="ru-RU"/>
        </w:rPr>
        <w:t>Води рачуна о тајности података.</w:t>
      </w: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p>
    <w:p>
      <w:pPr>
        <w:pStyle w:val="401"/>
        <w:ind w:firstLine="720"/>
        <w:jc w:val="both"/>
        <w:rPr>
          <w:rFonts w:asciiTheme="majorHAnsi" w:hAnsiTheme="majorHAnsi"/>
          <w:lang w:val="ru-RU"/>
        </w:rPr>
      </w:pPr>
    </w:p>
    <w:p>
      <w:pPr>
        <w:pStyle w:val="76"/>
        <w:rPr>
          <w:i/>
          <w:lang w:val="ru-RU"/>
        </w:rPr>
      </w:pPr>
      <w:bookmarkStart w:id="130" w:name="_Toc82505736"/>
      <w:r>
        <w:rPr>
          <w:i/>
          <w:lang w:val="ru-RU"/>
        </w:rPr>
        <w:t>План активности по месецима:</w:t>
      </w:r>
      <w:bookmarkEnd w:id="130"/>
    </w:p>
    <w:p>
      <w:pPr>
        <w:rPr>
          <w:rFonts w:asciiTheme="majorHAnsi" w:hAnsiTheme="majorHAnsi"/>
          <w:lang w:val="ru-RU"/>
        </w:rPr>
      </w:pP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jc w:val="left"/>
            </w:pPr>
            <w:r>
              <w:t>Време реализације</w:t>
            </w:r>
          </w:p>
        </w:tc>
        <w:tc>
          <w:tcPr>
            <w:tcW w:w="2130" w:type="dxa"/>
          </w:tcPr>
          <w:p>
            <w:pPr>
              <w:jc w:val="left"/>
            </w:pPr>
            <w:r>
              <w:t>Активност</w:t>
            </w:r>
          </w:p>
        </w:tc>
        <w:tc>
          <w:tcPr>
            <w:tcW w:w="2131" w:type="dxa"/>
          </w:tcPr>
          <w:p>
            <w:pPr>
              <w:jc w:val="left"/>
            </w:pPr>
            <w:r>
              <w:t>Учесници</w:t>
            </w:r>
          </w:p>
        </w:tc>
        <w:tc>
          <w:tcPr>
            <w:tcW w:w="2131" w:type="dxa"/>
          </w:tcPr>
          <w:p>
            <w:pPr>
              <w:jc w:val="left"/>
            </w:pPr>
            <w: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Март, 202</w:t>
            </w:r>
            <w:r>
              <w:rPr>
                <w:lang w:val="sr-Cyrl-RS"/>
              </w:rPr>
              <w:t>2</w:t>
            </w:r>
            <w:r>
              <w:t>.</w:t>
            </w:r>
          </w:p>
        </w:tc>
        <w:tc>
          <w:tcPr>
            <w:tcW w:w="2130" w:type="dxa"/>
          </w:tcPr>
          <w:p>
            <w:pPr>
              <w:jc w:val="left"/>
            </w:pPr>
            <w:r>
              <w:t>Сарадња са предшколским установама у циљу обавештавања родитеља о могућности посете школи и упознавања предшколца са просторијама и активностима школе.</w:t>
            </w:r>
          </w:p>
        </w:tc>
        <w:tc>
          <w:tcPr>
            <w:tcW w:w="2131" w:type="dxa"/>
          </w:tcPr>
          <w:p>
            <w:pPr>
              <w:jc w:val="left"/>
            </w:pPr>
            <w:r>
              <w:t>Представници ПУ, васпитачи, руководство школе, стручни сарадници, учитељи, родитељи, деца</w:t>
            </w:r>
          </w:p>
        </w:tc>
        <w:tc>
          <w:tcPr>
            <w:tcW w:w="2131" w:type="dxa"/>
          </w:tcPr>
          <w:p>
            <w:pPr>
              <w:jc w:val="left"/>
            </w:pPr>
            <w:r>
              <w:t>Представници ПУ и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Март, 202</w:t>
            </w:r>
            <w:r>
              <w:rPr>
                <w:lang w:val="sr-Cyrl-RS"/>
              </w:rPr>
              <w:t>2</w:t>
            </w:r>
            <w:r>
              <w:t>.</w:t>
            </w:r>
          </w:p>
        </w:tc>
        <w:tc>
          <w:tcPr>
            <w:tcW w:w="2130" w:type="dxa"/>
          </w:tcPr>
          <w:p>
            <w:pPr>
              <w:jc w:val="left"/>
            </w:pPr>
            <w:r>
              <w:t>Организовање посета предшколаца школи, обилазак и упознавање са активностима.</w:t>
            </w:r>
          </w:p>
        </w:tc>
        <w:tc>
          <w:tcPr>
            <w:tcW w:w="2131" w:type="dxa"/>
          </w:tcPr>
          <w:p>
            <w:pPr>
              <w:jc w:val="left"/>
            </w:pPr>
            <w:r>
              <w:t>Васпитачи, предшколци, учитељи, стручни сарадници</w:t>
            </w:r>
          </w:p>
        </w:tc>
        <w:tc>
          <w:tcPr>
            <w:tcW w:w="2131" w:type="dxa"/>
          </w:tcPr>
          <w:p>
            <w:pPr>
              <w:jc w:val="left"/>
            </w:pPr>
            <w:r>
              <w:t>Стручни сарадник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Април, 202</w:t>
            </w:r>
            <w:r>
              <w:rPr>
                <w:lang w:val="sr-Cyrl-RS"/>
              </w:rPr>
              <w:t>2</w:t>
            </w:r>
            <w:r>
              <w:t>.</w:t>
            </w:r>
          </w:p>
        </w:tc>
        <w:tc>
          <w:tcPr>
            <w:tcW w:w="2130" w:type="dxa"/>
          </w:tcPr>
          <w:p>
            <w:pPr>
              <w:jc w:val="left"/>
            </w:pPr>
            <w:r>
              <w:t>Организовање тестирања будућих првака, сарадња са родитељима и прикупљање информација о функционисању детета и специфичним потребама детета.</w:t>
            </w:r>
          </w:p>
        </w:tc>
        <w:tc>
          <w:tcPr>
            <w:tcW w:w="2131" w:type="dxa"/>
          </w:tcPr>
          <w:p>
            <w:pPr>
              <w:jc w:val="left"/>
            </w:pPr>
            <w:r>
              <w:t>Стручни сарадници, родитељи, деца</w:t>
            </w:r>
          </w:p>
        </w:tc>
        <w:tc>
          <w:tcPr>
            <w:tcW w:w="2131" w:type="dxa"/>
          </w:tcPr>
          <w:p>
            <w:pPr>
              <w:jc w:val="left"/>
            </w:pPr>
            <w:r>
              <w:t>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Април-мај, 202</w:t>
            </w:r>
            <w:r>
              <w:rPr>
                <w:lang w:val="sr-Cyrl-RS"/>
              </w:rPr>
              <w:t>2</w:t>
            </w:r>
            <w:r>
              <w:t>.</w:t>
            </w:r>
          </w:p>
        </w:tc>
        <w:tc>
          <w:tcPr>
            <w:tcW w:w="2130" w:type="dxa"/>
          </w:tcPr>
          <w:p>
            <w:pPr>
              <w:jc w:val="left"/>
            </w:pPr>
            <w:r>
              <w:t>Пружање основних информација родитељима и деци о функционисању школе , са циљем лакше и брже адаптације детета и његове породице.</w:t>
            </w:r>
          </w:p>
        </w:tc>
        <w:tc>
          <w:tcPr>
            <w:tcW w:w="2131" w:type="dxa"/>
          </w:tcPr>
          <w:p>
            <w:pPr>
              <w:jc w:val="left"/>
            </w:pPr>
            <w:r>
              <w:t>Стручни сарадници, помоћници директора, родитељи, деца</w:t>
            </w:r>
          </w:p>
        </w:tc>
        <w:tc>
          <w:tcPr>
            <w:tcW w:w="2131" w:type="dxa"/>
          </w:tcPr>
          <w:p>
            <w:pPr>
              <w:jc w:val="left"/>
            </w:pPr>
            <w:r>
              <w:t>Стручни сарадници, помоћници директора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Март-април, 202</w:t>
            </w:r>
            <w:r>
              <w:rPr>
                <w:lang w:val="sr-Cyrl-RS"/>
              </w:rPr>
              <w:t>2</w:t>
            </w:r>
            <w:r>
              <w:t>.</w:t>
            </w:r>
          </w:p>
        </w:tc>
        <w:tc>
          <w:tcPr>
            <w:tcW w:w="2130" w:type="dxa"/>
          </w:tcPr>
          <w:p>
            <w:pPr>
              <w:jc w:val="left"/>
            </w:pPr>
            <w:r>
              <w:t>Сарадња са предшколском установом у циљу обезбеђивања информација о постигнућу деце, понашању, социјалном функционисању, потребама, навикама...</w:t>
            </w:r>
          </w:p>
        </w:tc>
        <w:tc>
          <w:tcPr>
            <w:tcW w:w="2131" w:type="dxa"/>
          </w:tcPr>
          <w:p>
            <w:pPr>
              <w:jc w:val="left"/>
            </w:pPr>
            <w:r>
              <w:t>Васпитачи, стручни сарадници</w:t>
            </w:r>
          </w:p>
        </w:tc>
        <w:tc>
          <w:tcPr>
            <w:tcW w:w="2131" w:type="dxa"/>
          </w:tcPr>
          <w:p>
            <w:pPr>
              <w:jc w:val="left"/>
            </w:pPr>
            <w:r>
              <w:t>Васпитачи,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Април-мај, 202</w:t>
            </w:r>
            <w:r>
              <w:rPr>
                <w:lang w:val="sr-Cyrl-RS"/>
              </w:rPr>
              <w:t>2</w:t>
            </w:r>
            <w:r>
              <w:t>.</w:t>
            </w:r>
          </w:p>
        </w:tc>
        <w:tc>
          <w:tcPr>
            <w:tcW w:w="2130" w:type="dxa"/>
          </w:tcPr>
          <w:p>
            <w:pPr>
              <w:jc w:val="left"/>
            </w:pPr>
            <w:r>
              <w:rPr>
                <w:position w:val="-6"/>
                <w:lang w:val="sr-Cyrl-CS"/>
              </w:rPr>
              <w:t>Уједначавање одељења, избор одговарајуће личности учитеља уважавајући мишљење родитеља</w:t>
            </w:r>
            <w:r>
              <w:rPr>
                <w:position w:val="-6"/>
              </w:rPr>
              <w:t>, упознанвање са потенцијалним учитељем.</w:t>
            </w:r>
          </w:p>
        </w:tc>
        <w:tc>
          <w:tcPr>
            <w:tcW w:w="2131" w:type="dxa"/>
          </w:tcPr>
          <w:p>
            <w:pPr>
              <w:jc w:val="left"/>
            </w:pPr>
            <w:r>
              <w:t>Стручни сарадници</w:t>
            </w:r>
          </w:p>
        </w:tc>
        <w:tc>
          <w:tcPr>
            <w:tcW w:w="2131" w:type="dxa"/>
          </w:tcPr>
          <w:p>
            <w:pPr>
              <w:jc w:val="left"/>
            </w:pPr>
            <w:r>
              <w:t>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Септембар-октобар, 20</w:t>
            </w:r>
            <w:r>
              <w:rPr>
                <w:lang w:val="sr-Cyrl-RS"/>
              </w:rPr>
              <w:t>21</w:t>
            </w:r>
            <w:r>
              <w:t>.</w:t>
            </w:r>
          </w:p>
        </w:tc>
        <w:tc>
          <w:tcPr>
            <w:tcW w:w="2130" w:type="dxa"/>
          </w:tcPr>
          <w:p>
            <w:pPr>
              <w:jc w:val="left"/>
            </w:pPr>
            <w:r>
              <w:t>Праћење ученика током периода адаптације приликом поласка у први разред.</w:t>
            </w:r>
          </w:p>
        </w:tc>
        <w:tc>
          <w:tcPr>
            <w:tcW w:w="2131" w:type="dxa"/>
          </w:tcPr>
          <w:p>
            <w:pPr>
              <w:jc w:val="left"/>
            </w:pPr>
            <w:r>
              <w:t>Учитељи, стручни сарадници, ученик</w:t>
            </w:r>
          </w:p>
        </w:tc>
        <w:tc>
          <w:tcPr>
            <w:tcW w:w="2131" w:type="dxa"/>
          </w:tcPr>
          <w:p>
            <w:pPr>
              <w:jc w:val="left"/>
            </w:pPr>
            <w:r>
              <w:t>Учитељи,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У току школске године</w:t>
            </w:r>
          </w:p>
        </w:tc>
        <w:tc>
          <w:tcPr>
            <w:tcW w:w="2130" w:type="dxa"/>
          </w:tcPr>
          <w:p>
            <w:pPr>
              <w:jc w:val="left"/>
            </w:pPr>
            <w:r>
              <w:t>Ученике петог разреда одељењске старешине и стручна служба континуирано прате како би се обезбедило адекватно прилагођавање ученика на нову средину и нови начин рада у предметној настави.</w:t>
            </w:r>
          </w:p>
        </w:tc>
        <w:tc>
          <w:tcPr>
            <w:tcW w:w="2131" w:type="dxa"/>
          </w:tcPr>
          <w:p>
            <w:pPr>
              <w:jc w:val="left"/>
            </w:pPr>
            <w:r>
              <w:t>Одељењске старешине, стручни сарадници, ученици</w:t>
            </w:r>
          </w:p>
        </w:tc>
        <w:tc>
          <w:tcPr>
            <w:tcW w:w="2131" w:type="dxa"/>
          </w:tcPr>
          <w:p>
            <w:pPr>
              <w:jc w:val="left"/>
            </w:pPr>
            <w:r>
              <w:t>Наставници,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У току школске године</w:t>
            </w:r>
          </w:p>
        </w:tc>
        <w:tc>
          <w:tcPr>
            <w:tcW w:w="2130" w:type="dxa"/>
          </w:tcPr>
          <w:p>
            <w:pPr>
              <w:jc w:val="left"/>
            </w:pPr>
            <w:r>
              <w:rPr>
                <w:position w:val="-6"/>
                <w:lang w:val="sr-Cyrl-CS"/>
              </w:rPr>
              <w:t>Индивидуални рад са децом са сметњама од стране ПП службе – саветодавни разговори, редукција анксиозности, страха, план учења, методе учења и сл</w:t>
            </w:r>
          </w:p>
        </w:tc>
        <w:tc>
          <w:tcPr>
            <w:tcW w:w="2131" w:type="dxa"/>
          </w:tcPr>
          <w:p>
            <w:pPr>
              <w:jc w:val="left"/>
            </w:pPr>
            <w:r>
              <w:t>Учитељи, наставници, стручни сарадници, родитељи, ученици</w:t>
            </w:r>
          </w:p>
        </w:tc>
        <w:tc>
          <w:tcPr>
            <w:tcW w:w="2131" w:type="dxa"/>
          </w:tcPr>
          <w:p>
            <w:pPr>
              <w:jc w:val="left"/>
            </w:pPr>
            <w:r>
              <w:t>Одељењске старешине,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Јун, 202</w:t>
            </w:r>
            <w:r>
              <w:rPr>
                <w:lang w:val="sr-Cyrl-RS"/>
              </w:rPr>
              <w:t>2</w:t>
            </w:r>
            <w:r>
              <w:t>.</w:t>
            </w:r>
          </w:p>
        </w:tc>
        <w:tc>
          <w:tcPr>
            <w:tcW w:w="2130" w:type="dxa"/>
          </w:tcPr>
          <w:p>
            <w:pPr>
              <w:jc w:val="both"/>
            </w:pPr>
            <w:r>
              <w:rPr>
                <w:position w:val="-6"/>
                <w:lang w:val="ru-RU"/>
              </w:rPr>
              <w:t>Могућност да ученици пре почетка школске године лично упознају особе које ће им бити непосредна помоћ у новим ситуацијама – одељенског старешину, педагога, психолога, библиотекара и место на којима их могу пронаћи када им требају</w:t>
            </w:r>
            <w:r>
              <w:rPr>
                <w:position w:val="-6"/>
              </w:rPr>
              <w:t>. Присуство потенцијалних одељењских старешина завршним родитељским састанцима и приредбама ученика четвртог разреда.</w:t>
            </w:r>
          </w:p>
        </w:tc>
        <w:tc>
          <w:tcPr>
            <w:tcW w:w="2131" w:type="dxa"/>
          </w:tcPr>
          <w:p>
            <w:pPr>
              <w:jc w:val="left"/>
            </w:pPr>
            <w:r>
              <w:t>Учитељи, наставници</w:t>
            </w:r>
          </w:p>
        </w:tc>
        <w:tc>
          <w:tcPr>
            <w:tcW w:w="2131" w:type="dxa"/>
          </w:tcPr>
          <w:p>
            <w:pPr>
              <w:jc w:val="left"/>
            </w:pPr>
            <w:r>
              <w:t>Учитељи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У току школске године</w:t>
            </w:r>
          </w:p>
        </w:tc>
        <w:tc>
          <w:tcPr>
            <w:tcW w:w="2130" w:type="dxa"/>
          </w:tcPr>
          <w:p>
            <w:pPr>
              <w:jc w:val="both"/>
              <w:rPr>
                <w:position w:val="-6"/>
              </w:rPr>
            </w:pPr>
            <w:r>
              <w:rPr>
                <w:position w:val="-6"/>
              </w:rPr>
              <w:t>Организација посета ученика из издвојених одељења осморазредним школама.</w:t>
            </w:r>
          </w:p>
        </w:tc>
        <w:tc>
          <w:tcPr>
            <w:tcW w:w="2131" w:type="dxa"/>
          </w:tcPr>
          <w:p>
            <w:pPr>
              <w:jc w:val="left"/>
            </w:pPr>
            <w:r>
              <w:t>Ученици, родитељи, учитељи, помоћници директора</w:t>
            </w:r>
          </w:p>
        </w:tc>
        <w:tc>
          <w:tcPr>
            <w:tcW w:w="2131" w:type="dxa"/>
          </w:tcPr>
          <w:p>
            <w:pPr>
              <w:jc w:val="left"/>
            </w:pPr>
            <w:r>
              <w:t>Учитељи, помоћници директора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rPr>
                <w:color w:val="FF0000"/>
              </w:rPr>
            </w:pPr>
            <w:r>
              <w:t>Јун, 202</w:t>
            </w:r>
            <w:r>
              <w:rPr>
                <w:lang w:val="sr-Cyrl-RS"/>
              </w:rPr>
              <w:t>2</w:t>
            </w:r>
            <w:r>
              <w:t>.</w:t>
            </w:r>
          </w:p>
        </w:tc>
        <w:tc>
          <w:tcPr>
            <w:tcW w:w="2130" w:type="dxa"/>
          </w:tcPr>
          <w:p>
            <w:pPr>
              <w:jc w:val="both"/>
              <w:rPr>
                <w:position w:val="-6"/>
              </w:rPr>
            </w:pPr>
            <w:r>
              <w:rPr>
                <w:position w:val="-6"/>
              </w:rPr>
              <w:t>На седницама ОВ учитељи упознају потенцијалне одељењске старешине и предметне наставнике са специфичностима ученика.</w:t>
            </w:r>
          </w:p>
        </w:tc>
        <w:tc>
          <w:tcPr>
            <w:tcW w:w="2131" w:type="dxa"/>
          </w:tcPr>
          <w:p>
            <w:pPr>
              <w:jc w:val="left"/>
            </w:pPr>
            <w:r>
              <w:t>Учитељи, наставници</w:t>
            </w:r>
          </w:p>
        </w:tc>
        <w:tc>
          <w:tcPr>
            <w:tcW w:w="2131" w:type="dxa"/>
          </w:tcPr>
          <w:p>
            <w:pPr>
              <w:jc w:val="left"/>
            </w:pPr>
            <w:r>
              <w:t>Учитељи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2130" w:type="dxa"/>
          </w:tcPr>
          <w:p>
            <w:pPr>
              <w:jc w:val="left"/>
              <w:rPr>
                <w:color w:val="FF0000"/>
              </w:rPr>
            </w:pPr>
            <w:r>
              <w:t>Јун, 202</w:t>
            </w:r>
            <w:r>
              <w:rPr>
                <w:lang w:val="sr-Cyrl-RS"/>
              </w:rPr>
              <w:t>2</w:t>
            </w:r>
            <w:r>
              <w:t>.</w:t>
            </w:r>
          </w:p>
        </w:tc>
        <w:tc>
          <w:tcPr>
            <w:tcW w:w="2130" w:type="dxa"/>
          </w:tcPr>
          <w:p>
            <w:pPr>
              <w:jc w:val="both"/>
              <w:rPr>
                <w:position w:val="-6"/>
              </w:rPr>
            </w:pPr>
            <w:r>
              <w:rPr>
                <w:position w:val="-6"/>
              </w:rPr>
              <w:t>Када је потребно учитељ и стручни сарадници, педагошки асистент врше расподелу ученика четвртог разреда према потребама ученика.</w:t>
            </w:r>
          </w:p>
        </w:tc>
        <w:tc>
          <w:tcPr>
            <w:tcW w:w="2131" w:type="dxa"/>
          </w:tcPr>
          <w:p>
            <w:pPr>
              <w:jc w:val="left"/>
            </w:pPr>
            <w:r>
              <w:t>Учитељи, стручни сарадници, родитељи</w:t>
            </w:r>
          </w:p>
        </w:tc>
        <w:tc>
          <w:tcPr>
            <w:tcW w:w="2131" w:type="dxa"/>
          </w:tcPr>
          <w:p>
            <w:pPr>
              <w:jc w:val="left"/>
            </w:pPr>
            <w:r>
              <w:t>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Једном у току полугодишта</w:t>
            </w:r>
          </w:p>
        </w:tc>
        <w:tc>
          <w:tcPr>
            <w:tcW w:w="2130" w:type="dxa"/>
          </w:tcPr>
          <w:p>
            <w:pPr>
              <w:jc w:val="both"/>
              <w:rPr>
                <w:position w:val="-6"/>
              </w:rPr>
            </w:pPr>
            <w:r>
              <w:rPr>
                <w:position w:val="-6"/>
              </w:rPr>
              <w:t>Два пута годишње држање часова од стране предметних наставника ученицима четвртог разреда.</w:t>
            </w:r>
          </w:p>
        </w:tc>
        <w:tc>
          <w:tcPr>
            <w:tcW w:w="2131" w:type="dxa"/>
          </w:tcPr>
          <w:p>
            <w:pPr>
              <w:jc w:val="left"/>
            </w:pPr>
            <w:r>
              <w:t>Наставници, ученици</w:t>
            </w:r>
          </w:p>
        </w:tc>
        <w:tc>
          <w:tcPr>
            <w:tcW w:w="2131" w:type="dxa"/>
          </w:tcPr>
          <w:p>
            <w:pPr>
              <w:jc w:val="left"/>
            </w:pPr>
            <w: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Током текуће школске године</w:t>
            </w:r>
          </w:p>
        </w:tc>
        <w:tc>
          <w:tcPr>
            <w:tcW w:w="2130" w:type="dxa"/>
          </w:tcPr>
          <w:p>
            <w:pPr>
              <w:jc w:val="both"/>
              <w:rPr>
                <w:color w:val="002060"/>
                <w:position w:val="-6"/>
              </w:rPr>
            </w:pPr>
            <w:r>
              <w:rPr>
                <w:position w:val="-6"/>
              </w:rPr>
              <w:t>Рад на откривању интересовања и потенцијала са ученицима осмог разреда, каријерно саветовање и помоћ при одабиру школе. По потреби примена теста за процену професионалних интересовања.</w:t>
            </w:r>
          </w:p>
        </w:tc>
        <w:tc>
          <w:tcPr>
            <w:tcW w:w="2131" w:type="dxa"/>
          </w:tcPr>
          <w:p>
            <w:pPr>
              <w:jc w:val="left"/>
            </w:pPr>
            <w:r>
              <w:t>Одељењске старешине, стручни сарадници, ученици</w:t>
            </w:r>
          </w:p>
        </w:tc>
        <w:tc>
          <w:tcPr>
            <w:tcW w:w="2131" w:type="dxa"/>
          </w:tcPr>
          <w:p>
            <w:pPr>
              <w:jc w:val="left"/>
            </w:pPr>
            <w:r>
              <w:t>Одељењске старешине, стручни сарадници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Друго полугодиште школске године</w:t>
            </w:r>
          </w:p>
        </w:tc>
        <w:tc>
          <w:tcPr>
            <w:tcW w:w="2130" w:type="dxa"/>
          </w:tcPr>
          <w:p>
            <w:pPr>
              <w:jc w:val="both"/>
              <w:rPr>
                <w:position w:val="-6"/>
              </w:rPr>
            </w:pPr>
            <w:r>
              <w:rPr>
                <w:position w:val="-6"/>
              </w:rPr>
              <w:t>Реализација радионица на тему професионалне оријентације у оквиру рада одељењске заједнице.</w:t>
            </w:r>
          </w:p>
        </w:tc>
        <w:tc>
          <w:tcPr>
            <w:tcW w:w="2131" w:type="dxa"/>
          </w:tcPr>
          <w:p>
            <w:pPr>
              <w:jc w:val="left"/>
            </w:pPr>
            <w:r>
              <w:t>Одељењске старешине, ученици</w:t>
            </w:r>
          </w:p>
        </w:tc>
        <w:tc>
          <w:tcPr>
            <w:tcW w:w="2131" w:type="dxa"/>
          </w:tcPr>
          <w:p>
            <w:pPr>
              <w:jc w:val="left"/>
            </w:pPr>
            <w:r>
              <w:t>Одељењске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left"/>
            </w:pPr>
            <w:r>
              <w:t>Мај, 202</w:t>
            </w:r>
            <w:r>
              <w:rPr>
                <w:lang w:val="sr-Cyrl-RS"/>
              </w:rPr>
              <w:t>2</w:t>
            </w:r>
            <w:r>
              <w:t>.</w:t>
            </w:r>
          </w:p>
        </w:tc>
        <w:tc>
          <w:tcPr>
            <w:tcW w:w="2130" w:type="dxa"/>
          </w:tcPr>
          <w:p>
            <w:pPr>
              <w:jc w:val="both"/>
              <w:rPr>
                <w:color w:val="002060"/>
                <w:position w:val="-6"/>
              </w:rPr>
            </w:pPr>
            <w:r>
              <w:rPr>
                <w:position w:val="-6"/>
              </w:rPr>
              <w:t>Организовање презентације средњих школа.</w:t>
            </w:r>
          </w:p>
        </w:tc>
        <w:tc>
          <w:tcPr>
            <w:tcW w:w="2131" w:type="dxa"/>
          </w:tcPr>
          <w:p>
            <w:pPr>
              <w:jc w:val="left"/>
            </w:pPr>
            <w:r>
              <w:t>Помоћник директора, представници средњих школа, ученици</w:t>
            </w:r>
          </w:p>
        </w:tc>
        <w:tc>
          <w:tcPr>
            <w:tcW w:w="2131" w:type="dxa"/>
          </w:tcPr>
          <w:p>
            <w:pPr>
              <w:jc w:val="left"/>
            </w:pPr>
            <w:r>
              <w:t>Помоћник директора, представници средњих школа</w:t>
            </w:r>
          </w:p>
        </w:tc>
      </w:tr>
    </w:tbl>
    <w:p>
      <w:pPr>
        <w:rPr>
          <w:lang w:val="ru-RU"/>
        </w:rPr>
      </w:pPr>
    </w:p>
    <w:p>
      <w:pPr>
        <w:rPr>
          <w:lang w:val="sr-Cyrl-RS"/>
        </w:rPr>
      </w:pPr>
    </w:p>
    <w:p>
      <w:pPr>
        <w:rPr>
          <w:lang w:val="sr-Cyrl-RS"/>
        </w:rPr>
      </w:pPr>
    </w:p>
    <w:p>
      <w:pPr>
        <w:pStyle w:val="113"/>
        <w:rPr>
          <w:rFonts w:ascii="Cambria" w:hAnsi="Cambria"/>
          <w:b/>
        </w:rPr>
      </w:pPr>
      <w:bookmarkStart w:id="131" w:name="_Toc82505737"/>
      <w:r>
        <w:rPr>
          <w:rFonts w:ascii="Cambria" w:hAnsi="Cambria"/>
          <w:b/>
        </w:rPr>
        <w:t>ПРОГРАМ СТРУЧНОГ АКТИВА ЗА РАЗВОЈ ШКОЛСКОГ ПРОГРАМА</w:t>
      </w:r>
      <w:bookmarkEnd w:id="131"/>
    </w:p>
    <w:p>
      <w:pPr>
        <w:rPr>
          <w:rFonts w:ascii="Cambria" w:hAnsi="Cambria"/>
          <w:lang w:val="ru-RU"/>
        </w:rPr>
      </w:pPr>
    </w:p>
    <w:p>
      <w:pPr>
        <w:ind w:firstLine="720"/>
        <w:jc w:val="both"/>
        <w:rPr>
          <w:rFonts w:ascii="Cambria" w:hAnsi="Cambria"/>
          <w:i/>
          <w:lang w:val="ru-RU"/>
        </w:rPr>
      </w:pPr>
      <w:r>
        <w:rPr>
          <w:rFonts w:ascii="Cambria" w:hAnsi="Cambria"/>
          <w:lang w:val="ru-RU"/>
        </w:rPr>
        <w:t xml:space="preserve">Стручни актив за Развој школског програма ће пратити реализацију школских програма за текућу школску годину, као и евентуалне измене у наставним плановима и програмимаи на основу тога иновирати и унапређивати документ. </w:t>
      </w:r>
    </w:p>
    <w:p>
      <w:pPr>
        <w:rPr>
          <w:rFonts w:ascii="Cambria" w:hAnsi="Cambria"/>
          <w:i/>
          <w:lang w:val="sr-Cyrl-RS"/>
        </w:rPr>
      </w:pPr>
    </w:p>
    <w:p>
      <w:pPr>
        <w:rPr>
          <w:lang w:val="sr-Latn-RS"/>
        </w:rPr>
      </w:pPr>
      <w:r>
        <w:rPr>
          <w:rFonts w:ascii="Cambria" w:hAnsi="Cambria"/>
          <w:i/>
        </w:rPr>
        <w:t>План активности по месецима</w:t>
      </w:r>
    </w:p>
    <w:tbl>
      <w:tblPr>
        <w:tblStyle w:val="42"/>
        <w:tblW w:w="9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266"/>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spacing w:before="2" w:line="236" w:lineRule="exact"/>
              <w:ind w:left="1905"/>
              <w:rPr>
                <w:rFonts w:asciiTheme="majorHAnsi" w:hAnsiTheme="majorHAnsi"/>
                <w:b/>
              </w:rPr>
            </w:pPr>
            <w:r>
              <w:rPr>
                <w:rFonts w:asciiTheme="majorHAnsi" w:hAnsiTheme="majorHAnsi"/>
                <w:b/>
              </w:rPr>
              <w:t>ПРВИ САСТАНАК</w:t>
            </w:r>
          </w:p>
        </w:tc>
        <w:tc>
          <w:tcPr>
            <w:tcW w:w="1713" w:type="dxa"/>
          </w:tcPr>
          <w:p>
            <w:pPr>
              <w:pStyle w:val="341"/>
              <w:spacing w:before="2" w:line="236" w:lineRule="exact"/>
              <w:ind w:right="120"/>
              <w:jc w:val="right"/>
              <w:rPr>
                <w:rFonts w:asciiTheme="majorHAnsi" w:hAnsiTheme="majorHAnsi"/>
                <w:b/>
              </w:rPr>
            </w:pPr>
            <w:r>
              <w:rPr>
                <w:rFonts w:asciiTheme="majorHAnsi" w:hAnsiTheme="majorHAnsi"/>
                <w:b/>
              </w:rPr>
              <w:t>СЕПТЕМБАР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3"/>
              <w:ind w:left="230"/>
              <w:rPr>
                <w:rFonts w:asciiTheme="majorHAnsi" w:hAnsiTheme="majorHAnsi"/>
              </w:rPr>
            </w:pPr>
            <w:r>
              <w:rPr>
                <w:rFonts w:asciiTheme="majorHAnsi" w:hAnsiTheme="majorHAnsi"/>
              </w:rPr>
              <w:t>1.</w:t>
            </w:r>
          </w:p>
        </w:tc>
        <w:tc>
          <w:tcPr>
            <w:tcW w:w="7266" w:type="dxa"/>
          </w:tcPr>
          <w:p>
            <w:pPr>
              <w:pStyle w:val="341"/>
              <w:spacing w:line="249" w:lineRule="exact"/>
              <w:ind w:left="163"/>
              <w:rPr>
                <w:rFonts w:asciiTheme="majorHAnsi" w:hAnsiTheme="majorHAnsi"/>
              </w:rPr>
            </w:pPr>
            <w:r>
              <w:rPr>
                <w:rFonts w:asciiTheme="majorHAnsi" w:hAnsiTheme="majorHAnsi"/>
              </w:rPr>
              <w:t>Израда и усвајање Плана рада Стручног актива за развој школског</w:t>
            </w:r>
          </w:p>
          <w:p>
            <w:pPr>
              <w:pStyle w:val="341"/>
              <w:spacing w:before="6" w:line="243" w:lineRule="exact"/>
              <w:ind w:left="104"/>
              <w:rPr>
                <w:rFonts w:asciiTheme="majorHAnsi" w:hAnsiTheme="majorHAnsi"/>
              </w:rPr>
            </w:pPr>
            <w:r>
              <w:rPr>
                <w:rFonts w:asciiTheme="majorHAnsi" w:hAnsiTheme="majorHAnsi"/>
              </w:rPr>
              <w:t>програма за наредну школску годину</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30"/>
              <w:rPr>
                <w:rFonts w:asciiTheme="majorHAnsi" w:hAnsiTheme="majorHAnsi"/>
              </w:rPr>
            </w:pPr>
            <w:r>
              <w:rPr>
                <w:rFonts w:asciiTheme="majorHAnsi" w:hAnsiTheme="majorHAnsi"/>
              </w:rPr>
              <w:t>2.</w:t>
            </w:r>
          </w:p>
        </w:tc>
        <w:tc>
          <w:tcPr>
            <w:tcW w:w="7266" w:type="dxa"/>
          </w:tcPr>
          <w:p>
            <w:pPr>
              <w:ind w:firstLine="120" w:firstLineChars="50"/>
              <w:rPr>
                <w:rFonts w:asciiTheme="majorHAnsi" w:hAnsiTheme="majorHAnsi"/>
                <w:bCs/>
                <w:lang w:val="sr-Cyrl-RS"/>
              </w:rPr>
            </w:pPr>
            <w:r>
              <w:rPr>
                <w:rFonts w:asciiTheme="majorHAnsi" w:hAnsiTheme="majorHAnsi"/>
                <w:bCs/>
                <w:lang w:val="sr-Cyrl-RS"/>
              </w:rPr>
              <w:t xml:space="preserve">Праћење резултата (реализација и анализа ) иницијалних тестова </w:t>
            </w:r>
          </w:p>
          <w:p>
            <w:pPr>
              <w:pStyle w:val="341"/>
              <w:spacing w:line="239" w:lineRule="exact"/>
              <w:ind w:left="163"/>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ind w:left="230"/>
              <w:rPr>
                <w:rFonts w:asciiTheme="majorHAnsi" w:hAnsiTheme="majorHAnsi"/>
              </w:rPr>
            </w:pPr>
            <w:r>
              <w:rPr>
                <w:rFonts w:asciiTheme="majorHAnsi" w:hAnsiTheme="majorHAnsi"/>
              </w:rPr>
              <w:t>3.</w:t>
            </w:r>
          </w:p>
        </w:tc>
        <w:tc>
          <w:tcPr>
            <w:tcW w:w="7266" w:type="dxa"/>
          </w:tcPr>
          <w:p>
            <w:pPr>
              <w:ind w:firstLine="120" w:firstLineChars="50"/>
              <w:rPr>
                <w:rFonts w:asciiTheme="majorHAnsi" w:hAnsiTheme="majorHAnsi"/>
                <w:bCs/>
                <w:lang w:val="sr-Cyrl-RS"/>
              </w:rPr>
            </w:pPr>
            <w:r>
              <w:rPr>
                <w:rFonts w:asciiTheme="majorHAnsi" w:hAnsiTheme="majorHAnsi"/>
                <w:bCs/>
                <w:lang w:val="sr-Cyrl-RS"/>
              </w:rPr>
              <w:t>Договор о размени мишљења предметних наставника и учитеља 4. разреда о важности појединих садржаја као и о посети часовима</w:t>
            </w:r>
          </w:p>
          <w:p>
            <w:pPr>
              <w:pStyle w:val="341"/>
              <w:spacing w:line="260" w:lineRule="atLeast"/>
              <w:ind w:left="104"/>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30"/>
              <w:rPr>
                <w:rFonts w:asciiTheme="majorHAnsi" w:hAnsiTheme="majorHAnsi"/>
              </w:rPr>
            </w:pPr>
            <w:r>
              <w:rPr>
                <w:rFonts w:asciiTheme="majorHAnsi" w:hAnsiTheme="majorHAnsi"/>
              </w:rPr>
              <w:t>4.</w:t>
            </w:r>
          </w:p>
        </w:tc>
        <w:tc>
          <w:tcPr>
            <w:tcW w:w="7266" w:type="dxa"/>
          </w:tcPr>
          <w:p>
            <w:pPr>
              <w:pStyle w:val="341"/>
              <w:spacing w:line="239" w:lineRule="exact"/>
              <w:ind w:left="104"/>
              <w:rPr>
                <w:rFonts w:asciiTheme="majorHAnsi" w:hAnsiTheme="majorHAnsi"/>
              </w:rPr>
            </w:pPr>
            <w:r>
              <w:rPr>
                <w:rFonts w:asciiTheme="majorHAnsi" w:hAnsiTheme="majorHAnsi"/>
              </w:rPr>
              <w:t>Договор о начину праћења реализације Школског програма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rPr>
                <w:rFonts w:asciiTheme="majorHAnsi" w:hAnsiTheme="majorHAnsi"/>
              </w:rPr>
            </w:pPr>
          </w:p>
        </w:tc>
        <w:tc>
          <w:tcPr>
            <w:tcW w:w="7266" w:type="dxa"/>
          </w:tcPr>
          <w:p>
            <w:pPr>
              <w:pStyle w:val="341"/>
              <w:spacing w:before="1" w:line="238" w:lineRule="exact"/>
              <w:ind w:left="1118"/>
              <w:rPr>
                <w:rFonts w:asciiTheme="majorHAnsi" w:hAnsiTheme="majorHAnsi"/>
                <w:b/>
              </w:rPr>
            </w:pPr>
            <w:r>
              <w:rPr>
                <w:rFonts w:asciiTheme="majorHAnsi" w:hAnsiTheme="majorHAnsi"/>
                <w:b/>
              </w:rPr>
              <w:t>ДРУГИ САСТАНАК</w:t>
            </w:r>
          </w:p>
        </w:tc>
        <w:tc>
          <w:tcPr>
            <w:tcW w:w="1713" w:type="dxa"/>
          </w:tcPr>
          <w:p>
            <w:pPr>
              <w:pStyle w:val="341"/>
              <w:spacing w:before="1" w:line="238" w:lineRule="exact"/>
              <w:ind w:right="190"/>
              <w:jc w:val="right"/>
              <w:rPr>
                <w:rFonts w:asciiTheme="majorHAnsi" w:hAnsiTheme="majorHAnsi"/>
                <w:b/>
              </w:rPr>
            </w:pPr>
            <w:r>
              <w:rPr>
                <w:rFonts w:asciiTheme="majorHAnsi" w:hAnsiTheme="majorHAnsi"/>
                <w:b/>
              </w:rPr>
              <w:t>НОВЕМБАР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1"/>
              <w:rPr>
                <w:rFonts w:asciiTheme="majorHAnsi" w:hAnsiTheme="majorHAnsi"/>
              </w:rPr>
            </w:pPr>
          </w:p>
          <w:p>
            <w:pPr>
              <w:pStyle w:val="341"/>
              <w:ind w:left="278"/>
              <w:rPr>
                <w:rFonts w:asciiTheme="majorHAnsi" w:hAnsiTheme="majorHAnsi"/>
              </w:rPr>
            </w:pPr>
            <w:r>
              <w:rPr>
                <w:rFonts w:asciiTheme="majorHAnsi" w:hAnsiTheme="majorHAnsi"/>
              </w:rPr>
              <w:t>1.</w:t>
            </w:r>
          </w:p>
        </w:tc>
        <w:tc>
          <w:tcPr>
            <w:tcW w:w="7266" w:type="dxa"/>
          </w:tcPr>
          <w:p>
            <w:pPr>
              <w:pStyle w:val="341"/>
              <w:spacing w:line="247" w:lineRule="exact"/>
              <w:ind w:left="104"/>
              <w:rPr>
                <w:rFonts w:asciiTheme="majorHAnsi" w:hAnsiTheme="majorHAnsi"/>
              </w:rPr>
            </w:pPr>
            <w:r>
              <w:rPr>
                <w:rFonts w:asciiTheme="majorHAnsi" w:hAnsiTheme="majorHAnsi"/>
              </w:rPr>
              <w:t>Провера педагошке документације-индивидуалних, годишњих и</w:t>
            </w:r>
          </w:p>
          <w:p>
            <w:pPr>
              <w:pStyle w:val="341"/>
              <w:spacing w:line="260" w:lineRule="atLeast"/>
              <w:ind w:left="104"/>
              <w:rPr>
                <w:rFonts w:asciiTheme="majorHAnsi" w:hAnsiTheme="majorHAnsi"/>
              </w:rPr>
            </w:pPr>
            <w:r>
              <w:rPr>
                <w:rFonts w:asciiTheme="majorHAnsi" w:hAnsiTheme="majorHAnsi"/>
              </w:rPr>
              <w:t>месечних планова рада и припрема за час, ради контроле примене Школског програма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8" w:lineRule="exact"/>
              <w:ind w:left="278"/>
              <w:rPr>
                <w:rFonts w:asciiTheme="majorHAnsi" w:hAnsiTheme="majorHAnsi"/>
              </w:rPr>
            </w:pPr>
            <w:r>
              <w:rPr>
                <w:rFonts w:asciiTheme="majorHAnsi" w:hAnsiTheme="majorHAnsi"/>
              </w:rPr>
              <w:t>2.</w:t>
            </w:r>
          </w:p>
        </w:tc>
        <w:tc>
          <w:tcPr>
            <w:tcW w:w="7266" w:type="dxa"/>
          </w:tcPr>
          <w:p>
            <w:pPr>
              <w:pStyle w:val="341"/>
              <w:spacing w:line="238" w:lineRule="exact"/>
              <w:ind w:left="104"/>
              <w:rPr>
                <w:rFonts w:asciiTheme="majorHAnsi" w:hAnsiTheme="majorHAnsi"/>
                <w:lang w:val="sr-Cyrl-RS"/>
              </w:rPr>
            </w:pPr>
            <w:r>
              <w:rPr>
                <w:rFonts w:asciiTheme="majorHAnsi" w:hAnsiTheme="majorHAnsi"/>
              </w:rPr>
              <w:t xml:space="preserve">Провера квалитета планова рада </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rPr>
            </w:pPr>
            <w:r>
              <w:rPr>
                <w:rFonts w:asciiTheme="majorHAnsi" w:hAnsiTheme="majorHAnsi"/>
              </w:rPr>
              <w:t>3.</w:t>
            </w:r>
          </w:p>
        </w:tc>
        <w:tc>
          <w:tcPr>
            <w:tcW w:w="7266" w:type="dxa"/>
          </w:tcPr>
          <w:p>
            <w:pPr>
              <w:pStyle w:val="341"/>
              <w:spacing w:line="239" w:lineRule="exact"/>
              <w:ind w:left="104"/>
              <w:rPr>
                <w:rFonts w:asciiTheme="majorHAnsi" w:hAnsiTheme="majorHAnsi"/>
              </w:rPr>
            </w:pPr>
            <w:r>
              <w:rPr>
                <w:rFonts w:asciiTheme="majorHAnsi" w:hAnsiTheme="majorHAnsi"/>
              </w:rPr>
              <w:t xml:space="preserve">Анализа извештаја </w:t>
            </w:r>
            <w:r>
              <w:rPr>
                <w:rFonts w:asciiTheme="majorHAnsi" w:hAnsiTheme="majorHAnsi"/>
                <w:lang w:val="sr-Cyrl-RS"/>
              </w:rPr>
              <w:t xml:space="preserve">о </w:t>
            </w:r>
            <w:r>
              <w:rPr>
                <w:rFonts w:asciiTheme="majorHAnsi" w:hAnsiTheme="majorHAnsi"/>
              </w:rPr>
              <w:t>успех</w:t>
            </w:r>
            <w:r>
              <w:rPr>
                <w:rFonts w:asciiTheme="majorHAnsi" w:hAnsiTheme="majorHAnsi"/>
                <w:lang w:val="sr-Cyrl-RS"/>
              </w:rPr>
              <w:t xml:space="preserve">у </w:t>
            </w:r>
            <w:r>
              <w:rPr>
                <w:rFonts w:asciiTheme="majorHAnsi" w:hAnsiTheme="majorHAnsi"/>
              </w:rPr>
              <w:t>за први класификациони период</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8" w:lineRule="exact"/>
              <w:ind w:left="278"/>
              <w:rPr>
                <w:rFonts w:asciiTheme="majorHAnsi" w:hAnsiTheme="majorHAnsi"/>
              </w:rPr>
            </w:pPr>
            <w:r>
              <w:rPr>
                <w:rFonts w:asciiTheme="majorHAnsi" w:hAnsiTheme="majorHAnsi"/>
              </w:rPr>
              <w:t>4.</w:t>
            </w:r>
          </w:p>
        </w:tc>
        <w:tc>
          <w:tcPr>
            <w:tcW w:w="7266" w:type="dxa"/>
          </w:tcPr>
          <w:p>
            <w:pPr>
              <w:pStyle w:val="341"/>
              <w:spacing w:line="238" w:lineRule="exact"/>
              <w:ind w:left="104"/>
              <w:rPr>
                <w:rFonts w:asciiTheme="majorHAnsi" w:hAnsiTheme="majorHAnsi"/>
              </w:rPr>
            </w:pPr>
            <w:r>
              <w:rPr>
                <w:rFonts w:asciiTheme="majorHAnsi" w:hAnsiTheme="majorHAnsi"/>
              </w:rPr>
              <w:t>Анализа броја и квалитета јавних наступа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8" w:lineRule="exact"/>
              <w:ind w:left="278"/>
              <w:rPr>
                <w:rFonts w:asciiTheme="majorHAnsi" w:hAnsiTheme="majorHAnsi"/>
                <w:lang w:val="sr-Cyrl-RS"/>
              </w:rPr>
            </w:pPr>
            <w:r>
              <w:rPr>
                <w:rFonts w:asciiTheme="majorHAnsi" w:hAnsiTheme="majorHAnsi"/>
                <w:lang w:val="sr-Cyrl-RS"/>
              </w:rPr>
              <w:t>5.</w:t>
            </w:r>
          </w:p>
        </w:tc>
        <w:tc>
          <w:tcPr>
            <w:tcW w:w="7266" w:type="dxa"/>
          </w:tcPr>
          <w:p>
            <w:pPr>
              <w:ind w:firstLine="120" w:firstLineChars="50"/>
              <w:rPr>
                <w:rFonts w:asciiTheme="majorHAnsi" w:hAnsiTheme="majorHAnsi"/>
                <w:bCs/>
                <w:lang w:val="sr-Cyrl-RS"/>
              </w:rPr>
            </w:pPr>
            <w:r>
              <w:rPr>
                <w:rFonts w:asciiTheme="majorHAnsi" w:hAnsiTheme="majorHAnsi"/>
                <w:bCs/>
                <w:lang w:val="sr-Cyrl-RS"/>
              </w:rPr>
              <w:t>Коначна анализа иницијалног тестирања и мере за побољшање резултата</w:t>
            </w:r>
          </w:p>
          <w:p>
            <w:pPr>
              <w:pStyle w:val="341"/>
              <w:spacing w:line="238" w:lineRule="exact"/>
              <w:ind w:left="104"/>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rPr>
                <w:rFonts w:asciiTheme="majorHAnsi" w:hAnsiTheme="majorHAnsi"/>
              </w:rPr>
            </w:pPr>
          </w:p>
        </w:tc>
        <w:tc>
          <w:tcPr>
            <w:tcW w:w="7266" w:type="dxa"/>
          </w:tcPr>
          <w:p>
            <w:pPr>
              <w:pStyle w:val="341"/>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spacing w:before="3" w:line="238" w:lineRule="exact"/>
              <w:ind w:left="2783" w:right="2780"/>
              <w:jc w:val="center"/>
              <w:rPr>
                <w:rFonts w:asciiTheme="majorHAnsi" w:hAnsiTheme="majorHAnsi"/>
                <w:b/>
              </w:rPr>
            </w:pPr>
            <w:r>
              <w:rPr>
                <w:rFonts w:asciiTheme="majorHAnsi" w:hAnsiTheme="majorHAnsi"/>
                <w:b/>
              </w:rPr>
              <w:t>ТРЕЋИ САСТАНАК</w:t>
            </w:r>
          </w:p>
        </w:tc>
        <w:tc>
          <w:tcPr>
            <w:tcW w:w="1713" w:type="dxa"/>
          </w:tcPr>
          <w:p>
            <w:pPr>
              <w:pStyle w:val="341"/>
              <w:spacing w:before="3" w:line="238" w:lineRule="exact"/>
              <w:ind w:left="305"/>
              <w:rPr>
                <w:rFonts w:asciiTheme="majorHAnsi" w:hAnsiTheme="majorHAnsi"/>
                <w:b/>
              </w:rPr>
            </w:pPr>
            <w:r>
              <w:rPr>
                <w:rFonts w:asciiTheme="majorHAnsi" w:hAnsiTheme="majorHAnsi"/>
                <w:b/>
              </w:rPr>
              <w:t>ФЕБРУАР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3"/>
              <w:ind w:left="278"/>
              <w:rPr>
                <w:rFonts w:asciiTheme="majorHAnsi" w:hAnsiTheme="majorHAnsi"/>
              </w:rPr>
            </w:pPr>
            <w:r>
              <w:rPr>
                <w:rFonts w:asciiTheme="majorHAnsi" w:hAnsiTheme="majorHAnsi"/>
              </w:rPr>
              <w:t>1.</w:t>
            </w:r>
          </w:p>
        </w:tc>
        <w:tc>
          <w:tcPr>
            <w:tcW w:w="7266" w:type="dxa"/>
          </w:tcPr>
          <w:p>
            <w:pPr>
              <w:pStyle w:val="341"/>
              <w:spacing w:line="247" w:lineRule="exact"/>
              <w:ind w:left="104"/>
              <w:rPr>
                <w:rFonts w:asciiTheme="majorHAnsi" w:hAnsiTheme="majorHAnsi"/>
              </w:rPr>
            </w:pPr>
            <w:r>
              <w:rPr>
                <w:rFonts w:asciiTheme="majorHAnsi" w:hAnsiTheme="majorHAnsi"/>
              </w:rPr>
              <w:t>Провера педагошке документације – месечних планова и припрема за</w:t>
            </w:r>
          </w:p>
          <w:p>
            <w:pPr>
              <w:pStyle w:val="341"/>
              <w:spacing w:before="8" w:line="243" w:lineRule="exact"/>
              <w:ind w:left="104"/>
              <w:rPr>
                <w:rFonts w:asciiTheme="majorHAnsi" w:hAnsiTheme="majorHAnsi"/>
              </w:rPr>
            </w:pPr>
            <w:r>
              <w:rPr>
                <w:rFonts w:asciiTheme="majorHAnsi" w:hAnsiTheme="majorHAnsi"/>
              </w:rPr>
              <w:t>час,</w:t>
            </w:r>
            <w:r>
              <w:rPr>
                <w:rFonts w:asciiTheme="majorHAnsi" w:hAnsiTheme="majorHAnsi"/>
                <w:lang w:val="sr-Cyrl-RS"/>
              </w:rPr>
              <w:t xml:space="preserve"> </w:t>
            </w:r>
            <w:r>
              <w:rPr>
                <w:rFonts w:asciiTheme="majorHAnsi" w:hAnsiTheme="majorHAnsi"/>
              </w:rPr>
              <w:t xml:space="preserve">ради контроле примене </w:t>
            </w:r>
            <w:r>
              <w:rPr>
                <w:rFonts w:asciiTheme="majorHAnsi" w:hAnsiTheme="majorHAnsi"/>
                <w:lang w:val="sr-Cyrl-RS"/>
              </w:rPr>
              <w:t>Ш</w:t>
            </w:r>
            <w:r>
              <w:rPr>
                <w:rFonts w:asciiTheme="majorHAnsi" w:hAnsiTheme="majorHAnsi"/>
              </w:rPr>
              <w:t>колског програма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3"/>
              <w:ind w:left="278"/>
              <w:rPr>
                <w:rFonts w:asciiTheme="majorHAnsi" w:hAnsiTheme="majorHAnsi"/>
              </w:rPr>
            </w:pPr>
            <w:r>
              <w:rPr>
                <w:rFonts w:asciiTheme="majorHAnsi" w:hAnsiTheme="majorHAnsi"/>
              </w:rPr>
              <w:t>2.</w:t>
            </w:r>
          </w:p>
        </w:tc>
        <w:tc>
          <w:tcPr>
            <w:tcW w:w="7266" w:type="dxa"/>
          </w:tcPr>
          <w:p>
            <w:pPr>
              <w:pStyle w:val="341"/>
              <w:spacing w:line="247" w:lineRule="exact"/>
              <w:ind w:left="104"/>
              <w:rPr>
                <w:rFonts w:asciiTheme="majorHAnsi" w:hAnsiTheme="majorHAnsi"/>
              </w:rPr>
            </w:pPr>
            <w:r>
              <w:rPr>
                <w:rFonts w:asciiTheme="majorHAnsi" w:hAnsiTheme="majorHAnsi"/>
                <w:lang w:val="sr-Cyrl-RS"/>
              </w:rPr>
              <w:t>П</w:t>
            </w:r>
            <w:r>
              <w:rPr>
                <w:rFonts w:asciiTheme="majorHAnsi" w:hAnsiTheme="majorHAnsi"/>
              </w:rPr>
              <w:t>раћење одржавања додатне наставе за ученике</w:t>
            </w:r>
          </w:p>
          <w:p>
            <w:pPr>
              <w:pStyle w:val="341"/>
              <w:spacing w:before="8" w:line="243" w:lineRule="exact"/>
              <w:ind w:left="104"/>
              <w:rPr>
                <w:rFonts w:asciiTheme="majorHAnsi" w:hAnsiTheme="majorHAnsi"/>
              </w:rPr>
            </w:pPr>
            <w:r>
              <w:rPr>
                <w:rFonts w:asciiTheme="majorHAnsi" w:hAnsiTheme="majorHAnsi"/>
              </w:rPr>
              <w:t>такмичаре</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rPr>
            </w:pPr>
            <w:r>
              <w:rPr>
                <w:rFonts w:asciiTheme="majorHAnsi" w:hAnsiTheme="majorHAnsi"/>
              </w:rPr>
              <w:t>3.</w:t>
            </w:r>
          </w:p>
        </w:tc>
        <w:tc>
          <w:tcPr>
            <w:tcW w:w="7266" w:type="dxa"/>
          </w:tcPr>
          <w:p>
            <w:pPr>
              <w:pStyle w:val="341"/>
              <w:spacing w:line="239" w:lineRule="exact"/>
              <w:ind w:left="104"/>
              <w:rPr>
                <w:rFonts w:asciiTheme="majorHAnsi" w:hAnsiTheme="majorHAnsi"/>
              </w:rPr>
            </w:pPr>
            <w:r>
              <w:rPr>
                <w:rFonts w:asciiTheme="majorHAnsi" w:hAnsiTheme="majorHAnsi"/>
              </w:rPr>
              <w:t xml:space="preserve"> </w:t>
            </w:r>
            <w:r>
              <w:rPr>
                <w:rFonts w:asciiTheme="majorHAnsi" w:hAnsiTheme="majorHAnsi"/>
                <w:lang w:val="sr-Cyrl-RS"/>
              </w:rPr>
              <w:t>П</w:t>
            </w:r>
            <w:r>
              <w:rPr>
                <w:rFonts w:asciiTheme="majorHAnsi" w:hAnsiTheme="majorHAnsi"/>
              </w:rPr>
              <w:t>раћење реализације слободних активности</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r>
              <w:rPr>
                <w:rFonts w:asciiTheme="majorHAnsi" w:hAnsiTheme="majorHAnsi"/>
                <w:lang w:val="sr-Cyrl-RS"/>
              </w:rPr>
              <w:t>4.</w:t>
            </w:r>
          </w:p>
        </w:tc>
        <w:tc>
          <w:tcPr>
            <w:tcW w:w="7266" w:type="dxa"/>
          </w:tcPr>
          <w:p>
            <w:pPr>
              <w:pStyle w:val="341"/>
              <w:spacing w:line="239" w:lineRule="exact"/>
              <w:ind w:left="104"/>
              <w:rPr>
                <w:rFonts w:asciiTheme="majorHAnsi" w:hAnsiTheme="majorHAnsi"/>
                <w:lang w:val="sr-Cyrl-RS"/>
              </w:rPr>
            </w:pPr>
            <w:r>
              <w:rPr>
                <w:rFonts w:asciiTheme="majorHAnsi" w:hAnsiTheme="majorHAnsi"/>
              </w:rPr>
              <w:t>Анализа извештаја о успеху за прв</w:t>
            </w:r>
            <w:r>
              <w:rPr>
                <w:rFonts w:asciiTheme="majorHAnsi" w:hAnsiTheme="majorHAnsi"/>
                <w:lang w:val="sr-Cyrl-RS"/>
              </w:rPr>
              <w:t>о полугодиште</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8" w:lineRule="exact"/>
              <w:ind w:left="278"/>
              <w:rPr>
                <w:rFonts w:asciiTheme="majorHAnsi" w:hAnsiTheme="majorHAnsi"/>
                <w:lang w:val="sr-Cyrl-RS"/>
              </w:rPr>
            </w:pPr>
            <w:r>
              <w:rPr>
                <w:rFonts w:asciiTheme="majorHAnsi" w:hAnsiTheme="majorHAnsi"/>
                <w:lang w:val="sr-Cyrl-RS"/>
              </w:rPr>
              <w:t>5.</w:t>
            </w:r>
          </w:p>
        </w:tc>
        <w:tc>
          <w:tcPr>
            <w:tcW w:w="7266" w:type="dxa"/>
          </w:tcPr>
          <w:p>
            <w:pPr>
              <w:pStyle w:val="341"/>
              <w:spacing w:line="238" w:lineRule="exact"/>
              <w:ind w:left="104"/>
              <w:rPr>
                <w:rFonts w:asciiTheme="majorHAnsi" w:hAnsiTheme="majorHAnsi"/>
              </w:rPr>
            </w:pPr>
            <w:r>
              <w:rPr>
                <w:rFonts w:asciiTheme="majorHAnsi" w:hAnsiTheme="majorHAnsi"/>
              </w:rPr>
              <w:t>Разматрање извештаја о раду школе у првом полугодишту</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r>
              <w:rPr>
                <w:rFonts w:asciiTheme="majorHAnsi" w:hAnsiTheme="majorHAnsi"/>
                <w:lang w:val="sr-Cyrl-RS"/>
              </w:rPr>
              <w:t>6.</w:t>
            </w:r>
          </w:p>
        </w:tc>
        <w:tc>
          <w:tcPr>
            <w:tcW w:w="7266" w:type="dxa"/>
          </w:tcPr>
          <w:p>
            <w:pPr>
              <w:pStyle w:val="341"/>
              <w:spacing w:line="239" w:lineRule="exact"/>
              <w:ind w:left="104"/>
              <w:rPr>
                <w:rFonts w:asciiTheme="majorHAnsi" w:hAnsiTheme="majorHAnsi"/>
              </w:rPr>
            </w:pPr>
            <w:r>
              <w:rPr>
                <w:rFonts w:asciiTheme="majorHAnsi" w:hAnsiTheme="majorHAnsi"/>
              </w:rPr>
              <w:t>Анализа стања опремљености наставним средствима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r>
              <w:rPr>
                <w:rFonts w:asciiTheme="majorHAnsi" w:hAnsiTheme="majorHAnsi"/>
                <w:lang w:val="sr-Cyrl-RS"/>
              </w:rPr>
              <w:t>7.</w:t>
            </w:r>
          </w:p>
        </w:tc>
        <w:tc>
          <w:tcPr>
            <w:tcW w:w="7266" w:type="dxa"/>
          </w:tcPr>
          <w:p>
            <w:pPr>
              <w:pStyle w:val="341"/>
              <w:spacing w:line="239" w:lineRule="exact"/>
              <w:ind w:left="104"/>
              <w:rPr>
                <w:rFonts w:asciiTheme="majorHAnsi" w:hAnsiTheme="majorHAnsi"/>
                <w:lang w:val="sr-Cyrl-RS"/>
              </w:rPr>
            </w:pPr>
            <w:r>
              <w:rPr>
                <w:rFonts w:asciiTheme="majorHAnsi" w:hAnsiTheme="majorHAnsi"/>
                <w:lang w:val="sr-Cyrl-RS"/>
              </w:rPr>
              <w:t>Реализација СУ наставника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rPr>
                <w:rFonts w:asciiTheme="majorHAnsi" w:hAnsiTheme="majorHAnsi"/>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spacing w:before="3" w:line="236" w:lineRule="exact"/>
              <w:ind w:left="2783" w:right="2781"/>
              <w:jc w:val="center"/>
              <w:rPr>
                <w:rFonts w:asciiTheme="majorHAnsi" w:hAnsiTheme="majorHAnsi"/>
                <w:b/>
              </w:rPr>
            </w:pPr>
            <w:r>
              <w:rPr>
                <w:rFonts w:asciiTheme="majorHAnsi" w:hAnsiTheme="majorHAnsi"/>
                <w:b/>
              </w:rPr>
              <w:t>ЧЕТВРТИ САСТАНАК</w:t>
            </w:r>
          </w:p>
        </w:tc>
        <w:tc>
          <w:tcPr>
            <w:tcW w:w="1713" w:type="dxa"/>
          </w:tcPr>
          <w:p>
            <w:pPr>
              <w:pStyle w:val="341"/>
              <w:spacing w:before="3" w:line="236" w:lineRule="exact"/>
              <w:ind w:right="608"/>
              <w:jc w:val="center"/>
              <w:rPr>
                <w:rFonts w:asciiTheme="majorHAnsi" w:hAnsiTheme="majorHAnsi"/>
                <w:b/>
                <w:lang w:val="sr-Cyrl-RS"/>
              </w:rPr>
            </w:pPr>
            <w:r>
              <w:rPr>
                <w:rFonts w:asciiTheme="majorHAnsi" w:hAnsiTheme="majorHAnsi"/>
                <w:b/>
                <w:lang w:val="sr-Cyrl-RS"/>
              </w:rPr>
              <w:t xml:space="preserve">  АПРИЛ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numPr>
                <w:ilvl w:val="0"/>
                <w:numId w:val="78"/>
              </w:numPr>
              <w:spacing w:before="123"/>
              <w:ind w:left="720" w:hanging="360"/>
              <w:rPr>
                <w:rFonts w:asciiTheme="majorHAnsi" w:hAnsiTheme="majorHAnsi"/>
                <w:lang w:val="sr-Cyrl-RS"/>
              </w:rPr>
            </w:pPr>
          </w:p>
        </w:tc>
        <w:tc>
          <w:tcPr>
            <w:tcW w:w="7266" w:type="dxa"/>
          </w:tcPr>
          <w:p>
            <w:pPr>
              <w:pStyle w:val="341"/>
              <w:spacing w:before="6" w:line="243" w:lineRule="exact"/>
              <w:ind w:left="104"/>
              <w:rPr>
                <w:rFonts w:asciiTheme="majorHAnsi" w:hAnsiTheme="majorHAnsi"/>
                <w:lang w:val="sr-Cyrl-RS"/>
              </w:rPr>
            </w:pPr>
            <w:r>
              <w:rPr>
                <w:rFonts w:asciiTheme="majorHAnsi" w:hAnsiTheme="majorHAnsi"/>
              </w:rPr>
              <w:t>Анализа извештаја о успеху</w:t>
            </w:r>
            <w:r>
              <w:rPr>
                <w:rFonts w:asciiTheme="majorHAnsi" w:hAnsiTheme="majorHAnsi"/>
                <w:lang w:val="sr-Cyrl-RS"/>
              </w:rPr>
              <w:t xml:space="preserve"> на трећем класификационом периоду</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5"/>
              <w:ind w:left="278"/>
              <w:rPr>
                <w:rFonts w:asciiTheme="majorHAnsi" w:hAnsiTheme="majorHAnsi"/>
                <w:lang w:val="sr-Cyrl-RS"/>
              </w:rPr>
            </w:pPr>
            <w:r>
              <w:rPr>
                <w:rFonts w:asciiTheme="majorHAnsi" w:hAnsiTheme="majorHAnsi"/>
                <w:lang w:val="sr-Cyrl-RS"/>
              </w:rPr>
              <w:t>2.</w:t>
            </w:r>
          </w:p>
        </w:tc>
        <w:tc>
          <w:tcPr>
            <w:tcW w:w="7266" w:type="dxa"/>
          </w:tcPr>
          <w:p>
            <w:pPr>
              <w:pStyle w:val="341"/>
              <w:spacing w:line="247" w:lineRule="exact"/>
              <w:ind w:left="104"/>
              <w:rPr>
                <w:rFonts w:asciiTheme="majorHAnsi" w:hAnsiTheme="majorHAnsi"/>
              </w:rPr>
            </w:pPr>
            <w:r>
              <w:rPr>
                <w:rFonts w:asciiTheme="majorHAnsi" w:hAnsiTheme="majorHAnsi"/>
              </w:rPr>
              <w:t>Давање предлога за унапређење Школског програма за наредну школску</w:t>
            </w:r>
          </w:p>
          <w:p>
            <w:pPr>
              <w:pStyle w:val="341"/>
              <w:spacing w:before="8" w:line="243" w:lineRule="exact"/>
              <w:ind w:left="104"/>
              <w:rPr>
                <w:rFonts w:asciiTheme="majorHAnsi" w:hAnsiTheme="majorHAnsi"/>
              </w:rPr>
            </w:pPr>
            <w:r>
              <w:rPr>
                <w:rFonts w:asciiTheme="majorHAnsi" w:hAnsiTheme="majorHAnsi"/>
              </w:rPr>
              <w:t>годину</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5"/>
              <w:ind w:left="278"/>
              <w:rPr>
                <w:rFonts w:asciiTheme="majorHAnsi" w:hAnsiTheme="majorHAnsi"/>
                <w:lang w:val="sr-Cyrl-RS"/>
              </w:rPr>
            </w:pPr>
            <w:r>
              <w:rPr>
                <w:rFonts w:asciiTheme="majorHAnsi" w:hAnsiTheme="majorHAnsi"/>
                <w:lang w:val="sr-Cyrl-RS"/>
              </w:rPr>
              <w:t>3.</w:t>
            </w:r>
          </w:p>
        </w:tc>
        <w:tc>
          <w:tcPr>
            <w:tcW w:w="7266" w:type="dxa"/>
          </w:tcPr>
          <w:p>
            <w:pPr>
              <w:pStyle w:val="341"/>
              <w:spacing w:line="247" w:lineRule="exact"/>
              <w:ind w:left="104"/>
              <w:rPr>
                <w:rFonts w:asciiTheme="majorHAnsi" w:hAnsiTheme="majorHAnsi"/>
              </w:rPr>
            </w:pPr>
            <w:r>
              <w:rPr>
                <w:rFonts w:asciiTheme="majorHAnsi" w:hAnsiTheme="majorHAnsi"/>
              </w:rPr>
              <w:t>Анализа квалитета и примене Школског програма на основу увида у</w:t>
            </w:r>
          </w:p>
          <w:p>
            <w:pPr>
              <w:pStyle w:val="341"/>
              <w:spacing w:before="6" w:line="248" w:lineRule="exact"/>
              <w:ind w:left="104"/>
              <w:rPr>
                <w:rFonts w:asciiTheme="majorHAnsi" w:hAnsiTheme="majorHAnsi"/>
              </w:rPr>
            </w:pPr>
            <w:r>
              <w:rPr>
                <w:rFonts w:asciiTheme="majorHAnsi" w:hAnsiTheme="majorHAnsi"/>
              </w:rPr>
              <w:t>квалитет годишњих и месечних планова рада и припрема за час</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ind w:left="278"/>
              <w:rPr>
                <w:rFonts w:asciiTheme="majorHAnsi" w:hAnsiTheme="majorHAnsi"/>
              </w:rPr>
            </w:pPr>
          </w:p>
        </w:tc>
        <w:tc>
          <w:tcPr>
            <w:tcW w:w="7266" w:type="dxa"/>
          </w:tcPr>
          <w:p>
            <w:pPr>
              <w:pStyle w:val="341"/>
              <w:spacing w:line="244" w:lineRule="exact"/>
              <w:ind w:left="104"/>
              <w:rPr>
                <w:rFonts w:asciiTheme="majorHAnsi" w:hAnsiTheme="majorHAnsi"/>
              </w:rPr>
            </w:pPr>
            <w:r>
              <w:rPr>
                <w:rFonts w:asciiTheme="majorHAnsi" w:hAnsiTheme="majorHAnsi"/>
              </w:rPr>
              <w:t>Анализа броја и квалитета јавних наступа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r>
              <w:rPr>
                <w:rFonts w:asciiTheme="majorHAnsi" w:hAnsiTheme="majorHAnsi"/>
                <w:lang w:val="sr-Cyrl-RS"/>
              </w:rPr>
              <w:t>4.</w:t>
            </w:r>
          </w:p>
        </w:tc>
        <w:tc>
          <w:tcPr>
            <w:tcW w:w="7266" w:type="dxa"/>
          </w:tcPr>
          <w:p>
            <w:pPr>
              <w:pStyle w:val="341"/>
              <w:spacing w:line="239" w:lineRule="exact"/>
              <w:ind w:left="104"/>
              <w:rPr>
                <w:rFonts w:asciiTheme="majorHAnsi" w:hAnsiTheme="majorHAnsi"/>
                <w:lang w:val="sr-Cyrl-RS"/>
              </w:rPr>
            </w:pPr>
            <w:r>
              <w:rPr>
                <w:rFonts w:asciiTheme="majorHAnsi" w:hAnsiTheme="majorHAnsi"/>
                <w:lang w:val="sr-Cyrl-RS"/>
              </w:rPr>
              <w:t>Подела задужења и договор о изради Анекса ШП</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r>
              <w:rPr>
                <w:rFonts w:asciiTheme="majorHAnsi" w:hAnsiTheme="majorHAnsi"/>
                <w:lang w:val="sr-Cyrl-RS"/>
              </w:rPr>
              <w:t>5.</w:t>
            </w:r>
          </w:p>
        </w:tc>
        <w:tc>
          <w:tcPr>
            <w:tcW w:w="7266" w:type="dxa"/>
          </w:tcPr>
          <w:p>
            <w:pPr>
              <w:pStyle w:val="341"/>
              <w:spacing w:line="239" w:lineRule="exact"/>
              <w:ind w:left="104"/>
              <w:rPr>
                <w:rFonts w:asciiTheme="majorHAnsi" w:hAnsiTheme="majorHAnsi"/>
                <w:lang w:val="sr-Cyrl-RS"/>
              </w:rPr>
            </w:pPr>
            <w:r>
              <w:rPr>
                <w:rFonts w:asciiTheme="majorHAnsi" w:hAnsiTheme="majorHAnsi"/>
                <w:lang w:val="sr-Cyrl-RS"/>
              </w:rPr>
              <w:t>Успех ученика на такмичењима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39" w:lineRule="exact"/>
              <w:ind w:left="278"/>
              <w:rPr>
                <w:rFonts w:asciiTheme="majorHAnsi" w:hAnsiTheme="majorHAnsi"/>
                <w:lang w:val="sr-Cyrl-RS"/>
              </w:rPr>
            </w:pPr>
          </w:p>
        </w:tc>
        <w:tc>
          <w:tcPr>
            <w:tcW w:w="7266" w:type="dxa"/>
          </w:tcPr>
          <w:p>
            <w:pPr>
              <w:pStyle w:val="341"/>
              <w:spacing w:line="239" w:lineRule="exact"/>
              <w:ind w:left="104"/>
              <w:rPr>
                <w:rFonts w:asciiTheme="majorHAnsi" w:hAnsiTheme="majorHAnsi"/>
                <w:lang w:val="sr-Cyrl-RS"/>
              </w:rPr>
            </w:pP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996" w:type="dxa"/>
            <w:gridSpan w:val="2"/>
          </w:tcPr>
          <w:p>
            <w:pPr>
              <w:pStyle w:val="341"/>
              <w:spacing w:before="2" w:line="236" w:lineRule="exact"/>
              <w:ind w:left="2994" w:right="2987"/>
              <w:jc w:val="center"/>
              <w:rPr>
                <w:rFonts w:asciiTheme="majorHAnsi" w:hAnsiTheme="majorHAnsi"/>
                <w:b/>
              </w:rPr>
            </w:pPr>
            <w:r>
              <w:rPr>
                <w:rFonts w:asciiTheme="majorHAnsi" w:hAnsiTheme="majorHAnsi"/>
                <w:b/>
              </w:rPr>
              <w:t>ПЕТИ САСТАНАК</w:t>
            </w:r>
          </w:p>
        </w:tc>
        <w:tc>
          <w:tcPr>
            <w:tcW w:w="1713" w:type="dxa"/>
          </w:tcPr>
          <w:p>
            <w:pPr>
              <w:pStyle w:val="341"/>
              <w:spacing w:before="2" w:line="236" w:lineRule="exact"/>
              <w:ind w:left="387"/>
              <w:rPr>
                <w:rFonts w:asciiTheme="majorHAnsi" w:hAnsiTheme="majorHAnsi"/>
                <w:b/>
                <w:lang w:val="sr-Cyrl-RS"/>
              </w:rPr>
            </w:pPr>
            <w:r>
              <w:rPr>
                <w:rFonts w:asciiTheme="majorHAnsi" w:hAnsiTheme="majorHAnsi"/>
                <w:b/>
                <w:lang w:val="sr-Cyrl-RS"/>
              </w:rPr>
              <w:t>ЈУН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5"/>
              <w:ind w:left="278"/>
              <w:rPr>
                <w:rFonts w:asciiTheme="majorHAnsi" w:hAnsiTheme="majorHAnsi"/>
              </w:rPr>
            </w:pPr>
            <w:r>
              <w:rPr>
                <w:rFonts w:asciiTheme="majorHAnsi" w:hAnsiTheme="majorHAnsi"/>
              </w:rPr>
              <w:t>1.</w:t>
            </w:r>
          </w:p>
        </w:tc>
        <w:tc>
          <w:tcPr>
            <w:tcW w:w="7266" w:type="dxa"/>
          </w:tcPr>
          <w:p>
            <w:pPr>
              <w:pStyle w:val="341"/>
              <w:spacing w:line="249" w:lineRule="exact"/>
              <w:ind w:left="104"/>
              <w:rPr>
                <w:rFonts w:asciiTheme="majorHAnsi" w:hAnsiTheme="majorHAnsi"/>
              </w:rPr>
            </w:pPr>
            <w:r>
              <w:rPr>
                <w:rFonts w:asciiTheme="majorHAnsi" w:hAnsiTheme="majorHAnsi"/>
              </w:rPr>
              <w:t>Израда извештаја о реализацији годишњег плана рада стручног актива за</w:t>
            </w:r>
          </w:p>
          <w:p>
            <w:pPr>
              <w:pStyle w:val="341"/>
              <w:spacing w:before="6" w:line="243" w:lineRule="exact"/>
              <w:ind w:left="104"/>
              <w:rPr>
                <w:rFonts w:asciiTheme="majorHAnsi" w:hAnsiTheme="majorHAnsi"/>
              </w:rPr>
            </w:pPr>
            <w:r>
              <w:rPr>
                <w:rFonts w:asciiTheme="majorHAnsi" w:hAnsiTheme="majorHAnsi"/>
              </w:rPr>
              <w:t>развој Школског програма у протеклој школској години</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before="125"/>
              <w:ind w:left="278"/>
              <w:rPr>
                <w:rFonts w:asciiTheme="majorHAnsi" w:hAnsiTheme="majorHAnsi"/>
              </w:rPr>
            </w:pPr>
            <w:r>
              <w:rPr>
                <w:rFonts w:asciiTheme="majorHAnsi" w:hAnsiTheme="majorHAnsi"/>
              </w:rPr>
              <w:t>2.</w:t>
            </w:r>
          </w:p>
        </w:tc>
        <w:tc>
          <w:tcPr>
            <w:tcW w:w="7266" w:type="dxa"/>
          </w:tcPr>
          <w:p>
            <w:pPr>
              <w:pStyle w:val="341"/>
              <w:spacing w:line="249" w:lineRule="exact"/>
              <w:ind w:left="104"/>
              <w:rPr>
                <w:rFonts w:asciiTheme="majorHAnsi" w:hAnsiTheme="majorHAnsi"/>
              </w:rPr>
            </w:pPr>
            <w:r>
              <w:rPr>
                <w:rFonts w:asciiTheme="majorHAnsi" w:hAnsiTheme="majorHAnsi"/>
              </w:rPr>
              <w:t>Помоћ стручним већима око припреме материјала (годишњи план</w:t>
            </w:r>
          </w:p>
          <w:p>
            <w:pPr>
              <w:pStyle w:val="341"/>
              <w:spacing w:before="6" w:line="243" w:lineRule="exact"/>
              <w:ind w:left="104"/>
              <w:rPr>
                <w:rFonts w:asciiTheme="majorHAnsi" w:hAnsiTheme="majorHAnsi"/>
              </w:rPr>
            </w:pPr>
            <w:r>
              <w:rPr>
                <w:rFonts w:asciiTheme="majorHAnsi" w:hAnsiTheme="majorHAnsi"/>
              </w:rPr>
              <w:t>активности – смотре, испити, минимум градива итд.)</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41" w:lineRule="exact"/>
              <w:ind w:left="278"/>
              <w:rPr>
                <w:rFonts w:asciiTheme="majorHAnsi" w:hAnsiTheme="majorHAnsi"/>
              </w:rPr>
            </w:pPr>
            <w:r>
              <w:rPr>
                <w:rFonts w:asciiTheme="majorHAnsi" w:hAnsiTheme="majorHAnsi"/>
              </w:rPr>
              <w:t>3.</w:t>
            </w:r>
          </w:p>
        </w:tc>
        <w:tc>
          <w:tcPr>
            <w:tcW w:w="7266" w:type="dxa"/>
          </w:tcPr>
          <w:p>
            <w:pPr>
              <w:pStyle w:val="341"/>
              <w:spacing w:line="241" w:lineRule="exact"/>
              <w:ind w:left="104"/>
              <w:rPr>
                <w:rFonts w:asciiTheme="majorHAnsi" w:hAnsiTheme="majorHAnsi"/>
              </w:rPr>
            </w:pPr>
            <w:r>
              <w:rPr>
                <w:rFonts w:asciiTheme="majorHAnsi" w:hAnsiTheme="majorHAnsi"/>
              </w:rPr>
              <w:t>Сугестије за израду коначне верзије годишњег плана рада</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41" w:lineRule="exact"/>
              <w:ind w:left="278"/>
              <w:rPr>
                <w:rFonts w:asciiTheme="majorHAnsi" w:hAnsiTheme="majorHAnsi"/>
                <w:lang w:val="sr-Cyrl-RS"/>
              </w:rPr>
            </w:pPr>
            <w:r>
              <w:rPr>
                <w:rFonts w:asciiTheme="majorHAnsi" w:hAnsiTheme="majorHAnsi"/>
                <w:lang w:val="sr-Cyrl-RS"/>
              </w:rPr>
              <w:t>4.</w:t>
            </w:r>
          </w:p>
        </w:tc>
        <w:tc>
          <w:tcPr>
            <w:tcW w:w="7266" w:type="dxa"/>
          </w:tcPr>
          <w:p>
            <w:pPr>
              <w:pStyle w:val="341"/>
              <w:spacing w:line="241" w:lineRule="exact"/>
              <w:ind w:left="104"/>
              <w:rPr>
                <w:rFonts w:asciiTheme="majorHAnsi" w:hAnsiTheme="majorHAnsi"/>
                <w:lang w:val="sr-Cyrl-RS"/>
              </w:rPr>
            </w:pPr>
            <w:r>
              <w:rPr>
                <w:rFonts w:asciiTheme="majorHAnsi" w:hAnsiTheme="majorHAnsi"/>
                <w:lang w:val="sr-Cyrl-RS"/>
              </w:rPr>
              <w:t>Анализа успеха ученика на крају наставне године</w:t>
            </w:r>
          </w:p>
        </w:tc>
        <w:tc>
          <w:tcPr>
            <w:tcW w:w="1713" w:type="dxa"/>
          </w:tcPr>
          <w:p>
            <w:pPr>
              <w:pStyle w:val="341"/>
              <w:rPr>
                <w:rFonts w:asciiTheme="majorHAnsi" w:hAnsiTheme="maj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730" w:type="dxa"/>
          </w:tcPr>
          <w:p>
            <w:pPr>
              <w:pStyle w:val="341"/>
              <w:spacing w:line="241" w:lineRule="exact"/>
              <w:ind w:left="278"/>
              <w:rPr>
                <w:rFonts w:asciiTheme="majorHAnsi" w:hAnsiTheme="majorHAnsi"/>
                <w:lang w:val="sr-Cyrl-RS"/>
              </w:rPr>
            </w:pPr>
            <w:r>
              <w:rPr>
                <w:rFonts w:asciiTheme="majorHAnsi" w:hAnsiTheme="majorHAnsi"/>
                <w:lang w:val="sr-Cyrl-RS"/>
              </w:rPr>
              <w:t>5.</w:t>
            </w:r>
          </w:p>
        </w:tc>
        <w:tc>
          <w:tcPr>
            <w:tcW w:w="7266" w:type="dxa"/>
          </w:tcPr>
          <w:p>
            <w:pPr>
              <w:pStyle w:val="341"/>
              <w:spacing w:line="241" w:lineRule="exact"/>
              <w:ind w:left="104"/>
              <w:rPr>
                <w:rFonts w:asciiTheme="majorHAnsi" w:hAnsiTheme="majorHAnsi"/>
                <w:lang w:val="sr-Cyrl-RS"/>
              </w:rPr>
            </w:pPr>
            <w:r>
              <w:rPr>
                <w:rFonts w:asciiTheme="majorHAnsi" w:hAnsiTheme="majorHAnsi"/>
                <w:lang w:val="sr-Cyrl-RS"/>
              </w:rPr>
              <w:t>Завршни испит - анализа резултата</w:t>
            </w:r>
          </w:p>
        </w:tc>
        <w:tc>
          <w:tcPr>
            <w:tcW w:w="1713" w:type="dxa"/>
          </w:tcPr>
          <w:p>
            <w:pPr>
              <w:pStyle w:val="341"/>
              <w:rPr>
                <w:rFonts w:asciiTheme="majorHAnsi" w:hAnsiTheme="majorHAnsi"/>
              </w:rPr>
            </w:pPr>
          </w:p>
        </w:tc>
      </w:tr>
    </w:tbl>
    <w:p>
      <w:pPr>
        <w:jc w:val="right"/>
        <w:rPr>
          <w:rFonts w:ascii="Cambria" w:hAnsi="Cambria"/>
          <w:lang w:val="sr-Latn-RS"/>
        </w:rPr>
      </w:pPr>
    </w:p>
    <w:p>
      <w:pPr>
        <w:jc w:val="right"/>
        <w:rPr>
          <w:rFonts w:ascii="Cambria" w:hAnsi="Cambria"/>
          <w:lang w:val="sr-Latn-RS"/>
        </w:rPr>
      </w:pPr>
    </w:p>
    <w:p>
      <w:pPr>
        <w:jc w:val="right"/>
        <w:rPr>
          <w:rFonts w:ascii="Cambria" w:hAnsi="Cambria"/>
          <w:lang w:val="sr-Cyrl-CS"/>
        </w:rPr>
      </w:pPr>
    </w:p>
    <w:p>
      <w:pPr>
        <w:jc w:val="right"/>
        <w:rPr>
          <w:rFonts w:ascii="Cambria" w:hAnsi="Cambria"/>
          <w:lang w:val="sr-Cyrl-CS"/>
        </w:rPr>
      </w:pPr>
      <w:r>
        <w:rPr>
          <w:rFonts w:ascii="Cambria" w:hAnsi="Cambria"/>
          <w:lang w:val="sr-Cyrl-CS"/>
        </w:rPr>
        <w:t>Руководилац Тима за развој Школског програма</w:t>
      </w:r>
    </w:p>
    <w:p>
      <w:pPr>
        <w:jc w:val="right"/>
        <w:rPr>
          <w:rFonts w:ascii="Cambria" w:hAnsi="Cambria"/>
          <w:b/>
          <w:i/>
          <w:lang w:val="sr-Cyrl-CS"/>
        </w:rPr>
      </w:pPr>
      <w:r>
        <w:rPr>
          <w:rFonts w:ascii="Cambria" w:hAnsi="Cambria"/>
          <w:b/>
          <w:i/>
          <w:lang w:val="sr-Cyrl-CS"/>
        </w:rPr>
        <w:t>Ирена Вучковић Вукадиновић</w:t>
      </w:r>
    </w:p>
    <w:p>
      <w:pPr>
        <w:rPr>
          <w:rFonts w:ascii="Cambria" w:hAnsi="Cambria"/>
        </w:rPr>
      </w:pPr>
    </w:p>
    <w:p>
      <w:pPr>
        <w:rPr>
          <w:rFonts w:ascii="Cambria" w:hAnsi="Cambria"/>
        </w:rPr>
      </w:pPr>
      <w:r>
        <w:rPr>
          <w:rFonts w:ascii="Cambria" w:hAnsi="Cambria"/>
        </w:rPr>
        <w:t>Чланови Тима:</w:t>
      </w:r>
    </w:p>
    <w:p>
      <w:pPr>
        <w:numPr>
          <w:ilvl w:val="0"/>
          <w:numId w:val="79"/>
        </w:numPr>
        <w:ind w:left="360"/>
        <w:rPr>
          <w:rFonts w:ascii="Cambria" w:hAnsi="Cambria"/>
        </w:rPr>
      </w:pPr>
      <w:r>
        <w:rPr>
          <w:rFonts w:ascii="Cambria" w:hAnsi="Cambria"/>
          <w:lang w:val="sr-Cyrl-RS"/>
        </w:rPr>
        <w:t>Данијела Ибрахим</w:t>
      </w:r>
    </w:p>
    <w:p>
      <w:pPr>
        <w:numPr>
          <w:ilvl w:val="0"/>
          <w:numId w:val="79"/>
        </w:numPr>
        <w:ind w:left="360"/>
        <w:rPr>
          <w:rFonts w:ascii="Cambria" w:hAnsi="Cambria"/>
        </w:rPr>
      </w:pPr>
      <w:r>
        <w:rPr>
          <w:rFonts w:ascii="Cambria" w:hAnsi="Cambria"/>
          <w:lang w:val="sr-Cyrl-RS"/>
        </w:rPr>
        <w:t>Оливер Митровић</w:t>
      </w:r>
    </w:p>
    <w:p>
      <w:pPr>
        <w:numPr>
          <w:ilvl w:val="0"/>
          <w:numId w:val="79"/>
        </w:numPr>
        <w:ind w:left="360"/>
        <w:rPr>
          <w:rFonts w:ascii="Cambria" w:hAnsi="Cambria"/>
        </w:rPr>
      </w:pPr>
      <w:r>
        <w:rPr>
          <w:rFonts w:ascii="Cambria" w:hAnsi="Cambria"/>
          <w:lang w:val="sr-Cyrl-RS"/>
        </w:rPr>
        <w:t>Марија Динић Симић</w:t>
      </w:r>
    </w:p>
    <w:p>
      <w:pPr>
        <w:numPr>
          <w:ilvl w:val="0"/>
          <w:numId w:val="79"/>
        </w:numPr>
        <w:ind w:left="360"/>
        <w:rPr>
          <w:rFonts w:ascii="Cambria" w:hAnsi="Cambria"/>
        </w:rPr>
      </w:pPr>
      <w:r>
        <w:rPr>
          <w:rFonts w:ascii="Cambria" w:hAnsi="Cambria"/>
          <w:lang w:val="sr-Cyrl-RS"/>
        </w:rPr>
        <w:t>Надица Протић</w:t>
      </w:r>
    </w:p>
    <w:p>
      <w:pPr>
        <w:numPr>
          <w:ilvl w:val="0"/>
          <w:numId w:val="79"/>
        </w:numPr>
        <w:ind w:left="360"/>
        <w:rPr>
          <w:rFonts w:ascii="Cambria" w:hAnsi="Cambria"/>
        </w:rPr>
      </w:pPr>
      <w:r>
        <w:rPr>
          <w:rFonts w:ascii="Cambria" w:hAnsi="Cambria"/>
          <w:lang w:val="sr-Cyrl-RS"/>
        </w:rPr>
        <w:t>Вукица Живковић</w:t>
      </w:r>
    </w:p>
    <w:p>
      <w:pPr>
        <w:numPr>
          <w:ilvl w:val="0"/>
          <w:numId w:val="79"/>
        </w:numPr>
        <w:ind w:left="360"/>
        <w:rPr>
          <w:rFonts w:ascii="Cambria" w:hAnsi="Cambria"/>
        </w:rPr>
      </w:pPr>
      <w:r>
        <w:rPr>
          <w:rFonts w:ascii="Cambria" w:hAnsi="Cambria"/>
          <w:lang w:val="sr-Cyrl-RS"/>
        </w:rPr>
        <w:t>Тамара Стевановић</w:t>
      </w:r>
    </w:p>
    <w:p>
      <w:pPr>
        <w:numPr>
          <w:ilvl w:val="0"/>
          <w:numId w:val="79"/>
        </w:numPr>
        <w:ind w:left="360"/>
        <w:rPr>
          <w:rFonts w:ascii="Cambria" w:hAnsi="Cambria"/>
        </w:rPr>
      </w:pPr>
      <w:r>
        <w:rPr>
          <w:rFonts w:ascii="Cambria" w:hAnsi="Cambria"/>
          <w:lang w:val="sr-Cyrl-RS"/>
        </w:rPr>
        <w:t>Микица Петковић</w:t>
      </w:r>
    </w:p>
    <w:p>
      <w:pPr>
        <w:numPr>
          <w:ilvl w:val="0"/>
          <w:numId w:val="79"/>
        </w:numPr>
        <w:ind w:left="360"/>
        <w:rPr>
          <w:rFonts w:ascii="Cambria" w:hAnsi="Cambria"/>
        </w:rPr>
      </w:pPr>
      <w:r>
        <w:rPr>
          <w:rFonts w:ascii="Cambria" w:hAnsi="Cambria"/>
          <w:lang w:val="sr-Cyrl-RS"/>
        </w:rPr>
        <w:t>Миливоје Петровић</w:t>
      </w:r>
    </w:p>
    <w:p>
      <w:pPr>
        <w:numPr>
          <w:ilvl w:val="0"/>
          <w:numId w:val="79"/>
        </w:numPr>
        <w:ind w:left="360"/>
        <w:rPr>
          <w:rFonts w:ascii="Cambria" w:hAnsi="Cambria"/>
        </w:rPr>
      </w:pPr>
      <w:r>
        <w:rPr>
          <w:rFonts w:ascii="Cambria" w:hAnsi="Cambria"/>
          <w:lang w:val="sr-Cyrl-RS"/>
        </w:rPr>
        <w:t>Сузана Перић</w:t>
      </w:r>
      <w:r>
        <w:rPr>
          <w:rFonts w:ascii="Cambria" w:hAnsi="Cambria"/>
        </w:rPr>
        <w:t xml:space="preserve"> </w:t>
      </w:r>
    </w:p>
    <w:p>
      <w:pPr>
        <w:ind w:left="360"/>
        <w:rPr>
          <w:rFonts w:ascii="Cambria" w:hAnsi="Cambria"/>
        </w:rPr>
      </w:pPr>
    </w:p>
    <w:p>
      <w:pPr>
        <w:pStyle w:val="3"/>
        <w:rPr>
          <w:rFonts w:ascii="Cambria" w:hAnsi="Cambria"/>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pStyle w:val="113"/>
        <w:jc w:val="center"/>
        <w:rPr>
          <w:rFonts w:ascii="Cambria" w:hAnsi="Cambria"/>
          <w:b/>
        </w:rPr>
      </w:pPr>
      <w:bookmarkStart w:id="132" w:name="_Toc82505738"/>
      <w:r>
        <w:rPr>
          <w:rFonts w:ascii="Cambria" w:hAnsi="Cambria"/>
          <w:b/>
        </w:rPr>
        <w:t>ПРОЈЕКТИ  ШКОЛЕ</w:t>
      </w:r>
      <w:bookmarkEnd w:id="132"/>
    </w:p>
    <w:p>
      <w:pPr>
        <w:pStyle w:val="401"/>
      </w:pPr>
    </w:p>
    <w:p>
      <w:pPr>
        <w:spacing w:before="240" w:after="60"/>
        <w:jc w:val="center"/>
        <w:rPr>
          <w:rFonts w:eastAsia="Times New Roman" w:asciiTheme="majorHAnsi" w:hAnsiTheme="majorHAnsi"/>
        </w:rPr>
      </w:pPr>
      <w:r>
        <w:rPr>
          <w:rFonts w:eastAsia="Times New Roman" w:asciiTheme="majorHAnsi" w:hAnsiTheme="majorHAnsi"/>
          <w:color w:val="000000"/>
          <w:sz w:val="28"/>
          <w:szCs w:val="28"/>
        </w:rPr>
        <w:t> </w:t>
      </w:r>
    </w:p>
    <w:p>
      <w:pPr>
        <w:jc w:val="both"/>
        <w:rPr>
          <w:rFonts w:eastAsia="Times New Roman" w:asciiTheme="majorHAnsi" w:hAnsiTheme="majorHAnsi"/>
        </w:rPr>
      </w:pPr>
      <w:r>
        <w:rPr>
          <w:rFonts w:eastAsia="Times New Roman" w:asciiTheme="majorHAnsi" w:hAnsiTheme="majorHAnsi"/>
          <w:color w:val="000000"/>
        </w:rPr>
        <w:t>Полазећи од  циљева Tим предвиђа план активности :</w:t>
      </w:r>
    </w:p>
    <w:p>
      <w:pPr>
        <w:jc w:val="both"/>
        <w:rPr>
          <w:rFonts w:eastAsia="Times New Roman" w:asciiTheme="majorHAnsi" w:hAnsiTheme="majorHAnsi"/>
          <w:color w:val="000000"/>
          <w:lang w:val="sr-Cyrl-RS"/>
        </w:rPr>
      </w:pPr>
      <w:r>
        <w:rPr>
          <w:rFonts w:eastAsia="Times New Roman" w:asciiTheme="majorHAnsi" w:hAnsiTheme="majorHAnsi"/>
          <w:color w:val="000000"/>
        </w:rPr>
        <w:t>-  тим ће пратити конкурсе пре свега Министарства просвете Републике Србије као и ресорних канцеларија,конкурсе Невладиних организација, као и амбасада</w:t>
      </w:r>
      <w:r>
        <w:rPr>
          <w:rFonts w:eastAsia="Times New Roman" w:asciiTheme="majorHAnsi" w:hAnsiTheme="majorHAnsi"/>
          <w:color w:val="000000"/>
          <w:lang w:val="sr-Cyrl-RS"/>
        </w:rPr>
        <w:t>.</w:t>
      </w:r>
    </w:p>
    <w:p>
      <w:pPr>
        <w:jc w:val="both"/>
        <w:rPr>
          <w:rFonts w:eastAsia="Times New Roman" w:asciiTheme="majorHAnsi" w:hAnsiTheme="majorHAnsi"/>
        </w:rPr>
      </w:pPr>
      <w:r>
        <w:rPr>
          <w:rFonts w:eastAsia="Times New Roman" w:asciiTheme="majorHAnsi" w:hAnsiTheme="majorHAnsi"/>
          <w:color w:val="000000"/>
        </w:rPr>
        <w:t> -  у смислу унапређења наставног процеса у светлу актуелних реформи, тим предвиђа развијање информатичких компетенција наставника, интерним пројектима едукације.</w:t>
      </w:r>
    </w:p>
    <w:p>
      <w:pPr>
        <w:jc w:val="both"/>
        <w:rPr>
          <w:rFonts w:eastAsia="Times New Roman" w:asciiTheme="majorHAnsi" w:hAnsiTheme="majorHAnsi"/>
          <w:color w:val="000000"/>
        </w:rPr>
      </w:pPr>
      <w:r>
        <w:rPr>
          <w:rFonts w:eastAsia="Times New Roman" w:asciiTheme="majorHAnsi" w:hAnsiTheme="majorHAnsi"/>
          <w:color w:val="000000"/>
        </w:rPr>
        <w:t> -  традиционална активност школе на плану културних пројеката којима се школа повезује са локалном заједницом али и учествује у међународној културној сарадњи  биће подржана и ове школске године са следећим пројектима: Дигитални лист, Вредне руке дарују нам звуке, Општинска смотра драмских секција, Родитељ партнер. На овим пројектима ће радити пре свега наставници српског језика али и остали заинтересовани. Пројекати предвиђају сарадњу са локалном заједницом и организацијама цивилног друшва.</w:t>
      </w:r>
    </w:p>
    <w:p>
      <w:pPr>
        <w:jc w:val="both"/>
        <w:rPr>
          <w:rFonts w:eastAsia="Times New Roman" w:asciiTheme="majorHAnsi" w:hAnsiTheme="majorHAnsi"/>
        </w:rPr>
      </w:pPr>
    </w:p>
    <w:p>
      <w:pPr>
        <w:jc w:val="both"/>
        <w:rPr>
          <w:rFonts w:eastAsia="Times New Roman" w:asciiTheme="majorHAnsi" w:hAnsiTheme="majorHAnsi"/>
        </w:rPr>
      </w:pPr>
      <w:r>
        <w:rPr>
          <w:rFonts w:eastAsia="Times New Roman" w:asciiTheme="majorHAnsi" w:hAnsiTheme="majorHAnsi"/>
          <w:color w:val="000000"/>
        </w:rPr>
        <w:t>У активности тима укључује се рад на изради пројектне документације  за :</w:t>
      </w:r>
    </w:p>
    <w:p>
      <w:pPr>
        <w:jc w:val="both"/>
        <w:rPr>
          <w:rFonts w:eastAsia="Times New Roman" w:asciiTheme="majorHAnsi" w:hAnsiTheme="majorHAnsi"/>
        </w:rPr>
      </w:pPr>
      <w:r>
        <w:rPr>
          <w:rFonts w:eastAsia="Times New Roman" w:asciiTheme="majorHAnsi" w:hAnsiTheme="majorHAnsi"/>
          <w:color w:val="000000"/>
        </w:rPr>
        <w:t>- реконструкцију крова на школи у Белотинцу</w:t>
      </w:r>
    </w:p>
    <w:p>
      <w:pPr>
        <w:jc w:val="both"/>
        <w:rPr>
          <w:rFonts w:eastAsia="Times New Roman" w:asciiTheme="majorHAnsi" w:hAnsiTheme="majorHAnsi"/>
        </w:rPr>
      </w:pPr>
      <w:r>
        <w:rPr>
          <w:rFonts w:eastAsia="Times New Roman" w:asciiTheme="majorHAnsi" w:hAnsiTheme="majorHAnsi"/>
          <w:color w:val="000000"/>
        </w:rPr>
        <w:t>- унутрашњи радови на подовима учионица у школама у Берлотинцу и Пуковцу</w:t>
      </w:r>
    </w:p>
    <w:p>
      <w:pPr>
        <w:jc w:val="both"/>
        <w:rPr>
          <w:rFonts w:eastAsia="Times New Roman" w:asciiTheme="majorHAnsi" w:hAnsiTheme="majorHAnsi"/>
        </w:rPr>
      </w:pPr>
      <w:r>
        <w:rPr>
          <w:rFonts w:eastAsia="Times New Roman" w:asciiTheme="majorHAnsi" w:hAnsiTheme="majorHAnsi"/>
          <w:color w:val="000000"/>
        </w:rPr>
        <w:t>- набавка школског намештаја за школе у Белотинцу и Пуковцу</w:t>
      </w:r>
    </w:p>
    <w:p>
      <w:pPr>
        <w:jc w:val="both"/>
        <w:rPr>
          <w:rFonts w:eastAsia="Times New Roman" w:asciiTheme="majorHAnsi" w:hAnsiTheme="majorHAnsi"/>
        </w:rPr>
      </w:pPr>
      <w:r>
        <w:rPr>
          <w:rFonts w:eastAsia="Times New Roman" w:asciiTheme="majorHAnsi" w:hAnsiTheme="majorHAnsi"/>
          <w:color w:val="000000"/>
        </w:rPr>
        <w:t>- набавка IT опреме</w:t>
      </w:r>
    </w:p>
    <w:p>
      <w:pPr>
        <w:rPr>
          <w:rFonts w:eastAsia="Times New Roman" w:asciiTheme="majorHAnsi" w:hAnsiTheme="majorHAnsi"/>
        </w:rPr>
      </w:pPr>
    </w:p>
    <w:p>
      <w:pPr>
        <w:ind w:firstLine="720"/>
        <w:jc w:val="both"/>
        <w:rPr>
          <w:rFonts w:eastAsia="Times New Roman" w:asciiTheme="majorHAnsi" w:hAnsiTheme="majorHAnsi"/>
        </w:rPr>
      </w:pPr>
      <w:r>
        <w:rPr>
          <w:rFonts w:eastAsia="Times New Roman" w:asciiTheme="majorHAnsi" w:hAnsiTheme="majorHAnsi"/>
          <w:color w:val="000000"/>
        </w:rPr>
        <w:t>Праћење, израда пројектне документације и конкурисање код надлежног и ресорног државног министарства и канцеларија као и међународних институција, амбасада  и невладиних организација у циљу прибављања новчаних  и материјалних средстава као и сараднња са надлежним институцијама, организацијама цивилног друштва и појединцима, ради унапређења услова за рад и боравак ученика и наставника у школи а у циљу побољшања квалитета наставе.</w:t>
      </w:r>
    </w:p>
    <w:p>
      <w:pPr>
        <w:rPr>
          <w:rFonts w:eastAsia="Times New Roman" w:asciiTheme="majorHAnsi" w:hAnsiTheme="majorHAnsi"/>
        </w:rPr>
      </w:pPr>
    </w:p>
    <w:p>
      <w:pPr>
        <w:rPr>
          <w:rFonts w:eastAsia="Times New Roman" w:asciiTheme="majorHAnsi" w:hAnsiTheme="majorHAnsi"/>
        </w:rPr>
      </w:pPr>
      <w:r>
        <w:rPr>
          <w:rFonts w:eastAsia="Times New Roman" w:asciiTheme="majorHAnsi" w:hAnsiTheme="majorHAnsi"/>
          <w:color w:val="000000"/>
        </w:rPr>
        <w:t>У овој школској години планирамо следеће пројекте:</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Добро нам дошли, ђеци прваци</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Европски дан језика</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Читалићи 2022.</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Шта драмиш</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Вуковац</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Новогодишња чаролија</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Страшан Лав и Плави зец у посети Вуку</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Вредне руке дарују нам звуке</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Заронимо у море књига</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rPr>
        <w:t>Квизом до знања</w:t>
      </w:r>
    </w:p>
    <w:p>
      <w:pPr>
        <w:numPr>
          <w:ilvl w:val="0"/>
          <w:numId w:val="80"/>
        </w:numPr>
        <w:textAlignment w:val="baseline"/>
        <w:rPr>
          <w:rFonts w:eastAsia="Times New Roman" w:asciiTheme="majorHAnsi" w:hAnsiTheme="majorHAnsi"/>
          <w:color w:val="000000"/>
        </w:rPr>
      </w:pPr>
      <w:r>
        <w:rPr>
          <w:rFonts w:eastAsia="Times New Roman" w:asciiTheme="majorHAnsi" w:hAnsiTheme="majorHAnsi"/>
          <w:color w:val="000000"/>
          <w:lang w:val="sr-Cyrl-RS"/>
        </w:rPr>
        <w:t>Селфи</w:t>
      </w:r>
    </w:p>
    <w:p>
      <w:pPr>
        <w:numPr>
          <w:ilvl w:val="0"/>
          <w:numId w:val="80"/>
        </w:numPr>
        <w:textAlignment w:val="baseline"/>
        <w:rPr>
          <w:rFonts w:eastAsia="Times New Roman" w:asciiTheme="majorHAnsi" w:hAnsiTheme="majorHAnsi"/>
          <w:color w:val="000000"/>
        </w:rPr>
      </w:pPr>
      <w:r>
        <w:rPr>
          <w:rFonts w:asciiTheme="majorHAnsi" w:hAnsiTheme="majorHAnsi"/>
        </w:rPr>
        <w:t>Eratosthenes experiment</w:t>
      </w:r>
    </w:p>
    <w:p>
      <w:pPr>
        <w:numPr>
          <w:ilvl w:val="0"/>
          <w:numId w:val="80"/>
        </w:numPr>
        <w:textAlignment w:val="baseline"/>
        <w:rPr>
          <w:rFonts w:eastAsia="Times New Roman" w:asciiTheme="majorHAnsi" w:hAnsiTheme="majorHAnsi"/>
          <w:color w:val="000000"/>
        </w:rPr>
      </w:pPr>
      <w:r>
        <w:rPr>
          <w:rFonts w:asciiTheme="majorHAnsi" w:hAnsiTheme="majorHAnsi"/>
          <w:lang w:val="sr-Cyrl-RS"/>
        </w:rPr>
        <w:t>Рециклирај, профитирај, доминирај</w:t>
      </w:r>
    </w:p>
    <w:p>
      <w:pPr>
        <w:rPr>
          <w:rFonts w:eastAsia="Times New Roman" w:asciiTheme="majorHAnsi" w:hAnsiTheme="majorHAnsi"/>
        </w:rPr>
      </w:pPr>
    </w:p>
    <w:p>
      <w:pPr>
        <w:rPr>
          <w:rFonts w:eastAsia="Times New Roman" w:asciiTheme="majorHAnsi" w:hAnsiTheme="majorHAnsi"/>
        </w:rPr>
      </w:pPr>
      <w:r>
        <w:rPr>
          <w:rFonts w:eastAsia="Times New Roman" w:asciiTheme="majorHAnsi" w:hAnsiTheme="majorHAnsi"/>
          <w:color w:val="000000"/>
        </w:rPr>
        <w:t>У току школске године овај план се може допунити новим пројектним активностима, које су у духу обележавања 14о година основног школства у општини Дољевац и другим садржајима занимљивим ученицима и наставницима.</w:t>
      </w:r>
    </w:p>
    <w:p>
      <w:pPr>
        <w:spacing w:after="240"/>
        <w:rPr>
          <w:rFonts w:eastAsia="Times New Roman" w:asciiTheme="majorHAnsi" w:hAnsiTheme="majorHAnsi"/>
        </w:rPr>
      </w:pPr>
    </w:p>
    <w:p>
      <w:pPr>
        <w:jc w:val="right"/>
        <w:rPr>
          <w:rFonts w:eastAsia="Times New Roman" w:asciiTheme="majorHAnsi" w:hAnsiTheme="majorHAnsi"/>
        </w:rPr>
      </w:pPr>
      <w:r>
        <w:rPr>
          <w:rFonts w:eastAsia="Times New Roman" w:asciiTheme="majorHAnsi" w:hAnsiTheme="majorHAnsi"/>
          <w:color w:val="000000"/>
        </w:rPr>
        <w:t>Руководилац Тима за израду пројеката:</w:t>
      </w:r>
    </w:p>
    <w:p>
      <w:pPr>
        <w:jc w:val="right"/>
        <w:rPr>
          <w:rFonts w:eastAsia="Times New Roman" w:asciiTheme="majorHAnsi" w:hAnsiTheme="majorHAnsi"/>
          <w:b/>
          <w:bCs/>
          <w:i/>
          <w:iCs/>
          <w:color w:val="000000"/>
          <w:lang w:val="sr-Cyrl-RS"/>
        </w:rPr>
      </w:pPr>
      <w:r>
        <w:rPr>
          <w:rFonts w:eastAsia="Times New Roman" w:asciiTheme="majorHAnsi" w:hAnsiTheme="majorHAnsi"/>
          <w:b/>
          <w:bCs/>
          <w:i/>
          <w:iCs/>
          <w:color w:val="000000"/>
          <w:lang w:val="sr-Cyrl-RS"/>
        </w:rPr>
        <w:t xml:space="preserve">Милица Петковић </w:t>
      </w:r>
    </w:p>
    <w:p>
      <w:pPr>
        <w:rPr>
          <w:rFonts w:eastAsia="Times New Roman" w:asciiTheme="majorHAnsi" w:hAnsiTheme="majorHAnsi"/>
          <w:color w:val="000000"/>
          <w:lang w:val="sr-Cyrl-RS"/>
        </w:rPr>
      </w:pPr>
    </w:p>
    <w:p>
      <w:pPr>
        <w:rPr>
          <w:rFonts w:eastAsia="Times New Roman" w:asciiTheme="majorHAnsi" w:hAnsiTheme="majorHAnsi"/>
        </w:rPr>
      </w:pPr>
      <w:r>
        <w:rPr>
          <w:rFonts w:eastAsia="Times New Roman" w:asciiTheme="majorHAnsi" w:hAnsiTheme="majorHAnsi"/>
          <w:color w:val="000000"/>
        </w:rPr>
        <w:t>Чланови Тима:</w:t>
      </w:r>
    </w:p>
    <w:p>
      <w:pPr>
        <w:numPr>
          <w:ilvl w:val="0"/>
          <w:numId w:val="81"/>
        </w:numPr>
        <w:ind w:left="810"/>
        <w:textAlignment w:val="baseline"/>
        <w:rPr>
          <w:rFonts w:eastAsia="Times New Roman" w:asciiTheme="majorHAnsi" w:hAnsiTheme="majorHAnsi"/>
          <w:color w:val="000000"/>
        </w:rPr>
      </w:pPr>
      <w:r>
        <w:rPr>
          <w:rFonts w:eastAsia="Times New Roman" w:asciiTheme="majorHAnsi" w:hAnsiTheme="majorHAnsi"/>
          <w:color w:val="000000"/>
          <w:lang w:val="sr-Cyrl-RS"/>
        </w:rPr>
        <w:t>Винка Димитријевић Тасић</w:t>
      </w:r>
    </w:p>
    <w:p>
      <w:pPr>
        <w:numPr>
          <w:ilvl w:val="0"/>
          <w:numId w:val="81"/>
        </w:numPr>
        <w:ind w:left="810"/>
        <w:textAlignment w:val="baseline"/>
        <w:rPr>
          <w:rFonts w:eastAsia="Times New Roman" w:asciiTheme="majorHAnsi" w:hAnsiTheme="majorHAnsi"/>
          <w:color w:val="000000"/>
        </w:rPr>
      </w:pPr>
      <w:r>
        <w:rPr>
          <w:rFonts w:eastAsia="Times New Roman" w:asciiTheme="majorHAnsi" w:hAnsiTheme="majorHAnsi"/>
          <w:color w:val="000000"/>
          <w:lang w:val="sr-Cyrl-RS"/>
        </w:rPr>
        <w:t>Небојша Стаменковић</w:t>
      </w:r>
      <w:r>
        <w:rPr>
          <w:rFonts w:eastAsia="Times New Roman" w:asciiTheme="majorHAnsi" w:hAnsiTheme="majorHAnsi"/>
          <w:color w:val="000000"/>
        </w:rPr>
        <w:t>    </w:t>
      </w:r>
    </w:p>
    <w:p>
      <w:pPr>
        <w:numPr>
          <w:ilvl w:val="0"/>
          <w:numId w:val="81"/>
        </w:numPr>
        <w:ind w:left="810"/>
        <w:textAlignment w:val="baseline"/>
        <w:rPr>
          <w:rFonts w:eastAsia="Times New Roman" w:asciiTheme="majorHAnsi" w:hAnsiTheme="majorHAnsi"/>
          <w:color w:val="000000"/>
        </w:rPr>
      </w:pPr>
      <w:r>
        <w:rPr>
          <w:rFonts w:eastAsia="Times New Roman" w:asciiTheme="majorHAnsi" w:hAnsiTheme="majorHAnsi"/>
          <w:color w:val="000000"/>
          <w:lang w:val="sr-Cyrl-RS"/>
        </w:rPr>
        <w:t>Власта Ценић</w:t>
      </w:r>
    </w:p>
    <w:p>
      <w:pPr>
        <w:numPr>
          <w:ilvl w:val="0"/>
          <w:numId w:val="81"/>
        </w:numPr>
        <w:ind w:left="810"/>
        <w:textAlignment w:val="baseline"/>
        <w:rPr>
          <w:rFonts w:eastAsia="Times New Roman" w:asciiTheme="majorHAnsi" w:hAnsiTheme="majorHAnsi"/>
          <w:color w:val="000000"/>
        </w:rPr>
      </w:pPr>
      <w:r>
        <w:rPr>
          <w:rFonts w:eastAsia="Times New Roman" w:asciiTheme="majorHAnsi" w:hAnsiTheme="majorHAnsi"/>
          <w:color w:val="000000"/>
        </w:rPr>
        <w:t>Данијела Ибрахим</w:t>
      </w:r>
    </w:p>
    <w:p>
      <w:pPr>
        <w:numPr>
          <w:ilvl w:val="0"/>
          <w:numId w:val="81"/>
        </w:numPr>
        <w:ind w:left="810"/>
        <w:textAlignment w:val="baseline"/>
        <w:rPr>
          <w:rFonts w:eastAsia="Times New Roman" w:asciiTheme="majorHAnsi" w:hAnsiTheme="majorHAnsi"/>
          <w:color w:val="000000"/>
        </w:rPr>
      </w:pPr>
      <w:r>
        <w:rPr>
          <w:rFonts w:eastAsia="Times New Roman" w:asciiTheme="majorHAnsi" w:hAnsiTheme="majorHAnsi"/>
          <w:color w:val="000000"/>
          <w:lang w:val="sr-Cyrl-RS"/>
        </w:rPr>
        <w:t>Ружица Павловић</w:t>
      </w:r>
    </w:p>
    <w:p>
      <w:pPr>
        <w:ind w:left="810"/>
        <w:textAlignment w:val="baseline"/>
        <w:rPr>
          <w:rFonts w:eastAsia="Times New Roman" w:asciiTheme="majorHAnsi" w:hAnsiTheme="majorHAnsi"/>
          <w:color w:val="000000"/>
        </w:rPr>
      </w:pPr>
    </w:p>
    <w:p>
      <w:pPr>
        <w:spacing w:after="240"/>
        <w:rPr>
          <w:rFonts w:eastAsia="Times New Roman" w:asciiTheme="majorHAnsi" w:hAnsiTheme="majorHAnsi"/>
        </w:rPr>
      </w:pPr>
    </w:p>
    <w:p>
      <w:pPr>
        <w:ind w:left="540"/>
        <w:jc w:val="center"/>
        <w:rPr>
          <w:rFonts w:eastAsia="Times New Roman"/>
          <w:b/>
        </w:rPr>
      </w:pPr>
      <w:r>
        <w:rPr>
          <w:rFonts w:eastAsia="Times New Roman"/>
          <w:b/>
        </w:rPr>
        <w:t>ДОБРО НАМ ДОШЛИ, ЂАЦИ ПРВАЦИ</w:t>
      </w:r>
    </w:p>
    <w:p>
      <w:pPr>
        <w:ind w:left="540"/>
        <w:jc w:val="center"/>
        <w:rPr>
          <w:rFonts w:eastAsia="Times New Roman"/>
          <w:b/>
        </w:rPr>
      </w:pPr>
      <w:r>
        <w:rPr>
          <w:rFonts w:eastAsia="Times New Roman"/>
          <w:b/>
        </w:rPr>
        <w:t>весела приредба у част нових генерација</w:t>
      </w:r>
    </w:p>
    <w:p>
      <w:pPr>
        <w:ind w:left="540"/>
        <w:rPr>
          <w:rFonts w:eastAsia="Times New Roman"/>
        </w:rPr>
      </w:pPr>
    </w:p>
    <w:p>
      <w:pPr>
        <w:ind w:left="540"/>
        <w:rPr>
          <w:rFonts w:eastAsia="Times New Roman"/>
        </w:rPr>
      </w:pPr>
      <w:r>
        <w:rPr>
          <w:rFonts w:eastAsia="Times New Roman"/>
        </w:rPr>
        <w:t>Време: 1. септембар 2021.</w:t>
      </w:r>
    </w:p>
    <w:p>
      <w:pPr>
        <w:ind w:left="540"/>
        <w:rPr>
          <w:rFonts w:eastAsia="Times New Roman"/>
        </w:rPr>
      </w:pPr>
      <w:r>
        <w:rPr>
          <w:rFonts w:eastAsia="Times New Roman"/>
        </w:rPr>
        <w:t>Место: хол школе</w:t>
      </w:r>
    </w:p>
    <w:p>
      <w:pPr>
        <w:ind w:left="540"/>
        <w:rPr>
          <w:rFonts w:eastAsia="Times New Roman"/>
        </w:rPr>
      </w:pPr>
    </w:p>
    <w:p>
      <w:pPr>
        <w:ind w:left="540"/>
        <w:rPr>
          <w:rFonts w:eastAsia="Times New Roman"/>
        </w:rPr>
      </w:pPr>
      <w:r>
        <w:rPr>
          <w:rFonts w:eastAsia="Times New Roman"/>
        </w:rPr>
        <w:t>Циљ: веселом атмосфером дочекати новајлије школе, прваке и петаке.</w:t>
      </w:r>
    </w:p>
    <w:p>
      <w:pPr>
        <w:ind w:left="540"/>
        <w:rPr>
          <w:rFonts w:eastAsia="Times New Roman"/>
        </w:rPr>
      </w:pPr>
      <w:r>
        <w:rPr>
          <w:rFonts w:eastAsia="Times New Roman"/>
        </w:rPr>
        <w:t>Учинити први дан лепим, забавним, опуштајућим.</w:t>
      </w:r>
    </w:p>
    <w:p>
      <w:pPr>
        <w:ind w:left="540"/>
        <w:rPr>
          <w:rFonts w:eastAsia="Times New Roman"/>
        </w:rPr>
      </w:pPr>
      <w:r>
        <w:rPr>
          <w:rFonts w:eastAsia="Times New Roman"/>
        </w:rPr>
        <w:t>Показати да је школа у коју долазе ковачница другарства, оаза знања, царевина слова, снова и стихова.</w:t>
      </w:r>
    </w:p>
    <w:p>
      <w:pPr>
        <w:ind w:left="540"/>
        <w:rPr>
          <w:rFonts w:eastAsia="Times New Roman"/>
        </w:rPr>
      </w:pPr>
    </w:p>
    <w:p>
      <w:pPr>
        <w:ind w:left="540"/>
        <w:rPr>
          <w:rFonts w:eastAsia="Times New Roman"/>
        </w:rPr>
      </w:pPr>
    </w:p>
    <w:p>
      <w:pPr>
        <w:ind w:left="540"/>
        <w:rPr>
          <w:rFonts w:eastAsia="Times New Roman"/>
        </w:rPr>
      </w:pPr>
      <w:r>
        <w:rPr>
          <w:rFonts w:eastAsia="Times New Roman"/>
        </w:rPr>
        <w:t>Садржај: извести два весела игоказа –СРЕЋАН ПУТ и ХОЋУ У ШКОЛУ И ТАЧКА.</w:t>
      </w:r>
    </w:p>
    <w:p>
      <w:pPr>
        <w:ind w:left="540"/>
        <w:rPr>
          <w:rFonts w:eastAsia="Times New Roman"/>
        </w:rPr>
      </w:pPr>
      <w:r>
        <w:rPr>
          <w:rFonts w:eastAsia="Times New Roman"/>
        </w:rPr>
        <w:t>Аутор игроказа Власта Н. Ценић.</w:t>
      </w:r>
    </w:p>
    <w:p>
      <w:pPr>
        <w:ind w:left="540"/>
        <w:rPr>
          <w:rFonts w:eastAsia="Times New Roman"/>
        </w:rPr>
      </w:pPr>
      <w:r>
        <w:rPr>
          <w:rFonts w:eastAsia="Times New Roman"/>
        </w:rPr>
        <w:t>Режија: аутор текста и професорка српског језика Данијела Стојановић.</w:t>
      </w:r>
    </w:p>
    <w:p>
      <w:pPr>
        <w:ind w:left="540"/>
        <w:rPr>
          <w:rFonts w:eastAsia="Times New Roman"/>
        </w:rPr>
      </w:pPr>
    </w:p>
    <w:p>
      <w:pPr>
        <w:ind w:left="540"/>
        <w:rPr>
          <w:rFonts w:eastAsia="Times New Roman"/>
          <w:lang w:val="sr-Cyrl-RS"/>
        </w:rPr>
      </w:pPr>
      <w:r>
        <w:rPr>
          <w:rFonts w:eastAsia="Times New Roman"/>
        </w:rPr>
        <w:t>Реализатори: професори српског језика Данијела Стојановић и Власта Ценић, затим ученици 6. разреда из Кочана (јер се са њима могло радити у ток августра и припремити представа).</w:t>
      </w:r>
    </w:p>
    <w:p>
      <w:pPr>
        <w:ind w:left="540"/>
        <w:rPr>
          <w:rFonts w:eastAsia="Times New Roman"/>
          <w:lang w:val="sr-Cyrl-RS"/>
        </w:rPr>
      </w:pPr>
    </w:p>
    <w:p>
      <w:pPr>
        <w:ind w:left="540"/>
        <w:rPr>
          <w:rFonts w:eastAsia="Times New Roman"/>
          <w:lang w:val="sr-Cyrl-RS"/>
        </w:rPr>
      </w:pPr>
    </w:p>
    <w:p>
      <w:pPr>
        <w:jc w:val="center"/>
        <w:rPr>
          <w:rFonts w:eastAsia="Times New Roman"/>
        </w:rPr>
      </w:pPr>
      <w:r>
        <w:rPr>
          <w:rFonts w:ascii="Cambria" w:hAnsi="Cambria" w:eastAsia="Times New Roman"/>
          <w:b/>
          <w:bCs/>
          <w:color w:val="000000"/>
          <w:sz w:val="32"/>
          <w:szCs w:val="32"/>
        </w:rPr>
        <w:t>ЕВРОПСКИ ДАН ЈЕЗИКА</w:t>
      </w:r>
    </w:p>
    <w:p>
      <w:pPr>
        <w:rPr>
          <w:rFonts w:eastAsia="Times New Roman"/>
        </w:rPr>
      </w:pPr>
    </w:p>
    <w:p>
      <w:pPr>
        <w:jc w:val="both"/>
        <w:rPr>
          <w:rFonts w:eastAsia="Times New Roman"/>
        </w:rPr>
      </w:pPr>
      <w:r>
        <w:rPr>
          <w:rFonts w:ascii="Cambria" w:hAnsi="Cambria" w:eastAsia="Times New Roman"/>
          <w:color w:val="000000"/>
        </w:rPr>
        <w:t>Европски дан језка установљен је 2001. године одлуком Савета Европе и уз покровитељство ЕУ у уверењу да је вишејезичност на старом континету драгоцена реалност коју треба сачувати, вредновати и бранити у будућности.</w:t>
      </w:r>
    </w:p>
    <w:p>
      <w:pPr>
        <w:jc w:val="both"/>
        <w:rPr>
          <w:rFonts w:eastAsia="Times New Roman"/>
        </w:rPr>
      </w:pPr>
      <w:r>
        <w:rPr>
          <w:rFonts w:ascii="Cambria" w:hAnsi="Cambria" w:eastAsia="Times New Roman"/>
          <w:color w:val="000000"/>
        </w:rPr>
        <w:t>У Европи постоји више од 220 аутохтоних језика, што чини око три одсто од укупног броја језика на свету.</w:t>
      </w:r>
    </w:p>
    <w:p>
      <w:pPr>
        <w:spacing w:after="240"/>
        <w:rPr>
          <w:rFonts w:eastAsia="Times New Roman"/>
        </w:rPr>
      </w:pPr>
    </w:p>
    <w:p>
      <w:pPr>
        <w:rPr>
          <w:rFonts w:eastAsia="Times New Roman"/>
        </w:rPr>
      </w:pPr>
      <w:r>
        <w:rPr>
          <w:rFonts w:ascii="Cambria" w:hAnsi="Cambria" w:eastAsia="Times New Roman"/>
          <w:b/>
          <w:bCs/>
          <w:color w:val="000000"/>
        </w:rPr>
        <w:t>ЦИЉЕВИ</w:t>
      </w:r>
    </w:p>
    <w:p>
      <w:pPr>
        <w:jc w:val="both"/>
        <w:rPr>
          <w:rFonts w:eastAsia="Times New Roman"/>
        </w:rPr>
      </w:pPr>
      <w:r>
        <w:rPr>
          <w:rFonts w:ascii="Cambria" w:hAnsi="Cambria" w:eastAsia="Times New Roman"/>
          <w:color w:val="000000"/>
        </w:rPr>
        <w:t>Промовисање савремених европских токова у оквирима толеранције и поштовања језичке и културне шароликости циљ је обележавања Европског дана језика, уз поруку да су језици кључ разумевања међу људима, те да су врата за културу и пасош за поштовање међу различитим културама. Указивање на важност учења језика, јачање вишејезичности и међукултурног разумевања.</w:t>
      </w:r>
    </w:p>
    <w:p>
      <w:pPr>
        <w:jc w:val="both"/>
        <w:rPr>
          <w:rFonts w:eastAsia="Times New Roman"/>
        </w:rPr>
      </w:pPr>
      <w:r>
        <w:rPr>
          <w:rFonts w:ascii="Cambria" w:hAnsi="Cambria" w:eastAsia="Times New Roman"/>
          <w:b/>
          <w:bCs/>
          <w:color w:val="000000"/>
        </w:rPr>
        <w:t>НАМЕНА</w:t>
      </w:r>
    </w:p>
    <w:p>
      <w:pPr>
        <w:jc w:val="both"/>
        <w:rPr>
          <w:rFonts w:eastAsia="Times New Roman"/>
        </w:rPr>
      </w:pPr>
      <w:r>
        <w:rPr>
          <w:rFonts w:ascii="Cambria" w:hAnsi="Cambria" w:eastAsia="Times New Roman"/>
          <w:color w:val="000000"/>
        </w:rPr>
        <w:t> Подстицање ученика на целоживотно учење језика у  школи и изван школе.</w:t>
      </w:r>
    </w:p>
    <w:p>
      <w:pPr>
        <w:jc w:val="both"/>
        <w:rPr>
          <w:rFonts w:eastAsia="Times New Roman"/>
        </w:rPr>
      </w:pPr>
      <w:r>
        <w:rPr>
          <w:rFonts w:ascii="Cambria" w:hAnsi="Cambria" w:eastAsia="Times New Roman"/>
          <w:b/>
          <w:bCs/>
          <w:color w:val="000000"/>
        </w:rPr>
        <w:t>НОСИОЦИ</w:t>
      </w:r>
      <w:r>
        <w:rPr>
          <w:rFonts w:ascii="Cambria" w:hAnsi="Cambria" w:eastAsia="Times New Roman"/>
          <w:color w:val="000000"/>
        </w:rPr>
        <w:t>  </w:t>
      </w:r>
    </w:p>
    <w:p>
      <w:pPr>
        <w:jc w:val="both"/>
        <w:rPr>
          <w:rFonts w:eastAsia="Times New Roman"/>
        </w:rPr>
      </w:pPr>
      <w:r>
        <w:rPr>
          <w:rFonts w:ascii="Cambria" w:hAnsi="Cambria" w:eastAsia="Times New Roman"/>
          <w:color w:val="000000"/>
        </w:rPr>
        <w:t>Стручно веће професора страних језика и српског језика.</w:t>
      </w:r>
    </w:p>
    <w:p>
      <w:pPr>
        <w:jc w:val="both"/>
        <w:rPr>
          <w:rFonts w:eastAsia="Times New Roman"/>
        </w:rPr>
      </w:pPr>
      <w:r>
        <w:rPr>
          <w:rFonts w:ascii="Cambria" w:hAnsi="Cambria" w:eastAsia="Times New Roman"/>
          <w:b/>
          <w:bCs/>
          <w:color w:val="000000"/>
        </w:rPr>
        <w:t>РЕАЛИЗАЦИЈА </w:t>
      </w:r>
    </w:p>
    <w:p>
      <w:pPr>
        <w:jc w:val="both"/>
        <w:rPr>
          <w:rFonts w:eastAsia="Times New Roman"/>
        </w:rPr>
      </w:pPr>
      <w:r>
        <w:rPr>
          <w:rFonts w:ascii="Cambria" w:hAnsi="Cambria" w:eastAsia="Times New Roman"/>
          <w:color w:val="000000"/>
        </w:rPr>
        <w:t>Ученици ће на часовима страних језика низом активности обележити Европски дан језика. </w:t>
      </w:r>
    </w:p>
    <w:p>
      <w:pPr>
        <w:jc w:val="both"/>
        <w:rPr>
          <w:rFonts w:eastAsia="Times New Roman"/>
        </w:rPr>
      </w:pPr>
      <w:r>
        <w:rPr>
          <w:rFonts w:ascii="Cambria" w:hAnsi="Cambria" w:eastAsia="Times New Roman"/>
          <w:color w:val="000000"/>
        </w:rPr>
        <w:t>Своје ће радове изложити у школи.</w:t>
      </w:r>
    </w:p>
    <w:p>
      <w:pPr>
        <w:jc w:val="both"/>
        <w:rPr>
          <w:rFonts w:eastAsia="Times New Roman"/>
        </w:rPr>
      </w:pPr>
      <w:r>
        <w:rPr>
          <w:rFonts w:ascii="Cambria" w:hAnsi="Cambria" w:eastAsia="Times New Roman"/>
          <w:color w:val="000000"/>
        </w:rPr>
        <w:t>Обележавање Европског дана језика подразумева и квиз познавања Европе.</w:t>
      </w:r>
    </w:p>
    <w:p>
      <w:pPr>
        <w:jc w:val="both"/>
        <w:rPr>
          <w:rFonts w:eastAsia="Times New Roman"/>
        </w:rPr>
      </w:pPr>
      <w:r>
        <w:rPr>
          <w:rFonts w:ascii="Cambria" w:hAnsi="Cambria" w:eastAsia="Times New Roman"/>
          <w:color w:val="000000"/>
        </w:rPr>
        <w:t>Квиз представља такмичење за четири осморазредна одељења Основне школе „Вук Караџић“. Одржава се у Јавној библиотеци у Дољевцу. Победничку екипу од четири ученика наградиће центри за учење страних језика (по договору са онима који су у Нишу) или сама школа.</w:t>
      </w:r>
    </w:p>
    <w:p>
      <w:pPr>
        <w:jc w:val="both"/>
        <w:rPr>
          <w:rFonts w:eastAsia="Times New Roman"/>
        </w:rPr>
      </w:pPr>
      <w:r>
        <w:rPr>
          <w:rFonts w:ascii="Cambria" w:hAnsi="Cambria" w:eastAsia="Times New Roman"/>
          <w:color w:val="000000"/>
        </w:rPr>
        <w:t>На централној манифестцији наступаће плесачи из Плесног студија у Нишу који ће изводити игре из европских земаља (танго, валцер, ча-ча-ча...)  и извођачи музике европских народа (француских шансона, руских романси...)</w:t>
      </w:r>
    </w:p>
    <w:p>
      <w:pPr>
        <w:jc w:val="both"/>
        <w:rPr>
          <w:rFonts w:eastAsia="Times New Roman"/>
        </w:rPr>
      </w:pPr>
      <w:r>
        <w:rPr>
          <w:rFonts w:ascii="Cambria" w:hAnsi="Cambria" w:eastAsia="Times New Roman"/>
          <w:b/>
          <w:bCs/>
          <w:color w:val="000000"/>
        </w:rPr>
        <w:t xml:space="preserve">ВРЕМЕ       </w:t>
      </w:r>
      <w:r>
        <w:rPr>
          <w:rFonts w:ascii="Cambria" w:hAnsi="Cambria" w:eastAsia="Times New Roman"/>
          <w:color w:val="000000"/>
        </w:rPr>
        <w:t> 26. септембра 2021.</w:t>
      </w:r>
    </w:p>
    <w:p>
      <w:pPr>
        <w:jc w:val="both"/>
        <w:rPr>
          <w:rFonts w:eastAsia="Times New Roman"/>
        </w:rPr>
      </w:pPr>
      <w:r>
        <w:rPr>
          <w:rFonts w:ascii="Cambria" w:hAnsi="Cambria" w:eastAsia="Times New Roman"/>
          <w:b/>
          <w:bCs/>
          <w:color w:val="000000"/>
        </w:rPr>
        <w:t>ОКВИРНИ ТРОШКОВИ </w:t>
      </w:r>
    </w:p>
    <w:p>
      <w:pPr>
        <w:jc w:val="both"/>
        <w:rPr>
          <w:rFonts w:eastAsia="Times New Roman"/>
        </w:rPr>
      </w:pPr>
      <w:r>
        <w:rPr>
          <w:rFonts w:ascii="Cambria" w:hAnsi="Cambria" w:eastAsia="Times New Roman"/>
          <w:color w:val="000000"/>
        </w:rPr>
        <w:t>У оквиру редовног прорачуна школе.</w:t>
      </w:r>
    </w:p>
    <w:p>
      <w:pPr>
        <w:jc w:val="both"/>
        <w:rPr>
          <w:rFonts w:eastAsia="Times New Roman"/>
        </w:rPr>
      </w:pPr>
      <w:r>
        <w:rPr>
          <w:rFonts w:ascii="Cambria" w:hAnsi="Cambria" w:eastAsia="Times New Roman"/>
          <w:b/>
          <w:bCs/>
          <w:color w:val="000000"/>
        </w:rPr>
        <w:t>НАЧИН ВРЕДНОВАЊА  И КОРИШЋЕЊА РЕЗУЛТАТА</w:t>
      </w:r>
    </w:p>
    <w:p>
      <w:pPr>
        <w:jc w:val="both"/>
        <w:rPr>
          <w:rFonts w:eastAsia="Times New Roman"/>
        </w:rPr>
      </w:pPr>
      <w:r>
        <w:rPr>
          <w:rFonts w:ascii="Cambria" w:hAnsi="Cambria" w:eastAsia="Times New Roman"/>
          <w:color w:val="000000"/>
        </w:rPr>
        <w:t>Изложба радова и награда најбољима.</w:t>
      </w:r>
    </w:p>
    <w:p>
      <w:pPr>
        <w:jc w:val="both"/>
        <w:rPr>
          <w:rFonts w:eastAsia="Times New Roman"/>
        </w:rPr>
      </w:pPr>
      <w:r>
        <w:fldChar w:fldCharType="begin"/>
      </w:r>
      <w:r>
        <w:instrText xml:space="preserve"> HYPERLINK "https://megakviz.com/quizzes/koliko-dobro-poznajes-evropu/50" </w:instrText>
      </w:r>
      <w:r>
        <w:fldChar w:fldCharType="separate"/>
      </w:r>
      <w:r>
        <w:rPr>
          <w:rFonts w:ascii="Cambria" w:hAnsi="Cambria" w:eastAsia="Times New Roman"/>
          <w:color w:val="0000FF"/>
          <w:u w:val="single"/>
        </w:rPr>
        <w:t>https://megakviz.com/quizzes/koliko-dobro-poznajes-evropu/50</w:t>
      </w:r>
      <w:r>
        <w:rPr>
          <w:rFonts w:ascii="Cambria" w:hAnsi="Cambria" w:eastAsia="Times New Roman"/>
          <w:color w:val="0000FF"/>
          <w:u w:val="single"/>
        </w:rPr>
        <w:fldChar w:fldCharType="end"/>
      </w:r>
    </w:p>
    <w:p>
      <w:pPr>
        <w:jc w:val="both"/>
        <w:rPr>
          <w:rFonts w:eastAsia="Times New Roman"/>
        </w:rPr>
      </w:pPr>
      <w:r>
        <w:fldChar w:fldCharType="begin"/>
      </w:r>
      <w:r>
        <w:instrText xml:space="preserve"> HYPERLINK "https://www.b92.net/putovanja/putuj-srbijom.php?yyyy=2019&amp;mm=01&amp;dd=09&amp;nav_id=1490856" </w:instrText>
      </w:r>
      <w:r>
        <w:fldChar w:fldCharType="separate"/>
      </w:r>
      <w:r>
        <w:rPr>
          <w:rFonts w:ascii="Cambria" w:hAnsi="Cambria" w:eastAsia="Times New Roman"/>
          <w:color w:val="0000FF"/>
          <w:u w:val="single"/>
        </w:rPr>
        <w:t>https://www.b92.net/putovanja/putuj-srbijom.php?yyyy=2019&amp;mm=01&amp;dd=09&amp;nav_id=1490856</w:t>
      </w:r>
      <w:r>
        <w:rPr>
          <w:rFonts w:ascii="Cambria" w:hAnsi="Cambria" w:eastAsia="Times New Roman"/>
          <w:color w:val="0000FF"/>
          <w:u w:val="single"/>
        </w:rPr>
        <w:fldChar w:fldCharType="end"/>
      </w:r>
    </w:p>
    <w:p>
      <w:pPr>
        <w:jc w:val="both"/>
        <w:rPr>
          <w:rFonts w:eastAsia="Times New Roman"/>
        </w:rPr>
      </w:pPr>
      <w:r>
        <w:fldChar w:fldCharType="begin"/>
      </w:r>
      <w:r>
        <w:instrText xml:space="preserve"> HYPERLINK "https://online.seterra.com/sr/vgp/3144" </w:instrText>
      </w:r>
      <w:r>
        <w:fldChar w:fldCharType="separate"/>
      </w:r>
      <w:r>
        <w:rPr>
          <w:rFonts w:ascii="Cambria" w:hAnsi="Cambria" w:eastAsia="Times New Roman"/>
          <w:color w:val="0000FF"/>
          <w:u w:val="single"/>
        </w:rPr>
        <w:t>https://online.seterra.com/sr/vgp/3144</w:t>
      </w:r>
      <w:r>
        <w:rPr>
          <w:rFonts w:ascii="Cambria" w:hAnsi="Cambria" w:eastAsia="Times New Roman"/>
          <w:color w:val="0000FF"/>
          <w:u w:val="single"/>
        </w:rPr>
        <w:fldChar w:fldCharType="end"/>
      </w:r>
    </w:p>
    <w:p>
      <w:pPr>
        <w:ind w:left="540"/>
        <w:rPr>
          <w:rFonts w:eastAsia="Times New Roman"/>
          <w:lang w:val="sr-Cyrl-RS"/>
        </w:rPr>
      </w:pPr>
    </w:p>
    <w:p>
      <w:pPr>
        <w:jc w:val="center"/>
        <w:rPr>
          <w:rFonts w:eastAsia="Times New Roman" w:asciiTheme="majorHAnsi" w:hAnsiTheme="majorHAnsi"/>
          <w:b/>
          <w:bCs/>
          <w:i/>
          <w:iCs/>
          <w:color w:val="000000"/>
          <w:sz w:val="28"/>
          <w:szCs w:val="28"/>
          <w:lang w:val="sr-Cyrl-RS"/>
        </w:rPr>
      </w:pPr>
    </w:p>
    <w:p>
      <w:pPr>
        <w:jc w:val="center"/>
        <w:rPr>
          <w:rFonts w:eastAsia="Times New Roman"/>
        </w:rPr>
      </w:pPr>
      <w:r>
        <w:rPr>
          <w:rFonts w:ascii="Cambria" w:hAnsi="Cambria" w:eastAsia="Times New Roman"/>
          <w:b/>
          <w:bCs/>
          <w:color w:val="000000"/>
          <w:sz w:val="28"/>
          <w:szCs w:val="28"/>
        </w:rPr>
        <w:t>ЧИТАЛИЋИ 2022</w:t>
      </w:r>
    </w:p>
    <w:p>
      <w:pPr>
        <w:rPr>
          <w:rFonts w:eastAsia="Times New Roman"/>
        </w:rPr>
      </w:pPr>
    </w:p>
    <w:p>
      <w:pPr>
        <w:rPr>
          <w:rFonts w:eastAsia="Times New Roman"/>
        </w:rPr>
      </w:pPr>
      <w:r>
        <w:rPr>
          <w:rFonts w:ascii="Cambria" w:hAnsi="Cambria" w:eastAsia="Times New Roman"/>
          <w:color w:val="000000"/>
        </w:rPr>
        <w:t>Неговање и развијање вештина</w:t>
      </w:r>
    </w:p>
    <w:p>
      <w:pPr>
        <w:rPr>
          <w:rFonts w:eastAsia="Times New Roman"/>
        </w:rPr>
      </w:pPr>
      <w:r>
        <w:rPr>
          <w:rFonts w:ascii="Cambria" w:hAnsi="Cambria" w:eastAsia="Times New Roman"/>
          <w:i/>
          <w:iCs/>
          <w:color w:val="000000"/>
        </w:rPr>
        <w:t>Читање и разумевање прочитаног</w:t>
      </w:r>
      <w:r>
        <w:rPr>
          <w:rFonts w:eastAsia="Times New Roman"/>
        </w:rPr>
        <w:t xml:space="preserve"> </w:t>
      </w:r>
      <w:r>
        <w:rPr>
          <w:rFonts w:ascii="Cambria" w:hAnsi="Cambria" w:eastAsia="Times New Roman"/>
          <w:color w:val="000000"/>
        </w:rPr>
        <w:t>и</w:t>
      </w:r>
      <w:r>
        <w:rPr>
          <w:rFonts w:eastAsia="Times New Roman"/>
        </w:rPr>
        <w:t xml:space="preserve"> </w:t>
      </w:r>
      <w:r>
        <w:rPr>
          <w:rFonts w:ascii="Cambria" w:hAnsi="Cambria" w:eastAsia="Times New Roman"/>
          <w:i/>
          <w:iCs/>
          <w:color w:val="000000"/>
        </w:rPr>
        <w:t>Писмено изражавање</w:t>
      </w:r>
    </w:p>
    <w:p>
      <w:pPr>
        <w:rPr>
          <w:rFonts w:eastAsia="Times New Roman"/>
        </w:rPr>
      </w:pPr>
      <w:r>
        <w:rPr>
          <w:rFonts w:ascii="Cambria" w:hAnsi="Cambria" w:eastAsia="Times New Roman"/>
          <w:color w:val="000000"/>
        </w:rPr>
        <w:t>„Књига коју смо прочитали, а из ње нисмо ништа забележили,</w:t>
      </w:r>
    </w:p>
    <w:p>
      <w:pPr>
        <w:rPr>
          <w:rFonts w:ascii="Cambria" w:hAnsi="Cambria" w:eastAsia="Times New Roman"/>
          <w:color w:val="000000"/>
        </w:rPr>
      </w:pPr>
      <w:r>
        <w:rPr>
          <w:rFonts w:ascii="Cambria" w:hAnsi="Cambria" w:eastAsia="Times New Roman"/>
          <w:color w:val="000000"/>
        </w:rPr>
        <w:t>непрочитана је књига.”</w:t>
      </w:r>
    </w:p>
    <w:p>
      <w:pPr>
        <w:rPr>
          <w:rFonts w:eastAsia="Times New Roman"/>
        </w:rPr>
      </w:pPr>
    </w:p>
    <w:p>
      <w:pPr>
        <w:rPr>
          <w:rFonts w:ascii="Cambria" w:hAnsi="Cambria" w:eastAsia="Times New Roman"/>
          <w:color w:val="000000"/>
        </w:rPr>
      </w:pPr>
    </w:p>
    <w:p>
      <w:pPr>
        <w:rPr>
          <w:rFonts w:eastAsia="Times New Roman"/>
        </w:rPr>
      </w:pPr>
      <w:r>
        <w:rPr>
          <w:rFonts w:ascii="Cambria" w:hAnsi="Cambria" w:eastAsia="Times New Roman"/>
          <w:color w:val="000000"/>
        </w:rPr>
        <w:t>Деца све мање читају. Пошто савладају технику читања у 1. и 2. разреду, учитељи и наставници претрпани новим садржајима немају времена да се баве читањем и његовим различитим видовима - читање у себи или ,,са оловком у руци'', тј. истраживачко, критичко, циљано и др. Сва истраживања показују да деца све мање читају, на тестовима показују лоше резултате из области разумевања текста и вештине читања, а и реалност потврђује да нам је фонд речи младих све сиромашнији, упућен на жаргонизме и туђице. Тајна освајања језичке културе – усмене и писмене, лежи у читању. Враћањем књиге у дечје руке, обогатићемо њихов речнички фонд, а тиме и могућности изражавања.</w:t>
      </w:r>
    </w:p>
    <w:p>
      <w:pPr>
        <w:rPr>
          <w:rFonts w:eastAsia="Times New Roman"/>
        </w:rPr>
      </w:pPr>
      <w:r>
        <w:rPr>
          <w:rFonts w:ascii="Cambria" w:hAnsi="Cambria" w:eastAsia="Times New Roman"/>
          <w:color w:val="000000"/>
        </w:rPr>
        <w:t>Овим пројектом желимо да научимо ученике основне школе како се води дневник прочитаних књига, као и да ученицима средњих школа укажемо на значај вођења читалачког дневника. Само књига из које је нешто записано, заиста је и прочитана књига. А с обзиром на развој савремених технологија, књига је и елктронски запис и блог, и сајт, и вебциклопедија ...</w:t>
      </w:r>
    </w:p>
    <w:p>
      <w:pPr>
        <w:rPr>
          <w:rFonts w:ascii="Cambria" w:hAnsi="Cambria" w:eastAsia="Times New Roman"/>
          <w:color w:val="17365D"/>
        </w:rPr>
      </w:pPr>
    </w:p>
    <w:p>
      <w:pPr>
        <w:rPr>
          <w:rFonts w:eastAsia="Times New Roman"/>
        </w:rPr>
      </w:pPr>
      <w:r>
        <w:rPr>
          <w:rFonts w:ascii="Cambria" w:hAnsi="Cambria" w:eastAsia="Times New Roman"/>
          <w:color w:val="17365D"/>
        </w:rPr>
        <w:t>Мотивација</w:t>
      </w:r>
      <w:r>
        <w:rPr>
          <w:rFonts w:eastAsia="Times New Roman"/>
        </w:rPr>
        <mc:AlternateContent>
          <mc:Choice Requires="wps">
            <w:drawing>
              <wp:inline distT="0" distB="0" distL="0" distR="0">
                <wp:extent cx="5987415" cy="10795"/>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107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0.85pt;width:471.45pt;" filled="f" stroked="f" coordsize="21600,21600" o:gfxdata="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dGBS1QAA&#10;AAMBAAAPAAAAAAAAAAEAIAAAACIAAABkcnMvZG93bnJldi54bWxQSwECFAAUAAAACACHTuJA4uib&#10;DugBAADGAwAADgAAAAAAAAABACAAAAAkAQAAZHJzL2Uyb0RvYy54bWxQSwUGAAAAAAYABgBZAQAA&#10;fgUAAAAA&#10;">
                <v:fill on="f" focussize="0,0"/>
                <v:stroke on="f"/>
                <v:imagedata o:title=""/>
                <o:lock v:ext="edit" aspectratio="t"/>
                <w10:wrap type="none"/>
                <w10:anchorlock/>
              </v:rect>
            </w:pict>
          </mc:Fallback>
        </mc:AlternateContent>
      </w:r>
    </w:p>
    <w:p>
      <w:pPr>
        <w:rPr>
          <w:rFonts w:eastAsia="Times New Roman"/>
        </w:rPr>
      </w:pPr>
      <w:r>
        <w:rPr>
          <w:rFonts w:ascii="Cambria" w:hAnsi="Cambria" w:eastAsia="Times New Roman"/>
          <w:color w:val="000000"/>
        </w:rPr>
        <w:t xml:space="preserve">Резултати PIRLS истраживања 2001. и 2006. PIRLS - </w:t>
      </w:r>
      <w:r>
        <w:rPr>
          <w:rFonts w:ascii="Cambria" w:hAnsi="Cambria" w:eastAsia="Times New Roman"/>
          <w:i/>
          <w:iCs/>
          <w:color w:val="000000"/>
        </w:rPr>
        <w:t xml:space="preserve">Међународно истраживање о ученичким достигнућима у подручју читања </w:t>
      </w:r>
      <w:r>
        <w:rPr>
          <w:rFonts w:ascii="Cambria" w:hAnsi="Cambria" w:eastAsia="Times New Roman"/>
          <w:color w:val="000000"/>
        </w:rPr>
        <w:t xml:space="preserve">и пројекта </w:t>
      </w:r>
      <w:r>
        <w:rPr>
          <w:rFonts w:ascii="Cambria" w:hAnsi="Cambria" w:eastAsia="Times New Roman"/>
          <w:i/>
          <w:iCs/>
          <w:color w:val="000000"/>
        </w:rPr>
        <w:t xml:space="preserve">Свакодневица младих у Србији:снимак буџета времена-Читалачке навике средњошколаца у Србији </w:t>
      </w:r>
      <w:r>
        <w:fldChar w:fldCharType="begin"/>
      </w:r>
      <w:r>
        <w:instrText xml:space="preserve"> HYPERLINK "http://www.doiserbia.nb.rs/img/doi/0579-6431/2011/0579-64311102266K.pdf" </w:instrText>
      </w:r>
      <w:r>
        <w:fldChar w:fldCharType="separate"/>
      </w:r>
      <w:r>
        <w:rPr>
          <w:rFonts w:ascii="Cambria" w:hAnsi="Cambria" w:eastAsia="Times New Roman"/>
          <w:color w:val="0000FF"/>
          <w:u w:val="single"/>
        </w:rPr>
        <w:t>http://www.doiserbia.nb.rs/img/doi/0579-</w:t>
      </w:r>
      <w:r>
        <w:rPr>
          <w:rFonts w:ascii="Cambria" w:hAnsi="Cambria" w:eastAsia="Times New Roman"/>
          <w:color w:val="0000FF"/>
          <w:u w:val="single"/>
        </w:rPr>
        <w:fldChar w:fldCharType="end"/>
      </w:r>
      <w:r>
        <w:rPr>
          <w:rFonts w:ascii="Cambria" w:hAnsi="Cambria" w:eastAsia="Times New Roman"/>
          <w:color w:val="0000FF"/>
        </w:rPr>
        <w:t xml:space="preserve"> </w:t>
      </w:r>
      <w:r>
        <w:fldChar w:fldCharType="begin"/>
      </w:r>
      <w:r>
        <w:instrText xml:space="preserve"> HYPERLINK "http://www.doiserbia.nb.rs/img/doi/0579-6431/2011/0579-64311102266K.pdf" </w:instrText>
      </w:r>
      <w:r>
        <w:fldChar w:fldCharType="separate"/>
      </w:r>
      <w:r>
        <w:rPr>
          <w:rFonts w:ascii="Cambria" w:hAnsi="Cambria" w:eastAsia="Times New Roman"/>
          <w:color w:val="0000FF"/>
          <w:u w:val="single"/>
        </w:rPr>
        <w:t>6431/2011/0579-64311102266K.pdf</w:t>
      </w:r>
      <w:r>
        <w:rPr>
          <w:rFonts w:ascii="Cambria" w:hAnsi="Cambria" w:eastAsia="Times New Roman"/>
          <w:color w:val="0000FF"/>
        </w:rPr>
        <w:t xml:space="preserve"> </w:t>
      </w:r>
      <w:r>
        <w:rPr>
          <w:rFonts w:ascii="Cambria" w:hAnsi="Cambria" w:eastAsia="Times New Roman"/>
          <w:color w:val="0000FF"/>
        </w:rPr>
        <w:fldChar w:fldCharType="end"/>
      </w:r>
      <w:r>
        <w:rPr>
          <w:rFonts w:ascii="Cambria" w:hAnsi="Cambria" w:eastAsia="Times New Roman"/>
          <w:color w:val="000000"/>
        </w:rPr>
        <w:t>указују да је велика невољност читања код већине школске деце, да је забрињавајуће мало број пасионираних читалаца, да је велики утицај родитеља за формирање читалачких вештина, да школе широм света наглашавају значај читања и предузимају активности за подстицање читања, као и да је у Србији преко потребно развијати читалачке навике кроз наставу и учење и подстицање ученике на коришћење књига и савр. медија у сазнајне сврхе.</w:t>
      </w:r>
    </w:p>
    <w:p>
      <w:pPr>
        <w:rPr>
          <w:rFonts w:eastAsia="Times New Roman"/>
        </w:rPr>
      </w:pPr>
      <w:r>
        <w:rPr>
          <w:rFonts w:ascii="Cambria" w:hAnsi="Cambria" w:eastAsia="Times New Roman"/>
          <w:color w:val="17365D"/>
        </w:rPr>
        <w:t>Мисија</w:t>
      </w:r>
      <w:r>
        <w:rPr>
          <w:rFonts w:eastAsia="Times New Roman"/>
        </w:rPr>
        <mc:AlternateContent>
          <mc:Choice Requires="wps">
            <w:drawing>
              <wp:inline distT="0" distB="0" distL="0" distR="0">
                <wp:extent cx="5987415" cy="10795"/>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107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0.85pt;width:471.45pt;" filled="f" stroked="f" coordsize="21600,21600" o:gfxdata="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dGBS1QAA&#10;AAMBAAAPAAAAAAAAAAEAIAAAACIAAABkcnMvZG93bnJldi54bWxQSwECFAAUAAAACACHTuJA7Tju&#10;vegBAADGAwAADgAAAAAAAAABACAAAAAkAQAAZHJzL2Uyb0RvYy54bWxQSwUGAAAAAAYABgBZAQAA&#10;fgUAAAAA&#10;">
                <v:fill on="f" focussize="0,0"/>
                <v:stroke on="f"/>
                <v:imagedata o:title=""/>
                <o:lock v:ext="edit" aspectratio="t"/>
                <w10:wrap type="none"/>
                <w10:anchorlock/>
              </v:rect>
            </w:pict>
          </mc:Fallback>
        </mc:AlternateContent>
      </w:r>
    </w:p>
    <w:p>
      <w:pPr>
        <w:rPr>
          <w:rFonts w:eastAsia="Times New Roman"/>
        </w:rPr>
      </w:pPr>
      <w:r>
        <w:rPr>
          <w:rFonts w:ascii="Cambria" w:hAnsi="Cambria" w:eastAsia="Times New Roman"/>
          <w:i/>
          <w:iCs/>
          <w:color w:val="000000"/>
        </w:rPr>
        <w:t>Учимо децу да уче – стицање функционалног знања</w:t>
      </w:r>
    </w:p>
    <w:p>
      <w:pPr>
        <w:rPr>
          <w:rFonts w:ascii="Cambria" w:hAnsi="Cambria" w:eastAsia="Times New Roman"/>
          <w:color w:val="000000"/>
        </w:rPr>
      </w:pPr>
      <w:r>
        <w:rPr>
          <w:rFonts w:ascii="Cambria" w:hAnsi="Cambria" w:eastAsia="Times New Roman"/>
          <w:color w:val="000000"/>
        </w:rPr>
        <w:t>Суочавамо се са чињеницом да је све мање ученика који не ,,бубају'', већ из лекција издвајају кључне речи и уче оно битно из сваке лекције. Деца не знају да уче, а наставаницима и учитељима је потребан сваки вид подршке на изградњи логичког размишљања и у вежбању разликовања битног од небитног, тј. помоћ при учењу деце да уче.</w:t>
      </w:r>
    </w:p>
    <w:p>
      <w:pPr>
        <w:rPr>
          <w:rFonts w:ascii="Cambria" w:hAnsi="Cambria" w:eastAsia="Times New Roman"/>
          <w:color w:val="000000"/>
        </w:rPr>
      </w:pPr>
    </w:p>
    <w:p>
      <w:pPr>
        <w:rPr>
          <w:rFonts w:eastAsia="Times New Roman"/>
        </w:rPr>
      </w:pPr>
    </w:p>
    <w:p>
      <w:pPr>
        <w:rPr>
          <w:rFonts w:ascii="Cambria" w:hAnsi="Cambria" w:eastAsia="Times New Roman"/>
          <w:color w:val="000000"/>
        </w:rPr>
      </w:pPr>
      <w:r>
        <w:rPr>
          <w:rFonts w:ascii="Cambria" w:hAnsi="Cambria" w:eastAsia="Times New Roman"/>
          <w:color w:val="000000"/>
        </w:rPr>
        <w:t>ЦИЉЕВИ ПРОЈЕКТА:</w:t>
      </w:r>
    </w:p>
    <w:p>
      <w:pPr>
        <w:spacing w:after="240"/>
        <w:rPr>
          <w:rFonts w:eastAsia="Times New Roman"/>
        </w:rPr>
      </w:pPr>
    </w:p>
    <w:p>
      <w:pPr>
        <w:rPr>
          <w:rFonts w:eastAsia="Times New Roman"/>
        </w:rPr>
      </w:pPr>
      <w:r>
        <w:rPr>
          <w:rFonts w:ascii="Cambria" w:hAnsi="Cambria" w:eastAsia="Times New Roman"/>
          <w:color w:val="000000"/>
        </w:rPr>
        <w:t xml:space="preserve">стицање, развијање, неговање и промовисање медијске писмености кроз јачање компетенција у областима </w:t>
      </w:r>
      <w:r>
        <w:rPr>
          <w:rFonts w:ascii="Cambria" w:hAnsi="Cambria" w:eastAsia="Times New Roman"/>
          <w:i/>
          <w:iCs/>
          <w:color w:val="000000"/>
        </w:rPr>
        <w:t xml:space="preserve">Читање и разумевање прочитаног </w:t>
      </w:r>
      <w:r>
        <w:rPr>
          <w:rFonts w:ascii="Cambria" w:hAnsi="Cambria" w:eastAsia="Times New Roman"/>
          <w:color w:val="000000"/>
        </w:rPr>
        <w:t xml:space="preserve">и </w:t>
      </w:r>
      <w:r>
        <w:rPr>
          <w:rFonts w:ascii="Cambria" w:hAnsi="Cambria" w:eastAsia="Times New Roman"/>
          <w:i/>
          <w:iCs/>
          <w:color w:val="000000"/>
        </w:rPr>
        <w:t>Писмено изражавање</w:t>
      </w:r>
      <w:r>
        <w:rPr>
          <w:rFonts w:ascii="Cambria" w:hAnsi="Cambria" w:eastAsia="Times New Roman"/>
          <w:color w:val="000000"/>
        </w:rPr>
        <w:t>;</w:t>
      </w:r>
    </w:p>
    <w:p>
      <w:pPr>
        <w:rPr>
          <w:rFonts w:eastAsia="Times New Roman"/>
        </w:rPr>
      </w:pPr>
      <w:r>
        <w:rPr>
          <w:rFonts w:ascii="Cambria" w:hAnsi="Cambria" w:eastAsia="Times New Roman"/>
          <w:color w:val="000000"/>
        </w:rPr>
        <w:t>оспособљавање ученика да користе информације у свим облицима и на свим медијима у циљу неговања критичког и креативног мишљења;</w:t>
      </w:r>
    </w:p>
    <w:p>
      <w:pPr>
        <w:rPr>
          <w:rFonts w:eastAsia="Times New Roman"/>
        </w:rPr>
      </w:pPr>
      <w:r>
        <w:rPr>
          <w:rFonts w:ascii="Cambria" w:hAnsi="Cambria" w:eastAsia="Times New Roman"/>
          <w:color w:val="000000"/>
        </w:rPr>
        <w:t>формирање дебатних клубова и неговање права на сопствено мишљење и слободу изражавања;</w:t>
      </w:r>
    </w:p>
    <w:p>
      <w:pPr>
        <w:rPr>
          <w:rFonts w:eastAsia="Times New Roman"/>
        </w:rPr>
      </w:pPr>
      <w:r>
        <w:rPr>
          <w:rFonts w:ascii="Cambria" w:hAnsi="Cambria" w:eastAsia="Times New Roman"/>
          <w:color w:val="000000"/>
        </w:rPr>
        <w:t>развијање навике читања и коришћења библиотечких услуга у циљу овладавања вештином целоживотног учења уз истицање значаја школске библиотеке у васпитно-образовном процесу и животу школе, као и општинске библиотеке у животу заједнице;</w:t>
      </w:r>
    </w:p>
    <w:p>
      <w:pPr>
        <w:rPr>
          <w:rFonts w:eastAsia="Times New Roman"/>
        </w:rPr>
      </w:pPr>
      <w:r>
        <w:rPr>
          <w:rFonts w:ascii="Cambria" w:hAnsi="Cambria" w:eastAsia="Times New Roman"/>
          <w:color w:val="000000"/>
        </w:rPr>
        <w:t>развијање позитивних људских вредности и способности самовредновања;</w:t>
      </w:r>
    </w:p>
    <w:p>
      <w:pPr>
        <w:rPr>
          <w:rFonts w:eastAsia="Times New Roman"/>
        </w:rPr>
      </w:pPr>
      <w:r>
        <w:rPr>
          <w:rFonts w:ascii="Cambria" w:hAnsi="Cambria" w:eastAsia="Times New Roman"/>
          <w:color w:val="000000"/>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pPr>
        <w:rPr>
          <w:rFonts w:eastAsia="Times New Roman"/>
        </w:rPr>
      </w:pPr>
      <w:r>
        <w:rPr>
          <w:rFonts w:ascii="Cambria" w:hAnsi="Cambria" w:eastAsia="Times New Roman"/>
          <w:color w:val="000000"/>
        </w:rPr>
        <w:t>развијање тимског рада, истраживачког духа и сарадње међу ученицима и наставницима, као и неговање сарадништва међу свим актерима културног живота уже и шире заједнице – школе, библиотеке, издавачке куће, удружења...;</w:t>
      </w:r>
    </w:p>
    <w:p>
      <w:pPr>
        <w:rPr>
          <w:rFonts w:eastAsia="Times New Roman"/>
        </w:rPr>
      </w:pPr>
      <w:r>
        <w:rPr>
          <w:rFonts w:ascii="Cambria" w:hAnsi="Cambria" w:eastAsia="Times New Roman"/>
          <w:color w:val="000000"/>
        </w:rPr>
        <w:t>обнављање заборављеног манира добротворства (позивање издавачких кућа на донаторство) и рад на видљивости неговањем позитивног односа према свим учесницима пројекта (јавно награђивање, похваљивање, захваљивање).</w:t>
      </w:r>
    </w:p>
    <w:p>
      <w:pPr>
        <w:rPr>
          <w:rFonts w:eastAsia="Times New Roman"/>
        </w:rPr>
      </w:pPr>
    </w:p>
    <w:p>
      <w:pPr>
        <w:rPr>
          <w:rFonts w:eastAsia="Times New Roman"/>
        </w:rPr>
      </w:pPr>
      <w:r>
        <w:rPr>
          <w:rFonts w:ascii="Cambria" w:hAnsi="Cambria" w:eastAsia="Times New Roman"/>
          <w:color w:val="000000"/>
        </w:rPr>
        <w:t>Исходи:</w:t>
      </w:r>
    </w:p>
    <w:p>
      <w:pPr>
        <w:rPr>
          <w:rFonts w:eastAsia="Times New Roman"/>
        </w:rPr>
      </w:pPr>
      <w:r>
        <w:rPr>
          <w:rFonts w:ascii="Cambria" w:hAnsi="Cambria" w:eastAsia="Times New Roman"/>
          <w:color w:val="000000"/>
        </w:rPr>
        <w:t>ученик уме да тражи, процени, преради и користи информације доступне путем различитих медија (књиге, новине, интернет, друштвене мреже...);</w:t>
      </w:r>
    </w:p>
    <w:p>
      <w:pPr>
        <w:rPr>
          <w:rFonts w:eastAsia="Times New Roman"/>
        </w:rPr>
      </w:pPr>
      <w:r>
        <w:rPr>
          <w:rFonts w:ascii="Cambria" w:hAnsi="Cambria" w:eastAsia="Times New Roman"/>
          <w:color w:val="000000"/>
        </w:rPr>
        <w:t>ученик уме да изрази ставове на демократичан начин а у складу са личним, друштвеним, образовним и др. релевантним циљевима);</w:t>
      </w:r>
    </w:p>
    <w:p>
      <w:pPr>
        <w:rPr>
          <w:rFonts w:eastAsia="Times New Roman"/>
        </w:rPr>
      </w:pPr>
      <w:r>
        <w:rPr>
          <w:rFonts w:ascii="Cambria" w:hAnsi="Cambria" w:eastAsia="Times New Roman"/>
          <w:color w:val="000000"/>
        </w:rPr>
        <w:t>ученик обогаћује сопствени унутрашњи живот и способан је да процени своје и туђе поступке;</w:t>
      </w:r>
    </w:p>
    <w:p>
      <w:pPr>
        <w:rPr>
          <w:rFonts w:eastAsia="Times New Roman"/>
        </w:rPr>
      </w:pPr>
      <w:r>
        <w:rPr>
          <w:rFonts w:ascii="Cambria" w:hAnsi="Cambria" w:eastAsia="Times New Roman"/>
          <w:color w:val="000000"/>
        </w:rPr>
        <w:t>ученик развија осећање припадности сопственој породици, нацији и култури уз поштовање традиције, идентитета и културе других заједница;</w:t>
      </w:r>
    </w:p>
    <w:p>
      <w:pPr>
        <w:rPr>
          <w:rFonts w:eastAsia="Times New Roman"/>
        </w:rPr>
      </w:pPr>
      <w:r>
        <w:rPr>
          <w:rFonts w:ascii="Cambria" w:hAnsi="Cambria" w:eastAsia="Times New Roman"/>
          <w:color w:val="000000"/>
        </w:rPr>
        <w:t>ученик/ ментор је способан да ефикасно и конструктивно ради као члан тима, групе, организације и заједнице;</w:t>
      </w:r>
    </w:p>
    <w:p>
      <w:pPr>
        <w:rPr>
          <w:rFonts w:eastAsia="Times New Roman"/>
        </w:rPr>
      </w:pPr>
      <w:r>
        <w:rPr>
          <w:rFonts w:ascii="Cambria" w:hAnsi="Cambria" w:eastAsia="Times New Roman"/>
          <w:color w:val="000000"/>
        </w:rPr>
        <w:t>ученик/ментор повећали дигиталне, друштвене и грађанске компетенције.</w:t>
      </w:r>
    </w:p>
    <w:p>
      <w:pPr>
        <w:rPr>
          <w:rFonts w:eastAsia="Times New Roman"/>
        </w:rPr>
      </w:pPr>
      <w:r>
        <w:rPr>
          <w:rFonts w:ascii="Cambria" w:hAnsi="Cambria" w:eastAsia="Times New Roman"/>
          <w:color w:val="17365D"/>
        </w:rPr>
        <w:t>Методе</w:t>
      </w:r>
      <w:r>
        <w:rPr>
          <w:rFonts w:eastAsia="Times New Roman"/>
        </w:rPr>
        <mc:AlternateContent>
          <mc:Choice Requires="wps">
            <w:drawing>
              <wp:inline distT="0" distB="0" distL="0" distR="0">
                <wp:extent cx="5987415" cy="10795"/>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107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0.85pt;width:471.45pt;" filled="f" stroked="f" coordsize="21600,21600" o:gfxdata="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XRgUtUA&#10;AAADAQAADwAAAAAAAAABACAAAAAiAAAAZHJzL2Rvd25yZXYueG1sUEsBAhQAFAAAAAgAh07iQKRr&#10;mHjpAQAAxgMAAA4AAAAAAAAAAQAgAAAAJAEAAGRycy9lMm9Eb2MueG1sUEsFBgAAAAAGAAYAWQEA&#10;AH8FAAAAAA==&#10;">
                <v:fill on="f" focussize="0,0"/>
                <v:stroke on="f"/>
                <v:imagedata o:title=""/>
                <o:lock v:ext="edit" aspectratio="t"/>
                <w10:wrap type="none"/>
                <w10:anchorlock/>
              </v:rect>
            </w:pict>
          </mc:Fallback>
        </mc:AlternateContent>
      </w:r>
    </w:p>
    <w:p>
      <w:pPr>
        <w:rPr>
          <w:rFonts w:eastAsia="Times New Roman"/>
        </w:rPr>
      </w:pPr>
    </w:p>
    <w:p>
      <w:pPr>
        <w:rPr>
          <w:rFonts w:eastAsia="Times New Roman"/>
        </w:rPr>
      </w:pPr>
      <w:r>
        <w:rPr>
          <w:rFonts w:ascii="Cambria" w:hAnsi="Cambria" w:eastAsia="Times New Roman"/>
          <w:color w:val="000000"/>
        </w:rPr>
        <w:t>Вођење читалачког дневника</w:t>
      </w:r>
    </w:p>
    <w:p>
      <w:pPr>
        <w:rPr>
          <w:rFonts w:eastAsia="Times New Roman"/>
        </w:rPr>
      </w:pPr>
      <w:r>
        <w:rPr>
          <w:rFonts w:ascii="Cambria" w:hAnsi="Cambria" w:eastAsia="Times New Roman"/>
          <w:color w:val="000000"/>
        </w:rPr>
        <w:t>ученици стичу навику вођења читалачког дневника и разумеју потребу за читањем „с оловком у руци” (трагање за информацијама, студиозност, посвећеност, усресређеност);</w:t>
      </w:r>
    </w:p>
    <w:p>
      <w:pPr>
        <w:rPr>
          <w:rFonts w:eastAsia="Times New Roman"/>
        </w:rPr>
      </w:pPr>
      <w:r>
        <w:rPr>
          <w:rFonts w:ascii="Cambria" w:hAnsi="Cambria" w:eastAsia="Times New Roman"/>
          <w:color w:val="000000"/>
        </w:rPr>
        <w:t>ученици стичу навику читања и развијају љубав према књигама (неговање грађанских вредности, квалитетно коришћење слободног времена, богаћење диховног живота појединца – емпатија, солидарност, мештовитост, креативност, критичност...);</w:t>
      </w:r>
    </w:p>
    <w:p>
      <w:pPr>
        <w:rPr>
          <w:rFonts w:eastAsia="Times New Roman"/>
        </w:rPr>
      </w:pPr>
      <w:r>
        <w:rPr>
          <w:rFonts w:ascii="Cambria" w:hAnsi="Cambria" w:eastAsia="Times New Roman"/>
          <w:color w:val="000000"/>
        </w:rPr>
        <w:t>Тестирање разумевања прочитаног</w:t>
      </w:r>
    </w:p>
    <w:p>
      <w:pPr>
        <w:rPr>
          <w:rFonts w:eastAsia="Times New Roman"/>
        </w:rPr>
      </w:pPr>
      <w:r>
        <w:rPr>
          <w:rFonts w:ascii="Cambria" w:hAnsi="Cambria" w:eastAsia="Times New Roman"/>
          <w:color w:val="000000"/>
        </w:rPr>
        <w:t>ученици повећавају вештину уочавања кључних речи у тексту и разликовање битно од небитног (развијање критичког читања и мишљења у функцији учења);</w:t>
      </w:r>
    </w:p>
    <w:p>
      <w:pPr>
        <w:rPr>
          <w:rFonts w:eastAsia="Times New Roman"/>
        </w:rPr>
      </w:pPr>
      <w:r>
        <w:rPr>
          <w:rFonts w:ascii="Cambria" w:hAnsi="Cambria" w:eastAsia="Times New Roman"/>
          <w:color w:val="000000"/>
        </w:rPr>
        <w:t>ученици повећавају способност закључивања, аргументације, концизног исказивања суштине;</w:t>
      </w:r>
      <w:r>
        <w:rPr>
          <w:rFonts w:eastAsia="Times New Roman"/>
        </w:rPr>
        <w:t xml:space="preserve"> </w:t>
      </w:r>
    </w:p>
    <w:p>
      <w:pPr>
        <w:rPr>
          <w:rFonts w:eastAsia="Times New Roman"/>
        </w:rPr>
      </w:pPr>
    </w:p>
    <w:p>
      <w:r>
        <w:rPr>
          <w:rFonts w:eastAsia="Times New Roman"/>
        </w:rPr>
        <w:t xml:space="preserve">Овогодишња тема Смотре читалаштва је мисао Мирослава Антића: „Ко траје даље од трајнијег, не зна за кратка знања.“ Читалићи ће ове школске године обележити 90 година од рођења поменутог Мике Антића, као и 130 година од рођења Иве Андрића и 100-годишњицу рођења Душана Радовића. Бројни су јубилеји који се обележавају током ове школске године, па и читалачки списак не чине дела, већ имена аутора чији се јубилеји славе.  </w:t>
      </w:r>
      <w:r>
        <w:rPr>
          <w:rFonts w:eastAsia="Times New Roman"/>
        </w:rPr>
        <w:br w:type="textWrapping"/>
      </w:r>
    </w:p>
    <w:p>
      <w:r>
        <w:t>Време реализације:</w:t>
      </w:r>
    </w:p>
    <w:p>
      <w:pPr>
        <w:pStyle w:val="398"/>
        <w:numPr>
          <w:ilvl w:val="0"/>
          <w:numId w:val="82"/>
        </w:numPr>
        <w:spacing w:after="200" w:line="276" w:lineRule="auto"/>
      </w:pPr>
      <w:r>
        <w:t>9. 2021 – 29. 5. 2022.</w:t>
      </w:r>
    </w:p>
    <w:p>
      <w:r>
        <w:t>Место реализације:</w:t>
      </w:r>
    </w:p>
    <w:p>
      <w:pPr>
        <w:ind w:left="360"/>
      </w:pPr>
      <w:r>
        <w:t>Школе у Дољевцу и Алексинац, где се одржава завршна смотра.</w:t>
      </w:r>
    </w:p>
    <w:p>
      <w:r>
        <w:t>Носиоци реализације:</w:t>
      </w:r>
    </w:p>
    <w:p>
      <w:r>
        <w:t xml:space="preserve">       Општински координатор Власта Ценић</w:t>
      </w:r>
    </w:p>
    <w:p>
      <w:r>
        <w:t xml:space="preserve">         Школски координатор Тања Стојановић</w:t>
      </w:r>
    </w:p>
    <w:p>
      <w:pPr>
        <w:jc w:val="center"/>
        <w:rPr>
          <w:rFonts w:eastAsia="Times New Roman" w:asciiTheme="majorHAnsi" w:hAnsiTheme="majorHAnsi"/>
          <w:b/>
          <w:bCs/>
          <w:i/>
          <w:iCs/>
          <w:color w:val="000000"/>
          <w:sz w:val="28"/>
          <w:szCs w:val="28"/>
          <w:lang w:val="sr-Cyrl-RS"/>
        </w:rPr>
      </w:pPr>
    </w:p>
    <w:p>
      <w:pPr>
        <w:jc w:val="center"/>
        <w:rPr>
          <w:rFonts w:eastAsia="Times New Roman" w:asciiTheme="majorHAnsi" w:hAnsiTheme="majorHAnsi"/>
          <w:b/>
          <w:bCs/>
          <w:i/>
          <w:iCs/>
          <w:color w:val="000000"/>
          <w:sz w:val="28"/>
          <w:szCs w:val="28"/>
          <w:lang w:val="sr-Cyrl-RS"/>
        </w:rPr>
      </w:pPr>
    </w:p>
    <w:p>
      <w:pPr>
        <w:jc w:val="center"/>
        <w:rPr>
          <w:rFonts w:eastAsia="Times New Roman"/>
        </w:rPr>
      </w:pPr>
      <w:r>
        <w:rPr>
          <w:rFonts w:ascii="Cambria" w:hAnsi="Cambria" w:eastAsia="Times New Roman"/>
          <w:b/>
          <w:bCs/>
          <w:color w:val="000000"/>
          <w:sz w:val="28"/>
          <w:szCs w:val="28"/>
        </w:rPr>
        <w:t>ШТА ДРАМИШ</w:t>
      </w:r>
    </w:p>
    <w:p>
      <w:pPr>
        <w:pStyle w:val="398"/>
        <w:numPr>
          <w:ilvl w:val="0"/>
          <w:numId w:val="83"/>
        </w:numPr>
        <w:jc w:val="center"/>
        <w:rPr>
          <w:rFonts w:eastAsia="Times New Roman"/>
        </w:rPr>
      </w:pPr>
      <w:r>
        <w:rPr>
          <w:rFonts w:ascii="Cambria" w:hAnsi="Cambria" w:eastAsia="Times New Roman"/>
          <w:b/>
          <w:bCs/>
          <w:color w:val="000000"/>
          <w:sz w:val="28"/>
          <w:szCs w:val="28"/>
        </w:rPr>
        <w:t>ОПШТИНСКА СМОТРА</w:t>
      </w:r>
    </w:p>
    <w:p>
      <w:pPr>
        <w:jc w:val="center"/>
        <w:rPr>
          <w:rFonts w:eastAsia="Times New Roman"/>
        </w:rPr>
      </w:pPr>
      <w:r>
        <w:rPr>
          <w:rFonts w:ascii="Cambria" w:hAnsi="Cambria" w:eastAsia="Times New Roman"/>
          <w:b/>
          <w:bCs/>
          <w:color w:val="000000"/>
          <w:sz w:val="28"/>
          <w:szCs w:val="28"/>
        </w:rPr>
        <w:t>ДЕЧЈЕГ  ДРАМСКОГ СТВАРАЛАШТВА</w:t>
      </w:r>
    </w:p>
    <w:p>
      <w:pPr>
        <w:jc w:val="center"/>
        <w:rPr>
          <w:rFonts w:eastAsia="Times New Roman"/>
        </w:rPr>
      </w:pPr>
      <w:r>
        <w:rPr>
          <w:rFonts w:ascii="Cambria" w:hAnsi="Cambria" w:eastAsia="Times New Roman"/>
          <w:b/>
          <w:bCs/>
          <w:color w:val="000000"/>
          <w:sz w:val="28"/>
          <w:szCs w:val="28"/>
        </w:rPr>
        <w:t>(СУСРЕТИ ДРАМСКИХ СЕКЦИЈА)</w:t>
      </w:r>
    </w:p>
    <w:p>
      <w:pPr>
        <w:rPr>
          <w:rFonts w:eastAsia="Times New Roman"/>
        </w:rPr>
      </w:pP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Време реализације:</w:t>
      </w:r>
    </w:p>
    <w:p>
      <w:pPr>
        <w:jc w:val="both"/>
        <w:rPr>
          <w:rFonts w:ascii="Cambria" w:hAnsi="Cambria" w:eastAsia="Times New Roman"/>
          <w:color w:val="000000"/>
        </w:rPr>
      </w:pPr>
      <w:r>
        <w:rPr>
          <w:rFonts w:ascii="Cambria" w:hAnsi="Cambria" w:eastAsia="Times New Roman"/>
          <w:color w:val="000000"/>
        </w:rPr>
        <w:t>Септембар – децембар 2021.</w:t>
      </w: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Место реализације:</w:t>
      </w:r>
    </w:p>
    <w:p>
      <w:pPr>
        <w:jc w:val="both"/>
        <w:rPr>
          <w:rFonts w:ascii="Cambria" w:hAnsi="Cambria" w:eastAsia="Times New Roman"/>
          <w:color w:val="000000"/>
        </w:rPr>
      </w:pPr>
      <w:r>
        <w:rPr>
          <w:rFonts w:ascii="Cambria" w:hAnsi="Cambria" w:eastAsia="Times New Roman"/>
          <w:color w:val="000000"/>
        </w:rPr>
        <w:t>Завршна смотра на великој сцени Јавне библиотеке у Дољевцу.</w:t>
      </w: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Реализатори:</w:t>
      </w:r>
    </w:p>
    <w:p>
      <w:pPr>
        <w:jc w:val="both"/>
        <w:rPr>
          <w:rFonts w:ascii="Cambria" w:hAnsi="Cambria" w:eastAsia="Times New Roman"/>
          <w:color w:val="000000"/>
        </w:rPr>
      </w:pPr>
      <w:r>
        <w:rPr>
          <w:rFonts w:ascii="Cambria" w:hAnsi="Cambria" w:eastAsia="Times New Roman"/>
          <w:color w:val="000000"/>
        </w:rPr>
        <w:t>Руководиоци драмских секција школе</w:t>
      </w: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 xml:space="preserve">ЦИЉ пројекта: </w:t>
      </w:r>
    </w:p>
    <w:p>
      <w:pPr>
        <w:jc w:val="both"/>
        <w:rPr>
          <w:rFonts w:ascii="Cambria" w:hAnsi="Cambria" w:eastAsia="Times New Roman"/>
          <w:color w:val="000000"/>
        </w:rPr>
      </w:pPr>
    </w:p>
    <w:p>
      <w:pPr>
        <w:jc w:val="both"/>
        <w:rPr>
          <w:rFonts w:eastAsia="Times New Roman"/>
        </w:rPr>
      </w:pPr>
      <w:r>
        <w:rPr>
          <w:rFonts w:ascii="Cambria" w:hAnsi="Cambria" w:eastAsia="Times New Roman"/>
          <w:color w:val="000000"/>
        </w:rPr>
        <w:t>Најважнији циљ драмске секције је да се ученику у просторијама школе игра и дружи са својим вршњацима, да осети да школа није место где се само напорно учи. Зато сваки члан секције воли да присуствује пробама на којима има прилику да ужива у дружењу и да се опусти после великог броја часова. Као дугогодишњи професори језика и књижевности, знамо да деца најбоље уче кроз игру. А позоришна игра је права ствар за то. Играмо се, глумимо, забављамо, али и много тога сазнајемо о себи и другима, о целом свету, о животу... игроказ=казивање игром. Све око нас и у нама може бити тема једне позоришне игре. То што се изводи на сцени је драмско дело. Може бити ТРАГЕДИЈА – приказује несрећну судбину човека, његово страдање због узвишених тежњи и КОМЕДИЈА – приказује људске мане и негативне појаве из живота и подсмева им се. У један, у два, у три чина! Чин је једна целина у делу, од подизања до спуштања завесе. Али, мене су занимале оне мале, краће позоришне игре за децу. Игрокази! Да буду погодне да их изводимо увек и свуда. Пре свега у учионици. На њеним даскама. Или ламинату. Или у школском дворишту. Или на родитељском састанку. Можда за баке и деке у кући. Или у дому културе. Па немају сви велике позоришне сале! Наша жеља да се малим игроказима, поред забаве, учимо тајнама позоришта и тајнама живота. Драмске секције су за то одлична места. Деца обожавају игре „кобајаги“, а то је, управо, позориште. А шта да глумимо? Који драмски текст да поставимо на „даскама које живот значе“? У нашој књижевности је много изузетних драмских стваралаца за децу: Душан Радовић, Александар Поповић, Јованка Јоргачевић, Љубиша Ђокић.... Сви дечји листови имају страну за мале позорнице. И то је одлично! Тако се развија љубав према уметности. Тако се откривају глумачки таленти још у основној школи. Дакле, ево правог места за децу и њихову слободну активност. А још ако имамо и такмичење, е онда смо постигли циљ!</w:t>
      </w:r>
    </w:p>
    <w:p>
      <w:pPr>
        <w:rPr>
          <w:rFonts w:eastAsia="Times New Roman"/>
        </w:rPr>
      </w:pPr>
    </w:p>
    <w:p>
      <w:pPr>
        <w:rPr>
          <w:rFonts w:ascii="Cambria" w:hAnsi="Cambria" w:eastAsia="Times New Roman"/>
          <w:color w:val="000000"/>
        </w:rPr>
      </w:pPr>
      <w:r>
        <w:rPr>
          <w:rFonts w:ascii="Cambria" w:hAnsi="Cambria" w:eastAsia="Times New Roman"/>
          <w:color w:val="000000"/>
        </w:rPr>
        <w:t>Рок за пријаве представа је 31. 11. 2021.</w:t>
      </w:r>
    </w:p>
    <w:p>
      <w:pPr>
        <w:rPr>
          <w:rFonts w:eastAsia="Times New Roman"/>
        </w:rPr>
      </w:pPr>
    </w:p>
    <w:p>
      <w:pPr>
        <w:rPr>
          <w:rFonts w:eastAsia="Times New Roman"/>
        </w:rPr>
      </w:pPr>
      <w:r>
        <w:rPr>
          <w:rFonts w:ascii="Cambria" w:hAnsi="Cambria" w:eastAsia="Times New Roman"/>
          <w:color w:val="000000"/>
        </w:rPr>
        <w:t>Смотра је такмичарског карактера деце</w:t>
      </w:r>
      <w:r>
        <w:rPr>
          <w:rFonts w:ascii="Cambria" w:hAnsi="Cambria" w:eastAsia="Times New Roman"/>
          <w:color w:val="92D050"/>
        </w:rPr>
        <w:t xml:space="preserve"> </w:t>
      </w:r>
      <w:r>
        <w:rPr>
          <w:rFonts w:ascii="Cambria" w:hAnsi="Cambria" w:eastAsia="Times New Roman"/>
          <w:color w:val="000000"/>
        </w:rPr>
        <w:t>основношколског узраста од првог до осмог  разреда. Представе могу трајати најдуже тридесет (30) минута. Трајање представе до 15 минута. Текстови за извођење се наказе у књизи игроказа ЦВЕТНА СТАЗА ИГРОКАЗА, коју је објавило КПД Троречје Кочане и поделило свим учитељима школе и професорима српског језика. Аутор игроказа књижевник и професор школе у Дољевцу Власта Н. Ценић.</w:t>
      </w:r>
    </w:p>
    <w:p>
      <w:pPr>
        <w:rPr>
          <w:rFonts w:eastAsia="Times New Roman"/>
        </w:rPr>
      </w:pPr>
      <w:r>
        <w:rPr>
          <w:rFonts w:ascii="Cambria" w:hAnsi="Cambria" w:eastAsia="Times New Roman"/>
          <w:color w:val="000000"/>
        </w:rPr>
        <w:t>Све представе ће бити одигране у сали Јавне библиотеке у Дољевцу.</w:t>
      </w:r>
    </w:p>
    <w:p>
      <w:pPr>
        <w:rPr>
          <w:rFonts w:eastAsia="Times New Roman"/>
        </w:rPr>
      </w:pPr>
      <w:r>
        <w:rPr>
          <w:rFonts w:ascii="Cambria" w:hAnsi="Cambria" w:eastAsia="Times New Roman"/>
          <w:color w:val="000000"/>
        </w:rPr>
        <w:t>Такмичење ће се одржати крајем 1.  полугођа (одједном или у неколико дана).</w:t>
      </w:r>
    </w:p>
    <w:p>
      <w:pPr>
        <w:rPr>
          <w:rFonts w:ascii="Cambria" w:hAnsi="Cambria" w:eastAsia="Times New Roman"/>
          <w:color w:val="000000"/>
        </w:rPr>
      </w:pPr>
    </w:p>
    <w:p>
      <w:pPr>
        <w:rPr>
          <w:rFonts w:eastAsia="Times New Roman"/>
        </w:rPr>
      </w:pPr>
      <w:r>
        <w:rPr>
          <w:rFonts w:ascii="Cambria" w:hAnsi="Cambria" w:eastAsia="Times New Roman"/>
          <w:color w:val="000000"/>
        </w:rPr>
        <w:t>Жири ће бити састављен од глумаца из Ниша и Алексинца.</w:t>
      </w:r>
    </w:p>
    <w:p>
      <w:pPr>
        <w:rPr>
          <w:rFonts w:eastAsia="Times New Roman"/>
        </w:rPr>
      </w:pPr>
      <w:r>
        <w:rPr>
          <w:rFonts w:ascii="Cambria" w:hAnsi="Cambria" w:eastAsia="Times New Roman"/>
          <w:color w:val="000000"/>
        </w:rPr>
        <w:t>На Смотри се додељују награде, похвале и одају јавна признања учесницима. Награде (дипломе,књиге, признања) и похвале обезбеђује школа.</w:t>
      </w:r>
    </w:p>
    <w:p>
      <w:pPr>
        <w:rPr>
          <w:rFonts w:eastAsia="Times New Roman"/>
        </w:rPr>
      </w:pPr>
      <w:r>
        <w:rPr>
          <w:rFonts w:ascii="Cambria" w:hAnsi="Cambria" w:eastAsia="Times New Roman"/>
          <w:color w:val="000000"/>
        </w:rPr>
        <w:t>На Смотри  може гостовати професионална представа за децу ван конкуренције. </w:t>
      </w:r>
    </w:p>
    <w:p>
      <w:pPr>
        <w:rPr>
          <w:rFonts w:eastAsia="Times New Roman"/>
        </w:rPr>
      </w:pPr>
    </w:p>
    <w:p>
      <w:pPr>
        <w:rPr>
          <w:rFonts w:eastAsia="Times New Roman"/>
        </w:rPr>
      </w:pPr>
      <w:r>
        <w:rPr>
          <w:rFonts w:ascii="Cambria" w:hAnsi="Cambria" w:eastAsia="Times New Roman"/>
          <w:color w:val="000000"/>
        </w:rPr>
        <w:t>Најбоља представа пријавиће се за позоришни фестивал „Шта драмиш“ који се одржава априла у Нишу или за Смотру сценског учитељског стваралаштва која сед одржава јуна у Лесковцу.</w:t>
      </w:r>
    </w:p>
    <w:p>
      <w:pPr>
        <w:rPr>
          <w:rFonts w:ascii="Cambria" w:hAnsi="Cambria" w:eastAsia="Times New Roman"/>
          <w:color w:val="000000"/>
        </w:rPr>
      </w:pPr>
      <w:r>
        <w:rPr>
          <w:rFonts w:ascii="Cambria" w:hAnsi="Cambria" w:eastAsia="Times New Roman"/>
          <w:color w:val="000000"/>
        </w:rPr>
        <w:t>Покровитељи смотре дечјег драмског стваралаштва су:</w:t>
      </w:r>
    </w:p>
    <w:p>
      <w:pPr>
        <w:rPr>
          <w:rFonts w:ascii="Cambria" w:hAnsi="Cambria" w:eastAsia="Times New Roman"/>
          <w:color w:val="000000"/>
          <w:lang w:val="sr-Cyrl-RS"/>
        </w:rPr>
      </w:pPr>
      <w:r>
        <w:rPr>
          <w:rFonts w:ascii="Cambria" w:hAnsi="Cambria" w:eastAsia="Times New Roman"/>
          <w:color w:val="000000"/>
        </w:rPr>
        <w:t xml:space="preserve"> Скупштина општине Дољевац и ОШ Дољевац, које ће глумце и режисера те предсаставе наградити путовањем у Ниш, посетом Народном или Луткарском позоришту и гледањем једне представе.</w:t>
      </w:r>
    </w:p>
    <w:p>
      <w:pPr>
        <w:rPr>
          <w:rFonts w:ascii="Cambria" w:hAnsi="Cambria" w:eastAsia="Times New Roman"/>
          <w:color w:val="000000"/>
          <w:lang w:val="sr-Cyrl-RS"/>
        </w:rPr>
      </w:pPr>
    </w:p>
    <w:p>
      <w:pPr>
        <w:jc w:val="center"/>
        <w:rPr>
          <w:rFonts w:eastAsia="Times New Roman" w:asciiTheme="majorHAnsi" w:hAnsiTheme="majorHAnsi"/>
          <w:b/>
          <w:bCs/>
          <w:i/>
          <w:iCs/>
          <w:color w:val="000000"/>
          <w:sz w:val="28"/>
          <w:szCs w:val="28"/>
          <w:lang w:val="sr-Cyrl-RS"/>
        </w:rPr>
      </w:pPr>
    </w:p>
    <w:p>
      <w:pPr>
        <w:jc w:val="center"/>
        <w:rPr>
          <w:rFonts w:eastAsia="Times New Roman"/>
        </w:rPr>
      </w:pPr>
      <w:r>
        <w:rPr>
          <w:rFonts w:ascii="Cambria" w:hAnsi="Cambria" w:eastAsia="Times New Roman"/>
          <w:b/>
          <w:bCs/>
          <w:color w:val="000000"/>
          <w:sz w:val="32"/>
          <w:szCs w:val="32"/>
        </w:rPr>
        <w:t>ВУКОВАЦ</w:t>
      </w:r>
    </w:p>
    <w:p>
      <w:pPr>
        <w:jc w:val="center"/>
        <w:rPr>
          <w:rFonts w:eastAsia="Times New Roman"/>
        </w:rPr>
      </w:pPr>
      <w:r>
        <w:rPr>
          <w:rFonts w:ascii="Cambria" w:hAnsi="Cambria" w:eastAsia="Times New Roman"/>
          <w:b/>
          <w:bCs/>
          <w:color w:val="000000"/>
          <w:sz w:val="32"/>
          <w:szCs w:val="32"/>
        </w:rPr>
        <w:t>Дигитални лист  Основне школе „Вук Караџић“ Дољевац</w:t>
      </w:r>
    </w:p>
    <w:p>
      <w:pPr>
        <w:rPr>
          <w:rFonts w:eastAsia="Times New Roman"/>
        </w:rPr>
      </w:pPr>
    </w:p>
    <w:p>
      <w:pPr>
        <w:jc w:val="both"/>
        <w:rPr>
          <w:rFonts w:eastAsia="Times New Roman"/>
        </w:rPr>
      </w:pPr>
      <w:r>
        <w:rPr>
          <w:rFonts w:ascii="Cambria" w:hAnsi="Cambria" w:eastAsia="Times New Roman"/>
          <w:color w:val="000000"/>
        </w:rPr>
        <w:t>НОСИОЦИ ПРОЈЕКТА:</w:t>
      </w:r>
    </w:p>
    <w:p>
      <w:pPr>
        <w:jc w:val="both"/>
        <w:rPr>
          <w:rFonts w:ascii="Cambria" w:hAnsi="Cambria" w:eastAsia="Times New Roman"/>
          <w:color w:val="000000"/>
        </w:rPr>
      </w:pPr>
      <w:r>
        <w:rPr>
          <w:rFonts w:ascii="Cambria" w:hAnsi="Cambria" w:eastAsia="Times New Roman"/>
          <w:color w:val="000000"/>
        </w:rPr>
        <w:t>Професори информатике, професори српског језика  и други заинтересовани наставници и ученици.</w:t>
      </w:r>
    </w:p>
    <w:p>
      <w:pPr>
        <w:jc w:val="both"/>
        <w:rPr>
          <w:rFonts w:ascii="Cambria" w:hAnsi="Cambria" w:eastAsia="Times New Roman"/>
          <w:color w:val="000000"/>
        </w:rPr>
      </w:pPr>
      <w:r>
        <w:rPr>
          <w:rFonts w:ascii="Cambria" w:hAnsi="Cambria" w:eastAsia="Times New Roman"/>
          <w:color w:val="000000"/>
        </w:rPr>
        <w:t>Дејан Митровић, технички део.</w:t>
      </w:r>
    </w:p>
    <w:p>
      <w:pPr>
        <w:jc w:val="both"/>
        <w:rPr>
          <w:rFonts w:ascii="Cambria" w:hAnsi="Cambria" w:eastAsia="Times New Roman"/>
          <w:color w:val="000000"/>
        </w:rPr>
      </w:pPr>
      <w:r>
        <w:rPr>
          <w:rFonts w:ascii="Cambria" w:hAnsi="Cambria" w:eastAsia="Times New Roman"/>
          <w:color w:val="000000"/>
        </w:rPr>
        <w:t>Власта Ценић, организација и прикупљање садржаја.</w:t>
      </w:r>
    </w:p>
    <w:p>
      <w:pPr>
        <w:jc w:val="both"/>
        <w:rPr>
          <w:rFonts w:eastAsia="Times New Roman"/>
        </w:rPr>
      </w:pPr>
    </w:p>
    <w:p>
      <w:pPr>
        <w:jc w:val="both"/>
        <w:rPr>
          <w:rFonts w:eastAsia="Times New Roman"/>
        </w:rPr>
      </w:pPr>
      <w:r>
        <w:rPr>
          <w:rFonts w:ascii="Cambria" w:hAnsi="Cambria" w:eastAsia="Times New Roman"/>
          <w:color w:val="000000"/>
        </w:rPr>
        <w:t>ВРЕМЕ РЕАЛИЗАЦИЈЕ:</w:t>
      </w:r>
    </w:p>
    <w:p>
      <w:pPr>
        <w:jc w:val="both"/>
        <w:rPr>
          <w:rFonts w:ascii="Cambria" w:hAnsi="Cambria" w:eastAsia="Times New Roman"/>
          <w:color w:val="000000"/>
        </w:rPr>
      </w:pPr>
      <w:r>
        <w:rPr>
          <w:rFonts w:ascii="Cambria" w:hAnsi="Cambria" w:eastAsia="Times New Roman"/>
          <w:color w:val="000000"/>
        </w:rPr>
        <w:t xml:space="preserve">За сада планирамо два броја годишње, а када се стекне искуство, биће их више. </w:t>
      </w:r>
    </w:p>
    <w:p>
      <w:pPr>
        <w:jc w:val="both"/>
        <w:rPr>
          <w:rFonts w:ascii="Cambria" w:hAnsi="Cambria" w:eastAsia="Times New Roman"/>
          <w:color w:val="000000"/>
        </w:rPr>
      </w:pPr>
      <w:r>
        <w:rPr>
          <w:rFonts w:ascii="Cambria" w:hAnsi="Cambria" w:eastAsia="Times New Roman"/>
          <w:color w:val="000000"/>
        </w:rPr>
        <w:t>Предвиђамо први број на Светог Саву 2022. године, а други број на Видовдан 2022.</w:t>
      </w:r>
    </w:p>
    <w:p>
      <w:pPr>
        <w:jc w:val="both"/>
        <w:rPr>
          <w:rFonts w:ascii="Cambria" w:hAnsi="Cambria" w:eastAsia="Times New Roman"/>
          <w:color w:val="000000"/>
        </w:rPr>
      </w:pPr>
      <w:r>
        <w:rPr>
          <w:rFonts w:ascii="Cambria" w:hAnsi="Cambria" w:eastAsia="Times New Roman"/>
          <w:color w:val="000000"/>
        </w:rPr>
        <w:t xml:space="preserve">Уколико све буде у реду и стекну се финансијске могућности, штампаће се и делити ученицима. </w:t>
      </w:r>
    </w:p>
    <w:p>
      <w:pPr>
        <w:jc w:val="both"/>
        <w:rPr>
          <w:rFonts w:eastAsia="Times New Roman"/>
        </w:rPr>
      </w:pPr>
    </w:p>
    <w:p>
      <w:pPr>
        <w:jc w:val="both"/>
        <w:rPr>
          <w:rFonts w:eastAsia="Times New Roman"/>
        </w:rPr>
      </w:pPr>
      <w:r>
        <w:rPr>
          <w:rFonts w:ascii="Cambria" w:hAnsi="Cambria" w:eastAsia="Times New Roman"/>
          <w:color w:val="000000"/>
        </w:rPr>
        <w:t>ЦИЉ НАСТАНКА ЕЛЕКТРОНСКОГ ЧАСОПИСА</w:t>
      </w:r>
    </w:p>
    <w:p>
      <w:pPr>
        <w:jc w:val="both"/>
        <w:rPr>
          <w:rFonts w:eastAsia="Times New Roman"/>
        </w:rPr>
      </w:pPr>
      <w:r>
        <w:rPr>
          <w:rFonts w:ascii="Cambria" w:hAnsi="Cambria" w:eastAsia="Times New Roman"/>
          <w:color w:val="000000"/>
        </w:rPr>
        <w:t>Да се рачунар међу ученицима користи и као средство за учење, а не само за забаву. Електронски часопис практично би теребало да постане алат за развој креативности ученика. Сваки ђак који се укључи у рад Школског листа може активно, компетентно, критички и одговорно да учествује у животу школе, а својим активностима у школи и заједнички афирмише дух толеранцје, равноправности и дијалога. Давањем личног доприноса, ученик се учи организационим вештинама и способностима. </w:t>
      </w:r>
    </w:p>
    <w:p>
      <w:pPr>
        <w:jc w:val="both"/>
        <w:rPr>
          <w:rFonts w:eastAsia="Times New Roman"/>
        </w:rPr>
      </w:pPr>
      <w:r>
        <w:rPr>
          <w:rFonts w:ascii="Cambria" w:hAnsi="Cambria" w:eastAsia="Times New Roman"/>
          <w:color w:val="000000"/>
        </w:rPr>
        <w:t>Дружећи се са децом и колегама,  упознаћемо  се са предностима информатичке писмености и предностима и манама употребе рачунара у настави.</w:t>
      </w:r>
    </w:p>
    <w:p>
      <w:pPr>
        <w:jc w:val="both"/>
        <w:rPr>
          <w:rFonts w:eastAsia="Times New Roman"/>
        </w:rPr>
      </w:pPr>
      <w:r>
        <w:rPr>
          <w:rFonts w:ascii="Cambria" w:hAnsi="Cambria" w:eastAsia="Times New Roman"/>
          <w:color w:val="000000"/>
        </w:rPr>
        <w:t>Кроз стварање оваквог часописа ученици ће се упознати са појмом интернет новинарство и његовим значајем  за рад са ученицима као и са електронским часописом као алатом за наставу. Ученици ће уз помоћ наставника информатике стећи основна знања обраде текста на рачунару и за припрему текста за електронски часопис, основна знања обраде цртежа и припрему графичких елемената за електронски часопис. Ученици ће научити и да користе специјализоване програме за публикацију и да креирају електронски часопис.</w:t>
      </w:r>
    </w:p>
    <w:p>
      <w:pPr>
        <w:jc w:val="both"/>
        <w:rPr>
          <w:rFonts w:eastAsia="Times New Roman"/>
        </w:rPr>
      </w:pPr>
      <w:r>
        <w:rPr>
          <w:rFonts w:ascii="Cambria" w:hAnsi="Cambria" w:eastAsia="Times New Roman"/>
          <w:color w:val="000000"/>
        </w:rPr>
        <w:t>Часопис ће бити доступан и родитељима као важно средтво информисања.</w:t>
      </w:r>
    </w:p>
    <w:p>
      <w:pPr>
        <w:jc w:val="both"/>
        <w:rPr>
          <w:rFonts w:eastAsia="Times New Roman"/>
        </w:rPr>
      </w:pPr>
      <w:r>
        <w:rPr>
          <w:rFonts w:ascii="Cambria" w:hAnsi="Cambria" w:eastAsia="Times New Roman"/>
          <w:color w:val="000000"/>
        </w:rPr>
        <w:t>ЗАШТО ДИГИТАЛНО ИЗДАЊЕ, А НЕ ШТАМПАНО?</w:t>
      </w:r>
    </w:p>
    <w:p>
      <w:pPr>
        <w:jc w:val="both"/>
        <w:rPr>
          <w:rFonts w:eastAsia="Times New Roman"/>
        </w:rPr>
      </w:pPr>
      <w:r>
        <w:rPr>
          <w:rFonts w:ascii="Cambria" w:hAnsi="Cambria" w:eastAsia="Times New Roman"/>
          <w:color w:val="000000"/>
        </w:rPr>
        <w:t>Одлучили смо се за објављивање материјала у оваквом дигиталном облику радије него у класичном тисканом издању јер:</w:t>
      </w:r>
    </w:p>
    <w:p>
      <w:pPr>
        <w:jc w:val="both"/>
        <w:rPr>
          <w:rFonts w:eastAsia="Times New Roman"/>
        </w:rPr>
      </w:pPr>
      <w:r>
        <w:rPr>
          <w:rFonts w:ascii="Cambria" w:hAnsi="Cambria" w:eastAsia="Times New Roman"/>
          <w:color w:val="000000"/>
        </w:rPr>
        <w:t>– овако можемо издати више материјала (нисмо ограничени “бројем страница штампаног издања”),</w:t>
      </w:r>
    </w:p>
    <w:p>
      <w:pPr>
        <w:jc w:val="both"/>
        <w:rPr>
          <w:rFonts w:eastAsia="Times New Roman"/>
        </w:rPr>
      </w:pPr>
      <w:r>
        <w:rPr>
          <w:rFonts w:ascii="Cambria" w:hAnsi="Cambria" w:eastAsia="Times New Roman"/>
          <w:color w:val="000000"/>
        </w:rPr>
        <w:t>– можемо издавати разне мултимедијалне прилоге, а не само сликовно/текстуалне као у штампаној публикацији,</w:t>
      </w:r>
    </w:p>
    <w:p>
      <w:pPr>
        <w:jc w:val="both"/>
        <w:rPr>
          <w:rFonts w:eastAsia="Times New Roman"/>
        </w:rPr>
      </w:pPr>
      <w:r>
        <w:rPr>
          <w:rFonts w:ascii="Cambria" w:hAnsi="Cambria" w:eastAsia="Times New Roman"/>
          <w:color w:val="000000"/>
        </w:rPr>
        <w:t>– овакав часопис је доступан свима (по целоме свету) и у било којем тренутку и увек је ажуран </w:t>
      </w:r>
    </w:p>
    <w:p>
      <w:pPr>
        <w:jc w:val="both"/>
        <w:rPr>
          <w:rFonts w:eastAsia="Times New Roman"/>
        </w:rPr>
      </w:pPr>
      <w:r>
        <w:rPr>
          <w:rFonts w:ascii="Cambria" w:hAnsi="Cambria" w:eastAsia="Times New Roman"/>
          <w:color w:val="000000"/>
        </w:rPr>
        <w:t>– наши прилози не падају у заборав јер су “увек ту” пред вама, увек се могу изнова прочитати коликогод они били “стари”,</w:t>
      </w:r>
    </w:p>
    <w:p>
      <w:pPr>
        <w:jc w:val="both"/>
        <w:rPr>
          <w:rFonts w:eastAsia="Times New Roman"/>
        </w:rPr>
      </w:pPr>
      <w:r>
        <w:rPr>
          <w:rFonts w:ascii="Cambria" w:hAnsi="Cambria" w:eastAsia="Times New Roman"/>
          <w:color w:val="000000"/>
        </w:rPr>
        <w:t>– дигитално издање је модерније и прегледније, једноставније за претраживање</w:t>
      </w:r>
    </w:p>
    <w:p>
      <w:pPr>
        <w:jc w:val="both"/>
        <w:rPr>
          <w:rFonts w:eastAsia="Times New Roman"/>
        </w:rPr>
      </w:pPr>
      <w:r>
        <w:rPr>
          <w:rFonts w:ascii="Cambria" w:hAnsi="Cambria" w:eastAsia="Times New Roman"/>
          <w:color w:val="000000"/>
        </w:rPr>
        <w:t>– на овај савремени начин можемо и комуницирати с читатељима (и читатељи међусобно) који могу остављати своје коментаре,</w:t>
      </w:r>
    </w:p>
    <w:p>
      <w:pPr>
        <w:jc w:val="both"/>
        <w:rPr>
          <w:rFonts w:eastAsia="Times New Roman"/>
        </w:rPr>
      </w:pPr>
      <w:r>
        <w:rPr>
          <w:rFonts w:ascii="Cambria" w:hAnsi="Cambria" w:eastAsia="Times New Roman"/>
          <w:color w:val="000000"/>
        </w:rPr>
        <w:t>– можемо пратити који материјали су занимљиви(ји) нашим читаоцима  и у ком смеру би наша креативност требала ићи,</w:t>
      </w:r>
    </w:p>
    <w:p>
      <w:pPr>
        <w:jc w:val="both"/>
        <w:rPr>
          <w:rFonts w:eastAsia="Times New Roman"/>
        </w:rPr>
      </w:pPr>
      <w:r>
        <w:rPr>
          <w:rFonts w:ascii="Cambria" w:hAnsi="Cambria" w:eastAsia="Times New Roman"/>
          <w:color w:val="000000"/>
        </w:rPr>
        <w:t>– и, не мање важно, ово издање школског листа је бесплатно (за разлику од штампаног издања)!</w:t>
      </w:r>
    </w:p>
    <w:p>
      <w:pPr>
        <w:jc w:val="both"/>
        <w:rPr>
          <w:rFonts w:eastAsia="Times New Roman"/>
        </w:rPr>
      </w:pPr>
      <w:r>
        <w:rPr>
          <w:rFonts w:ascii="Cambria" w:hAnsi="Cambria" w:eastAsia="Times New Roman"/>
          <w:color w:val="000000"/>
        </w:rPr>
        <w:t>Смисао овог часописа је показати и себи и другима како постоје потенцијали у нашим младим генерацијама и како с позитивним ставовима можемо свијет учинити лепшим.</w:t>
      </w:r>
    </w:p>
    <w:p>
      <w:pPr>
        <w:rPr>
          <w:rFonts w:eastAsia="Times New Roman"/>
        </w:rPr>
      </w:pPr>
    </w:p>
    <w:p>
      <w:pPr>
        <w:jc w:val="both"/>
        <w:rPr>
          <w:rFonts w:eastAsia="Times New Roman"/>
        </w:rPr>
      </w:pPr>
      <w:r>
        <w:rPr>
          <w:rFonts w:ascii="Cambria" w:hAnsi="Cambria" w:eastAsia="Times New Roman"/>
          <w:color w:val="000000"/>
        </w:rPr>
        <w:t>Отвореност у сарадњи са свим ученицима и просветним радницима  је наш потенцијал: сви ученици могу доћи до изражаја, баш онако како нас је већ томе научило савремено информатичко доба.</w:t>
      </w:r>
    </w:p>
    <w:p>
      <w:pPr>
        <w:jc w:val="both"/>
        <w:rPr>
          <w:rFonts w:eastAsia="Times New Roman"/>
        </w:rPr>
      </w:pPr>
      <w:r>
        <w:rPr>
          <w:rFonts w:ascii="Cambria" w:hAnsi="Cambria" w:eastAsia="Times New Roman"/>
          <w:color w:val="000000"/>
        </w:rPr>
        <w:t>Волите писати, истраживати, фотографисати или цртати? Занима вас графички дизајн? Немојте да ваши таленти остану скривени. Придружите се новинарској екипи наше школе и дајте свој допринос школском  електронском листу ВУКОВАЦ! </w:t>
      </w:r>
    </w:p>
    <w:p>
      <w:pPr>
        <w:rPr>
          <w:lang w:val="sr-Cyrl-RS"/>
        </w:rPr>
      </w:pPr>
    </w:p>
    <w:p>
      <w:pPr>
        <w:rPr>
          <w:lang w:val="sr-Cyrl-RS"/>
        </w:rPr>
      </w:pPr>
    </w:p>
    <w:p>
      <w:pPr>
        <w:rPr>
          <w:lang w:val="sr-Cyrl-RS"/>
        </w:rPr>
      </w:pPr>
    </w:p>
    <w:p>
      <w:pPr>
        <w:jc w:val="center"/>
        <w:rPr>
          <w:rFonts w:eastAsia="Times New Roman" w:asciiTheme="majorHAnsi" w:hAnsiTheme="majorHAnsi"/>
          <w:b/>
          <w:bCs/>
          <w:i/>
          <w:iCs/>
          <w:color w:val="000000"/>
          <w:sz w:val="32"/>
          <w:szCs w:val="32"/>
          <w:lang w:val="sr-Cyrl-RS"/>
        </w:rPr>
      </w:pPr>
      <w:r>
        <w:rPr>
          <w:rFonts w:eastAsia="Times New Roman" w:asciiTheme="majorHAnsi" w:hAnsiTheme="majorHAnsi"/>
          <w:b/>
          <w:bCs/>
          <w:i/>
          <w:iCs/>
          <w:color w:val="000000"/>
          <w:sz w:val="32"/>
          <w:szCs w:val="32"/>
          <w:lang w:val="sr-Cyrl-RS"/>
        </w:rPr>
        <w:t>НОВОГОДИШЊА ЧАРОЛИЈА</w:t>
      </w:r>
    </w:p>
    <w:p>
      <w:pPr>
        <w:jc w:val="center"/>
        <w:rPr>
          <w:rFonts w:eastAsia="Times New Roman" w:asciiTheme="majorHAnsi" w:hAnsiTheme="majorHAnsi"/>
          <w:b/>
          <w:bCs/>
          <w:i/>
          <w:iCs/>
          <w:color w:val="000000"/>
          <w:sz w:val="28"/>
          <w:szCs w:val="28"/>
          <w:lang w:val="sr-Cyrl-RS"/>
        </w:rPr>
      </w:pPr>
    </w:p>
    <w:p>
      <w:pPr>
        <w:jc w:val="both"/>
        <w:rPr>
          <w:rFonts w:eastAsia="Times New Roman"/>
        </w:rPr>
      </w:pPr>
      <w:r>
        <w:rPr>
          <w:rFonts w:ascii="Cambria" w:hAnsi="Cambria" w:eastAsia="Times New Roman"/>
          <w:color w:val="000000"/>
        </w:rPr>
        <w:t>Циљ пројекта: </w:t>
      </w:r>
    </w:p>
    <w:p>
      <w:pPr>
        <w:jc w:val="both"/>
        <w:rPr>
          <w:rFonts w:eastAsia="Times New Roman"/>
        </w:rPr>
      </w:pPr>
      <w:r>
        <w:rPr>
          <w:rFonts w:ascii="Cambria" w:hAnsi="Cambria" w:eastAsia="Times New Roman"/>
          <w:color w:val="000000"/>
        </w:rPr>
        <w:t>Учење новогодишњег правописа. Упознавање народних обичаја у окружењу, стицање сазнања о обичајима некада и сада, украшавање, прављење и декорисање новогодишњих украса и костима,  прављење јелке од рециклираног материјала (кутије за јаја). Сликање и израда честитки техником (декупаж, греб-греб техником и др.) У оквиру групе за прављење честитки учествују и родитељи (бака, мајка, тата…). Шивење костима за два игроказа:  ДЕДА МРАЗ У ШТРАЈКУ и НОВОГОДИШЊА ТАЈНА (учешће родитеља). Изложба и продаја продуката.</w:t>
      </w:r>
    </w:p>
    <w:p>
      <w:pPr>
        <w:rPr>
          <w:rFonts w:eastAsia="Times New Roman"/>
        </w:rPr>
      </w:pPr>
    </w:p>
    <w:p>
      <w:pPr>
        <w:jc w:val="both"/>
        <w:rPr>
          <w:rFonts w:eastAsia="Times New Roman"/>
        </w:rPr>
      </w:pPr>
      <w:r>
        <w:rPr>
          <w:rFonts w:ascii="Cambria" w:hAnsi="Cambria" w:eastAsia="Times New Roman"/>
          <w:color w:val="000000"/>
        </w:rPr>
        <w:t>Продукти пројекта:  новогодишњи правопис – плакат и презентација,  јелка, честитке, разни украси за јелку-лампиони, Деда Мраз, костими ирваса,  баке, деке, деце...</w:t>
      </w:r>
    </w:p>
    <w:p>
      <w:pPr>
        <w:jc w:val="both"/>
        <w:rPr>
          <w:rFonts w:eastAsia="Times New Roman"/>
        </w:rPr>
      </w:pPr>
      <w:r>
        <w:rPr>
          <w:rFonts w:ascii="Cambria" w:hAnsi="Cambria" w:eastAsia="Times New Roman"/>
          <w:color w:val="000000"/>
        </w:rPr>
        <w:t>Улога ИКТ-а у пројекту: Прикупљање информација о правопису, о прављењу лампиона помоћу конца и балона, прављење јелке, од картонских кутија за јаја, прикупљање информација о декупаж техници као и греб-греб техници, о новогодишњим обичајима у свету, о изговарању новогодишње ечеститке на језицима света.</w:t>
      </w:r>
    </w:p>
    <w:p>
      <w:pPr>
        <w:rPr>
          <w:rFonts w:eastAsia="Times New Roman"/>
        </w:rPr>
      </w:pPr>
    </w:p>
    <w:p>
      <w:pPr>
        <w:rPr>
          <w:rFonts w:eastAsia="Times New Roman"/>
        </w:rPr>
      </w:pPr>
      <w:r>
        <w:rPr>
          <w:rFonts w:ascii="Cambria" w:hAnsi="Cambria" w:eastAsia="Times New Roman"/>
          <w:color w:val="000000"/>
        </w:rPr>
        <w:t>Дужина трајања пројекта: 3 недеље</w:t>
      </w:r>
    </w:p>
    <w:p>
      <w:pPr>
        <w:spacing w:after="240"/>
        <w:rPr>
          <w:rFonts w:eastAsia="Times New Roman"/>
        </w:rPr>
      </w:pPr>
    </w:p>
    <w:p>
      <w:pPr>
        <w:rPr>
          <w:rFonts w:eastAsia="Times New Roman"/>
        </w:rPr>
      </w:pPr>
      <w:r>
        <w:rPr>
          <w:rFonts w:ascii="Cambria" w:hAnsi="Cambria" w:eastAsia="Times New Roman"/>
          <w:color w:val="000000"/>
        </w:rPr>
        <w:t>Активности ученика: активно слушају са разумевањем, усмеравају пажњу, питају, учествују у комуникацији, сецкају, лепе, боје, сликају, сарађују, мере, украшавају, процењују, глуме, имитирају, презентују, продају.</w:t>
      </w:r>
    </w:p>
    <w:p>
      <w:pPr>
        <w:rPr>
          <w:rFonts w:eastAsia="Times New Roman"/>
        </w:rPr>
      </w:pPr>
    </w:p>
    <w:p>
      <w:pPr>
        <w:rPr>
          <w:rFonts w:eastAsia="Times New Roman"/>
        </w:rPr>
      </w:pPr>
      <w:r>
        <w:rPr>
          <w:rFonts w:ascii="Cambria" w:hAnsi="Cambria" w:eastAsia="Times New Roman"/>
          <w:color w:val="000000"/>
        </w:rPr>
        <w:t>Активности наставника: објашњава, усмерава, подржава, прати, комуницира, помаже у реализацији, даје инструкције за рад.</w:t>
      </w:r>
    </w:p>
    <w:p>
      <w:pPr>
        <w:rPr>
          <w:rFonts w:eastAsia="Times New Roman"/>
        </w:rPr>
      </w:pPr>
    </w:p>
    <w:p>
      <w:pPr>
        <w:rPr>
          <w:rFonts w:eastAsia="Times New Roman"/>
        </w:rPr>
      </w:pPr>
      <w:r>
        <w:rPr>
          <w:rFonts w:ascii="Cambria" w:hAnsi="Cambria" w:eastAsia="Times New Roman"/>
          <w:color w:val="000000"/>
        </w:rPr>
        <w:t>Начин презентације пројекта: Продајна изложба честитки, јелке, и осталих украса као и новогодишња представа.</w:t>
      </w:r>
    </w:p>
    <w:p>
      <w:pPr>
        <w:rPr>
          <w:rFonts w:eastAsia="Times New Roman"/>
        </w:rPr>
      </w:pPr>
    </w:p>
    <w:p>
      <w:pPr>
        <w:rPr>
          <w:rFonts w:eastAsia="Times New Roman"/>
        </w:rPr>
      </w:pPr>
      <w:r>
        <w:rPr>
          <w:rFonts w:ascii="Cambria" w:hAnsi="Cambria" w:eastAsia="Times New Roman"/>
          <w:color w:val="000000"/>
        </w:rPr>
        <w:t>Начин укључивања окружења у пројекат: прикупљање информација од старијих, прикупљање рециклираног материјала.</w:t>
      </w:r>
    </w:p>
    <w:p>
      <w:pPr>
        <w:rPr>
          <w:rFonts w:eastAsia="Times New Roman"/>
        </w:rPr>
      </w:pPr>
    </w:p>
    <w:p>
      <w:pPr>
        <w:rPr>
          <w:rFonts w:eastAsia="Times New Roman"/>
        </w:rPr>
      </w:pPr>
      <w:r>
        <w:rPr>
          <w:rFonts w:ascii="Cambria" w:hAnsi="Cambria" w:eastAsia="Times New Roman"/>
          <w:color w:val="000000"/>
        </w:rPr>
        <w:t>Улога родитеља у пројекту: учешће у прикупљању ресурса, снабдевање потребним материјалом за реализацију пројекта и ученичких продуката.</w:t>
      </w:r>
    </w:p>
    <w:p>
      <w:pPr>
        <w:rPr>
          <w:rFonts w:eastAsia="Times New Roman"/>
        </w:rPr>
      </w:pPr>
    </w:p>
    <w:p>
      <w:pPr>
        <w:rPr>
          <w:rFonts w:eastAsia="Times New Roman"/>
        </w:rPr>
      </w:pPr>
      <w:r>
        <w:rPr>
          <w:rFonts w:ascii="Cambria" w:hAnsi="Cambria" w:eastAsia="Times New Roman"/>
          <w:color w:val="000000"/>
        </w:rPr>
        <w:t>Потребни ресурси: картонска амбалажа за јаја, игла, конац, лепак, четке, темпере, полудисперзија, балони, конци, платно, картони, блок, палете за боје, лењири, родитељи, рођаци, беланац, салвете, јаја, штапићи, вата.</w:t>
      </w:r>
    </w:p>
    <w:p>
      <w:pPr>
        <w:rPr>
          <w:rFonts w:eastAsia="Times New Roman"/>
        </w:rPr>
      </w:pPr>
      <w:r>
        <w:rPr>
          <w:rFonts w:ascii="Cambria" w:hAnsi="Cambria" w:eastAsia="Times New Roman"/>
          <w:color w:val="000000"/>
        </w:rPr>
        <w:t>ЗАВРШНИ ЧАС: </w:t>
      </w:r>
    </w:p>
    <w:p>
      <w:pPr>
        <w:spacing w:after="240"/>
        <w:rPr>
          <w:rFonts w:eastAsia="Times New Roman"/>
        </w:rPr>
      </w:pPr>
    </w:p>
    <w:p>
      <w:pPr>
        <w:rPr>
          <w:rFonts w:eastAsia="Times New Roman"/>
        </w:rPr>
      </w:pPr>
      <w:r>
        <w:rPr>
          <w:rFonts w:ascii="Cambria" w:hAnsi="Cambria" w:eastAsia="Times New Roman"/>
          <w:color w:val="000000"/>
        </w:rPr>
        <w:t>Час започиње игроказом  ПОШТАРЕВА ТОРБА.</w:t>
      </w:r>
    </w:p>
    <w:p>
      <w:pPr>
        <w:rPr>
          <w:rFonts w:eastAsia="Times New Roman"/>
        </w:rPr>
      </w:pPr>
    </w:p>
    <w:p>
      <w:pPr>
        <w:rPr>
          <w:rFonts w:eastAsia="Times New Roman"/>
        </w:rPr>
      </w:pPr>
      <w:r>
        <w:rPr>
          <w:rFonts w:ascii="Cambria" w:hAnsi="Cambria" w:eastAsia="Times New Roman"/>
          <w:color w:val="000000"/>
        </w:rPr>
        <w:t>Следи  отварање изложбе новогодишњих честитки.</w:t>
      </w:r>
    </w:p>
    <w:p>
      <w:pPr>
        <w:rPr>
          <w:rFonts w:eastAsia="Times New Roman"/>
        </w:rPr>
      </w:pPr>
    </w:p>
    <w:p>
      <w:pPr>
        <w:rPr>
          <w:rFonts w:eastAsia="Times New Roman"/>
        </w:rPr>
      </w:pPr>
      <w:r>
        <w:rPr>
          <w:rFonts w:ascii="Cambria" w:hAnsi="Cambria" w:eastAsia="Times New Roman"/>
          <w:color w:val="000000"/>
        </w:rPr>
        <w:t>Потом три ученика приређују презентацију о томе како се пише новогодишња честитка и о којим правописним правилима треба водити рачуна када се пишу честитке. Ученици ће научити  да се празник Нова година пише великим словом када се честита празник, а када се честита наступајућа година пише се малим словом. Ако се некоме формално обраћамо, треба користити заменицу Ви и Ваш и обавезно је писати великим словом.</w:t>
      </w:r>
    </w:p>
    <w:p>
      <w:pPr>
        <w:spacing w:after="240"/>
        <w:rPr>
          <w:rFonts w:eastAsia="Times New Roman"/>
        </w:rPr>
      </w:pPr>
      <w:r>
        <w:rPr>
          <w:rFonts w:eastAsia="Times New Roman"/>
        </w:rPr>
        <w:br w:type="textWrapping"/>
      </w:r>
      <w:r>
        <w:rPr>
          <w:rFonts w:ascii="Cambria" w:hAnsi="Cambria" w:eastAsia="Times New Roman"/>
          <w:color w:val="000000"/>
        </w:rPr>
        <w:t>Задужени ученици приређују презентацију </w:t>
      </w:r>
    </w:p>
    <w:p>
      <w:pPr>
        <w:rPr>
          <w:rFonts w:eastAsia="Times New Roman"/>
        </w:rPr>
      </w:pPr>
      <w:r>
        <w:rPr>
          <w:rFonts w:ascii="Cambria" w:hAnsi="Cambria" w:eastAsia="Times New Roman"/>
          <w:color w:val="000000"/>
        </w:rPr>
        <w:t>КАКО СЕ СЛАВИ НОВА ГОДИНА У СВЕТУ.</w:t>
      </w:r>
    </w:p>
    <w:p>
      <w:pPr>
        <w:rPr>
          <w:rFonts w:eastAsia="Times New Roman"/>
        </w:rPr>
      </w:pPr>
    </w:p>
    <w:p>
      <w:pPr>
        <w:rPr>
          <w:rFonts w:eastAsia="Times New Roman"/>
        </w:rPr>
      </w:pPr>
      <w:r>
        <w:rPr>
          <w:rFonts w:ascii="Cambria" w:hAnsi="Cambria" w:eastAsia="Times New Roman"/>
          <w:color w:val="000000"/>
        </w:rPr>
        <w:t>ИГРОКАЗ:  ,,ДЕДА МРАЗ У ШТРАЈКУ“</w:t>
      </w:r>
    </w:p>
    <w:p>
      <w:pPr>
        <w:rPr>
          <w:rFonts w:eastAsia="Times New Roman"/>
        </w:rPr>
      </w:pPr>
      <w:r>
        <w:rPr>
          <w:rFonts w:ascii="Cambria" w:hAnsi="Cambria" w:eastAsia="Times New Roman"/>
          <w:color w:val="000000"/>
        </w:rPr>
        <w:t>Жири (присутни наставници) изабира три најлеше честитке,  а њихови аутори се награђују похвалницама. Желимо да истакнемо да је традиција прављења и писања честитки неправедно запостављена у ери технике.</w:t>
      </w:r>
    </w:p>
    <w:p>
      <w:pPr>
        <w:rPr>
          <w:rFonts w:eastAsia="Times New Roman"/>
        </w:rPr>
      </w:pPr>
      <w:r>
        <w:rPr>
          <w:rFonts w:ascii="Cambria" w:hAnsi="Cambria" w:eastAsia="Times New Roman"/>
          <w:color w:val="000000"/>
        </w:rPr>
        <w:t>Учесници и посетиоци сада уживају и смеју се док на 23 различита језика честитају једни другима нову годину. </w:t>
      </w:r>
    </w:p>
    <w:p>
      <w:pPr>
        <w:rPr>
          <w:rFonts w:eastAsia="Times New Roman"/>
        </w:rPr>
      </w:pPr>
      <w:r>
        <w:rPr>
          <w:rFonts w:ascii="Cambria" w:hAnsi="Cambria" w:eastAsia="Times New Roman"/>
          <w:color w:val="000000"/>
        </w:rPr>
        <w:t>Језици су наше културно богатство, које нестаје пред нашим очима. Статистика каже да сваких 14 дана изумре један језик, у ком је скривена читава традиција једног народа, легенде, приче, бајке, архетипови, сва лепота и патња у једном микросвету.</w:t>
      </w:r>
    </w:p>
    <w:p>
      <w:pPr>
        <w:rPr>
          <w:rFonts w:eastAsia="Times New Roman"/>
        </w:rPr>
      </w:pPr>
      <w:r>
        <w:rPr>
          <w:rFonts w:ascii="Cambria" w:hAnsi="Cambria" w:eastAsia="Times New Roman"/>
          <w:color w:val="000000"/>
        </w:rPr>
        <w:t> У свету се говори око 7.000 језика, а до почетка следећег века процењује се да ће нестати половина. У духу празника, научите како да кажете или напишете "Срећна Нова година" на двадесет три језика.</w:t>
      </w:r>
    </w:p>
    <w:p>
      <w:pPr>
        <w:rPr>
          <w:rFonts w:eastAsia="Times New Roman"/>
        </w:rPr>
      </w:pPr>
    </w:p>
    <w:p>
      <w:pPr>
        <w:rPr>
          <w:rFonts w:eastAsia="Times New Roman"/>
        </w:rPr>
      </w:pPr>
      <w:r>
        <w:rPr>
          <w:rFonts w:ascii="Cambria" w:hAnsi="Cambria" w:eastAsia="Times New Roman"/>
          <w:color w:val="000000"/>
        </w:rPr>
        <w:t>ИГРОКАЗ: НОВОГОДИШЊА ТАЈНА</w:t>
      </w:r>
    </w:p>
    <w:p>
      <w:pPr>
        <w:rPr>
          <w:rFonts w:eastAsia="Times New Roman"/>
        </w:rPr>
      </w:pPr>
      <w:r>
        <w:rPr>
          <w:rFonts w:ascii="Cambria" w:hAnsi="Cambria" w:eastAsia="Times New Roman"/>
          <w:color w:val="000000"/>
        </w:rPr>
        <w:t>На крају часа сви певају новогодишње песме. Следи продаја новогодишњих честитки, продукта пројектне наставе. Од прикупљеног новца купићемо материјал за даљи рад.</w:t>
      </w:r>
    </w:p>
    <w:p>
      <w:pPr>
        <w:rPr>
          <w:rFonts w:eastAsia="Times New Roman"/>
        </w:rPr>
      </w:pPr>
    </w:p>
    <w:p>
      <w:pPr>
        <w:rPr>
          <w:rFonts w:eastAsia="Times New Roman"/>
        </w:rPr>
      </w:pPr>
      <w:r>
        <w:rPr>
          <w:rFonts w:ascii="Cambria" w:hAnsi="Cambria" w:eastAsia="Times New Roman"/>
          <w:color w:val="000000"/>
        </w:rPr>
        <w:t>Рефлексија ученика о пројекту</w:t>
      </w:r>
      <w:r>
        <w:rPr>
          <w:rFonts w:ascii="Cambria" w:hAnsi="Cambria" w:eastAsia="Times New Roman"/>
          <w:color w:val="000000"/>
        </w:rPr>
        <mc:AlternateContent>
          <mc:Choice Requires="wps">
            <w:drawing>
              <wp:inline distT="0" distB="0" distL="0" distR="0">
                <wp:extent cx="315595" cy="315595"/>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85pt;width:24.85pt;" filled="f" stroked="f" coordsize="21600,21600" o:gfxdata="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ceviNMAAAADAQAA&#10;DwAAAAAAAAABACAAAAAiAAAAZHJzL2Rvd25yZXYueG1sUEsBAhQAFAAAAAgAh07iQGOMhNvlAQAA&#10;xgMAAA4AAAAAAAAAAQAgAAAAIgEAAGRycy9lMm9Eb2MueG1sUEsFBgAAAAAGAAYAWQEAAHkFAAAA&#10;AA==&#10;">
                <v:fill on="f" focussize="0,0"/>
                <v:stroke on="f"/>
                <v:imagedata o:title=""/>
                <o:lock v:ext="edit" aspectratio="t"/>
                <w10:wrap type="none"/>
                <w10:anchorlock/>
              </v:rect>
            </w:pict>
          </mc:Fallback>
        </mc:AlternateContent>
      </w:r>
    </w:p>
    <w:p>
      <w:pPr>
        <w:rPr>
          <w:rFonts w:eastAsia="Times New Roman"/>
        </w:rPr>
      </w:pPr>
      <w:r>
        <w:rPr>
          <w:rFonts w:ascii="Cambria" w:hAnsi="Cambria" w:eastAsia="Times New Roman"/>
          <w:color w:val="000000"/>
        </w:rPr>
        <w:t>Процена рада у групи</w:t>
      </w:r>
    </w:p>
    <w:p>
      <w:pPr>
        <w:rPr>
          <w:rFonts w:eastAsia="Times New Roman"/>
        </w:rPr>
      </w:pPr>
      <w:r>
        <w:rPr>
          <w:rFonts w:ascii="Cambria" w:hAnsi="Cambria" w:eastAsia="Times New Roman"/>
          <w:color w:val="000000"/>
        </w:rPr>
        <w:t>Како сте се осећали у току рада?</w:t>
      </w:r>
    </w:p>
    <w:p>
      <w:pPr>
        <w:rPr>
          <w:rFonts w:eastAsia="Times New Roman"/>
        </w:rPr>
      </w:pPr>
      <w:r>
        <w:rPr>
          <w:rFonts w:ascii="Cambria" w:hAnsi="Cambria" w:eastAsia="Times New Roman"/>
          <w:color w:val="000000"/>
        </w:rPr>
        <w:t>Да ли сте сви учествовали у раду?</w:t>
      </w:r>
    </w:p>
    <w:p>
      <w:pPr>
        <w:rPr>
          <w:rFonts w:eastAsia="Times New Roman"/>
        </w:rPr>
      </w:pPr>
      <w:r>
        <w:rPr>
          <w:rFonts w:ascii="Cambria" w:hAnsi="Cambria" w:eastAsia="Times New Roman"/>
          <w:color w:val="000000"/>
        </w:rPr>
        <w:t>Како сте сарађивали у групи?</w:t>
      </w:r>
    </w:p>
    <w:p>
      <w:pPr>
        <w:rPr>
          <w:rFonts w:eastAsia="Times New Roman"/>
        </w:rPr>
      </w:pPr>
    </w:p>
    <w:p>
      <w:pPr>
        <w:rPr>
          <w:rFonts w:eastAsia="Times New Roman"/>
        </w:rPr>
      </w:pPr>
      <w:r>
        <w:rPr>
          <w:rFonts w:ascii="Cambria" w:hAnsi="Cambria" w:eastAsia="Times New Roman"/>
          <w:color w:val="000000"/>
        </w:rPr>
        <w:t>Процена продукта</w:t>
      </w:r>
    </w:p>
    <w:p>
      <w:pPr>
        <w:rPr>
          <w:rFonts w:eastAsia="Times New Roman"/>
        </w:rPr>
      </w:pPr>
    </w:p>
    <w:p>
      <w:pPr>
        <w:rPr>
          <w:rFonts w:eastAsia="Times New Roman"/>
        </w:rPr>
      </w:pPr>
      <w:r>
        <w:rPr>
          <w:rFonts w:ascii="Cambria" w:hAnsi="Cambria" w:eastAsia="Times New Roman"/>
          <w:color w:val="000000"/>
        </w:rPr>
        <w:t>Сви лапмиони су успешно направљени.</w:t>
      </w:r>
    </w:p>
    <w:p>
      <w:pPr>
        <w:rPr>
          <w:rFonts w:eastAsia="Times New Roman"/>
        </w:rPr>
      </w:pPr>
      <w:r>
        <w:rPr>
          <w:rFonts w:ascii="Cambria" w:hAnsi="Cambria" w:eastAsia="Times New Roman"/>
          <w:color w:val="000000"/>
        </w:rPr>
        <w:t>Честитке су успешно урађене.</w:t>
      </w:r>
    </w:p>
    <w:p>
      <w:pPr>
        <w:rPr>
          <w:rFonts w:eastAsia="Times New Roman"/>
        </w:rPr>
      </w:pPr>
      <w:r>
        <w:rPr>
          <w:rFonts w:ascii="Cambria" w:hAnsi="Cambria" w:eastAsia="Times New Roman"/>
          <w:color w:val="000000"/>
        </w:rPr>
        <w:t>Да ли сте задовољни декорацијом украса?</w:t>
      </w:r>
    </w:p>
    <w:p>
      <w:pPr>
        <w:rPr>
          <w:rFonts w:eastAsia="Times New Roman"/>
        </w:rPr>
      </w:pPr>
      <w:r>
        <w:rPr>
          <w:rFonts w:ascii="Cambria" w:hAnsi="Cambria" w:eastAsia="Times New Roman"/>
          <w:color w:val="000000"/>
        </w:rPr>
        <w:t>Да ли сте задовољни направљеном и декорисаном јелком?</w:t>
      </w:r>
    </w:p>
    <w:p>
      <w:pPr>
        <w:rPr>
          <w:rFonts w:eastAsia="Times New Roman"/>
        </w:rPr>
      </w:pPr>
      <w:r>
        <w:rPr>
          <w:rFonts w:ascii="Cambria" w:hAnsi="Cambria" w:eastAsia="Times New Roman"/>
          <w:color w:val="000000"/>
        </w:rPr>
        <w:t>Задовољан сам израдом костима за представу.</w:t>
      </w:r>
    </w:p>
    <w:p>
      <w:pPr>
        <w:rPr>
          <w:rFonts w:eastAsia="Times New Roman"/>
        </w:rPr>
      </w:pPr>
      <w:r>
        <w:rPr>
          <w:rFonts w:ascii="Cambria" w:hAnsi="Cambria" w:eastAsia="Times New Roman"/>
          <w:color w:val="000000"/>
        </w:rPr>
        <w:t>Свидела ми се представа.</w:t>
      </w:r>
    </w:p>
    <w:p>
      <w:pPr>
        <w:rPr>
          <w:rFonts w:eastAsia="Times New Roman"/>
        </w:rPr>
      </w:pPr>
      <w:r>
        <w:rPr>
          <w:rFonts w:ascii="Cambria" w:hAnsi="Cambria" w:eastAsia="Times New Roman"/>
          <w:color w:val="000000"/>
        </w:rPr>
        <w:t>Задовољан сам прикупљеним новчаним средствима.</w:t>
      </w:r>
    </w:p>
    <w:p>
      <w:pPr>
        <w:jc w:val="center"/>
        <w:rPr>
          <w:rFonts w:eastAsia="Times New Roman" w:asciiTheme="majorHAnsi" w:hAnsiTheme="majorHAnsi"/>
          <w:b/>
          <w:bCs/>
          <w:i/>
          <w:iCs/>
          <w:color w:val="000000"/>
          <w:sz w:val="28"/>
          <w:szCs w:val="28"/>
          <w:lang w:val="sr-Cyrl-RS"/>
        </w:rPr>
      </w:pPr>
    </w:p>
    <w:p>
      <w:pPr>
        <w:jc w:val="center"/>
        <w:rPr>
          <w:rFonts w:eastAsia="Times New Roman" w:asciiTheme="majorHAnsi" w:hAnsiTheme="majorHAnsi"/>
          <w:b/>
          <w:bCs/>
          <w:i/>
          <w:iCs/>
          <w:color w:val="000000"/>
          <w:sz w:val="28"/>
          <w:szCs w:val="28"/>
          <w:lang w:val="sr-Cyrl-RS"/>
        </w:rPr>
      </w:pPr>
    </w:p>
    <w:p>
      <w:pPr>
        <w:ind w:left="360"/>
        <w:jc w:val="center"/>
        <w:textAlignment w:val="baseline"/>
        <w:rPr>
          <w:rFonts w:eastAsia="Times New Roman" w:asciiTheme="majorHAnsi" w:hAnsiTheme="majorHAnsi"/>
          <w:b/>
          <w:color w:val="000000"/>
          <w:lang w:val="sr-Cyrl-RS"/>
        </w:rPr>
      </w:pPr>
      <w:r>
        <w:rPr>
          <w:rFonts w:eastAsia="Times New Roman" w:asciiTheme="majorHAnsi" w:hAnsiTheme="majorHAnsi"/>
          <w:b/>
          <w:color w:val="000000"/>
          <w:sz w:val="36"/>
          <w:szCs w:val="36"/>
        </w:rPr>
        <w:t>Страшан Лав и Плави Зец у посети Вуку</w:t>
      </w:r>
    </w:p>
    <w:p>
      <w:pPr>
        <w:ind w:left="360"/>
        <w:textAlignment w:val="baseline"/>
        <w:rPr>
          <w:rFonts w:eastAsia="Times New Roman" w:asciiTheme="majorHAnsi" w:hAnsiTheme="majorHAnsi"/>
          <w:color w:val="000000"/>
        </w:rPr>
      </w:pPr>
      <w:r>
        <w:rPr>
          <w:rFonts w:eastAsia="Times New Roman" w:asciiTheme="majorHAnsi" w:hAnsiTheme="majorHAnsi"/>
          <w:color w:val="000000"/>
        </w:rPr>
        <w:t>(ОШ Вук Караџић - Дољевац), поводом 100-годишњице рођења Душана Радовића</w:t>
      </w:r>
    </w:p>
    <w:p>
      <w:pPr>
        <w:spacing w:after="240"/>
        <w:rPr>
          <w:rFonts w:eastAsia="Times New Roman" w:asciiTheme="majorHAnsi" w:hAnsiTheme="majorHAnsi"/>
        </w:rPr>
      </w:pPr>
    </w:p>
    <w:p>
      <w:pPr>
        <w:spacing w:after="240"/>
        <w:rPr>
          <w:rFonts w:eastAsia="Times New Roman" w:asciiTheme="majorHAnsi" w:hAnsiTheme="majorHAnsi"/>
        </w:rPr>
      </w:pPr>
      <w:r>
        <w:rPr>
          <w:rFonts w:eastAsia="Times New Roman" w:asciiTheme="majorHAnsi" w:hAnsiTheme="majorHAnsi"/>
          <w:b/>
        </w:rPr>
        <w:t>Време реализације</w:t>
      </w:r>
      <w:r>
        <w:rPr>
          <w:rFonts w:eastAsia="Times New Roman" w:asciiTheme="majorHAnsi" w:hAnsiTheme="majorHAnsi"/>
        </w:rPr>
        <w:t>:</w:t>
      </w:r>
    </w:p>
    <w:p>
      <w:pPr>
        <w:spacing w:after="240"/>
        <w:rPr>
          <w:rFonts w:eastAsia="Times New Roman" w:asciiTheme="majorHAnsi" w:hAnsiTheme="majorHAnsi"/>
        </w:rPr>
      </w:pPr>
      <w:r>
        <w:rPr>
          <w:rFonts w:eastAsia="Times New Roman" w:asciiTheme="majorHAnsi" w:hAnsiTheme="majorHAnsi"/>
        </w:rPr>
        <w:t>Пролеће 2022.</w:t>
      </w:r>
    </w:p>
    <w:p>
      <w:pPr>
        <w:spacing w:after="240"/>
        <w:rPr>
          <w:rFonts w:eastAsia="Times New Roman" w:asciiTheme="majorHAnsi" w:hAnsiTheme="majorHAnsi"/>
        </w:rPr>
      </w:pPr>
    </w:p>
    <w:p>
      <w:pPr>
        <w:spacing w:after="240"/>
        <w:rPr>
          <w:rFonts w:eastAsia="Times New Roman" w:asciiTheme="majorHAnsi" w:hAnsiTheme="majorHAnsi"/>
          <w:b/>
        </w:rPr>
      </w:pPr>
      <w:r>
        <w:rPr>
          <w:rFonts w:eastAsia="Times New Roman" w:asciiTheme="majorHAnsi" w:hAnsiTheme="majorHAnsi"/>
          <w:b/>
        </w:rPr>
        <w:t>Место реализације:</w:t>
      </w:r>
    </w:p>
    <w:p>
      <w:pPr>
        <w:spacing w:after="240"/>
        <w:rPr>
          <w:rFonts w:eastAsia="Times New Roman" w:asciiTheme="majorHAnsi" w:hAnsiTheme="majorHAnsi"/>
        </w:rPr>
      </w:pPr>
      <w:r>
        <w:rPr>
          <w:rFonts w:eastAsia="Times New Roman" w:asciiTheme="majorHAnsi" w:hAnsiTheme="majorHAnsi"/>
        </w:rPr>
        <w:t>Хол ОШ у Дољевцу и велика сала Јавне библиотеке у Дољевцу.</w:t>
      </w:r>
    </w:p>
    <w:p>
      <w:pPr>
        <w:spacing w:after="240"/>
        <w:rPr>
          <w:rFonts w:eastAsia="Times New Roman" w:asciiTheme="majorHAnsi" w:hAnsiTheme="majorHAnsi"/>
        </w:rPr>
      </w:pPr>
    </w:p>
    <w:p>
      <w:pPr>
        <w:spacing w:after="240"/>
        <w:rPr>
          <w:rFonts w:eastAsia="Times New Roman" w:asciiTheme="majorHAnsi" w:hAnsiTheme="majorHAnsi"/>
        </w:rPr>
      </w:pPr>
      <w:r>
        <w:rPr>
          <w:rFonts w:eastAsia="Times New Roman" w:asciiTheme="majorHAnsi" w:hAnsiTheme="majorHAnsi"/>
          <w:b/>
        </w:rPr>
        <w:t>Циљ пројекта</w:t>
      </w:r>
      <w:r>
        <w:rPr>
          <w:rFonts w:eastAsia="Times New Roman" w:asciiTheme="majorHAnsi" w:hAnsiTheme="majorHAnsi"/>
        </w:rPr>
        <w:t>:</w:t>
      </w:r>
    </w:p>
    <w:p>
      <w:pPr>
        <w:spacing w:after="240"/>
        <w:rPr>
          <w:rFonts w:eastAsia="Times New Roman" w:asciiTheme="majorHAnsi" w:hAnsiTheme="majorHAnsi"/>
        </w:rPr>
      </w:pPr>
      <w:r>
        <w:rPr>
          <w:rFonts w:eastAsia="Times New Roman" w:asciiTheme="majorHAnsi" w:hAnsiTheme="majorHAnsi"/>
        </w:rPr>
        <w:t>Указати на значај књижевног дела једног од највећих  писаца за децу Душана Радовића.</w:t>
      </w:r>
    </w:p>
    <w:p>
      <w:pPr>
        <w:spacing w:after="240"/>
        <w:rPr>
          <w:rFonts w:eastAsia="Times New Roman" w:asciiTheme="majorHAnsi" w:hAnsiTheme="majorHAnsi"/>
        </w:rPr>
      </w:pPr>
      <w:r>
        <w:rPr>
          <w:rFonts w:eastAsia="Times New Roman" w:asciiTheme="majorHAnsi" w:hAnsiTheme="majorHAnsi"/>
        </w:rPr>
        <w:t>Јачати љубав према књизи и снажити дечје стваралаштво.</w:t>
      </w:r>
    </w:p>
    <w:p>
      <w:pPr>
        <w:spacing w:after="240"/>
        <w:rPr>
          <w:rFonts w:eastAsia="Times New Roman" w:asciiTheme="majorHAnsi" w:hAnsiTheme="majorHAnsi"/>
          <w:b/>
        </w:rPr>
      </w:pPr>
      <w:r>
        <w:rPr>
          <w:rFonts w:eastAsia="Times New Roman" w:asciiTheme="majorHAnsi" w:hAnsiTheme="majorHAnsi"/>
          <w:b/>
        </w:rPr>
        <w:t>Садржај:</w:t>
      </w:r>
    </w:p>
    <w:p>
      <w:pPr>
        <w:spacing w:after="240"/>
        <w:rPr>
          <w:rFonts w:eastAsia="Times New Roman" w:asciiTheme="majorHAnsi" w:hAnsiTheme="majorHAnsi"/>
        </w:rPr>
      </w:pPr>
      <w:r>
        <w:rPr>
          <w:rFonts w:eastAsia="Times New Roman" w:asciiTheme="majorHAnsi" w:hAnsiTheme="majorHAnsi"/>
        </w:rPr>
        <w:t xml:space="preserve">Поводом јубилеја одржати неколико програма: </w:t>
      </w:r>
    </w:p>
    <w:p>
      <w:pPr>
        <w:spacing w:after="240"/>
        <w:rPr>
          <w:rFonts w:eastAsia="Times New Roman" w:asciiTheme="majorHAnsi" w:hAnsiTheme="majorHAnsi"/>
        </w:rPr>
      </w:pPr>
      <w:r>
        <w:rPr>
          <w:rFonts w:eastAsia="Times New Roman" w:asciiTheme="majorHAnsi" w:hAnsiTheme="majorHAnsi"/>
        </w:rPr>
        <w:t>Јавни час о биографији  и стварању Душана Радовића ( рецитатори, наставници предавачи, глумци, хор који пева Душкове песме)</w:t>
      </w:r>
    </w:p>
    <w:p>
      <w:pPr>
        <w:spacing w:after="240"/>
        <w:rPr>
          <w:rFonts w:eastAsia="Times New Roman" w:asciiTheme="majorHAnsi" w:hAnsiTheme="majorHAnsi"/>
        </w:rPr>
      </w:pPr>
      <w:r>
        <w:rPr>
          <w:rFonts w:eastAsia="Times New Roman" w:asciiTheme="majorHAnsi" w:hAnsiTheme="majorHAnsi"/>
        </w:rPr>
        <w:t>Изложба цртежа Радовићевих књижевних јунака (у сарадњи са професорима ликовне културе)</w:t>
      </w:r>
    </w:p>
    <w:p>
      <w:pPr>
        <w:spacing w:after="240"/>
        <w:rPr>
          <w:rFonts w:eastAsia="Times New Roman" w:asciiTheme="majorHAnsi" w:hAnsiTheme="majorHAnsi"/>
        </w:rPr>
      </w:pPr>
      <w:r>
        <w:rPr>
          <w:rFonts w:eastAsia="Times New Roman" w:asciiTheme="majorHAnsi" w:hAnsiTheme="majorHAnsi"/>
        </w:rPr>
        <w:t>Игроказ СТРАШНИ ЛАВ И ПЛАВИ ЗЕЦ У ПОСЕТИ ВУКУ изводи драмска секција на текст професора српског језика Данијеле Стојановић и Власте Н. Ценића</w:t>
      </w:r>
    </w:p>
    <w:p>
      <w:pPr>
        <w:rPr>
          <w:rFonts w:asciiTheme="majorHAnsi" w:hAnsiTheme="majorHAnsi"/>
          <w:b/>
        </w:rPr>
      </w:pPr>
      <w:r>
        <w:rPr>
          <w:rFonts w:asciiTheme="majorHAnsi" w:hAnsiTheme="majorHAnsi"/>
          <w:b/>
        </w:rPr>
        <w:t>Реализатори:</w:t>
      </w:r>
    </w:p>
    <w:p>
      <w:pPr>
        <w:rPr>
          <w:rFonts w:asciiTheme="majorHAnsi" w:hAnsiTheme="majorHAnsi"/>
          <w:lang w:val="sr-Cyrl-RS"/>
        </w:rPr>
      </w:pPr>
      <w:r>
        <w:rPr>
          <w:rFonts w:asciiTheme="majorHAnsi" w:hAnsiTheme="majorHAnsi"/>
        </w:rPr>
        <w:t>Професори разредне наставе и српског језика, професори ликовене и музичке културе.</w:t>
      </w:r>
    </w:p>
    <w:p>
      <w:pPr>
        <w:rPr>
          <w:rFonts w:asciiTheme="majorHAnsi" w:hAnsiTheme="majorHAnsi"/>
          <w:lang w:val="sr-Cyrl-RS"/>
        </w:rPr>
      </w:pPr>
    </w:p>
    <w:p>
      <w:pPr>
        <w:rPr>
          <w:rFonts w:asciiTheme="majorHAnsi" w:hAnsiTheme="majorHAnsi"/>
          <w:lang w:val="sr-Cyrl-RS"/>
        </w:rPr>
      </w:pPr>
    </w:p>
    <w:p>
      <w:pPr>
        <w:rPr>
          <w:rFonts w:asciiTheme="majorHAnsi" w:hAnsiTheme="majorHAnsi"/>
          <w:lang w:val="sr-Cyrl-RS"/>
        </w:rPr>
      </w:pPr>
    </w:p>
    <w:p>
      <w:pPr>
        <w:jc w:val="center"/>
        <w:rPr>
          <w:rFonts w:eastAsia="Times New Roman"/>
        </w:rPr>
      </w:pPr>
      <w:r>
        <w:rPr>
          <w:rFonts w:ascii="Cambria" w:hAnsi="Cambria" w:eastAsia="Times New Roman"/>
          <w:b/>
          <w:bCs/>
          <w:color w:val="000000"/>
          <w:sz w:val="32"/>
          <w:szCs w:val="32"/>
        </w:rPr>
        <w:t>Вредне руке дарују нам звуке (призивање пролећа)</w:t>
      </w:r>
    </w:p>
    <w:p>
      <w:pPr>
        <w:rPr>
          <w:rFonts w:eastAsia="Times New Roman"/>
        </w:rPr>
      </w:pPr>
    </w:p>
    <w:p>
      <w:pPr>
        <w:jc w:val="both"/>
        <w:rPr>
          <w:rFonts w:ascii="Cambria" w:hAnsi="Cambria" w:eastAsia="Times New Roman"/>
          <w:color w:val="000000"/>
        </w:rPr>
      </w:pPr>
      <w:r>
        <w:rPr>
          <w:rFonts w:ascii="Cambria" w:hAnsi="Cambria" w:eastAsia="Times New Roman"/>
          <w:color w:val="000000"/>
        </w:rPr>
        <w:t>Време реализације:</w:t>
      </w:r>
    </w:p>
    <w:p>
      <w:pPr>
        <w:jc w:val="both"/>
        <w:rPr>
          <w:rFonts w:ascii="Cambria" w:hAnsi="Cambria" w:eastAsia="Times New Roman"/>
          <w:color w:val="000000"/>
        </w:rPr>
      </w:pPr>
      <w:r>
        <w:rPr>
          <w:rFonts w:ascii="Cambria" w:hAnsi="Cambria" w:eastAsia="Times New Roman"/>
          <w:color w:val="000000"/>
        </w:rPr>
        <w:t>Недељ уочи почетка пролећа.</w:t>
      </w: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Место реализације:</w:t>
      </w:r>
    </w:p>
    <w:p>
      <w:pPr>
        <w:jc w:val="both"/>
        <w:rPr>
          <w:rFonts w:ascii="Cambria" w:hAnsi="Cambria" w:eastAsia="Times New Roman"/>
          <w:color w:val="000000"/>
        </w:rPr>
      </w:pPr>
      <w:r>
        <w:rPr>
          <w:rFonts w:ascii="Cambria" w:hAnsi="Cambria" w:eastAsia="Times New Roman"/>
          <w:color w:val="000000"/>
        </w:rPr>
        <w:t>Хол ОШ у Дољевцу</w:t>
      </w:r>
    </w:p>
    <w:p>
      <w:pPr>
        <w:jc w:val="both"/>
        <w:rPr>
          <w:rFonts w:ascii="Cambria" w:hAnsi="Cambria" w:eastAsia="Times New Roman"/>
          <w:color w:val="000000"/>
        </w:rPr>
      </w:pPr>
    </w:p>
    <w:p>
      <w:pPr>
        <w:jc w:val="both"/>
        <w:rPr>
          <w:rFonts w:ascii="Cambria" w:hAnsi="Cambria" w:eastAsia="Times New Roman"/>
          <w:color w:val="000000"/>
        </w:rPr>
      </w:pPr>
      <w:r>
        <w:rPr>
          <w:rFonts w:ascii="Cambria" w:hAnsi="Cambria" w:eastAsia="Times New Roman"/>
          <w:color w:val="000000"/>
        </w:rPr>
        <w:t>Реализатори:</w:t>
      </w:r>
    </w:p>
    <w:p>
      <w:pPr>
        <w:jc w:val="both"/>
        <w:rPr>
          <w:rFonts w:ascii="Cambria" w:hAnsi="Cambria" w:eastAsia="Times New Roman"/>
          <w:color w:val="000000"/>
        </w:rPr>
      </w:pPr>
      <w:r>
        <w:rPr>
          <w:rFonts w:ascii="Cambria" w:hAnsi="Cambria" w:eastAsia="Times New Roman"/>
          <w:color w:val="000000"/>
        </w:rPr>
        <w:t>Лидија Мичић, професор музике</w:t>
      </w:r>
    </w:p>
    <w:p>
      <w:pPr>
        <w:jc w:val="both"/>
        <w:rPr>
          <w:rFonts w:ascii="Cambria" w:hAnsi="Cambria" w:eastAsia="Times New Roman"/>
          <w:color w:val="000000"/>
        </w:rPr>
      </w:pPr>
      <w:r>
        <w:rPr>
          <w:rFonts w:ascii="Cambria" w:hAnsi="Cambria" w:eastAsia="Times New Roman"/>
          <w:color w:val="000000"/>
        </w:rPr>
        <w:t>Власта Ценић, професор српског језика</w:t>
      </w:r>
    </w:p>
    <w:p>
      <w:pPr>
        <w:jc w:val="both"/>
        <w:rPr>
          <w:rFonts w:ascii="Cambria" w:hAnsi="Cambria" w:eastAsia="Times New Roman"/>
          <w:color w:val="000000"/>
        </w:rPr>
      </w:pPr>
      <w:r>
        <w:rPr>
          <w:rFonts w:ascii="Cambria" w:hAnsi="Cambria" w:eastAsia="Times New Roman"/>
          <w:color w:val="000000"/>
        </w:rPr>
        <w:t>Данијела Стојановић, професор српског језика</w:t>
      </w:r>
    </w:p>
    <w:p>
      <w:pPr>
        <w:jc w:val="both"/>
        <w:rPr>
          <w:rFonts w:ascii="Cambria" w:hAnsi="Cambria" w:eastAsia="Times New Roman"/>
          <w:color w:val="000000"/>
        </w:rPr>
      </w:pPr>
    </w:p>
    <w:p>
      <w:pPr>
        <w:jc w:val="both"/>
        <w:rPr>
          <w:rFonts w:eastAsia="Times New Roman"/>
        </w:rPr>
      </w:pPr>
      <w:r>
        <w:rPr>
          <w:rFonts w:ascii="Cambria" w:hAnsi="Cambria" w:eastAsia="Times New Roman"/>
          <w:color w:val="000000"/>
        </w:rPr>
        <w:t>Пројекат „Вредне руке дарују нам звуке” реализујемо у сарадњи са музичким школама у Нишу, Лесковцу и Алексинцу и наставницима наше школе који свирају неки музички инструмент.  Ученици наше школе, заједно са својим наставницима и координатором пројекта Лидијом Мичић, наставником музичке културе, више пута годишње имају дружења са музичарима, или посећују концерте у Јавној библиотеци у Дољевцу. У оквиру кратког концерта, односно музичке радионице, гости представљају своје умеће на инструментима и тиме приближавају класичну музику деци г школског узраста. </w:t>
      </w:r>
    </w:p>
    <w:p>
      <w:pPr>
        <w:jc w:val="both"/>
        <w:rPr>
          <w:rFonts w:eastAsia="Times New Roman"/>
        </w:rPr>
      </w:pPr>
      <w:r>
        <w:rPr>
          <w:rFonts w:ascii="Cambria" w:hAnsi="Cambria" w:eastAsia="Times New Roman"/>
          <w:color w:val="000000"/>
        </w:rPr>
        <w:t>У нашој средини имамо професоре виолончела, флауте, хармонике... Верујемо да ће радо учествовати у овом пројкету.</w:t>
      </w:r>
    </w:p>
    <w:p>
      <w:pPr>
        <w:jc w:val="both"/>
        <w:rPr>
          <w:rFonts w:eastAsia="Times New Roman"/>
        </w:rPr>
      </w:pPr>
      <w:r>
        <w:rPr>
          <w:rFonts w:ascii="Cambria" w:hAnsi="Cambria" w:eastAsia="Times New Roman"/>
          <w:color w:val="000000"/>
        </w:rPr>
        <w:t>Овај пројекат показује се као прави начин за буђење интересовања за музику код деце.</w:t>
      </w:r>
    </w:p>
    <w:p/>
    <w:p>
      <w:pPr>
        <w:rPr>
          <w:lang w:val="sr-Cyrl-RS"/>
        </w:rPr>
      </w:pPr>
    </w:p>
    <w:p>
      <w:pPr>
        <w:rPr>
          <w:lang w:val="sr-Cyrl-RS"/>
        </w:rPr>
      </w:pPr>
    </w:p>
    <w:p>
      <w:pPr>
        <w:jc w:val="center"/>
        <w:rPr>
          <w:rFonts w:eastAsia="Times New Roman"/>
        </w:rPr>
      </w:pPr>
      <w:r>
        <w:rPr>
          <w:rFonts w:ascii="Cambria" w:hAnsi="Cambria" w:eastAsia="Times New Roman"/>
          <w:b/>
          <w:bCs/>
          <w:color w:val="000000"/>
          <w:sz w:val="32"/>
          <w:szCs w:val="32"/>
        </w:rPr>
        <w:t>ЗАРОНИМО У МОРЕ КЊИГА</w:t>
      </w:r>
    </w:p>
    <w:p>
      <w:pPr>
        <w:rPr>
          <w:rFonts w:eastAsia="Times New Roman"/>
        </w:rPr>
      </w:pPr>
    </w:p>
    <w:p>
      <w:pPr>
        <w:rPr>
          <w:rFonts w:eastAsia="Times New Roman"/>
        </w:rPr>
      </w:pPr>
      <w:r>
        <w:rPr>
          <w:rFonts w:ascii="Cambria" w:hAnsi="Cambria" w:eastAsia="Times New Roman"/>
          <w:color w:val="000000"/>
        </w:rPr>
        <w:t>ЦИЉ ПРОЈЕКТА: </w:t>
      </w:r>
    </w:p>
    <w:p>
      <w:pPr>
        <w:jc w:val="both"/>
        <w:rPr>
          <w:rFonts w:eastAsia="Times New Roman"/>
        </w:rPr>
      </w:pPr>
      <w:r>
        <w:rPr>
          <w:rFonts w:ascii="Cambria" w:hAnsi="Cambria" w:eastAsia="Times New Roman"/>
          <w:color w:val="000000"/>
        </w:rPr>
        <w:t>Циљ ове заједничке активности ош „Вук Караџић“ Дољевац, Јавне библиотеке Дољевац и Културно просветног друштва Троречје Кочане, односно библиотекара и професора школе  јесте подстицање читања, потврда да је  читање из задовољства једна од најважнијих ствари за човека,  као и неговање матерњег језика, повезивање школске библиотеке и школе са локалном заједницом. Желимо да покажемо људима како да постану ентузијастични читаоци. Све се мења, када читамо. О тој промени и о самом читању желимо да  причамо на овим летњим дружењима са децом и одраслима. Желимо да причамо о томе шта читање ради и за шта је добро,  да читање по себи доноси задовољство. Реализујемо ову активност у току лета са жељом да покажемо да су библиотеке корисна и забавна места где се учи, траже информације, раде домаћи задаци, пишу семинарски, матурски радови и, пре свега, читају књиге. Да укажемо на значај књиге, читања и библиотеке!</w:t>
      </w:r>
    </w:p>
    <w:p>
      <w:pPr>
        <w:jc w:val="both"/>
        <w:rPr>
          <w:rFonts w:eastAsia="Times New Roman"/>
        </w:rPr>
      </w:pPr>
      <w:r>
        <w:rPr>
          <w:rFonts w:ascii="Cambria" w:hAnsi="Cambria" w:eastAsia="Times New Roman"/>
          <w:color w:val="000000"/>
        </w:rPr>
        <w:t>ВРЕМЕ РЕАЛИЗАЦИЈЕ: </w:t>
      </w:r>
    </w:p>
    <w:p>
      <w:pPr>
        <w:jc w:val="both"/>
        <w:rPr>
          <w:rFonts w:eastAsia="Times New Roman"/>
        </w:rPr>
      </w:pPr>
      <w:r>
        <w:rPr>
          <w:rFonts w:ascii="Cambria" w:hAnsi="Cambria" w:eastAsia="Times New Roman"/>
          <w:b/>
          <w:bCs/>
          <w:color w:val="000000"/>
        </w:rPr>
        <w:t>Током јула и августа  2022. </w:t>
      </w:r>
    </w:p>
    <w:p>
      <w:pPr>
        <w:jc w:val="both"/>
        <w:rPr>
          <w:rFonts w:eastAsia="Times New Roman"/>
        </w:rPr>
      </w:pPr>
      <w:r>
        <w:rPr>
          <w:rFonts w:ascii="Cambria" w:hAnsi="Cambria" w:eastAsia="Times New Roman"/>
          <w:color w:val="000000"/>
        </w:rPr>
        <w:t>Читање почиње у 5 до 12 (11.55), што симболично представља крајње време да се окренемо неговању књиге и културе уопште.</w:t>
      </w:r>
    </w:p>
    <w:p>
      <w:pPr>
        <w:rPr>
          <w:rFonts w:eastAsia="Times New Roman"/>
        </w:rPr>
      </w:pPr>
    </w:p>
    <w:p>
      <w:pPr>
        <w:rPr>
          <w:rFonts w:eastAsia="Times New Roman"/>
        </w:rPr>
      </w:pPr>
      <w:r>
        <w:rPr>
          <w:rFonts w:ascii="Cambria" w:hAnsi="Cambria" w:eastAsia="Times New Roman"/>
          <w:color w:val="000000"/>
        </w:rPr>
        <w:t>МЕСТО РЕАЛИЗАЦИЈЕ: Јавна библиотека Дољевац</w:t>
      </w:r>
    </w:p>
    <w:p>
      <w:pPr>
        <w:rPr>
          <w:rFonts w:eastAsia="Times New Roman"/>
        </w:rPr>
      </w:pPr>
    </w:p>
    <w:p>
      <w:pPr>
        <w:rPr>
          <w:rFonts w:eastAsia="Times New Roman"/>
        </w:rPr>
      </w:pPr>
      <w:r>
        <w:rPr>
          <w:rFonts w:ascii="Cambria" w:hAnsi="Cambria" w:eastAsia="Times New Roman"/>
          <w:color w:val="000000"/>
        </w:rPr>
        <w:t>УЧЕСНИЦИ:</w:t>
      </w:r>
    </w:p>
    <w:p>
      <w:pPr>
        <w:rPr>
          <w:rFonts w:eastAsia="Times New Roman"/>
        </w:rPr>
      </w:pPr>
      <w:r>
        <w:rPr>
          <w:rFonts w:ascii="Cambria" w:hAnsi="Cambria" w:eastAsia="Times New Roman"/>
          <w:color w:val="000000"/>
        </w:rPr>
        <w:t>Деца из Дољевца, Кочана и околине, просветни радници, библиотекари и гости, песници или љубитељи књиге, уметници.</w:t>
      </w:r>
    </w:p>
    <w:p>
      <w:pPr>
        <w:rPr>
          <w:rFonts w:eastAsia="Times New Roman"/>
        </w:rPr>
      </w:pPr>
    </w:p>
    <w:p>
      <w:pPr>
        <w:rPr>
          <w:rFonts w:eastAsia="Times New Roman"/>
        </w:rPr>
      </w:pPr>
      <w:r>
        <w:rPr>
          <w:rFonts w:ascii="Cambria" w:hAnsi="Cambria" w:eastAsia="Times New Roman"/>
          <w:color w:val="000000"/>
        </w:rPr>
        <w:t>ТРОШКОВИ: сокови за освежење, неколико хамера, фломастери...</w:t>
      </w:r>
    </w:p>
    <w:p>
      <w:pPr>
        <w:rPr>
          <w:rFonts w:eastAsia="Times New Roman"/>
        </w:rPr>
      </w:pPr>
    </w:p>
    <w:p>
      <w:pPr>
        <w:rPr>
          <w:rFonts w:eastAsia="Times New Roman"/>
        </w:rPr>
      </w:pPr>
      <w:r>
        <w:rPr>
          <w:rFonts w:ascii="Cambria" w:hAnsi="Cambria" w:eastAsia="Times New Roman"/>
          <w:color w:val="000000"/>
        </w:rPr>
        <w:t>САДРЖАЈ АКЦИЈЕ:</w:t>
      </w:r>
    </w:p>
    <w:p>
      <w:pPr>
        <w:rPr>
          <w:rFonts w:eastAsia="Times New Roman"/>
        </w:rPr>
      </w:pPr>
      <w:r>
        <w:rPr>
          <w:rFonts w:ascii="Cambria" w:hAnsi="Cambria" w:eastAsia="Times New Roman"/>
          <w:color w:val="000000"/>
        </w:rPr>
        <w:t>Читање наглас омиљених стихова, цитата, делова омиљених књига, као и разговор о прочитаном.</w:t>
      </w:r>
    </w:p>
    <w:p>
      <w:pPr>
        <w:rPr>
          <w:rFonts w:eastAsia="Times New Roman"/>
        </w:rPr>
      </w:pPr>
      <w:r>
        <w:rPr>
          <w:rFonts w:ascii="Cambria" w:hAnsi="Cambria" w:eastAsia="Times New Roman"/>
          <w:color w:val="000000"/>
        </w:rPr>
        <w:t>Читамо гласно са ученицима у библиотеци, у холу и парку библиотеке. </w:t>
      </w:r>
    </w:p>
    <w:p>
      <w:pPr>
        <w:rPr>
          <w:rFonts w:eastAsia="Times New Roman"/>
        </w:rPr>
      </w:pPr>
      <w:r>
        <w:rPr>
          <w:rFonts w:ascii="Cambria" w:hAnsi="Cambria" w:eastAsia="Times New Roman"/>
          <w:color w:val="000000"/>
        </w:rPr>
        <w:t>Луткарски изазов – читамо уз направљене  лутке у воду омиљених књ. јунака (може луткице за прстиће).</w:t>
      </w:r>
    </w:p>
    <w:p>
      <w:pPr>
        <w:rPr>
          <w:rFonts w:eastAsia="Times New Roman"/>
        </w:rPr>
      </w:pPr>
      <w:r>
        <w:rPr>
          <w:rFonts w:ascii="Cambria" w:hAnsi="Cambria" w:eastAsia="Times New Roman"/>
          <w:color w:val="000000"/>
        </w:rPr>
        <w:t>Тематско представљамо књига са задатком нпр. </w:t>
      </w:r>
    </w:p>
    <w:p>
      <w:pPr>
        <w:rPr>
          <w:rFonts w:eastAsia="Times New Roman"/>
        </w:rPr>
      </w:pPr>
      <w:r>
        <w:rPr>
          <w:rFonts w:ascii="Cambria" w:hAnsi="Cambria" w:eastAsia="Times New Roman"/>
          <w:color w:val="000000"/>
        </w:rPr>
        <w:t>Књига коју никад не бих прочитао/ Књига коју сам прочитао за 1 дан и сл.  </w:t>
      </w:r>
    </w:p>
    <w:p>
      <w:pPr>
        <w:rPr>
          <w:rFonts w:eastAsia="Times New Roman"/>
        </w:rPr>
      </w:pPr>
      <w:r>
        <w:rPr>
          <w:rFonts w:ascii="Cambria" w:hAnsi="Cambria" w:eastAsia="Times New Roman"/>
          <w:color w:val="000000"/>
        </w:rPr>
        <w:t>Књига за пут, море, воз...</w:t>
      </w:r>
    </w:p>
    <w:p>
      <w:pPr>
        <w:rPr>
          <w:rFonts w:eastAsia="Times New Roman"/>
        </w:rPr>
      </w:pPr>
      <w:r>
        <w:rPr>
          <w:rFonts w:ascii="Cambria" w:hAnsi="Cambria" w:eastAsia="Times New Roman"/>
          <w:color w:val="000000"/>
        </w:rPr>
        <w:t>Како се води ДНЕВНИК ЧИТАЊА</w:t>
      </w:r>
    </w:p>
    <w:p>
      <w:pPr>
        <w:rPr>
          <w:rFonts w:eastAsia="Times New Roman"/>
        </w:rPr>
      </w:pPr>
      <w:r>
        <w:rPr>
          <w:rFonts w:ascii="Cambria" w:hAnsi="Cambria" w:eastAsia="Times New Roman"/>
          <w:color w:val="000000"/>
        </w:rPr>
        <w:t>Да ли су књиге и даље наш најбољи друг?</w:t>
      </w:r>
    </w:p>
    <w:p>
      <w:pPr>
        <w:rPr>
          <w:rFonts w:eastAsia="Times New Roman"/>
        </w:rPr>
      </w:pPr>
      <w:r>
        <w:rPr>
          <w:rFonts w:ascii="Cambria" w:hAnsi="Cambria" w:eastAsia="Times New Roman"/>
          <w:color w:val="000000"/>
        </w:rPr>
        <w:t>Испеcи па реци.</w:t>
      </w:r>
    </w:p>
    <w:p>
      <w:pPr>
        <w:rPr>
          <w:rFonts w:eastAsia="Times New Roman"/>
        </w:rPr>
      </w:pPr>
      <w:r>
        <w:rPr>
          <w:rFonts w:ascii="Cambria" w:hAnsi="Cambria" w:eastAsia="Times New Roman"/>
          <w:color w:val="000000"/>
        </w:rPr>
        <w:t>Библиотека и река.</w:t>
      </w:r>
    </w:p>
    <w:p>
      <w:pPr>
        <w:rPr>
          <w:rFonts w:eastAsia="Times New Roman"/>
        </w:rPr>
      </w:pPr>
      <w:r>
        <w:rPr>
          <w:rFonts w:ascii="Cambria" w:hAnsi="Cambria" w:eastAsia="Times New Roman"/>
          <w:color w:val="000000"/>
        </w:rPr>
        <w:t>Пекар, лекар, библиотекар.</w:t>
      </w:r>
    </w:p>
    <w:p>
      <w:pPr>
        <w:rPr>
          <w:rFonts w:eastAsia="Times New Roman"/>
        </w:rPr>
      </w:pPr>
      <w:r>
        <w:rPr>
          <w:rFonts w:ascii="Cambria" w:hAnsi="Cambria" w:eastAsia="Times New Roman"/>
          <w:color w:val="000000"/>
        </w:rPr>
        <w:t>Закотрљај ме око света (путописи)</w:t>
      </w:r>
    </w:p>
    <w:p>
      <w:pPr>
        <w:rPr>
          <w:rFonts w:eastAsia="Times New Roman"/>
        </w:rPr>
      </w:pPr>
    </w:p>
    <w:p>
      <w:pPr>
        <w:rPr>
          <w:rFonts w:eastAsia="Times New Roman"/>
        </w:rPr>
      </w:pPr>
      <w:r>
        <w:rPr>
          <w:rFonts w:ascii="Cambria" w:hAnsi="Cambria" w:eastAsia="Times New Roman"/>
          <w:color w:val="000000"/>
        </w:rPr>
        <w:t>Слоган акције поставити на неколико видних места: </w:t>
      </w:r>
    </w:p>
    <w:p>
      <w:pPr>
        <w:rPr>
          <w:rFonts w:eastAsia="Times New Roman"/>
        </w:rPr>
      </w:pPr>
      <w:r>
        <w:rPr>
          <w:rFonts w:ascii="Cambria" w:hAnsi="Cambria" w:eastAsia="Times New Roman"/>
          <w:color w:val="000000"/>
        </w:rPr>
        <w:t>ЗАРОНИМО У МОРЕ КЊИГА</w:t>
      </w:r>
    </w:p>
    <w:p>
      <w:pPr>
        <w:rPr>
          <w:rFonts w:eastAsia="Times New Roman"/>
        </w:rPr>
      </w:pPr>
      <w:r>
        <w:rPr>
          <w:rFonts w:ascii="Cambria" w:hAnsi="Cambria" w:eastAsia="Times New Roman"/>
          <w:color w:val="000000"/>
        </w:rPr>
        <w:t> </w:t>
      </w:r>
    </w:p>
    <w:p>
      <w:pPr>
        <w:rPr>
          <w:rFonts w:eastAsia="Times New Roman"/>
        </w:rPr>
      </w:pPr>
      <w:r>
        <w:rPr>
          <w:rFonts w:ascii="Cambria" w:hAnsi="Cambria" w:eastAsia="Times New Roman"/>
          <w:color w:val="000000"/>
        </w:rPr>
        <w:t>Плакате ће урадити чланови Литерарне секције ОШ у Дољевцу.</w:t>
      </w:r>
    </w:p>
    <w:p>
      <w:pPr>
        <w:spacing w:after="240"/>
        <w:rPr>
          <w:rFonts w:eastAsia="Times New Roman"/>
        </w:rPr>
      </w:pPr>
    </w:p>
    <w:p>
      <w:pPr>
        <w:rPr>
          <w:rFonts w:eastAsia="Times New Roman"/>
        </w:rPr>
      </w:pPr>
      <w:r>
        <w:rPr>
          <w:rFonts w:ascii="Cambria" w:hAnsi="Cambria" w:eastAsia="Times New Roman"/>
          <w:color w:val="000000"/>
        </w:rPr>
        <w:t>Урадићемо неколико плаката са логом Читалића и плакате о добробитима читања.</w:t>
      </w:r>
    </w:p>
    <w:p>
      <w:pPr>
        <w:spacing w:after="240"/>
        <w:rPr>
          <w:rFonts w:eastAsia="Times New Roman"/>
        </w:rPr>
      </w:pPr>
    </w:p>
    <w:p>
      <w:pPr>
        <w:rPr>
          <w:rFonts w:eastAsia="Times New Roman"/>
        </w:rPr>
      </w:pPr>
      <w:r>
        <w:rPr>
          <w:rFonts w:ascii="Cambria" w:hAnsi="Cambria" w:eastAsia="Times New Roman"/>
          <w:color w:val="000000"/>
        </w:rPr>
        <w:t>ЈАВНА БИБЛИОТЕКА ДОЉЕВАЦ</w:t>
      </w:r>
    </w:p>
    <w:p>
      <w:pPr>
        <w:rPr>
          <w:rFonts w:eastAsia="Times New Roman"/>
        </w:rPr>
      </w:pPr>
    </w:p>
    <w:p>
      <w:pPr>
        <w:rPr>
          <w:rFonts w:eastAsia="Times New Roman"/>
        </w:rPr>
      </w:pPr>
      <w:r>
        <w:rPr>
          <w:rFonts w:ascii="Cambria" w:hAnsi="Cambria" w:eastAsia="Times New Roman"/>
          <w:color w:val="000000"/>
        </w:rPr>
        <w:t>За малу, велику и вечиту децу</w:t>
      </w:r>
    </w:p>
    <w:p>
      <w:pPr>
        <w:rPr>
          <w:rFonts w:eastAsia="Times New Roman"/>
        </w:rPr>
      </w:pPr>
      <w:r>
        <w:rPr>
          <w:rFonts w:ascii="Cambria" w:hAnsi="Cambria" w:eastAsia="Times New Roman"/>
          <w:color w:val="000000"/>
        </w:rPr>
        <w:t>часови читања и скитања</w:t>
      </w:r>
    </w:p>
    <w:p>
      <w:pPr>
        <w:rPr>
          <w:rFonts w:eastAsia="Times New Roman"/>
        </w:rPr>
      </w:pPr>
      <w:r>
        <w:rPr>
          <w:rFonts w:ascii="Cambria" w:hAnsi="Cambria" w:eastAsia="Times New Roman"/>
          <w:color w:val="000000"/>
        </w:rPr>
        <w:t>ТОКОМ ЛЕТЊЕГ РАСПУСТА</w:t>
      </w:r>
    </w:p>
    <w:p>
      <w:pPr>
        <w:rPr>
          <w:rFonts w:eastAsia="Times New Roman"/>
        </w:rPr>
      </w:pPr>
      <w:r>
        <w:rPr>
          <w:rFonts w:ascii="Cambria" w:hAnsi="Cambria" w:eastAsia="Times New Roman"/>
          <w:color w:val="000000"/>
        </w:rPr>
        <w:t>СВАКЕ СРЕДЕ, ТАЧНО У 5 ДО 12</w:t>
      </w:r>
    </w:p>
    <w:p>
      <w:pPr>
        <w:rPr>
          <w:rFonts w:eastAsia="Times New Roman"/>
        </w:rPr>
      </w:pPr>
      <w:r>
        <w:rPr>
          <w:rFonts w:ascii="Cambria" w:hAnsi="Cambria" w:eastAsia="Times New Roman"/>
          <w:color w:val="000000"/>
        </w:rPr>
        <w:t>ПОРУЧУЈУ КЊИГЕ ДЕЦИ:</w:t>
      </w:r>
    </w:p>
    <w:p>
      <w:pPr>
        <w:rPr>
          <w:rFonts w:eastAsia="Times New Roman"/>
        </w:rPr>
      </w:pPr>
      <w:r>
        <w:rPr>
          <w:rFonts w:ascii="Cambria" w:hAnsi="Cambria" w:eastAsia="Times New Roman"/>
          <w:color w:val="000000"/>
        </w:rPr>
        <w:t>„МИ ЛЕТУЈЕМО У БИБЛИОТЕЦИ!</w:t>
      </w:r>
    </w:p>
    <w:p>
      <w:pPr>
        <w:rPr>
          <w:rFonts w:eastAsia="Times New Roman"/>
        </w:rPr>
      </w:pPr>
      <w:r>
        <w:rPr>
          <w:rFonts w:ascii="Cambria" w:hAnsi="Cambria" w:eastAsia="Times New Roman"/>
          <w:color w:val="000000"/>
        </w:rPr>
        <w:t>ЛЕПО НАМ ЈЕ КАО НА МОРУ</w:t>
      </w:r>
    </w:p>
    <w:p>
      <w:pPr>
        <w:rPr>
          <w:rFonts w:eastAsia="Times New Roman"/>
        </w:rPr>
      </w:pPr>
      <w:r>
        <w:rPr>
          <w:rFonts w:ascii="Cambria" w:hAnsi="Cambria" w:eastAsia="Times New Roman"/>
          <w:color w:val="000000"/>
        </w:rPr>
        <w:t>И ВЕСЕЛО КАО НА РЕЦИ! “</w:t>
      </w:r>
    </w:p>
    <w:p>
      <w:pPr>
        <w:rPr>
          <w:rFonts w:eastAsia="Times New Roman"/>
        </w:rPr>
      </w:pPr>
    </w:p>
    <w:p>
      <w:pPr>
        <w:rPr>
          <w:rFonts w:eastAsia="Times New Roman"/>
        </w:rPr>
      </w:pPr>
      <w:r>
        <w:rPr>
          <w:rFonts w:ascii="Cambria" w:hAnsi="Cambria" w:eastAsia="Times New Roman"/>
          <w:color w:val="000000"/>
        </w:rPr>
        <w:t>ДОЂИТЕ И ВИ!</w:t>
      </w:r>
    </w:p>
    <w:p>
      <w:pPr>
        <w:rPr>
          <w:rFonts w:eastAsia="Times New Roman"/>
        </w:rPr>
      </w:pPr>
      <w:r>
        <w:rPr>
          <w:rFonts w:ascii="Cambria" w:hAnsi="Cambria" w:eastAsia="Times New Roman"/>
          <w:color w:val="000000"/>
        </w:rPr>
        <w:t>ЗАРОНИМО У МОРЕ КЊИГА!</w:t>
      </w:r>
    </w:p>
    <w:p>
      <w:pPr>
        <w:rPr>
          <w:rFonts w:eastAsia="Times New Roman"/>
        </w:rPr>
      </w:pPr>
      <w:r>
        <w:rPr>
          <w:rFonts w:ascii="Cambria" w:hAnsi="Cambria" w:eastAsia="Times New Roman"/>
          <w:color w:val="000000"/>
        </w:rPr>
        <w:t>(БЕЗ ПАСОША И ПАРА...)</w:t>
      </w:r>
    </w:p>
    <w:p>
      <w:pPr>
        <w:rPr>
          <w:rFonts w:eastAsia="Times New Roman"/>
        </w:rPr>
      </w:pPr>
      <w:r>
        <w:rPr>
          <w:rFonts w:ascii="Cambria" w:hAnsi="Cambria" w:eastAsia="Times New Roman"/>
          <w:color w:val="000000"/>
        </w:rPr>
        <w:t>ДОБАР ОДМОР ТРАЖИ ДОБРУ КЊИГУ.</w:t>
      </w:r>
    </w:p>
    <w:p>
      <w:pPr>
        <w:rPr>
          <w:lang w:val="sr-Cyrl-RS"/>
        </w:rPr>
      </w:pPr>
    </w:p>
    <w:p>
      <w:pPr>
        <w:jc w:val="center"/>
        <w:rPr>
          <w:rFonts w:eastAsia="Times New Roman" w:asciiTheme="majorHAnsi" w:hAnsiTheme="majorHAnsi"/>
          <w:b/>
          <w:bCs/>
          <w:i/>
          <w:iCs/>
          <w:color w:val="000000"/>
          <w:sz w:val="28"/>
          <w:szCs w:val="28"/>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b/>
          <w:bCs/>
          <w:i/>
          <w:iCs/>
          <w:color w:val="000000"/>
          <w:sz w:val="32"/>
          <w:szCs w:val="32"/>
          <w:lang w:val="sr-Cyrl-RS"/>
        </w:rPr>
      </w:pPr>
    </w:p>
    <w:p>
      <w:pPr>
        <w:jc w:val="center"/>
        <w:rPr>
          <w:rFonts w:eastAsia="Times New Roman" w:asciiTheme="majorHAnsi" w:hAnsiTheme="majorHAnsi"/>
          <w:sz w:val="32"/>
          <w:szCs w:val="32"/>
        </w:rPr>
      </w:pPr>
      <w:r>
        <w:rPr>
          <w:rFonts w:eastAsia="Times New Roman" w:asciiTheme="majorHAnsi" w:hAnsiTheme="majorHAnsi"/>
          <w:b/>
          <w:bCs/>
          <w:i/>
          <w:iCs/>
          <w:color w:val="000000"/>
          <w:sz w:val="32"/>
          <w:szCs w:val="32"/>
        </w:rPr>
        <w:t>Квизом до знања</w:t>
      </w:r>
    </w:p>
    <w:p>
      <w:pPr>
        <w:rPr>
          <w:rFonts w:eastAsia="Times New Roman" w:asciiTheme="majorHAnsi" w:hAnsiTheme="majorHAnsi"/>
        </w:rPr>
      </w:pPr>
    </w:p>
    <w:p>
      <w:pPr>
        <w:ind w:firstLine="720"/>
        <w:jc w:val="both"/>
        <w:rPr>
          <w:rFonts w:eastAsia="Times New Roman" w:asciiTheme="majorHAnsi" w:hAnsiTheme="majorHAnsi"/>
        </w:rPr>
      </w:pPr>
      <w:r>
        <w:rPr>
          <w:rFonts w:eastAsia="Times New Roman" w:asciiTheme="majorHAnsi" w:hAnsiTheme="majorHAnsi"/>
          <w:color w:val="000000"/>
        </w:rPr>
        <w:t>Истина је да се данас суочавамо са чињеницом да ученици све више времена проводе за рачунаром, као и да врло често траже одговоре на многа нејасна питања из градива, управо на интернету.</w:t>
      </w:r>
      <w:r>
        <w:rPr>
          <w:rFonts w:eastAsia="Times New Roman" w:asciiTheme="majorHAnsi" w:hAnsiTheme="majorHAnsi"/>
          <w:color w:val="000000"/>
          <w:lang w:val="sr-Cyrl-RS"/>
        </w:rPr>
        <w:t xml:space="preserve"> </w:t>
      </w:r>
      <w:r>
        <w:rPr>
          <w:rFonts w:eastAsia="Times New Roman" w:asciiTheme="majorHAnsi" w:hAnsiTheme="majorHAnsi"/>
          <w:color w:val="000000"/>
        </w:rPr>
        <w:t>Осим увида у конкретне садржаје, реализација  пројекта дирекно утиче и ширење информатичке писмености. </w:t>
      </w:r>
    </w:p>
    <w:p>
      <w:pPr>
        <w:ind w:firstLine="720"/>
        <w:jc w:val="both"/>
        <w:rPr>
          <w:rFonts w:eastAsia="Times New Roman" w:asciiTheme="majorHAnsi" w:hAnsiTheme="majorHAnsi"/>
        </w:rPr>
      </w:pPr>
      <w:r>
        <w:rPr>
          <w:rFonts w:eastAsia="Times New Roman" w:asciiTheme="majorHAnsi" w:hAnsiTheme="majorHAnsi"/>
          <w:color w:val="000000"/>
        </w:rPr>
        <w:t>Циљ овог пројекта је помоћ ученицима у обнављању и повезивању стеченог знања,</w:t>
      </w:r>
      <w:r>
        <w:rPr>
          <w:rFonts w:eastAsia="Times New Roman" w:asciiTheme="majorHAnsi" w:hAnsiTheme="majorHAnsi"/>
          <w:color w:val="000000"/>
          <w:shd w:val="clear" w:color="auto" w:fill="FFFFFF"/>
        </w:rPr>
        <w:t xml:space="preserve"> кроз  примену достигнућа информационих технологија.</w:t>
      </w:r>
    </w:p>
    <w:p>
      <w:pPr>
        <w:ind w:firstLine="720"/>
        <w:jc w:val="both"/>
        <w:rPr>
          <w:rFonts w:eastAsia="Times New Roman" w:asciiTheme="majorHAnsi" w:hAnsiTheme="majorHAnsi"/>
        </w:rPr>
      </w:pPr>
      <w:r>
        <w:rPr>
          <w:rFonts w:eastAsia="Times New Roman" w:asciiTheme="majorHAnsi" w:hAnsiTheme="majorHAnsi"/>
          <w:color w:val="000000"/>
        </w:rPr>
        <w:t xml:space="preserve">Да би пројекат био успешно реализован и приведен крају, потребна је добра подела задужења и максимално ангажовање свих учесника. </w:t>
      </w:r>
      <w:r>
        <w:rPr>
          <w:rFonts w:eastAsia="Times New Roman" w:asciiTheme="majorHAnsi" w:hAnsiTheme="majorHAnsi"/>
          <w:color w:val="000000"/>
          <w:shd w:val="clear" w:color="auto" w:fill="FFFFFF"/>
        </w:rPr>
        <w:t xml:space="preserve">Питања за квиз су осмишљена и припремљена од стране </w:t>
      </w:r>
      <w:r>
        <w:rPr>
          <w:rFonts w:eastAsia="Times New Roman" w:asciiTheme="majorHAnsi" w:hAnsiTheme="majorHAnsi"/>
          <w:color w:val="000000"/>
          <w:shd w:val="clear" w:color="auto" w:fill="FFFFFF"/>
          <w:lang w:val="sr-Cyrl-RS"/>
        </w:rPr>
        <w:t xml:space="preserve">ученика седмог и осмог разреда у </w:t>
      </w:r>
      <w:r>
        <w:rPr>
          <w:rFonts w:eastAsia="Times New Roman" w:asciiTheme="majorHAnsi" w:hAnsiTheme="majorHAnsi"/>
          <w:color w:val="000000"/>
          <w:shd w:val="clear" w:color="auto" w:fill="FFFFFF"/>
        </w:rPr>
        <w:t xml:space="preserve"> складу са наставним планом и програмом. </w:t>
      </w:r>
    </w:p>
    <w:p>
      <w:pPr>
        <w:spacing w:after="240"/>
        <w:rPr>
          <w:rFonts w:eastAsia="Times New Roman" w:asciiTheme="majorHAnsi" w:hAnsiTheme="majorHAnsi"/>
        </w:rPr>
      </w:pPr>
      <w:r>
        <w:rPr>
          <w:rFonts w:eastAsia="Times New Roman" w:asciiTheme="majorHAnsi" w:hAnsiTheme="majorHAnsi"/>
        </w:rPr>
        <w:br w:type="textWrapping"/>
      </w:r>
    </w:p>
    <w:tbl>
      <w:tblPr>
        <w:tblStyle w:val="42"/>
        <w:tblW w:w="10270" w:type="dxa"/>
        <w:tblInd w:w="0" w:type="dxa"/>
        <w:tblLayout w:type="fixed"/>
        <w:tblCellMar>
          <w:top w:w="15" w:type="dxa"/>
          <w:left w:w="15" w:type="dxa"/>
          <w:bottom w:w="15" w:type="dxa"/>
          <w:right w:w="15" w:type="dxa"/>
        </w:tblCellMar>
      </w:tblPr>
      <w:tblGrid>
        <w:gridCol w:w="2407"/>
        <w:gridCol w:w="7863"/>
      </w:tblGrid>
      <w:tr>
        <w:tblPrEx>
          <w:tblLayout w:type="fixed"/>
          <w:tblCellMar>
            <w:top w:w="15" w:type="dxa"/>
            <w:left w:w="15" w:type="dxa"/>
            <w:bottom w:w="15" w:type="dxa"/>
            <w:right w:w="15" w:type="dxa"/>
          </w:tblCellMar>
        </w:tblPrEx>
        <w:tc>
          <w:tcPr>
            <w:tcW w:w="2407" w:type="dxa"/>
            <w:tcBorders>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sz w:val="28"/>
                <w:szCs w:val="28"/>
              </w:rPr>
              <w:t>Пројекат</w:t>
            </w:r>
          </w:p>
        </w:tc>
        <w:tc>
          <w:tcPr>
            <w:tcW w:w="7863" w:type="dxa"/>
            <w:tcBorders>
              <w:left w:val="single" w:color="000000" w:sz="8" w:space="0"/>
              <w:bottom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sz w:val="28"/>
                <w:szCs w:val="28"/>
              </w:rPr>
              <w:t>Општи подаци о пројекту</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Назив</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i/>
                <w:iCs/>
                <w:color w:val="000000"/>
              </w:rPr>
              <w:t>„Квизом до знања“</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Врста/карактер</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Школски пројекат</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Трајање</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У периоду од фебруара 202</w:t>
            </w:r>
            <w:r>
              <w:rPr>
                <w:rFonts w:eastAsia="Times New Roman" w:asciiTheme="majorHAnsi" w:hAnsiTheme="majorHAnsi"/>
                <w:color w:val="000000"/>
                <w:lang w:val="sr-Cyrl-RS"/>
              </w:rPr>
              <w:t>2</w:t>
            </w:r>
            <w:r>
              <w:rPr>
                <w:rFonts w:eastAsia="Times New Roman" w:asciiTheme="majorHAnsi" w:hAnsiTheme="majorHAnsi"/>
                <w:color w:val="000000"/>
              </w:rPr>
              <w:t>. до маја 202</w:t>
            </w:r>
            <w:r>
              <w:rPr>
                <w:rFonts w:eastAsia="Times New Roman" w:asciiTheme="majorHAnsi" w:hAnsiTheme="majorHAnsi"/>
                <w:color w:val="000000"/>
                <w:lang w:val="sr-Cyrl-RS"/>
              </w:rPr>
              <w:t>2</w:t>
            </w:r>
            <w:r>
              <w:rPr>
                <w:rFonts w:eastAsia="Times New Roman" w:asciiTheme="majorHAnsi" w:hAnsiTheme="majorHAnsi"/>
                <w:color w:val="000000"/>
              </w:rPr>
              <w:t>.</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Кратак опис</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jc w:val="both"/>
              <w:rPr>
                <w:rFonts w:eastAsia="Times New Roman" w:asciiTheme="majorHAnsi" w:hAnsiTheme="majorHAnsi"/>
              </w:rPr>
            </w:pPr>
            <w:r>
              <w:rPr>
                <w:rFonts w:eastAsia="Times New Roman" w:asciiTheme="majorHAnsi" w:hAnsiTheme="majorHAnsi"/>
                <w:color w:val="000000"/>
              </w:rPr>
              <w:t>Пројекат се организује кроз низ квизова (српски језик</w:t>
            </w:r>
            <w:r>
              <w:rPr>
                <w:rFonts w:eastAsia="Times New Roman" w:asciiTheme="majorHAnsi" w:hAnsiTheme="majorHAnsi"/>
                <w:color w:val="000000"/>
                <w:lang w:val="sr-Cyrl-RS"/>
              </w:rPr>
              <w:t xml:space="preserve"> и књижевност</w:t>
            </w:r>
            <w:r>
              <w:rPr>
                <w:rFonts w:eastAsia="Times New Roman" w:asciiTheme="majorHAnsi" w:hAnsiTheme="majorHAnsi"/>
                <w:color w:val="000000"/>
              </w:rPr>
              <w:t xml:space="preserve">, математика, </w:t>
            </w:r>
            <w:r>
              <w:rPr>
                <w:rFonts w:eastAsia="Times New Roman" w:asciiTheme="majorHAnsi" w:hAnsiTheme="majorHAnsi"/>
                <w:color w:val="000000"/>
                <w:shd w:val="clear" w:color="auto" w:fill="FFFFFF"/>
              </w:rPr>
              <w:t>биологија, географија, историја, физика, хемија)</w:t>
            </w:r>
            <w:r>
              <w:rPr>
                <w:rFonts w:eastAsia="Times New Roman" w:asciiTheme="majorHAnsi" w:hAnsiTheme="majorHAnsi"/>
                <w:color w:val="000000"/>
              </w:rPr>
              <w:t xml:space="preserve"> у трајању од једног школског часа. Квиз воде </w:t>
            </w:r>
            <w:r>
              <w:rPr>
                <w:rFonts w:eastAsia="Times New Roman" w:asciiTheme="majorHAnsi" w:hAnsiTheme="majorHAnsi"/>
                <w:color w:val="000000"/>
                <w:lang w:val="sr-Cyrl-RS"/>
              </w:rPr>
              <w:t>стручни сарадници</w:t>
            </w:r>
            <w:r>
              <w:rPr>
                <w:rFonts w:eastAsia="Times New Roman" w:asciiTheme="majorHAnsi" w:hAnsiTheme="majorHAnsi"/>
                <w:color w:val="000000"/>
              </w:rPr>
              <w:t xml:space="preserve"> а креирају </w:t>
            </w:r>
            <w:r>
              <w:rPr>
                <w:rFonts w:eastAsia="Times New Roman" w:asciiTheme="majorHAnsi" w:hAnsiTheme="majorHAnsi"/>
                <w:color w:val="000000"/>
                <w:lang w:val="sr-Cyrl-RS"/>
              </w:rPr>
              <w:t>ученици седмог и осмог разреда</w:t>
            </w:r>
            <w:r>
              <w:rPr>
                <w:rFonts w:eastAsia="Times New Roman" w:asciiTheme="majorHAnsi" w:hAnsiTheme="majorHAnsi"/>
                <w:color w:val="000000"/>
              </w:rPr>
              <w:t>. </w:t>
            </w:r>
          </w:p>
          <w:p>
            <w:pPr>
              <w:spacing w:line="0" w:lineRule="atLeast"/>
              <w:jc w:val="both"/>
              <w:rPr>
                <w:rFonts w:eastAsia="Times New Roman" w:asciiTheme="majorHAnsi" w:hAnsiTheme="majorHAnsi"/>
              </w:rPr>
            </w:pPr>
            <w:r>
              <w:rPr>
                <w:rFonts w:eastAsia="Times New Roman" w:asciiTheme="majorHAnsi" w:hAnsiTheme="majorHAnsi"/>
                <w:color w:val="000000"/>
                <w:shd w:val="clear" w:color="auto" w:fill="FFFFFF"/>
              </w:rPr>
              <w:t>Квиз се организује помоћу веб-алата за креирање интерактивних упитника и садржи питања са вишеструким избором на који ученици одговарају и одмах добијају повратну информацију.</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Специфични циљеви и задаци</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jc w:val="both"/>
              <w:rPr>
                <w:rFonts w:eastAsia="Times New Roman" w:asciiTheme="majorHAnsi" w:hAnsiTheme="majorHAnsi"/>
              </w:rPr>
            </w:pPr>
            <w:r>
              <w:rPr>
                <w:rFonts w:eastAsia="Times New Roman" w:asciiTheme="majorHAnsi" w:hAnsiTheme="majorHAnsi"/>
                <w:color w:val="000000"/>
              </w:rPr>
              <w:t>Усвајање и обнављање знања, повезивање стеченог знања и његова примена у различитим  предметима, као и повећање фонда знања</w:t>
            </w:r>
            <w:r>
              <w:rPr>
                <w:rFonts w:eastAsia="Times New Roman" w:asciiTheme="majorHAnsi" w:hAnsiTheme="majorHAnsi"/>
                <w:b/>
                <w:bCs/>
                <w:color w:val="000000"/>
              </w:rPr>
              <w:t>.</w:t>
            </w:r>
          </w:p>
          <w:p>
            <w:pPr>
              <w:rPr>
                <w:rFonts w:eastAsia="Times New Roman" w:asciiTheme="majorHAnsi" w:hAnsiTheme="majorHAnsi"/>
              </w:rPr>
            </w:pPr>
            <w:r>
              <w:rPr>
                <w:rFonts w:eastAsia="Times New Roman" w:asciiTheme="majorHAnsi" w:hAnsiTheme="majorHAnsi"/>
                <w:color w:val="000000"/>
              </w:rPr>
              <w:t>Подстицај читања, развој критичког мишљења </w:t>
            </w:r>
          </w:p>
          <w:p>
            <w:pPr>
              <w:rPr>
                <w:rFonts w:eastAsia="Times New Roman" w:asciiTheme="majorHAnsi" w:hAnsiTheme="majorHAnsi"/>
              </w:rPr>
            </w:pPr>
            <w:r>
              <w:rPr>
                <w:rFonts w:eastAsia="Times New Roman" w:asciiTheme="majorHAnsi" w:hAnsiTheme="majorHAnsi"/>
                <w:color w:val="000000"/>
              </w:rPr>
              <w:t>Повећање степена учешћа ученика у ваннаставним активностима</w:t>
            </w:r>
          </w:p>
          <w:p>
            <w:pPr>
              <w:rPr>
                <w:rFonts w:eastAsia="Times New Roman" w:asciiTheme="majorHAnsi" w:hAnsiTheme="majorHAnsi"/>
              </w:rPr>
            </w:pPr>
            <w:r>
              <w:rPr>
                <w:rFonts w:eastAsia="Times New Roman" w:asciiTheme="majorHAnsi" w:hAnsiTheme="majorHAnsi"/>
                <w:color w:val="000000"/>
              </w:rPr>
              <w:t>Подизање нивоа сарадње међу ученицима</w:t>
            </w:r>
          </w:p>
          <w:p>
            <w:pPr>
              <w:spacing w:line="0" w:lineRule="atLeast"/>
              <w:rPr>
                <w:rFonts w:eastAsia="Times New Roman" w:asciiTheme="majorHAnsi" w:hAnsiTheme="majorHAnsi"/>
              </w:rPr>
            </w:pPr>
            <w:r>
              <w:rPr>
                <w:rFonts w:eastAsia="Times New Roman" w:asciiTheme="majorHAnsi" w:hAnsiTheme="majorHAnsi"/>
                <w:color w:val="000000"/>
              </w:rPr>
              <w:t>Подизање нивоа сарадње међу колегама</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Активности</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rPr>
                <w:rFonts w:eastAsia="Times New Roman" w:asciiTheme="majorHAnsi" w:hAnsiTheme="majorHAnsi"/>
              </w:rPr>
            </w:pPr>
            <w:r>
              <w:rPr>
                <w:rFonts w:eastAsia="Times New Roman" w:asciiTheme="majorHAnsi" w:hAnsiTheme="majorHAnsi"/>
                <w:color w:val="000000"/>
              </w:rPr>
              <w:t>За сваки предмет се организује посебан квиз. Квиз се састоји из 2 фазе:</w:t>
            </w:r>
          </w:p>
          <w:p>
            <w:pPr>
              <w:spacing w:line="0" w:lineRule="atLeast"/>
              <w:ind w:left="120"/>
              <w:rPr>
                <w:rFonts w:eastAsia="Times New Roman" w:asciiTheme="majorHAnsi" w:hAnsiTheme="majorHAnsi"/>
              </w:rPr>
            </w:pPr>
            <w:r>
              <w:rPr>
                <w:rFonts w:eastAsia="Times New Roman" w:asciiTheme="majorHAnsi" w:hAnsiTheme="majorHAnsi"/>
                <w:color w:val="000000"/>
                <w:shd w:val="clear" w:color="auto" w:fill="FFFFFF"/>
              </w:rPr>
              <w:t>1. фазу чини квалификациони део на нивоу школе и обухвата сва одељења ученика  8. разреда. Од укупног броја одељења, квалификују се у следећу фазу такмичења три ученика са најбољим резултатом из сваког одељења.</w:t>
            </w:r>
            <w:r>
              <w:rPr>
                <w:rFonts w:eastAsia="Times New Roman" w:asciiTheme="majorHAnsi" w:hAnsiTheme="majorHAnsi"/>
                <w:color w:val="000000"/>
              </w:rPr>
              <w:br w:type="textWrapping"/>
            </w:r>
            <w:r>
              <w:rPr>
                <w:rFonts w:eastAsia="Times New Roman" w:asciiTheme="majorHAnsi" w:hAnsiTheme="majorHAnsi"/>
                <w:color w:val="000000"/>
                <w:shd w:val="clear" w:color="auto" w:fill="FFFFFF"/>
              </w:rPr>
              <w:t xml:space="preserve">2. фаза обухвата финално такмичење на нивоу школе. Учествује </w:t>
            </w:r>
            <w:r>
              <w:rPr>
                <w:rFonts w:eastAsia="Times New Roman" w:asciiTheme="majorHAnsi" w:hAnsiTheme="majorHAnsi"/>
                <w:color w:val="000000"/>
                <w:shd w:val="clear" w:color="auto" w:fill="FFFFFF"/>
                <w:lang w:val="sr-Cyrl-RS"/>
              </w:rPr>
              <w:t>24</w:t>
            </w:r>
            <w:r>
              <w:rPr>
                <w:rFonts w:eastAsia="Times New Roman" w:asciiTheme="majorHAnsi" w:hAnsiTheme="majorHAnsi"/>
                <w:color w:val="000000"/>
                <w:shd w:val="clear" w:color="auto" w:fill="FFFFFF"/>
              </w:rPr>
              <w:t xml:space="preserve"> ученика са најбољим резултатом</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Циљне групе</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 xml:space="preserve">Ученици </w:t>
            </w:r>
            <w:r>
              <w:rPr>
                <w:rFonts w:eastAsia="Times New Roman" w:asciiTheme="majorHAnsi" w:hAnsiTheme="majorHAnsi"/>
                <w:color w:val="000000"/>
                <w:lang w:val="sr-Cyrl-RS"/>
              </w:rPr>
              <w:t>седмог и осмог</w:t>
            </w:r>
            <w:r>
              <w:rPr>
                <w:rFonts w:eastAsia="Times New Roman" w:asciiTheme="majorHAnsi" w:hAnsiTheme="majorHAnsi"/>
                <w:color w:val="000000"/>
              </w:rPr>
              <w:t xml:space="preserve"> разреда.</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Резултати и исходи</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rPr>
                <w:rFonts w:eastAsia="Times New Roman" w:asciiTheme="majorHAnsi" w:hAnsiTheme="majorHAnsi"/>
              </w:rPr>
            </w:pPr>
            <w:r>
              <w:rPr>
                <w:rFonts w:eastAsia="Times New Roman" w:asciiTheme="majorHAnsi" w:hAnsiTheme="majorHAnsi"/>
                <w:color w:val="000000"/>
              </w:rPr>
              <w:t>Подстицање сарадње међу ученицима.</w:t>
            </w:r>
          </w:p>
          <w:p>
            <w:pPr>
              <w:spacing w:line="0" w:lineRule="atLeast"/>
              <w:rPr>
                <w:rFonts w:eastAsia="Times New Roman" w:asciiTheme="majorHAnsi" w:hAnsiTheme="majorHAnsi"/>
              </w:rPr>
            </w:pPr>
            <w:r>
              <w:rPr>
                <w:rFonts w:eastAsia="Times New Roman" w:asciiTheme="majorHAnsi" w:hAnsiTheme="majorHAnsi"/>
                <w:color w:val="000000"/>
              </w:rPr>
              <w:t>Бољи резултати на завршном испиту.</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Време реализације</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новембар 202</w:t>
            </w:r>
            <w:r>
              <w:rPr>
                <w:rFonts w:eastAsia="Times New Roman" w:asciiTheme="majorHAnsi" w:hAnsiTheme="majorHAnsi"/>
                <w:color w:val="000000"/>
                <w:lang w:val="sr-Cyrl-RS"/>
              </w:rPr>
              <w:t>1</w:t>
            </w:r>
            <w:r>
              <w:rPr>
                <w:rFonts w:eastAsia="Times New Roman" w:asciiTheme="majorHAnsi" w:hAnsiTheme="majorHAnsi"/>
                <w:color w:val="000000"/>
              </w:rPr>
              <w:t>- јун 202</w:t>
            </w:r>
            <w:r>
              <w:rPr>
                <w:rFonts w:eastAsia="Times New Roman" w:asciiTheme="majorHAnsi" w:hAnsiTheme="majorHAnsi"/>
                <w:color w:val="000000"/>
                <w:lang w:val="sr-Cyrl-RS"/>
              </w:rPr>
              <w:t>2</w:t>
            </w:r>
            <w:r>
              <w:rPr>
                <w:rFonts w:eastAsia="Times New Roman" w:asciiTheme="majorHAnsi" w:hAnsiTheme="majorHAnsi"/>
                <w:color w:val="000000"/>
              </w:rPr>
              <w:t>.</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Одрживост</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Пројекат се може реализовати сваке школске године. </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ind w:right="-45"/>
              <w:jc w:val="center"/>
              <w:rPr>
                <w:rFonts w:eastAsia="Times New Roman" w:asciiTheme="majorHAnsi" w:hAnsiTheme="majorHAnsi"/>
              </w:rPr>
            </w:pPr>
            <w:r>
              <w:rPr>
                <w:rFonts w:eastAsia="Times New Roman" w:asciiTheme="majorHAnsi" w:hAnsiTheme="majorHAnsi"/>
                <w:b/>
                <w:bCs/>
                <w:color w:val="000000"/>
              </w:rPr>
              <w:t>Координатор пројекта</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Данијела Ибрахим</w:t>
            </w:r>
          </w:p>
        </w:tc>
      </w:tr>
      <w:tr>
        <w:tblPrEx>
          <w:tblLayout w:type="fixed"/>
          <w:tblCellMar>
            <w:top w:w="15" w:type="dxa"/>
            <w:left w:w="15" w:type="dxa"/>
            <w:bottom w:w="15" w:type="dxa"/>
            <w:right w:w="15" w:type="dxa"/>
          </w:tblCellMar>
        </w:tblPrEx>
        <w:trPr>
          <w:trHeight w:val="900" w:hRule="atLeast"/>
        </w:trPr>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Times New Roman" w:asciiTheme="majorHAnsi" w:hAnsiTheme="majorHAnsi"/>
              </w:rPr>
            </w:pPr>
            <w:r>
              <w:rPr>
                <w:rFonts w:eastAsia="Times New Roman" w:asciiTheme="majorHAnsi" w:hAnsiTheme="majorHAnsi"/>
                <w:b/>
                <w:bCs/>
                <w:color w:val="000000"/>
              </w:rPr>
              <w:t>Учесници из школе</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rPr>
                <w:rFonts w:eastAsia="Times New Roman" w:asciiTheme="majorHAnsi" w:hAnsiTheme="majorHAnsi"/>
                <w:lang w:val="sr-Cyrl-RS"/>
              </w:rPr>
            </w:pPr>
            <w:r>
              <w:rPr>
                <w:rFonts w:eastAsia="Times New Roman" w:asciiTheme="majorHAnsi" w:hAnsiTheme="majorHAnsi"/>
                <w:color w:val="000000"/>
              </w:rPr>
              <w:t>Јелена Стојковић, Ирена Вучковић</w:t>
            </w:r>
            <w:r>
              <w:rPr>
                <w:rFonts w:eastAsia="Times New Roman" w:asciiTheme="majorHAnsi" w:hAnsiTheme="majorHAnsi"/>
                <w:color w:val="000000"/>
                <w:lang w:val="sr-Cyrl-RS"/>
              </w:rPr>
              <w:t xml:space="preserve"> Вукадиновић</w:t>
            </w:r>
            <w:r>
              <w:rPr>
                <w:rFonts w:eastAsia="Times New Roman" w:asciiTheme="majorHAnsi" w:hAnsiTheme="majorHAnsi"/>
                <w:color w:val="000000"/>
              </w:rPr>
              <w:t>, Ивана Николић,</w:t>
            </w:r>
            <w:r>
              <w:rPr>
                <w:rFonts w:eastAsia="Times New Roman" w:asciiTheme="majorHAnsi" w:hAnsiTheme="majorHAnsi"/>
                <w:color w:val="000000"/>
                <w:lang w:val="sr-Cyrl-RS"/>
              </w:rPr>
              <w:t xml:space="preserve"> Тијана Ђурић.</w:t>
            </w:r>
          </w:p>
        </w:tc>
      </w:tr>
      <w:tr>
        <w:tblPrEx>
          <w:tblLayout w:type="fixed"/>
          <w:tblCellMar>
            <w:top w:w="15" w:type="dxa"/>
            <w:left w:w="15" w:type="dxa"/>
            <w:bottom w:w="15" w:type="dxa"/>
            <w:right w:w="15" w:type="dxa"/>
          </w:tblCellMar>
        </w:tblPrEx>
        <w:tc>
          <w:tcPr>
            <w:tcW w:w="240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eastAsia="Times New Roman" w:asciiTheme="majorHAnsi" w:hAnsiTheme="majorHAnsi"/>
              </w:rPr>
            </w:pPr>
            <w:r>
              <w:rPr>
                <w:rFonts w:eastAsia="Times New Roman" w:asciiTheme="majorHAnsi" w:hAnsiTheme="majorHAnsi"/>
                <w:b/>
                <w:bCs/>
                <w:color w:val="000000"/>
              </w:rPr>
              <w:t>Напомене</w:t>
            </w:r>
          </w:p>
        </w:tc>
        <w:tc>
          <w:tcPr>
            <w:tcW w:w="7863"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eastAsia="Times New Roman" w:asciiTheme="majorHAnsi" w:hAnsiTheme="majorHAnsi"/>
              </w:rPr>
            </w:pPr>
            <w:r>
              <w:rPr>
                <w:rFonts w:eastAsia="Times New Roman" w:asciiTheme="majorHAnsi" w:hAnsiTheme="majorHAnsi"/>
                <w:color w:val="000000"/>
              </w:rPr>
              <w:t>/</w:t>
            </w:r>
          </w:p>
        </w:tc>
      </w:tr>
    </w:tbl>
    <w:p>
      <w:pPr>
        <w:rPr>
          <w:rFonts w:asciiTheme="majorHAnsi" w:hAnsiTheme="majorHAnsi"/>
        </w:rPr>
      </w:pPr>
    </w:p>
    <w:p/>
    <w:p>
      <w:pPr>
        <w:rPr>
          <w:rFonts w:ascii="Cambria" w:hAnsi="Cambria"/>
          <w:sz w:val="25"/>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pStyle w:val="401"/>
        <w:jc w:val="center"/>
        <w:rPr>
          <w:rFonts w:asciiTheme="majorHAnsi" w:hAnsiTheme="majorHAnsi"/>
          <w:b/>
          <w:sz w:val="28"/>
          <w:szCs w:val="28"/>
          <w:lang w:val="sr-Cyrl-RS"/>
        </w:rPr>
      </w:pPr>
    </w:p>
    <w:p>
      <w:pPr>
        <w:jc w:val="center"/>
        <w:rPr>
          <w:rFonts w:asciiTheme="majorHAnsi" w:hAnsiTheme="majorHAnsi"/>
          <w:b/>
          <w:sz w:val="28"/>
          <w:szCs w:val="28"/>
          <w:lang w:val="sr-Cyrl-RS"/>
        </w:rPr>
      </w:pPr>
      <w:r>
        <w:rPr>
          <w:rFonts w:asciiTheme="majorHAnsi" w:hAnsiTheme="majorHAnsi"/>
          <w:b/>
          <w:sz w:val="28"/>
          <w:szCs w:val="28"/>
          <w:lang w:val="sr-Cyrl-RS"/>
        </w:rPr>
        <w:t>Назив пројекта: Селфи</w:t>
      </w:r>
    </w:p>
    <w:p>
      <w:pPr>
        <w:rPr>
          <w:rFonts w:asciiTheme="majorHAnsi" w:hAnsiTheme="majorHAnsi"/>
          <w:lang w:val="sr-Cyrl-RS"/>
        </w:rPr>
      </w:pPr>
    </w:p>
    <w:p>
      <w:pPr>
        <w:rPr>
          <w:rFonts w:asciiTheme="majorHAnsi" w:hAnsiTheme="majorHAnsi"/>
          <w:lang w:val="sr-Cyrl-RS"/>
        </w:rPr>
      </w:pPr>
    </w:p>
    <w:p>
      <w:pPr>
        <w:rPr>
          <w:rFonts w:asciiTheme="majorHAnsi" w:hAnsiTheme="majorHAnsi"/>
          <w:lang w:val="sr-Cyrl-RS"/>
        </w:rPr>
      </w:pPr>
      <w:r>
        <w:rPr>
          <w:rFonts w:asciiTheme="majorHAnsi" w:hAnsiTheme="majorHAnsi"/>
          <w:lang w:val="sr-Cyrl-RS"/>
        </w:rPr>
        <w:t>Општи циљ пројекта: Унапређење дигиталне зрелости школе</w:t>
      </w:r>
    </w:p>
    <w:p>
      <w:pPr>
        <w:rPr>
          <w:rFonts w:asciiTheme="majorHAnsi" w:hAnsiTheme="majorHAnsi"/>
          <w:lang w:val="sr-Cyrl-RS"/>
        </w:rPr>
      </w:pPr>
    </w:p>
    <w:p>
      <w:pPr>
        <w:ind w:firstLine="720"/>
        <w:jc w:val="both"/>
        <w:rPr>
          <w:rFonts w:asciiTheme="majorHAnsi" w:hAnsiTheme="majorHAnsi"/>
          <w:lang w:val="ru-RU"/>
        </w:rPr>
      </w:pPr>
      <w:r>
        <w:rPr>
          <w:rFonts w:asciiTheme="majorHAnsi" w:hAnsiTheme="majorHAnsi"/>
          <w:lang w:val="sr-Cyrl-RS"/>
        </w:rPr>
        <w:t>П</w:t>
      </w:r>
      <w:r>
        <w:rPr>
          <w:rFonts w:asciiTheme="majorHAnsi" w:hAnsiTheme="majorHAnsi"/>
          <w:lang w:val="ru-RU"/>
        </w:rPr>
        <w:t>ројек</w:t>
      </w:r>
      <w:r>
        <w:rPr>
          <w:rFonts w:asciiTheme="majorHAnsi" w:hAnsiTheme="majorHAnsi"/>
          <w:lang w:val="sr-Cyrl-RS"/>
        </w:rPr>
        <w:t>а</w:t>
      </w:r>
      <w:r>
        <w:rPr>
          <w:rFonts w:asciiTheme="majorHAnsi" w:hAnsiTheme="majorHAnsi"/>
          <w:lang w:val="ru-RU"/>
        </w:rPr>
        <w:t>т СЕЛФИ приказује и упоређује виђење руководства школе, наставног особља и ученика о спремности школе за коришћење савремених дигиталних технологија за подучавање и учење.</w:t>
      </w:r>
    </w:p>
    <w:p>
      <w:pPr>
        <w:ind w:firstLine="720"/>
        <w:jc w:val="both"/>
        <w:rPr>
          <w:rFonts w:asciiTheme="majorHAnsi" w:hAnsiTheme="majorHAnsi"/>
          <w:lang w:val="ru-RU"/>
        </w:rPr>
      </w:pPr>
      <w:r>
        <w:rPr>
          <w:rFonts w:asciiTheme="majorHAnsi" w:hAnsiTheme="majorHAnsi"/>
          <w:lang w:val="ru-RU"/>
        </w:rPr>
        <w:t xml:space="preserve">Ови резултати су добра основа за препознавање јаких и слабих страна у коришћењу дигиталних технологија за подучавање и учење и за креирање школског плана о коришћењу дигиталних технологија за подршку учењу. Селфи </w:t>
      </w:r>
      <w:r>
        <w:rPr>
          <w:rFonts w:asciiTheme="majorHAnsi" w:hAnsiTheme="majorHAnsi"/>
          <w:lang w:val="sr-Cyrl-RS"/>
        </w:rPr>
        <w:t>ће бити</w:t>
      </w:r>
      <w:r>
        <w:rPr>
          <w:rFonts w:asciiTheme="majorHAnsi" w:hAnsiTheme="majorHAnsi"/>
          <w:lang w:val="ru-RU"/>
        </w:rPr>
        <w:t xml:space="preserve"> коришћен на годишњем нивоу, тако да се може пратити где је постигнут напредак</w:t>
      </w:r>
      <w:r>
        <w:rPr>
          <w:rFonts w:asciiTheme="majorHAnsi" w:hAnsiTheme="majorHAnsi"/>
          <w:lang w:val="sr-Cyrl-RS"/>
        </w:rPr>
        <w:t>,</w:t>
      </w:r>
      <w:r>
        <w:rPr>
          <w:rFonts w:asciiTheme="majorHAnsi" w:hAnsiTheme="majorHAnsi"/>
          <w:lang w:val="ru-RU"/>
        </w:rPr>
        <w:t xml:space="preserve"> а где се још увек може радити на побољшању.</w:t>
      </w:r>
    </w:p>
    <w:p>
      <w:pPr>
        <w:ind w:firstLine="720"/>
        <w:jc w:val="both"/>
        <w:rPr>
          <w:rFonts w:asciiTheme="majorHAnsi" w:hAnsiTheme="majorHAnsi"/>
          <w:lang w:val="ru-RU"/>
        </w:rPr>
      </w:pPr>
      <w:r>
        <w:rPr>
          <w:rFonts w:asciiTheme="majorHAnsi" w:hAnsiTheme="majorHAnsi"/>
          <w:lang w:val="sr-Cyrl-RS"/>
        </w:rPr>
        <w:t>Узорак чине три групе испитаника, тј.</w:t>
      </w:r>
      <w:r>
        <w:rPr>
          <w:rFonts w:asciiTheme="majorHAnsi" w:hAnsiTheme="majorHAnsi"/>
          <w:lang w:val="ru-RU"/>
        </w:rPr>
        <w:t xml:space="preserve"> актера школског живота:</w:t>
      </w:r>
    </w:p>
    <w:p>
      <w:pPr>
        <w:pStyle w:val="398"/>
        <w:numPr>
          <w:ilvl w:val="0"/>
          <w:numId w:val="84"/>
        </w:numPr>
        <w:spacing w:after="160" w:line="259" w:lineRule="auto"/>
        <w:rPr>
          <w:rFonts w:asciiTheme="majorHAnsi" w:hAnsiTheme="majorHAnsi"/>
        </w:rPr>
      </w:pPr>
      <w:r>
        <w:rPr>
          <w:rFonts w:asciiTheme="majorHAnsi" w:hAnsiTheme="majorHAnsi"/>
        </w:rPr>
        <w:t>Руководство школе</w:t>
      </w:r>
    </w:p>
    <w:p>
      <w:pPr>
        <w:pStyle w:val="398"/>
        <w:numPr>
          <w:ilvl w:val="0"/>
          <w:numId w:val="84"/>
        </w:numPr>
        <w:spacing w:after="160" w:line="259" w:lineRule="auto"/>
        <w:rPr>
          <w:rFonts w:asciiTheme="majorHAnsi" w:hAnsiTheme="majorHAnsi"/>
        </w:rPr>
      </w:pPr>
      <w:r>
        <w:rPr>
          <w:rFonts w:asciiTheme="majorHAnsi" w:hAnsiTheme="majorHAnsi"/>
        </w:rPr>
        <w:t>Наставно особље</w:t>
      </w:r>
    </w:p>
    <w:p>
      <w:pPr>
        <w:pStyle w:val="398"/>
        <w:numPr>
          <w:ilvl w:val="0"/>
          <w:numId w:val="84"/>
        </w:numPr>
        <w:spacing w:after="160" w:line="259" w:lineRule="auto"/>
        <w:rPr>
          <w:rFonts w:asciiTheme="majorHAnsi" w:hAnsiTheme="majorHAnsi"/>
          <w:lang w:val="ru-RU"/>
        </w:rPr>
      </w:pPr>
      <w:r>
        <w:rPr>
          <w:rFonts w:asciiTheme="majorHAnsi" w:hAnsiTheme="majorHAnsi"/>
        </w:rPr>
        <w:t>Ученици</w:t>
      </w:r>
    </w:p>
    <w:p>
      <w:pPr>
        <w:pStyle w:val="398"/>
        <w:ind w:left="360"/>
        <w:rPr>
          <w:rFonts w:asciiTheme="majorHAnsi" w:hAnsiTheme="majorHAnsi"/>
          <w:lang w:val="sr-Cyrl-RS"/>
        </w:rPr>
      </w:pPr>
    </w:p>
    <w:p>
      <w:pPr>
        <w:pStyle w:val="398"/>
        <w:ind w:left="360"/>
        <w:rPr>
          <w:rFonts w:asciiTheme="majorHAnsi" w:hAnsiTheme="majorHAnsi"/>
          <w:lang w:val="sr-Cyrl-RS"/>
        </w:rPr>
      </w:pPr>
      <w:r>
        <w:rPr>
          <w:rFonts w:asciiTheme="majorHAnsi" w:hAnsiTheme="majorHAnsi"/>
          <w:lang w:val="sr-Cyrl-RS"/>
        </w:rPr>
        <w:t xml:space="preserve">Процена самовредновања дигиталне зрелости школе врши се у шест </w:t>
      </w:r>
      <w:r>
        <w:rPr>
          <w:rFonts w:asciiTheme="majorHAnsi" w:hAnsiTheme="majorHAnsi"/>
          <w:lang w:val="ru-RU"/>
        </w:rPr>
        <w:t>области и</w:t>
      </w:r>
      <w:r>
        <w:rPr>
          <w:rFonts w:asciiTheme="majorHAnsi" w:hAnsiTheme="majorHAnsi"/>
          <w:lang w:val="sr-Cyrl-RS"/>
        </w:rPr>
        <w:t xml:space="preserve"> то:</w:t>
      </w:r>
    </w:p>
    <w:tbl>
      <w:tblPr>
        <w:tblStyle w:val="46"/>
        <w:tblW w:w="6915" w:type="dxa"/>
        <w:tblInd w:w="1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А</w:t>
            </w:r>
          </w:p>
        </w:tc>
        <w:tc>
          <w:tcPr>
            <w:tcW w:w="5956" w:type="dxa"/>
          </w:tcPr>
          <w:p>
            <w:pPr>
              <w:jc w:val="both"/>
              <w:rPr>
                <w:rFonts w:asciiTheme="majorHAnsi" w:hAnsiTheme="majorHAnsi"/>
              </w:rPr>
            </w:pPr>
            <w:r>
              <w:rPr>
                <w:rFonts w:asciiTheme="majorHAnsi" w:hAnsiTheme="majorHAnsi"/>
              </w:rPr>
              <w:t>Руковођење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B</w:t>
            </w:r>
          </w:p>
        </w:tc>
        <w:tc>
          <w:tcPr>
            <w:tcW w:w="5956" w:type="dxa"/>
          </w:tcPr>
          <w:p>
            <w:pPr>
              <w:jc w:val="both"/>
              <w:rPr>
                <w:rFonts w:asciiTheme="majorHAnsi" w:hAnsiTheme="majorHAnsi"/>
              </w:rPr>
            </w:pPr>
            <w:r>
              <w:rPr>
                <w:rFonts w:asciiTheme="majorHAnsi" w:hAnsiTheme="majorHAnsi"/>
              </w:rPr>
              <w:t>Инфраструктура и опрема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C</w:t>
            </w:r>
          </w:p>
        </w:tc>
        <w:tc>
          <w:tcPr>
            <w:tcW w:w="5956" w:type="dxa"/>
          </w:tcPr>
          <w:p>
            <w:pPr>
              <w:jc w:val="both"/>
              <w:rPr>
                <w:rFonts w:asciiTheme="majorHAnsi" w:hAnsiTheme="majorHAnsi"/>
              </w:rPr>
            </w:pPr>
            <w:r>
              <w:rPr>
                <w:rFonts w:asciiTheme="majorHAnsi" w:hAnsiTheme="majorHAnsi"/>
              </w:rPr>
              <w:t>Континуирани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D</w:t>
            </w:r>
          </w:p>
        </w:tc>
        <w:tc>
          <w:tcPr>
            <w:tcW w:w="5956" w:type="dxa"/>
          </w:tcPr>
          <w:p>
            <w:pPr>
              <w:jc w:val="both"/>
              <w:rPr>
                <w:rFonts w:asciiTheme="majorHAnsi" w:hAnsiTheme="majorHAnsi"/>
              </w:rPr>
            </w:pPr>
            <w:r>
              <w:rPr>
                <w:rFonts w:asciiTheme="majorHAnsi" w:hAnsiTheme="majorHAnsi"/>
              </w:rPr>
              <w:t>Настава и учење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E</w:t>
            </w:r>
          </w:p>
        </w:tc>
        <w:tc>
          <w:tcPr>
            <w:tcW w:w="5956" w:type="dxa"/>
          </w:tcPr>
          <w:p>
            <w:pPr>
              <w:jc w:val="both"/>
              <w:rPr>
                <w:rFonts w:asciiTheme="majorHAnsi" w:hAnsiTheme="majorHAnsi"/>
              </w:rPr>
            </w:pPr>
            <w:r>
              <w:rPr>
                <w:rFonts w:asciiTheme="majorHAnsi" w:hAnsiTheme="majorHAnsi"/>
              </w:rPr>
              <w:t>Вредновање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both"/>
              <w:rPr>
                <w:rFonts w:asciiTheme="majorHAnsi" w:hAnsiTheme="majorHAnsi"/>
              </w:rPr>
            </w:pPr>
            <w:r>
              <w:rPr>
                <w:rFonts w:asciiTheme="majorHAnsi" w:hAnsiTheme="majorHAnsi"/>
              </w:rPr>
              <w:t>F</w:t>
            </w:r>
          </w:p>
        </w:tc>
        <w:tc>
          <w:tcPr>
            <w:tcW w:w="5956" w:type="dxa"/>
          </w:tcPr>
          <w:p>
            <w:pPr>
              <w:jc w:val="both"/>
              <w:rPr>
                <w:rFonts w:asciiTheme="majorHAnsi" w:hAnsiTheme="majorHAnsi"/>
              </w:rPr>
            </w:pPr>
            <w:r>
              <w:rPr>
                <w:rFonts w:asciiTheme="majorHAnsi" w:hAnsiTheme="majorHAnsi"/>
              </w:rPr>
              <w:t>Дигитална компетенција ученика</w:t>
            </w:r>
          </w:p>
        </w:tc>
      </w:tr>
    </w:tbl>
    <w:p>
      <w:pPr>
        <w:rPr>
          <w:rFonts w:asciiTheme="majorHAnsi" w:hAnsiTheme="majorHAnsi"/>
          <w:lang w:val="sr-Cyrl-RS"/>
        </w:rPr>
      </w:pPr>
    </w:p>
    <w:p>
      <w:pPr>
        <w:jc w:val="both"/>
        <w:rPr>
          <w:rFonts w:asciiTheme="majorHAnsi" w:hAnsiTheme="majorHAnsi"/>
          <w:lang w:val="sr-Cyrl-RS"/>
        </w:rPr>
      </w:pPr>
      <w:r>
        <w:rPr>
          <w:rFonts w:asciiTheme="majorHAnsi" w:hAnsiTheme="majorHAnsi"/>
          <w:lang w:val="sr-Cyrl-RS"/>
        </w:rPr>
        <w:t>На основу резултата прошлогдишњег самовредноовања Селфи инструментом сачињен је план активности за школску 2021/2022.годину:</w:t>
      </w:r>
    </w:p>
    <w:p>
      <w:pPr>
        <w:jc w:val="both"/>
        <w:rPr>
          <w:rFonts w:asciiTheme="majorHAnsi" w:hAnsiTheme="majorHAnsi"/>
          <w:lang w:val="sr-Cyrl-RS"/>
        </w:rPr>
      </w:pPr>
    </w:p>
    <w:p>
      <w:pPr>
        <w:jc w:val="both"/>
        <w:rPr>
          <w:rFonts w:asciiTheme="majorHAnsi" w:hAnsiTheme="majorHAnsi"/>
          <w:lang w:val="sr-Cyrl-RS"/>
        </w:rPr>
      </w:pPr>
    </w:p>
    <w:p>
      <w:pPr>
        <w:jc w:val="both"/>
        <w:rPr>
          <w:rFonts w:asciiTheme="majorHAnsi" w:hAnsiTheme="majorHAnsi"/>
          <w:lang w:val="sr-Cyrl-RS"/>
        </w:rPr>
      </w:pPr>
    </w:p>
    <w:p>
      <w:pPr>
        <w:jc w:val="right"/>
        <w:rPr>
          <w:rFonts w:asciiTheme="majorHAnsi" w:hAnsiTheme="majorHAnsi"/>
          <w:i/>
          <w:lang w:val="sr-Cyrl-RS"/>
        </w:rPr>
      </w:pPr>
      <w:r>
        <w:rPr>
          <w:rFonts w:asciiTheme="majorHAnsi" w:hAnsiTheme="majorHAnsi"/>
          <w:lang w:val="sr-Cyrl-RS"/>
        </w:rPr>
        <w:t>Координатор пројекта</w:t>
      </w:r>
      <w:r>
        <w:rPr>
          <w:rFonts w:asciiTheme="majorHAnsi" w:hAnsiTheme="majorHAnsi"/>
          <w:i/>
          <w:lang w:val="sr-Cyrl-RS"/>
        </w:rPr>
        <w:t xml:space="preserve">: </w:t>
      </w:r>
      <w:r>
        <w:rPr>
          <w:rFonts w:asciiTheme="majorHAnsi" w:hAnsiTheme="majorHAnsi"/>
          <w:b/>
          <w:i/>
          <w:lang w:val="sr-Cyrl-RS"/>
        </w:rPr>
        <w:t>Винка Димитријевић Тасић</w:t>
      </w:r>
    </w:p>
    <w:tbl>
      <w:tblPr>
        <w:tblStyle w:val="46"/>
        <w:tblpPr w:leftFromText="180" w:rightFromText="180" w:vertAnchor="page" w:horzAnchor="margin" w:tblpX="-318" w:tblpY="2106"/>
        <w:tblOverlap w:val="never"/>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1559"/>
        <w:gridCol w:w="1701"/>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093" w:type="dxa"/>
          </w:tcPr>
          <w:p>
            <w:pPr>
              <w:jc w:val="both"/>
              <w:rPr>
                <w:rFonts w:asciiTheme="majorHAnsi" w:hAnsiTheme="majorHAnsi"/>
                <w:highlight w:val="yellow"/>
                <w:lang w:val="sr-Cyrl-RS"/>
              </w:rPr>
            </w:pPr>
            <w:r>
              <w:rPr>
                <w:rFonts w:asciiTheme="majorHAnsi" w:hAnsiTheme="majorHAnsi"/>
                <w:lang w:val="sr-Cyrl-RS"/>
              </w:rPr>
              <w:t xml:space="preserve">Активност </w:t>
            </w:r>
          </w:p>
        </w:tc>
        <w:tc>
          <w:tcPr>
            <w:tcW w:w="1701" w:type="dxa"/>
          </w:tcPr>
          <w:p>
            <w:pPr>
              <w:jc w:val="both"/>
              <w:rPr>
                <w:rFonts w:asciiTheme="majorHAnsi" w:hAnsiTheme="majorHAnsi"/>
                <w:lang w:val="sr-Cyrl-RS"/>
              </w:rPr>
            </w:pPr>
            <w:r>
              <w:rPr>
                <w:rFonts w:asciiTheme="majorHAnsi" w:hAnsiTheme="majorHAnsi"/>
                <w:lang w:val="sr-Cyrl-RS"/>
              </w:rPr>
              <w:t>Резултат/Исход</w:t>
            </w:r>
          </w:p>
        </w:tc>
        <w:tc>
          <w:tcPr>
            <w:tcW w:w="1559" w:type="dxa"/>
          </w:tcPr>
          <w:p>
            <w:pPr>
              <w:jc w:val="both"/>
              <w:rPr>
                <w:rFonts w:asciiTheme="majorHAnsi" w:hAnsiTheme="majorHAnsi"/>
                <w:lang w:val="sr-Cyrl-RS"/>
              </w:rPr>
            </w:pPr>
            <w:r>
              <w:rPr>
                <w:rFonts w:asciiTheme="majorHAnsi" w:hAnsiTheme="majorHAnsi"/>
                <w:lang w:val="sr-Cyrl-RS"/>
              </w:rPr>
              <w:t xml:space="preserve">Одговорна особа </w:t>
            </w:r>
          </w:p>
        </w:tc>
        <w:tc>
          <w:tcPr>
            <w:tcW w:w="1701" w:type="dxa"/>
          </w:tcPr>
          <w:p>
            <w:pPr>
              <w:jc w:val="both"/>
              <w:rPr>
                <w:rFonts w:asciiTheme="majorHAnsi" w:hAnsiTheme="majorHAnsi"/>
                <w:lang w:val="sr-Cyrl-RS"/>
              </w:rPr>
            </w:pPr>
            <w:r>
              <w:rPr>
                <w:rFonts w:asciiTheme="majorHAnsi" w:hAnsiTheme="majorHAnsi"/>
                <w:lang w:val="sr-Cyrl-RS"/>
              </w:rPr>
              <w:t xml:space="preserve">Време реализације </w:t>
            </w:r>
          </w:p>
        </w:tc>
        <w:tc>
          <w:tcPr>
            <w:tcW w:w="1701" w:type="dxa"/>
          </w:tcPr>
          <w:p>
            <w:pPr>
              <w:jc w:val="both"/>
              <w:rPr>
                <w:rFonts w:asciiTheme="majorHAnsi" w:hAnsiTheme="majorHAnsi"/>
                <w:lang w:val="sr-Cyrl-RS"/>
              </w:rPr>
            </w:pPr>
            <w:r>
              <w:rPr>
                <w:rFonts w:asciiTheme="majorHAnsi" w:hAnsiTheme="majorHAnsi"/>
                <w:lang w:val="sr-Cyrl-RS"/>
              </w:rPr>
              <w:t>Ресурси/средства</w:t>
            </w:r>
          </w:p>
        </w:tc>
        <w:tc>
          <w:tcPr>
            <w:tcW w:w="2126" w:type="dxa"/>
          </w:tcPr>
          <w:p>
            <w:pPr>
              <w:jc w:val="both"/>
              <w:rPr>
                <w:rFonts w:asciiTheme="majorHAnsi" w:hAnsiTheme="majorHAnsi"/>
                <w:lang w:val="sr-Cyrl-RS"/>
              </w:rPr>
            </w:pPr>
            <w:r>
              <w:rPr>
                <w:rFonts w:asciiTheme="majorHAnsi" w:hAnsiTheme="majorHAnsi"/>
                <w:lang w:val="sr-Cyrl-RS"/>
              </w:rPr>
              <w:t>Извори доказа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093" w:type="dxa"/>
          </w:tcPr>
          <w:p>
            <w:pPr>
              <w:spacing w:before="100" w:beforeAutospacing="1" w:after="100" w:afterAutospacing="1"/>
              <w:jc w:val="left"/>
              <w:rPr>
                <w:rFonts w:asciiTheme="majorHAnsi" w:hAnsiTheme="majorHAnsi"/>
                <w:highlight w:val="yellow"/>
                <w:lang w:val="sr-Latn-RS"/>
              </w:rPr>
            </w:pPr>
            <w:r>
              <w:rPr>
                <w:rFonts w:eastAsia="Times New Roman" w:asciiTheme="majorHAnsi" w:hAnsiTheme="majorHAnsi"/>
                <w:lang w:val="ru-RU"/>
              </w:rPr>
              <w:t xml:space="preserve">Организовати додатне обуке наставника за рад у </w:t>
            </w:r>
            <w:r>
              <w:rPr>
                <w:rFonts w:eastAsia="Times New Roman" w:asciiTheme="majorHAnsi" w:hAnsiTheme="majorHAnsi"/>
              </w:rPr>
              <w:t>Windows</w:t>
            </w:r>
            <w:r>
              <w:rPr>
                <w:rFonts w:eastAsia="Times New Roman" w:asciiTheme="majorHAnsi" w:hAnsiTheme="majorHAnsi"/>
                <w:lang w:val="ru-RU"/>
              </w:rPr>
              <w:t xml:space="preserve"> окружењу </w:t>
            </w:r>
          </w:p>
        </w:tc>
        <w:tc>
          <w:tcPr>
            <w:tcW w:w="1701" w:type="dxa"/>
          </w:tcPr>
          <w:p>
            <w:pPr>
              <w:jc w:val="left"/>
              <w:rPr>
                <w:rFonts w:asciiTheme="majorHAnsi" w:hAnsiTheme="majorHAnsi"/>
                <w:highlight w:val="yellow"/>
                <w:lang w:val="sr-Cyrl-RS"/>
              </w:rPr>
            </w:pPr>
            <w:r>
              <w:rPr>
                <w:rFonts w:asciiTheme="majorHAnsi" w:hAnsiTheme="majorHAnsi"/>
                <w:lang w:val="sr-Cyrl-RS"/>
              </w:rPr>
              <w:t>Виши степен дигиталних компетенција наставника и виши ниво самопоуздања за коришћење ИКТ у настави</w:t>
            </w:r>
          </w:p>
        </w:tc>
        <w:tc>
          <w:tcPr>
            <w:tcW w:w="1559" w:type="dxa"/>
          </w:tcPr>
          <w:p>
            <w:pPr>
              <w:jc w:val="left"/>
              <w:rPr>
                <w:rFonts w:asciiTheme="majorHAnsi" w:hAnsiTheme="majorHAnsi"/>
                <w:highlight w:val="yellow"/>
                <w:lang w:val="sr-Cyrl-RS"/>
              </w:rPr>
            </w:pPr>
            <w:r>
              <w:rPr>
                <w:rFonts w:eastAsia="Times New Roman" w:asciiTheme="majorHAnsi" w:hAnsiTheme="majorHAnsi"/>
                <w:lang w:val="ru-RU"/>
              </w:rPr>
              <w:t>Наставници информатике, помоћници директора</w:t>
            </w:r>
            <w:r>
              <w:rPr>
                <w:rFonts w:eastAsia="Times New Roman" w:asciiTheme="majorHAnsi" w:hAnsiTheme="majorHAnsi"/>
                <w:lang w:val="sr-Latn-BA"/>
              </w:rPr>
              <w:t xml:space="preserve">, </w:t>
            </w:r>
            <w:r>
              <w:rPr>
                <w:rFonts w:eastAsia="Times New Roman" w:asciiTheme="majorHAnsi" w:hAnsiTheme="majorHAnsi"/>
                <w:lang w:val="ru-RU"/>
              </w:rPr>
              <w:t>стручни сарадник</w:t>
            </w:r>
          </w:p>
        </w:tc>
        <w:tc>
          <w:tcPr>
            <w:tcW w:w="1701" w:type="dxa"/>
          </w:tcPr>
          <w:p>
            <w:pPr>
              <w:jc w:val="left"/>
              <w:rPr>
                <w:rFonts w:asciiTheme="majorHAnsi" w:hAnsiTheme="majorHAnsi"/>
                <w:highlight w:val="yellow"/>
                <w:lang w:val="sr-Cyrl-RS"/>
              </w:rPr>
            </w:pPr>
            <w:r>
              <w:rPr>
                <w:rFonts w:eastAsia="Times New Roman" w:asciiTheme="majorHAnsi" w:hAnsiTheme="majorHAnsi"/>
                <w:lang w:val="ru-RU"/>
              </w:rPr>
              <w:t>У току првог тромесечја школске 2021/2022. године</w:t>
            </w:r>
          </w:p>
        </w:tc>
        <w:tc>
          <w:tcPr>
            <w:tcW w:w="1701" w:type="dxa"/>
          </w:tcPr>
          <w:p>
            <w:pPr>
              <w:jc w:val="left"/>
              <w:rPr>
                <w:rFonts w:asciiTheme="majorHAnsi" w:hAnsiTheme="majorHAnsi"/>
                <w:lang w:val="sr-Cyrl-RS"/>
              </w:rPr>
            </w:pPr>
            <w:r>
              <w:rPr>
                <w:rFonts w:asciiTheme="majorHAnsi" w:hAnsiTheme="majorHAnsi"/>
                <w:lang w:val="sr-Cyrl-RS"/>
              </w:rPr>
              <w:t>Компетентни предавачи, кабинет информатике</w:t>
            </w:r>
          </w:p>
        </w:tc>
        <w:tc>
          <w:tcPr>
            <w:tcW w:w="2126" w:type="dxa"/>
          </w:tcPr>
          <w:p>
            <w:pPr>
              <w:jc w:val="left"/>
              <w:rPr>
                <w:rFonts w:asciiTheme="majorHAnsi" w:hAnsiTheme="majorHAnsi"/>
                <w:lang w:val="sr-Cyrl-RS"/>
              </w:rPr>
            </w:pPr>
            <w:r>
              <w:rPr>
                <w:rFonts w:asciiTheme="majorHAnsi" w:hAnsiTheme="majorHAnsi"/>
                <w:lang w:val="sr-Cyrl-RS"/>
              </w:rPr>
              <w:t>Списак заинтересованих наставника за обуку, списак присутник наставника, извештај о стручном усавршавању наставника, извештај о раду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ajorHAnsi" w:hAnsiTheme="majorHAnsi"/>
                <w:highlight w:val="yellow"/>
                <w:lang w:val="sr-Latn-RS"/>
              </w:rPr>
            </w:pPr>
            <w:r>
              <w:rPr>
                <w:rFonts w:eastAsia="Times New Roman" w:asciiTheme="majorHAnsi" w:hAnsiTheme="majorHAnsi"/>
                <w:lang w:val="ru-RU"/>
              </w:rPr>
              <w:t xml:space="preserve">Организовати додатне обуке наставника за коришћење основних алата </w:t>
            </w:r>
            <w:r>
              <w:rPr>
                <w:rFonts w:eastAsia="Times New Roman" w:asciiTheme="majorHAnsi" w:hAnsiTheme="majorHAnsi"/>
              </w:rPr>
              <w:t>OFFICE</w:t>
            </w:r>
            <w:r>
              <w:rPr>
                <w:rFonts w:eastAsia="Times New Roman" w:asciiTheme="majorHAnsi" w:hAnsiTheme="majorHAnsi"/>
                <w:lang w:val="ru-RU"/>
              </w:rPr>
              <w:t xml:space="preserve"> пакета</w:t>
            </w:r>
          </w:p>
        </w:tc>
        <w:tc>
          <w:tcPr>
            <w:tcW w:w="1701" w:type="dxa"/>
          </w:tcPr>
          <w:p>
            <w:pPr>
              <w:jc w:val="left"/>
              <w:rPr>
                <w:rFonts w:asciiTheme="majorHAnsi" w:hAnsiTheme="majorHAnsi"/>
                <w:highlight w:val="yellow"/>
                <w:lang w:val="sr-Cyrl-RS"/>
              </w:rPr>
            </w:pPr>
            <w:r>
              <w:rPr>
                <w:rFonts w:asciiTheme="majorHAnsi" w:hAnsiTheme="majorHAnsi"/>
                <w:lang w:val="sr-Cyrl-RS"/>
              </w:rPr>
              <w:t>Реализоване обуке</w:t>
            </w:r>
          </w:p>
        </w:tc>
        <w:tc>
          <w:tcPr>
            <w:tcW w:w="1559" w:type="dxa"/>
          </w:tcPr>
          <w:p>
            <w:pPr>
              <w:jc w:val="left"/>
              <w:rPr>
                <w:rFonts w:asciiTheme="majorHAnsi" w:hAnsiTheme="majorHAnsi"/>
                <w:highlight w:val="yellow"/>
                <w:lang w:val="sr-Cyrl-RS"/>
              </w:rPr>
            </w:pPr>
            <w:r>
              <w:rPr>
                <w:rFonts w:eastAsia="Times New Roman" w:asciiTheme="majorHAnsi" w:hAnsiTheme="majorHAnsi"/>
                <w:lang w:val="ru-RU"/>
              </w:rPr>
              <w:t>Наставници информатике, помоћници директора, стручни сарадник</w:t>
            </w:r>
          </w:p>
        </w:tc>
        <w:tc>
          <w:tcPr>
            <w:tcW w:w="1701" w:type="dxa"/>
          </w:tcPr>
          <w:p>
            <w:pPr>
              <w:jc w:val="left"/>
              <w:rPr>
                <w:rFonts w:asciiTheme="majorHAnsi" w:hAnsiTheme="majorHAnsi"/>
                <w:highlight w:val="yellow"/>
                <w:lang w:val="sr-Cyrl-RS"/>
              </w:rPr>
            </w:pPr>
            <w:r>
              <w:rPr>
                <w:rFonts w:eastAsia="Times New Roman" w:asciiTheme="majorHAnsi" w:hAnsiTheme="majorHAnsi"/>
                <w:lang w:val="ru-RU"/>
              </w:rPr>
              <w:t>У току првог тромесечја школске 2021/2022. године</w:t>
            </w:r>
          </w:p>
        </w:tc>
        <w:tc>
          <w:tcPr>
            <w:tcW w:w="1701" w:type="dxa"/>
          </w:tcPr>
          <w:p>
            <w:pPr>
              <w:jc w:val="left"/>
              <w:rPr>
                <w:rFonts w:asciiTheme="majorHAnsi" w:hAnsiTheme="majorHAnsi"/>
                <w:lang w:val="sr-Cyrl-RS"/>
              </w:rPr>
            </w:pPr>
            <w:r>
              <w:rPr>
                <w:rFonts w:asciiTheme="majorHAnsi" w:hAnsiTheme="majorHAnsi"/>
                <w:lang w:val="sr-Cyrl-RS"/>
              </w:rPr>
              <w:t>Компетентни предавачи, кабинет информатике</w:t>
            </w:r>
          </w:p>
        </w:tc>
        <w:tc>
          <w:tcPr>
            <w:tcW w:w="2126" w:type="dxa"/>
          </w:tcPr>
          <w:p>
            <w:pPr>
              <w:jc w:val="left"/>
              <w:rPr>
                <w:rFonts w:asciiTheme="majorHAnsi" w:hAnsiTheme="majorHAnsi"/>
                <w:lang w:val="sr-Cyrl-RS"/>
              </w:rPr>
            </w:pPr>
            <w:r>
              <w:rPr>
                <w:rFonts w:asciiTheme="majorHAnsi" w:hAnsiTheme="majorHAnsi"/>
                <w:lang w:val="sr-Cyrl-RS"/>
              </w:rPr>
              <w:t>Списак заинтересованих наставника за обуку, списак присутник наставника, извештај о стручном усавршавању наставника, извештај о раду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ajorHAnsi" w:hAnsiTheme="majorHAnsi"/>
                <w:highlight w:val="yellow"/>
                <w:lang w:val="sr-Latn-RS"/>
              </w:rPr>
            </w:pPr>
            <w:r>
              <w:rPr>
                <w:rFonts w:eastAsia="Times New Roman" w:asciiTheme="majorHAnsi" w:hAnsiTheme="majorHAnsi"/>
                <w:lang w:val="ru-RU"/>
              </w:rPr>
              <w:t>Организовати обуку наставника за рад у виртуалном окружењу – учење на даљину</w:t>
            </w:r>
          </w:p>
        </w:tc>
        <w:tc>
          <w:tcPr>
            <w:tcW w:w="1701" w:type="dxa"/>
          </w:tcPr>
          <w:p>
            <w:pPr>
              <w:jc w:val="left"/>
              <w:rPr>
                <w:rFonts w:asciiTheme="majorHAnsi" w:hAnsiTheme="majorHAnsi"/>
                <w:highlight w:val="yellow"/>
                <w:lang w:val="sr-Cyrl-RS"/>
              </w:rPr>
            </w:pPr>
            <w:r>
              <w:rPr>
                <w:rFonts w:asciiTheme="majorHAnsi" w:hAnsiTheme="majorHAnsi"/>
                <w:lang w:val="sr-Cyrl-RS"/>
              </w:rPr>
              <w:t>Реализоване обуке и оспособљени наставници за коришћење платформе за рад на даљину</w:t>
            </w:r>
          </w:p>
        </w:tc>
        <w:tc>
          <w:tcPr>
            <w:tcW w:w="1559" w:type="dxa"/>
          </w:tcPr>
          <w:p>
            <w:pPr>
              <w:jc w:val="left"/>
              <w:rPr>
                <w:rFonts w:asciiTheme="majorHAnsi" w:hAnsiTheme="majorHAnsi"/>
                <w:highlight w:val="yellow"/>
                <w:lang w:val="sr-Cyrl-RS"/>
              </w:rPr>
            </w:pPr>
            <w:r>
              <w:rPr>
                <w:rFonts w:asciiTheme="majorHAnsi" w:hAnsiTheme="majorHAnsi"/>
                <w:lang w:val="ru-RU"/>
              </w:rPr>
              <w:t>Наставници информатике и помоћници директора</w:t>
            </w:r>
          </w:p>
        </w:tc>
        <w:tc>
          <w:tcPr>
            <w:tcW w:w="1701" w:type="dxa"/>
          </w:tcPr>
          <w:p>
            <w:pPr>
              <w:jc w:val="left"/>
              <w:rPr>
                <w:rFonts w:asciiTheme="majorHAnsi" w:hAnsiTheme="majorHAnsi"/>
                <w:highlight w:val="yellow"/>
                <w:lang w:val="sr-Cyrl-RS"/>
              </w:rPr>
            </w:pPr>
            <w:r>
              <w:rPr>
                <w:rFonts w:eastAsia="Times New Roman" w:asciiTheme="majorHAnsi" w:hAnsiTheme="majorHAnsi"/>
                <w:lang w:val="ru-RU"/>
              </w:rPr>
              <w:t>У току првог тромесечја школске 2021/2022. године</w:t>
            </w:r>
          </w:p>
        </w:tc>
        <w:tc>
          <w:tcPr>
            <w:tcW w:w="1701" w:type="dxa"/>
          </w:tcPr>
          <w:p>
            <w:pPr>
              <w:jc w:val="left"/>
              <w:rPr>
                <w:rFonts w:asciiTheme="majorHAnsi" w:hAnsiTheme="majorHAnsi"/>
                <w:lang w:val="sr-Cyrl-RS"/>
              </w:rPr>
            </w:pPr>
            <w:r>
              <w:rPr>
                <w:rFonts w:asciiTheme="majorHAnsi" w:hAnsiTheme="majorHAnsi"/>
                <w:lang w:val="sr-Cyrl-RS"/>
              </w:rPr>
              <w:t>Компетентни предавачи, кабинет информатике</w:t>
            </w:r>
          </w:p>
        </w:tc>
        <w:tc>
          <w:tcPr>
            <w:tcW w:w="2126" w:type="dxa"/>
          </w:tcPr>
          <w:p>
            <w:pPr>
              <w:jc w:val="left"/>
              <w:rPr>
                <w:rFonts w:asciiTheme="majorHAnsi" w:hAnsiTheme="majorHAnsi"/>
                <w:lang w:val="sr-Cyrl-RS"/>
              </w:rPr>
            </w:pPr>
            <w:r>
              <w:rPr>
                <w:rFonts w:asciiTheme="majorHAnsi" w:hAnsiTheme="majorHAnsi"/>
                <w:lang w:val="sr-Cyrl-RS"/>
              </w:rPr>
              <w:t>Списак заинтересованих наставника за обуку, списак присутник наставника, извештај о стручном усавршавању наставника, извештај о раду Тима за професионални развој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ajorHAnsi" w:hAnsiTheme="majorHAnsi"/>
                <w:highlight w:val="yellow"/>
                <w:lang w:val="sr-Latn-RS"/>
              </w:rPr>
            </w:pPr>
            <w:r>
              <w:rPr>
                <w:rFonts w:eastAsia="Times New Roman" w:asciiTheme="majorHAnsi" w:hAnsiTheme="majorHAnsi"/>
                <w:lang w:val="ru-RU"/>
              </w:rPr>
              <w:t>Обезбедити опрему (десктоп ра</w:t>
            </w:r>
            <w:r>
              <w:rPr>
                <w:rFonts w:eastAsia="Times New Roman" w:asciiTheme="majorHAnsi" w:hAnsiTheme="majorHAnsi"/>
                <w:lang w:val="sr-Cyrl-RS"/>
              </w:rPr>
              <w:t>ч</w:t>
            </w:r>
            <w:r>
              <w:rPr>
                <w:rFonts w:eastAsia="Times New Roman" w:asciiTheme="majorHAnsi" w:hAnsiTheme="majorHAnsi"/>
                <w:lang w:val="ru-RU"/>
              </w:rPr>
              <w:t>унаре, лаптоп рачунаре или таблете) – у зависности од материјалних могућности школе</w:t>
            </w:r>
          </w:p>
        </w:tc>
        <w:tc>
          <w:tcPr>
            <w:tcW w:w="1701" w:type="dxa"/>
          </w:tcPr>
          <w:p>
            <w:pPr>
              <w:jc w:val="left"/>
              <w:rPr>
                <w:rFonts w:asciiTheme="majorHAnsi" w:hAnsiTheme="majorHAnsi"/>
                <w:lang w:val="sr-Cyrl-RS"/>
              </w:rPr>
            </w:pPr>
            <w:r>
              <w:rPr>
                <w:rFonts w:asciiTheme="majorHAnsi" w:hAnsiTheme="majorHAnsi"/>
                <w:lang w:val="sr-Cyrl-RS"/>
              </w:rPr>
              <w:t>Сва издвојена одељења су опремљена неопходним техничким уређајима за примену  дигиталних технологија у настави</w:t>
            </w:r>
          </w:p>
        </w:tc>
        <w:tc>
          <w:tcPr>
            <w:tcW w:w="1559" w:type="dxa"/>
          </w:tcPr>
          <w:p>
            <w:pPr>
              <w:jc w:val="left"/>
              <w:rPr>
                <w:rFonts w:asciiTheme="majorHAnsi" w:hAnsiTheme="majorHAnsi"/>
                <w:highlight w:val="yellow"/>
                <w:lang w:val="sr-Cyrl-RS"/>
              </w:rPr>
            </w:pPr>
            <w:r>
              <w:rPr>
                <w:rFonts w:asciiTheme="majorHAnsi" w:hAnsiTheme="majorHAnsi"/>
                <w:lang w:val="ru-RU"/>
              </w:rPr>
              <w:t>Руководство школе, МПНТР, локална самоуправа</w:t>
            </w:r>
          </w:p>
        </w:tc>
        <w:tc>
          <w:tcPr>
            <w:tcW w:w="1701" w:type="dxa"/>
          </w:tcPr>
          <w:p>
            <w:pPr>
              <w:jc w:val="left"/>
              <w:rPr>
                <w:rFonts w:asciiTheme="majorHAnsi" w:hAnsiTheme="majorHAnsi"/>
                <w:highlight w:val="yellow"/>
                <w:lang w:val="sr-Cyrl-RS"/>
              </w:rPr>
            </w:pPr>
            <w:r>
              <w:rPr>
                <w:rFonts w:asciiTheme="majorHAnsi" w:hAnsiTheme="majorHAnsi"/>
                <w:lang w:val="ru-RU"/>
              </w:rPr>
              <w:t>У току школск</w:t>
            </w:r>
            <w:r>
              <w:rPr>
                <w:rFonts w:asciiTheme="majorHAnsi" w:hAnsiTheme="majorHAnsi"/>
                <w:lang w:val="sr-Cyrl-RS"/>
              </w:rPr>
              <w:t xml:space="preserve">е </w:t>
            </w:r>
            <w:r>
              <w:rPr>
                <w:rFonts w:asciiTheme="majorHAnsi" w:hAnsiTheme="majorHAnsi"/>
                <w:lang w:val="ru-RU"/>
              </w:rPr>
              <w:t xml:space="preserve"> 2021/2022.године</w:t>
            </w:r>
          </w:p>
        </w:tc>
        <w:tc>
          <w:tcPr>
            <w:tcW w:w="1701" w:type="dxa"/>
          </w:tcPr>
          <w:p>
            <w:pPr>
              <w:jc w:val="left"/>
              <w:rPr>
                <w:rFonts w:asciiTheme="majorHAnsi" w:hAnsiTheme="majorHAnsi"/>
                <w:lang w:val="sr-Cyrl-RS"/>
              </w:rPr>
            </w:pPr>
            <w:r>
              <w:rPr>
                <w:rFonts w:asciiTheme="majorHAnsi" w:hAnsiTheme="majorHAnsi"/>
                <w:lang w:val="sr-Cyrl-RS"/>
              </w:rPr>
              <w:t>Средства предвиђена финансијским планом  и донације</w:t>
            </w:r>
          </w:p>
        </w:tc>
        <w:tc>
          <w:tcPr>
            <w:tcW w:w="2126" w:type="dxa"/>
          </w:tcPr>
          <w:p>
            <w:pPr>
              <w:jc w:val="left"/>
              <w:rPr>
                <w:rFonts w:asciiTheme="majorHAnsi" w:hAnsiTheme="majorHAnsi"/>
                <w:lang w:val="sr-Cyrl-RS"/>
              </w:rPr>
            </w:pPr>
            <w:r>
              <w:rPr>
                <w:rFonts w:asciiTheme="majorHAnsi" w:hAnsiTheme="majorHAnsi"/>
                <w:lang w:val="sr-Cyrl-RS"/>
              </w:rPr>
              <w:t>Отпремнице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ajorHAnsi" w:hAnsiTheme="majorHAnsi"/>
                <w:highlight w:val="yellow"/>
                <w:lang w:val="sr-Latn-RS"/>
              </w:rPr>
            </w:pPr>
            <w:r>
              <w:rPr>
                <w:rFonts w:eastAsia="Times New Roman" w:asciiTheme="majorHAnsi" w:hAnsiTheme="majorHAnsi"/>
                <w:lang w:val="ru-RU"/>
              </w:rPr>
              <w:t>Обезбедити интернет конекцију у свим школским објектима</w:t>
            </w:r>
          </w:p>
        </w:tc>
        <w:tc>
          <w:tcPr>
            <w:tcW w:w="1701" w:type="dxa"/>
          </w:tcPr>
          <w:p>
            <w:pPr>
              <w:jc w:val="left"/>
              <w:rPr>
                <w:rFonts w:asciiTheme="majorHAnsi" w:hAnsiTheme="majorHAnsi"/>
                <w:highlight w:val="yellow"/>
                <w:lang w:val="sr-Cyrl-RS"/>
              </w:rPr>
            </w:pPr>
            <w:r>
              <w:rPr>
                <w:rFonts w:asciiTheme="majorHAnsi" w:hAnsiTheme="majorHAnsi"/>
                <w:lang w:val="sr-Cyrl-RS"/>
              </w:rPr>
              <w:t>Сва издвојена одељења су опремљена неопходним техничким условима за примену  дигиталних технологија у настави</w:t>
            </w:r>
          </w:p>
        </w:tc>
        <w:tc>
          <w:tcPr>
            <w:tcW w:w="1559" w:type="dxa"/>
          </w:tcPr>
          <w:p>
            <w:pPr>
              <w:jc w:val="left"/>
              <w:rPr>
                <w:rFonts w:asciiTheme="majorHAnsi" w:hAnsiTheme="majorHAnsi"/>
                <w:highlight w:val="yellow"/>
                <w:lang w:val="sr-Cyrl-RS"/>
              </w:rPr>
            </w:pPr>
            <w:r>
              <w:rPr>
                <w:rFonts w:asciiTheme="majorHAnsi" w:hAnsiTheme="majorHAnsi"/>
              </w:rPr>
              <w:t>Руководство школе</w:t>
            </w:r>
          </w:p>
        </w:tc>
        <w:tc>
          <w:tcPr>
            <w:tcW w:w="1701" w:type="dxa"/>
          </w:tcPr>
          <w:p>
            <w:pPr>
              <w:jc w:val="left"/>
              <w:rPr>
                <w:rFonts w:asciiTheme="majorHAnsi" w:hAnsiTheme="majorHAnsi"/>
                <w:highlight w:val="yellow"/>
                <w:lang w:val="sr-Cyrl-RS"/>
              </w:rPr>
            </w:pPr>
            <w:r>
              <w:rPr>
                <w:rFonts w:asciiTheme="majorHAnsi" w:hAnsiTheme="majorHAnsi"/>
                <w:lang w:val="ru-RU"/>
              </w:rPr>
              <w:t>У току школске  2021/2022.године</w:t>
            </w:r>
          </w:p>
        </w:tc>
        <w:tc>
          <w:tcPr>
            <w:tcW w:w="1701" w:type="dxa"/>
          </w:tcPr>
          <w:p>
            <w:pPr>
              <w:jc w:val="left"/>
              <w:rPr>
                <w:rFonts w:asciiTheme="majorHAnsi" w:hAnsiTheme="majorHAnsi"/>
                <w:lang w:val="sr-Cyrl-RS"/>
              </w:rPr>
            </w:pPr>
            <w:r>
              <w:rPr>
                <w:rFonts w:asciiTheme="majorHAnsi" w:hAnsiTheme="majorHAnsi"/>
                <w:lang w:val="sr-Cyrl-RS"/>
              </w:rPr>
              <w:t>Средства предвиђена финансијским планом  и донације</w:t>
            </w:r>
          </w:p>
        </w:tc>
        <w:tc>
          <w:tcPr>
            <w:tcW w:w="2126" w:type="dxa"/>
          </w:tcPr>
          <w:p>
            <w:pPr>
              <w:jc w:val="left"/>
              <w:rPr>
                <w:rFonts w:asciiTheme="majorHAnsi" w:hAnsiTheme="majorHAnsi"/>
                <w:lang w:val="sr-Cyrl-RS"/>
              </w:rPr>
            </w:pPr>
            <w:r>
              <w:rPr>
                <w:rFonts w:asciiTheme="majorHAnsi" w:hAnsiTheme="majorHAnsi"/>
                <w:lang w:val="sr-Cyrl-RS"/>
              </w:rPr>
              <w:t>Уговори са провајдерима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ajorHAnsi" w:hAnsiTheme="majorHAnsi"/>
                <w:highlight w:val="yellow"/>
                <w:lang w:val="sr-Latn-RS"/>
              </w:rPr>
            </w:pPr>
            <w:r>
              <w:rPr>
                <w:rFonts w:eastAsia="Times New Roman" w:asciiTheme="majorHAnsi" w:hAnsiTheme="majorHAnsi"/>
                <w:lang w:val="ru-RU"/>
              </w:rPr>
              <w:t>Периодично коришћење СЕЛФИ алата за процену ефеката предузетих мера на већем узорку од првог анкетирања</w:t>
            </w:r>
          </w:p>
        </w:tc>
        <w:tc>
          <w:tcPr>
            <w:tcW w:w="1701" w:type="dxa"/>
          </w:tcPr>
          <w:p>
            <w:pPr>
              <w:jc w:val="left"/>
              <w:rPr>
                <w:rFonts w:asciiTheme="majorHAnsi" w:hAnsiTheme="majorHAnsi"/>
                <w:highlight w:val="yellow"/>
                <w:lang w:val="sr-Cyrl-RS"/>
              </w:rPr>
            </w:pPr>
            <w:r>
              <w:rPr>
                <w:rFonts w:asciiTheme="majorHAnsi" w:hAnsiTheme="majorHAnsi"/>
                <w:lang w:val="sr-Cyrl-RS"/>
              </w:rPr>
              <w:t>Остварен увид у актуелне дигиталне ресурсе школе</w:t>
            </w:r>
          </w:p>
        </w:tc>
        <w:tc>
          <w:tcPr>
            <w:tcW w:w="1559" w:type="dxa"/>
          </w:tcPr>
          <w:p>
            <w:pPr>
              <w:jc w:val="left"/>
              <w:rPr>
                <w:rFonts w:asciiTheme="majorHAnsi" w:hAnsiTheme="majorHAnsi"/>
                <w:lang w:val="ru-RU"/>
              </w:rPr>
            </w:pPr>
          </w:p>
          <w:p>
            <w:pPr>
              <w:jc w:val="left"/>
              <w:rPr>
                <w:rFonts w:asciiTheme="majorHAnsi" w:hAnsiTheme="majorHAnsi"/>
                <w:lang w:val="ru-RU"/>
              </w:rPr>
            </w:pPr>
          </w:p>
          <w:p>
            <w:pPr>
              <w:jc w:val="left"/>
              <w:rPr>
                <w:rFonts w:asciiTheme="majorHAnsi" w:hAnsiTheme="majorHAnsi"/>
                <w:highlight w:val="yellow"/>
                <w:lang w:val="sr-Cyrl-RS"/>
              </w:rPr>
            </w:pPr>
            <w:r>
              <w:rPr>
                <w:rFonts w:asciiTheme="majorHAnsi" w:hAnsiTheme="majorHAnsi"/>
              </w:rPr>
              <w:t>СЕЛФИ тим</w:t>
            </w:r>
          </w:p>
        </w:tc>
        <w:tc>
          <w:tcPr>
            <w:tcW w:w="1701" w:type="dxa"/>
          </w:tcPr>
          <w:p>
            <w:pPr>
              <w:jc w:val="left"/>
              <w:rPr>
                <w:rFonts w:asciiTheme="majorHAnsi" w:hAnsiTheme="majorHAnsi"/>
              </w:rPr>
            </w:pPr>
          </w:p>
          <w:p>
            <w:pPr>
              <w:jc w:val="left"/>
              <w:rPr>
                <w:rFonts w:asciiTheme="majorHAnsi" w:hAnsiTheme="majorHAnsi"/>
              </w:rPr>
            </w:pPr>
          </w:p>
          <w:p>
            <w:pPr>
              <w:jc w:val="left"/>
              <w:rPr>
                <w:rFonts w:asciiTheme="majorHAnsi" w:hAnsiTheme="majorHAnsi"/>
                <w:highlight w:val="yellow"/>
                <w:lang w:val="sr-Cyrl-RS"/>
              </w:rPr>
            </w:pPr>
            <w:r>
              <w:rPr>
                <w:rFonts w:asciiTheme="majorHAnsi" w:hAnsiTheme="majorHAnsi"/>
                <w:lang w:val="sr-Cyrl-RS"/>
              </w:rPr>
              <w:t>Децембар,</w:t>
            </w:r>
            <w:r>
              <w:rPr>
                <w:rFonts w:asciiTheme="majorHAnsi" w:hAnsiTheme="majorHAnsi"/>
              </w:rPr>
              <w:t xml:space="preserve"> 202</w:t>
            </w:r>
            <w:r>
              <w:rPr>
                <w:rFonts w:asciiTheme="majorHAnsi" w:hAnsiTheme="majorHAnsi"/>
                <w:lang w:val="sr-Cyrl-RS"/>
              </w:rPr>
              <w:t>1</w:t>
            </w:r>
            <w:r>
              <w:rPr>
                <w:rFonts w:asciiTheme="majorHAnsi" w:hAnsiTheme="majorHAnsi"/>
              </w:rPr>
              <w:t>.</w:t>
            </w:r>
          </w:p>
        </w:tc>
        <w:tc>
          <w:tcPr>
            <w:tcW w:w="1701" w:type="dxa"/>
          </w:tcPr>
          <w:p>
            <w:pPr>
              <w:jc w:val="left"/>
              <w:rPr>
                <w:rFonts w:asciiTheme="majorHAnsi" w:hAnsiTheme="majorHAnsi"/>
                <w:lang w:val="sr-Cyrl-RS"/>
              </w:rPr>
            </w:pPr>
            <w:r>
              <w:rPr>
                <w:rFonts w:asciiTheme="majorHAnsi" w:hAnsiTheme="majorHAnsi"/>
                <w:lang w:val="sr-Cyrl-RS"/>
              </w:rPr>
              <w:t>Интернет конекција, технички уређаји, чланови Тима, наставници инфоматике</w:t>
            </w:r>
          </w:p>
        </w:tc>
        <w:tc>
          <w:tcPr>
            <w:tcW w:w="2126" w:type="dxa"/>
          </w:tcPr>
          <w:p>
            <w:pPr>
              <w:jc w:val="left"/>
              <w:rPr>
                <w:rFonts w:asciiTheme="majorHAnsi" w:hAnsiTheme="majorHAnsi"/>
                <w:lang w:val="sr-Cyrl-RS"/>
              </w:rPr>
            </w:pPr>
            <w:r>
              <w:rPr>
                <w:rFonts w:asciiTheme="majorHAnsi" w:hAnsiTheme="majorHAnsi"/>
                <w:lang w:val="sr-Cyrl-RS"/>
              </w:rPr>
              <w:t>Извештај са резултатима спроведеног испитивања</w:t>
            </w:r>
          </w:p>
        </w:tc>
      </w:tr>
    </w:tbl>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jc w:val="center"/>
        <w:rPr>
          <w:b/>
          <w:sz w:val="32"/>
          <w:szCs w:val="32"/>
        </w:rPr>
      </w:pPr>
      <w:r>
        <w:rPr>
          <w:b/>
          <w:sz w:val="32"/>
          <w:szCs w:val="32"/>
        </w:rPr>
        <w:t>„Eratosthenes experiment“</w:t>
      </w:r>
    </w:p>
    <w:p>
      <w:pPr>
        <w:jc w:val="center"/>
      </w:pPr>
    </w:p>
    <w:tbl>
      <w:tblPr>
        <w:tblStyle w:val="42"/>
        <w:tblW w:w="10270" w:type="dxa"/>
        <w:tblInd w:w="0" w:type="dxa"/>
        <w:tblLayout w:type="fixed"/>
        <w:tblCellMar>
          <w:top w:w="15" w:type="dxa"/>
          <w:left w:w="15" w:type="dxa"/>
          <w:bottom w:w="15" w:type="dxa"/>
          <w:right w:w="15" w:type="dxa"/>
        </w:tblCellMar>
      </w:tblPr>
      <w:tblGrid>
        <w:gridCol w:w="2072"/>
        <w:gridCol w:w="8198"/>
      </w:tblGrid>
      <w:tr>
        <w:tblPrEx>
          <w:tblLayout w:type="fixed"/>
          <w:tblCellMar>
            <w:top w:w="15" w:type="dxa"/>
            <w:left w:w="15" w:type="dxa"/>
            <w:bottom w:w="15" w:type="dxa"/>
            <w:right w:w="15" w:type="dxa"/>
          </w:tblCellMar>
        </w:tblPrEx>
        <w:tc>
          <w:tcPr>
            <w:tcW w:w="2072" w:type="dxa"/>
            <w:tcBorders>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p>
        </w:tc>
        <w:tc>
          <w:tcPr>
            <w:tcW w:w="8198" w:type="dxa"/>
            <w:tcBorders>
              <w:left w:val="single" w:color="000000" w:sz="8" w:space="0"/>
              <w:bottom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sz w:val="28"/>
                <w:szCs w:val="28"/>
              </w:rPr>
              <w:t>Општи подаци о пројекту</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Назив</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ascii="Cambria" w:hAnsi="Cambria" w:eastAsia="Times New Roman"/>
              </w:rPr>
            </w:pPr>
            <w:r>
              <w:rPr>
                <w:rFonts w:ascii="Cambria" w:hAnsi="Cambria" w:eastAsia="Times New Roman"/>
                <w:i/>
                <w:iCs/>
                <w:color w:val="000000"/>
              </w:rPr>
              <w:t>„</w:t>
            </w:r>
            <w:r>
              <w:rPr>
                <w:rFonts w:ascii="Cambria" w:hAnsi="Cambria" w:eastAsia="Times New Roman"/>
                <w:i/>
                <w:iCs/>
                <w:color w:val="000000"/>
                <w:lang w:val="sr-Latn-RS"/>
              </w:rPr>
              <w:t>Eratosthenes experiment</w:t>
            </w:r>
            <w:r>
              <w:rPr>
                <w:rFonts w:ascii="Cambria" w:hAnsi="Cambria" w:eastAsia="Times New Roman"/>
                <w:i/>
                <w:iCs/>
                <w:color w:val="000000"/>
              </w:rPr>
              <w:t xml:space="preserve"> “-Ератостенов експеримент, одређивање обима и пречника Земље</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Трајање</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ascii="Cambria" w:hAnsi="Cambria" w:eastAsia="Times New Roman"/>
              </w:rPr>
            </w:pPr>
            <w:r>
              <w:rPr>
                <w:rFonts w:ascii="Cambria" w:hAnsi="Cambria" w:eastAsia="Times New Roman"/>
                <w:color w:val="000000"/>
              </w:rPr>
              <w:t>Септембар 2021. године</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Кратак опис</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jc w:val="both"/>
              <w:rPr>
                <w:rFonts w:ascii="Cambria" w:hAnsi="Cambria" w:eastAsia="Times New Roman"/>
                <w:lang w:val="sr-Latn-RS"/>
              </w:rPr>
            </w:pPr>
            <w:r>
              <w:rPr>
                <w:rFonts w:ascii="Cambria" w:hAnsi="Cambria" w:eastAsia="Times New Roman"/>
              </w:rPr>
              <w:t>Пројекат је међународног карактера</w:t>
            </w:r>
            <w:r>
              <w:rPr>
                <w:rFonts w:ascii="Cambria" w:hAnsi="Cambria" w:eastAsia="Times New Roman"/>
                <w:lang w:val="sr-Latn-RS"/>
              </w:rPr>
              <w:t xml:space="preserve">, </w:t>
            </w:r>
            <w:r>
              <w:rPr>
                <w:rFonts w:ascii="Cambria" w:hAnsi="Cambria" w:eastAsia="Times New Roman"/>
              </w:rPr>
              <w:t xml:space="preserve">осмишљен да подстиче радозналост код ученика, охрабрује их да истражују свет око себе, покаже да  истраживање може да се ради и посматрањем без додатне опреме,  уз примену приручних средстава, мобилних телефона или рачунара, да заинтересује ученике за астрономију, математику, географију на другачији начин од оног са којима се срећу у настави ових предмета.  Такође циљ пројекта је проширивање знања из ових области и упознавање са неким дигиталним алатима као што су Гугл мапе и њихова примена у настави географије, повезивање са вршњацима из других земаља и различитих  култура и размена искустава. Заснован је на мерењу дужине сенки вертикалног штапа на два удаљена места на Земљи која се налазе на истом меридијану у време равнодневице у тренутку соларног поднева. Овим мерењем може се непосредно одредити и географска ширина места на ком се мерење врши. Резултате мерења наша школа размењује са партнерском школом која се налази на истом меридијану и тако се заједнички долази до податка потребног за одређивање обима и пречника Земље. За одређивање ових података ученици користе знања из математике, географије, примењују апликације </w:t>
            </w:r>
            <w:r>
              <w:rPr>
                <w:rFonts w:ascii="Cambria" w:hAnsi="Cambria" w:eastAsia="Times New Roman"/>
                <w:lang w:val="sr-Latn-RS"/>
              </w:rPr>
              <w:t xml:space="preserve">Google maps </w:t>
            </w:r>
            <w:r>
              <w:rPr>
                <w:rFonts w:ascii="Cambria" w:hAnsi="Cambria" w:eastAsia="Times New Roman"/>
              </w:rPr>
              <w:t>и</w:t>
            </w:r>
            <w:r>
              <w:rPr>
                <w:rFonts w:ascii="Cambria" w:hAnsi="Cambria" w:eastAsia="Times New Roman"/>
                <w:lang w:val="sr-Latn-RS"/>
              </w:rPr>
              <w:t xml:space="preserve"> Stellarium.</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Специфични циљеви и задаци</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numPr>
                <w:ilvl w:val="0"/>
                <w:numId w:val="85"/>
              </w:numPr>
              <w:spacing w:line="0" w:lineRule="atLeast"/>
              <w:contextualSpacing/>
              <w:rPr>
                <w:rFonts w:ascii="Cambria" w:hAnsi="Cambria" w:eastAsia="Times New Roman"/>
              </w:rPr>
            </w:pPr>
            <w:r>
              <w:rPr>
                <w:rFonts w:ascii="Cambria" w:hAnsi="Cambria" w:eastAsia="Times New Roman"/>
              </w:rPr>
              <w:t>Подстицање радозналости</w:t>
            </w:r>
          </w:p>
          <w:p>
            <w:pPr>
              <w:numPr>
                <w:ilvl w:val="0"/>
                <w:numId w:val="85"/>
              </w:numPr>
              <w:spacing w:line="0" w:lineRule="atLeast"/>
              <w:contextualSpacing/>
              <w:rPr>
                <w:rFonts w:ascii="Cambria" w:hAnsi="Cambria" w:eastAsia="Times New Roman"/>
              </w:rPr>
            </w:pPr>
            <w:r>
              <w:rPr>
                <w:rFonts w:ascii="Cambria" w:hAnsi="Cambria" w:eastAsia="Times New Roman"/>
              </w:rPr>
              <w:t>Проширивање и продубљивање  знања из географије</w:t>
            </w:r>
          </w:p>
          <w:p>
            <w:pPr>
              <w:numPr>
                <w:ilvl w:val="0"/>
                <w:numId w:val="85"/>
              </w:numPr>
              <w:spacing w:line="0" w:lineRule="atLeast"/>
              <w:contextualSpacing/>
              <w:rPr>
                <w:rFonts w:ascii="Cambria" w:hAnsi="Cambria" w:eastAsia="Times New Roman"/>
              </w:rPr>
            </w:pPr>
            <w:r>
              <w:rPr>
                <w:rFonts w:ascii="Cambria" w:hAnsi="Cambria" w:eastAsia="Times New Roman"/>
              </w:rPr>
              <w:t>Упознавање са методологијом научног истраживања на елементарном нивоу</w:t>
            </w:r>
          </w:p>
          <w:p>
            <w:pPr>
              <w:numPr>
                <w:ilvl w:val="0"/>
                <w:numId w:val="85"/>
              </w:numPr>
              <w:spacing w:line="0" w:lineRule="atLeast"/>
              <w:contextualSpacing/>
              <w:rPr>
                <w:rFonts w:ascii="Cambria" w:hAnsi="Cambria" w:eastAsia="Times New Roman"/>
              </w:rPr>
            </w:pPr>
            <w:r>
              <w:rPr>
                <w:rFonts w:ascii="Cambria" w:hAnsi="Cambria" w:eastAsia="Times New Roman"/>
              </w:rPr>
              <w:t>Јачање одговорности, упорности и истрајности</w:t>
            </w:r>
          </w:p>
          <w:p>
            <w:pPr>
              <w:numPr>
                <w:ilvl w:val="0"/>
                <w:numId w:val="85"/>
              </w:numPr>
              <w:spacing w:line="0" w:lineRule="atLeast"/>
              <w:contextualSpacing/>
              <w:rPr>
                <w:rFonts w:ascii="Cambria" w:hAnsi="Cambria" w:eastAsia="Times New Roman"/>
              </w:rPr>
            </w:pPr>
            <w:r>
              <w:rPr>
                <w:rFonts w:ascii="Cambria" w:hAnsi="Cambria" w:eastAsia="Times New Roman"/>
              </w:rPr>
              <w:t>Продубљивање стечених знања из географије</w:t>
            </w:r>
          </w:p>
          <w:p>
            <w:pPr>
              <w:numPr>
                <w:ilvl w:val="0"/>
                <w:numId w:val="85"/>
              </w:numPr>
              <w:spacing w:line="0" w:lineRule="atLeast"/>
              <w:contextualSpacing/>
              <w:rPr>
                <w:rFonts w:ascii="Cambria" w:hAnsi="Cambria" w:eastAsia="Times New Roman"/>
              </w:rPr>
            </w:pPr>
            <w:r>
              <w:rPr>
                <w:rFonts w:ascii="Cambria" w:hAnsi="Cambria" w:eastAsia="Times New Roman"/>
              </w:rPr>
              <w:t>Подстицање интересовања за астрономију,  математику, географију и коришћење софтверских апликација</w:t>
            </w:r>
          </w:p>
          <w:p>
            <w:pPr>
              <w:numPr>
                <w:ilvl w:val="0"/>
                <w:numId w:val="85"/>
              </w:numPr>
              <w:spacing w:line="0" w:lineRule="atLeast"/>
              <w:contextualSpacing/>
              <w:rPr>
                <w:rFonts w:ascii="Cambria" w:hAnsi="Cambria" w:eastAsia="Times New Roman"/>
              </w:rPr>
            </w:pPr>
            <w:r>
              <w:rPr>
                <w:rFonts w:ascii="Cambria" w:hAnsi="Cambria" w:eastAsia="Times New Roman"/>
              </w:rPr>
              <w:t>развој компетенција за комуникацију, решавање проблема, дигиталних компетенција</w:t>
            </w:r>
          </w:p>
          <w:p>
            <w:pPr>
              <w:numPr>
                <w:ilvl w:val="0"/>
                <w:numId w:val="85"/>
              </w:numPr>
              <w:spacing w:line="0" w:lineRule="atLeast"/>
              <w:contextualSpacing/>
              <w:rPr>
                <w:rFonts w:ascii="Cambria" w:hAnsi="Cambria" w:eastAsia="Times New Roman"/>
              </w:rPr>
            </w:pPr>
            <w:r>
              <w:rPr>
                <w:rFonts w:ascii="Cambria" w:hAnsi="Cambria" w:eastAsia="Times New Roman"/>
              </w:rPr>
              <w:t>успостављање контакта иразмена искустава са ученицима из других земаља и култура</w:t>
            </w:r>
          </w:p>
          <w:p>
            <w:pPr>
              <w:spacing w:line="0" w:lineRule="atLeast"/>
              <w:rPr>
                <w:rFonts w:ascii="Cambria" w:hAnsi="Cambria" w:eastAsia="Times New Roman"/>
              </w:rPr>
            </w:pPr>
          </w:p>
          <w:p>
            <w:pPr>
              <w:spacing w:line="0" w:lineRule="atLeast"/>
              <w:ind w:left="720"/>
              <w:contextualSpacing/>
              <w:rPr>
                <w:rFonts w:ascii="Cambria" w:hAnsi="Cambria" w:eastAsia="Times New Roman"/>
              </w:rPr>
            </w:pP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Активности</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numPr>
                <w:ilvl w:val="0"/>
                <w:numId w:val="86"/>
              </w:numPr>
              <w:spacing w:line="0" w:lineRule="atLeast"/>
              <w:contextualSpacing/>
              <w:rPr>
                <w:rFonts w:ascii="Cambria" w:hAnsi="Cambria" w:eastAsia="Times New Roman"/>
              </w:rPr>
            </w:pPr>
            <w:r>
              <w:rPr>
                <w:rFonts w:ascii="Cambria" w:hAnsi="Cambria" w:eastAsia="Times New Roman"/>
              </w:rPr>
              <w:t>Припрема наставника и стручних сарадника који ће водити пројекат у осморазредним одељењима</w:t>
            </w:r>
          </w:p>
          <w:p>
            <w:pPr>
              <w:numPr>
                <w:ilvl w:val="0"/>
                <w:numId w:val="87"/>
              </w:numPr>
              <w:spacing w:line="0" w:lineRule="atLeast"/>
              <w:contextualSpacing/>
              <w:rPr>
                <w:rFonts w:ascii="Cambria" w:hAnsi="Cambria" w:eastAsia="Times New Roman"/>
              </w:rPr>
            </w:pPr>
            <w:r>
              <w:rPr>
                <w:rFonts w:ascii="Cambria" w:hAnsi="Cambria" w:eastAsia="Times New Roman"/>
              </w:rPr>
              <w:t xml:space="preserve">Припрема и упознавање ученика који ће реализовати пројекат (обнављање знања из географије и математике, коришћење апликација </w:t>
            </w:r>
            <w:r>
              <w:rPr>
                <w:rFonts w:ascii="Cambria" w:hAnsi="Cambria" w:eastAsia="Times New Roman"/>
                <w:lang w:val="sr-Latn-RS"/>
              </w:rPr>
              <w:t xml:space="preserve">Google maps </w:t>
            </w:r>
            <w:r>
              <w:rPr>
                <w:rFonts w:ascii="Cambria" w:hAnsi="Cambria" w:eastAsia="Times New Roman"/>
              </w:rPr>
              <w:t xml:space="preserve">и </w:t>
            </w:r>
            <w:r>
              <w:rPr>
                <w:rFonts w:ascii="Cambria" w:hAnsi="Cambria" w:eastAsia="Times New Roman"/>
                <w:lang w:val="sr-Latn-RS"/>
              </w:rPr>
              <w:t>Stellarium</w:t>
            </w:r>
          </w:p>
          <w:p>
            <w:pPr>
              <w:numPr>
                <w:ilvl w:val="0"/>
                <w:numId w:val="87"/>
              </w:numPr>
              <w:spacing w:line="0" w:lineRule="atLeast"/>
              <w:contextualSpacing/>
              <w:rPr>
                <w:rFonts w:ascii="Cambria" w:hAnsi="Cambria" w:eastAsia="Times New Roman"/>
              </w:rPr>
            </w:pPr>
            <w:r>
              <w:rPr>
                <w:rFonts w:ascii="Cambria" w:hAnsi="Cambria" w:eastAsia="Times New Roman"/>
              </w:rPr>
              <w:t>Упознавање ученика са процедуром мерења</w:t>
            </w:r>
          </w:p>
          <w:p>
            <w:pPr>
              <w:numPr>
                <w:ilvl w:val="0"/>
                <w:numId w:val="87"/>
              </w:numPr>
              <w:spacing w:line="0" w:lineRule="atLeast"/>
              <w:contextualSpacing/>
              <w:rPr>
                <w:rFonts w:ascii="Cambria" w:hAnsi="Cambria" w:eastAsia="Times New Roman"/>
              </w:rPr>
            </w:pPr>
            <w:r>
              <w:rPr>
                <w:rFonts w:ascii="Cambria" w:hAnsi="Cambria" w:eastAsia="Times New Roman"/>
              </w:rPr>
              <w:t xml:space="preserve">Одређивање тренутка соларног поднева уз помоћ апликације </w:t>
            </w:r>
            <w:r>
              <w:rPr>
                <w:rFonts w:ascii="Cambria" w:hAnsi="Cambria" w:eastAsia="Times New Roman"/>
                <w:lang w:val="sr-Latn-RS"/>
              </w:rPr>
              <w:t>Stellarium</w:t>
            </w:r>
          </w:p>
          <w:p>
            <w:pPr>
              <w:numPr>
                <w:ilvl w:val="0"/>
                <w:numId w:val="87"/>
              </w:numPr>
              <w:spacing w:line="0" w:lineRule="atLeast"/>
              <w:contextualSpacing/>
              <w:rPr>
                <w:rFonts w:ascii="Cambria" w:hAnsi="Cambria" w:eastAsia="Times New Roman"/>
              </w:rPr>
            </w:pPr>
            <w:r>
              <w:rPr>
                <w:rFonts w:ascii="Cambria" w:hAnsi="Cambria" w:eastAsia="Times New Roman"/>
              </w:rPr>
              <w:t>Одређивање географске дужине и ширине места на коме ће се вршити мерење уз помоћ Гугл мапа</w:t>
            </w:r>
          </w:p>
          <w:p>
            <w:pPr>
              <w:numPr>
                <w:ilvl w:val="0"/>
                <w:numId w:val="87"/>
              </w:numPr>
              <w:spacing w:line="0" w:lineRule="atLeast"/>
              <w:contextualSpacing/>
              <w:rPr>
                <w:rFonts w:ascii="Cambria" w:hAnsi="Cambria" w:eastAsia="Times New Roman"/>
              </w:rPr>
            </w:pPr>
            <w:r>
              <w:rPr>
                <w:rFonts w:ascii="Cambria" w:hAnsi="Cambria" w:eastAsia="Times New Roman"/>
              </w:rPr>
              <w:t>Мерење, обрада резултата</w:t>
            </w:r>
          </w:p>
          <w:p>
            <w:pPr>
              <w:numPr>
                <w:ilvl w:val="0"/>
                <w:numId w:val="87"/>
              </w:numPr>
              <w:spacing w:line="0" w:lineRule="atLeast"/>
              <w:contextualSpacing/>
              <w:rPr>
                <w:rFonts w:ascii="Cambria" w:hAnsi="Cambria" w:eastAsia="Times New Roman"/>
              </w:rPr>
            </w:pPr>
            <w:r>
              <w:rPr>
                <w:rFonts w:ascii="Cambria" w:hAnsi="Cambria" w:eastAsia="Times New Roman"/>
              </w:rPr>
              <w:t>Размена података са партнерским школама</w:t>
            </w:r>
          </w:p>
          <w:p>
            <w:pPr>
              <w:numPr>
                <w:ilvl w:val="0"/>
                <w:numId w:val="87"/>
              </w:numPr>
              <w:spacing w:line="0" w:lineRule="atLeast"/>
              <w:contextualSpacing/>
              <w:rPr>
                <w:rFonts w:ascii="Cambria" w:hAnsi="Cambria" w:eastAsia="Times New Roman"/>
              </w:rPr>
            </w:pPr>
            <w:r>
              <w:rPr>
                <w:rFonts w:ascii="Cambria" w:hAnsi="Cambria" w:eastAsia="Times New Roman"/>
              </w:rPr>
              <w:t>Одређивање растојања до партнерских школа уз помоћ Гугл мапа</w:t>
            </w:r>
          </w:p>
          <w:p>
            <w:pPr>
              <w:numPr>
                <w:ilvl w:val="0"/>
                <w:numId w:val="87"/>
              </w:numPr>
              <w:spacing w:line="0" w:lineRule="atLeast"/>
              <w:contextualSpacing/>
              <w:rPr>
                <w:rFonts w:ascii="Cambria" w:hAnsi="Cambria" w:eastAsia="Times New Roman"/>
              </w:rPr>
            </w:pPr>
            <w:r>
              <w:rPr>
                <w:rFonts w:ascii="Cambria" w:hAnsi="Cambria" w:eastAsia="Times New Roman"/>
              </w:rPr>
              <w:t>Израчунавање обима и пречника Земље</w:t>
            </w:r>
          </w:p>
          <w:p>
            <w:pPr>
              <w:numPr>
                <w:ilvl w:val="0"/>
                <w:numId w:val="87"/>
              </w:numPr>
              <w:spacing w:line="0" w:lineRule="atLeast"/>
              <w:contextualSpacing/>
              <w:rPr>
                <w:rFonts w:ascii="Cambria" w:hAnsi="Cambria" w:eastAsia="Times New Roman"/>
              </w:rPr>
            </w:pPr>
            <w:r>
              <w:rPr>
                <w:rFonts w:ascii="Cambria" w:hAnsi="Cambria" w:eastAsia="Times New Roman"/>
              </w:rPr>
              <w:t>Фотографисање мерења и избор најбољих фотографија</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Циљне групе</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ascii="Cambria" w:hAnsi="Cambria" w:eastAsia="Times New Roman"/>
              </w:rPr>
            </w:pPr>
            <w:r>
              <w:rPr>
                <w:rFonts w:ascii="Cambria" w:hAnsi="Cambria" w:eastAsia="Times New Roman"/>
                <w:color w:val="000000"/>
              </w:rPr>
              <w:t>Ученици другог циклуса</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jc w:val="center"/>
              <w:rPr>
                <w:rFonts w:ascii="Cambria" w:hAnsi="Cambria" w:eastAsia="Times New Roman"/>
              </w:rPr>
            </w:pPr>
            <w:r>
              <w:rPr>
                <w:rFonts w:ascii="Cambria" w:hAnsi="Cambria" w:eastAsia="Times New Roman"/>
                <w:b/>
                <w:bCs/>
                <w:color w:val="000000"/>
              </w:rPr>
              <w:t>Време реализације</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line="0" w:lineRule="atLeast"/>
              <w:rPr>
                <w:rFonts w:ascii="Cambria" w:hAnsi="Cambria" w:eastAsia="Times New Roman"/>
              </w:rPr>
            </w:pPr>
            <w:r>
              <w:rPr>
                <w:rFonts w:ascii="Cambria" w:hAnsi="Cambria" w:eastAsia="Times New Roman"/>
                <w:color w:val="000000"/>
              </w:rPr>
              <w:t xml:space="preserve">Септембар 2021. </w:t>
            </w:r>
          </w:p>
        </w:tc>
      </w:tr>
      <w:tr>
        <w:tblPrEx>
          <w:tblLayout w:type="fixed"/>
          <w:tblCellMar>
            <w:top w:w="15" w:type="dxa"/>
            <w:left w:w="15" w:type="dxa"/>
            <w:bottom w:w="15" w:type="dxa"/>
            <w:right w:w="15" w:type="dxa"/>
          </w:tblCellMar>
        </w:tblPrEx>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0" w:lineRule="atLeast"/>
              <w:ind w:right="-45"/>
              <w:jc w:val="center"/>
              <w:rPr>
                <w:rFonts w:ascii="Cambria" w:hAnsi="Cambria" w:eastAsia="Times New Roman"/>
              </w:rPr>
            </w:pPr>
            <w:r>
              <w:rPr>
                <w:rFonts w:ascii="Cambria" w:hAnsi="Cambria" w:eastAsia="Times New Roman"/>
                <w:b/>
                <w:bCs/>
                <w:color w:val="000000"/>
              </w:rPr>
              <w:t>Координатор пројекта</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spacing w:before="240" w:line="0" w:lineRule="atLeast"/>
              <w:rPr>
                <w:rFonts w:ascii="Cambria" w:hAnsi="Cambria" w:eastAsia="Times New Roman"/>
              </w:rPr>
            </w:pPr>
            <w:r>
              <w:rPr>
                <w:rFonts w:ascii="Cambria" w:hAnsi="Cambria" w:eastAsia="Times New Roman"/>
              </w:rPr>
              <w:t>Небојша Стаменковић</w:t>
            </w:r>
          </w:p>
        </w:tc>
      </w:tr>
      <w:tr>
        <w:tblPrEx>
          <w:tblLayout w:type="fixed"/>
          <w:tblCellMar>
            <w:top w:w="15" w:type="dxa"/>
            <w:left w:w="15" w:type="dxa"/>
            <w:bottom w:w="15" w:type="dxa"/>
            <w:right w:w="15" w:type="dxa"/>
          </w:tblCellMar>
        </w:tblPrEx>
        <w:trPr>
          <w:trHeight w:val="900" w:hRule="atLeast"/>
        </w:trPr>
        <w:tc>
          <w:tcPr>
            <w:tcW w:w="2072" w:type="dxa"/>
            <w:tcBorders>
              <w:top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ascii="Cambria" w:hAnsi="Cambria" w:eastAsia="Times New Roman"/>
              </w:rPr>
            </w:pPr>
            <w:r>
              <w:rPr>
                <w:rFonts w:ascii="Cambria" w:hAnsi="Cambria" w:eastAsia="Times New Roman"/>
                <w:b/>
                <w:bCs/>
                <w:color w:val="000000"/>
              </w:rPr>
              <w:t>Учесници из школе</w:t>
            </w:r>
          </w:p>
        </w:tc>
        <w:tc>
          <w:tcPr>
            <w:tcW w:w="8198" w:type="dxa"/>
            <w:tcBorders>
              <w:top w:val="single" w:color="000000" w:sz="8" w:space="0"/>
              <w:left w:val="single" w:color="000000" w:sz="8" w:space="0"/>
              <w:bottom w:val="single" w:color="000000" w:sz="8" w:space="0"/>
            </w:tcBorders>
            <w:tcMar>
              <w:top w:w="100" w:type="dxa"/>
              <w:left w:w="100" w:type="dxa"/>
              <w:bottom w:w="100" w:type="dxa"/>
              <w:right w:w="100" w:type="dxa"/>
            </w:tcMar>
          </w:tcPr>
          <w:p>
            <w:pPr>
              <w:rPr>
                <w:rFonts w:ascii="Cambria" w:hAnsi="Cambria" w:eastAsia="Times New Roman"/>
              </w:rPr>
            </w:pPr>
            <w:r>
              <w:rPr>
                <w:rFonts w:ascii="Cambria" w:hAnsi="Cambria" w:eastAsia="Times New Roman"/>
              </w:rPr>
              <w:t>Тамара Антић, Горана Петковић, Милица Петковић, Загорка Стаменковић, Деса Ранђеловић, Дејан Митровић, Ненад Денчић, Маја Стојковић, Марко Цветковић, Драган Костић</w:t>
            </w:r>
          </w:p>
        </w:tc>
      </w:tr>
    </w:tbl>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rPr>
          <w:rFonts w:ascii="Cambria" w:hAnsi="Cambria"/>
          <w:sz w:val="25"/>
          <w:lang w:val="sr-Cyrl-RS"/>
        </w:rPr>
      </w:pPr>
    </w:p>
    <w:p>
      <w:pPr>
        <w:pStyle w:val="401"/>
        <w:jc w:val="center"/>
        <w:rPr>
          <w:rFonts w:asciiTheme="majorHAnsi" w:hAnsiTheme="majorHAnsi"/>
          <w:b/>
          <w:sz w:val="28"/>
          <w:szCs w:val="28"/>
          <w:lang w:val="sr-Cyrl-RS"/>
        </w:rPr>
      </w:pPr>
      <w:r>
        <w:rPr>
          <w:rFonts w:asciiTheme="majorHAnsi" w:hAnsiTheme="majorHAnsi"/>
          <w:b/>
          <w:sz w:val="28"/>
          <w:szCs w:val="28"/>
          <w:lang w:val="sr-Cyrl-RS"/>
        </w:rPr>
        <w:t>Рециклирај, профитирај, доминирај</w:t>
      </w:r>
    </w:p>
    <w:p>
      <w:pPr>
        <w:pStyle w:val="401"/>
        <w:jc w:val="center"/>
        <w:rPr>
          <w:rFonts w:asciiTheme="majorHAnsi" w:hAnsiTheme="majorHAnsi"/>
          <w:b/>
          <w:sz w:val="28"/>
          <w:szCs w:val="28"/>
          <w:lang w:val="sr-Cyrl-RS"/>
        </w:rPr>
      </w:pPr>
    </w:p>
    <w:p>
      <w:pPr>
        <w:pStyle w:val="401"/>
        <w:rPr>
          <w:rFonts w:asciiTheme="majorHAnsi" w:hAnsiTheme="majorHAnsi"/>
        </w:rPr>
      </w:pPr>
      <w:r>
        <w:rPr>
          <w:rFonts w:asciiTheme="majorHAnsi" w:hAnsiTheme="majorHAnsi"/>
          <w:lang w:val="sr-Cyrl-RS"/>
        </w:rPr>
        <w:t>Општи циљ пројекта: Развијање међупредметних компетенција, са посебним акцентом на одговоран однос према околини</w:t>
      </w:r>
    </w:p>
    <w:p>
      <w:pPr>
        <w:pStyle w:val="401"/>
        <w:rPr>
          <w:rFonts w:asciiTheme="majorHAnsi" w:hAnsiTheme="majorHAnsi"/>
        </w:rPr>
      </w:pPr>
    </w:p>
    <w:p>
      <w:pPr>
        <w:pStyle w:val="401"/>
        <w:rPr>
          <w:rFonts w:asciiTheme="majorHAnsi" w:hAnsiTheme="majorHAnsi"/>
        </w:rPr>
      </w:pPr>
    </w:p>
    <w:tbl>
      <w:tblPr>
        <w:tblStyle w:val="4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371"/>
        <w:gridCol w:w="1672"/>
        <w:gridCol w:w="1368"/>
        <w:gridCol w:w="155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998" w:type="dxa"/>
          </w:tcPr>
          <w:p>
            <w:pPr>
              <w:pStyle w:val="401"/>
              <w:jc w:val="both"/>
              <w:rPr>
                <w:rFonts w:asciiTheme="majorHAnsi" w:hAnsiTheme="majorHAnsi"/>
                <w:lang w:val="sr-Cyrl-RS"/>
              </w:rPr>
            </w:pPr>
            <w:r>
              <w:rPr>
                <w:rFonts w:asciiTheme="majorHAnsi" w:hAnsiTheme="majorHAnsi"/>
                <w:lang w:val="sr-Cyrl-RS"/>
              </w:rPr>
              <w:t xml:space="preserve">Активност </w:t>
            </w:r>
          </w:p>
        </w:tc>
        <w:tc>
          <w:tcPr>
            <w:tcW w:w="1371" w:type="dxa"/>
          </w:tcPr>
          <w:p>
            <w:pPr>
              <w:pStyle w:val="401"/>
              <w:jc w:val="both"/>
              <w:rPr>
                <w:rFonts w:asciiTheme="majorHAnsi" w:hAnsiTheme="majorHAnsi"/>
                <w:lang w:val="sr-Cyrl-RS"/>
              </w:rPr>
            </w:pPr>
            <w:r>
              <w:rPr>
                <w:rFonts w:asciiTheme="majorHAnsi" w:hAnsiTheme="majorHAnsi"/>
                <w:lang w:val="sr-Cyrl-RS"/>
              </w:rPr>
              <w:t>Резултат/Исход</w:t>
            </w:r>
          </w:p>
        </w:tc>
        <w:tc>
          <w:tcPr>
            <w:tcW w:w="1672" w:type="dxa"/>
          </w:tcPr>
          <w:p>
            <w:pPr>
              <w:pStyle w:val="401"/>
              <w:jc w:val="both"/>
              <w:rPr>
                <w:rFonts w:asciiTheme="majorHAnsi" w:hAnsiTheme="majorHAnsi"/>
                <w:lang w:val="sr-Cyrl-RS"/>
              </w:rPr>
            </w:pPr>
            <w:r>
              <w:rPr>
                <w:rFonts w:asciiTheme="majorHAnsi" w:hAnsiTheme="majorHAnsi"/>
                <w:lang w:val="sr-Cyrl-RS"/>
              </w:rPr>
              <w:t xml:space="preserve">Одговорна особа </w:t>
            </w:r>
          </w:p>
        </w:tc>
        <w:tc>
          <w:tcPr>
            <w:tcW w:w="1368" w:type="dxa"/>
          </w:tcPr>
          <w:p>
            <w:pPr>
              <w:pStyle w:val="401"/>
              <w:jc w:val="both"/>
              <w:rPr>
                <w:rFonts w:asciiTheme="majorHAnsi" w:hAnsiTheme="majorHAnsi"/>
                <w:lang w:val="sr-Cyrl-RS"/>
              </w:rPr>
            </w:pPr>
            <w:r>
              <w:rPr>
                <w:rFonts w:asciiTheme="majorHAnsi" w:hAnsiTheme="majorHAnsi"/>
                <w:lang w:val="sr-Cyrl-RS"/>
              </w:rPr>
              <w:t xml:space="preserve">Време реализације </w:t>
            </w:r>
          </w:p>
        </w:tc>
        <w:tc>
          <w:tcPr>
            <w:tcW w:w="1559" w:type="dxa"/>
          </w:tcPr>
          <w:p>
            <w:pPr>
              <w:pStyle w:val="401"/>
              <w:jc w:val="both"/>
              <w:rPr>
                <w:rFonts w:asciiTheme="majorHAnsi" w:hAnsiTheme="majorHAnsi"/>
                <w:lang w:val="sr-Cyrl-RS"/>
              </w:rPr>
            </w:pPr>
            <w:r>
              <w:rPr>
                <w:rFonts w:asciiTheme="majorHAnsi" w:hAnsiTheme="majorHAnsi"/>
                <w:lang w:val="sr-Cyrl-RS"/>
              </w:rPr>
              <w:t>Ресурси/средства</w:t>
            </w:r>
          </w:p>
        </w:tc>
        <w:tc>
          <w:tcPr>
            <w:tcW w:w="1876" w:type="dxa"/>
          </w:tcPr>
          <w:p>
            <w:pPr>
              <w:pStyle w:val="401"/>
              <w:jc w:val="both"/>
              <w:rPr>
                <w:rFonts w:asciiTheme="majorHAnsi" w:hAnsiTheme="majorHAnsi"/>
                <w:lang w:val="sr-Cyrl-RS"/>
              </w:rPr>
            </w:pPr>
            <w:r>
              <w:rPr>
                <w:rFonts w:asciiTheme="majorHAnsi" w:hAnsiTheme="majorHAnsi"/>
                <w:lang w:val="sr-Cyrl-RS"/>
              </w:rPr>
              <w:t>Извори доказа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98" w:type="dxa"/>
          </w:tcPr>
          <w:p>
            <w:pPr>
              <w:pStyle w:val="401"/>
              <w:jc w:val="both"/>
              <w:rPr>
                <w:rFonts w:asciiTheme="majorHAnsi" w:hAnsiTheme="majorHAnsi"/>
                <w:color w:val="000000"/>
                <w:lang w:val="sr-Cyrl-RS"/>
              </w:rPr>
            </w:pPr>
            <w:r>
              <w:rPr>
                <w:rFonts w:asciiTheme="majorHAnsi" w:hAnsiTheme="majorHAnsi"/>
                <w:color w:val="000000"/>
                <w:lang w:val="sr-Cyrl-RS"/>
              </w:rPr>
              <w:t>Окупљање тима</w:t>
            </w:r>
          </w:p>
          <w:p>
            <w:pPr>
              <w:pStyle w:val="401"/>
              <w:jc w:val="both"/>
              <w:rPr>
                <w:rFonts w:asciiTheme="majorHAnsi" w:hAnsiTheme="majorHAnsi"/>
                <w:color w:val="000000"/>
                <w:lang w:val="sr-Cyrl-RS"/>
              </w:rPr>
            </w:pPr>
            <w:r>
              <w:rPr>
                <w:rFonts w:asciiTheme="majorHAnsi" w:hAnsiTheme="majorHAnsi"/>
                <w:color w:val="000000"/>
                <w:lang w:val="sr-Cyrl-RS"/>
              </w:rPr>
              <w:t>Анализа остварења плана из претходне године</w:t>
            </w:r>
          </w:p>
          <w:p>
            <w:pPr>
              <w:pStyle w:val="401"/>
              <w:jc w:val="both"/>
              <w:rPr>
                <w:rFonts w:asciiTheme="majorHAnsi" w:hAnsiTheme="majorHAnsi"/>
                <w:color w:val="000000"/>
                <w:lang w:val="sr-Cyrl-RS"/>
              </w:rPr>
            </w:pPr>
            <w:r>
              <w:rPr>
                <w:rFonts w:asciiTheme="majorHAnsi" w:hAnsiTheme="majorHAnsi"/>
                <w:color w:val="000000"/>
                <w:lang w:val="sr-Cyrl-RS"/>
              </w:rPr>
              <w:t>Израда акционог плана</w:t>
            </w:r>
          </w:p>
          <w:p>
            <w:pPr>
              <w:pStyle w:val="401"/>
              <w:jc w:val="both"/>
              <w:rPr>
                <w:rFonts w:asciiTheme="majorHAnsi" w:hAnsiTheme="majorHAnsi"/>
                <w:color w:val="000000"/>
                <w:lang w:val="sr-Cyrl-RS"/>
              </w:rPr>
            </w:pP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Израђен акциони план на основу извештаја и анализе реализације</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Септембар 2021</w:t>
            </w:r>
          </w:p>
        </w:tc>
        <w:tc>
          <w:tcPr>
            <w:tcW w:w="1559" w:type="dxa"/>
          </w:tcPr>
          <w:p>
            <w:pPr>
              <w:pStyle w:val="401"/>
              <w:jc w:val="both"/>
              <w:rPr>
                <w:rFonts w:asciiTheme="majorHAnsi" w:hAnsiTheme="majorHAnsi"/>
                <w:color w:val="000000"/>
                <w:lang w:val="sr-Cyrl-RS"/>
              </w:rPr>
            </w:pPr>
            <w:r>
              <w:rPr>
                <w:rFonts w:asciiTheme="majorHAnsi" w:hAnsiTheme="majorHAnsi"/>
                <w:color w:val="000000"/>
                <w:lang w:val="sr-Cyrl-RS"/>
              </w:rPr>
              <w:t xml:space="preserve"> Чланови тима</w:t>
            </w:r>
          </w:p>
        </w:tc>
        <w:tc>
          <w:tcPr>
            <w:tcW w:w="1876" w:type="dxa"/>
          </w:tcPr>
          <w:p>
            <w:pPr>
              <w:pStyle w:val="401"/>
              <w:jc w:val="both"/>
              <w:rPr>
                <w:rFonts w:asciiTheme="majorHAnsi" w:hAnsiTheme="majorHAnsi"/>
                <w:color w:val="000000"/>
                <w:lang w:val="sr-Cyrl-RS"/>
              </w:rPr>
            </w:pPr>
            <w:r>
              <w:rPr>
                <w:rFonts w:asciiTheme="majorHAnsi" w:hAnsiTheme="majorHAnsi"/>
                <w:color w:val="000000"/>
                <w:lang w:val="sr-Cyrl-RS"/>
              </w:rPr>
              <w:t>Записник са састанка, Акциони план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both"/>
              <w:rPr>
                <w:rFonts w:asciiTheme="majorHAnsi" w:hAnsiTheme="majorHAnsi"/>
                <w:color w:val="000000"/>
                <w:lang w:val="sr-Cyrl-RS"/>
              </w:rPr>
            </w:pPr>
            <w:r>
              <w:rPr>
                <w:rFonts w:asciiTheme="majorHAnsi" w:hAnsiTheme="majorHAnsi"/>
                <w:color w:val="000000"/>
                <w:lang w:val="sr-Cyrl-RS"/>
              </w:rPr>
              <w:t>Извештавање и мотивисање ученика и запослених у школи о наставку пројекта</w:t>
            </w:r>
          </w:p>
          <w:p>
            <w:pPr>
              <w:pStyle w:val="401"/>
              <w:jc w:val="both"/>
              <w:rPr>
                <w:rFonts w:asciiTheme="majorHAnsi" w:hAnsiTheme="majorHAnsi"/>
                <w:color w:val="000000"/>
                <w:lang w:val="sr-Cyrl-RS"/>
              </w:rPr>
            </w:pPr>
          </w:p>
          <w:p>
            <w:pPr>
              <w:pStyle w:val="401"/>
              <w:jc w:val="both"/>
              <w:rPr>
                <w:rFonts w:asciiTheme="majorHAnsi" w:hAnsiTheme="majorHAnsi"/>
                <w:color w:val="000000"/>
                <w:lang w:val="sr-Latn-RS"/>
              </w:rPr>
            </w:pP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Ученици свих одељења и сви запослени су упознати са пројектом</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Септембар 2021</w:t>
            </w:r>
          </w:p>
        </w:tc>
        <w:tc>
          <w:tcPr>
            <w:tcW w:w="1559" w:type="dxa"/>
          </w:tcPr>
          <w:p>
            <w:pPr>
              <w:pStyle w:val="401"/>
              <w:jc w:val="both"/>
              <w:rPr>
                <w:rFonts w:asciiTheme="majorHAnsi" w:hAnsiTheme="majorHAnsi"/>
                <w:color w:val="000000"/>
                <w:lang w:val="sr-Cyrl-RS"/>
              </w:rPr>
            </w:pPr>
            <w:r>
              <w:rPr>
                <w:rFonts w:asciiTheme="majorHAnsi" w:hAnsiTheme="majorHAnsi"/>
                <w:color w:val="000000"/>
                <w:lang w:val="sr-Cyrl-RS"/>
              </w:rPr>
              <w:t>Ученички парламент, Одељењске старешине, Тим</w:t>
            </w:r>
          </w:p>
        </w:tc>
        <w:tc>
          <w:tcPr>
            <w:tcW w:w="1876" w:type="dxa"/>
          </w:tcPr>
          <w:p>
            <w:pPr>
              <w:pStyle w:val="401"/>
              <w:jc w:val="both"/>
              <w:rPr>
                <w:rFonts w:asciiTheme="majorHAnsi" w:hAnsiTheme="majorHAnsi"/>
                <w:color w:val="000000"/>
                <w:lang w:val="sr-Cyrl-RS"/>
              </w:rPr>
            </w:pPr>
            <w:r>
              <w:rPr>
                <w:rFonts w:asciiTheme="majorHAnsi" w:hAnsiTheme="majorHAnsi"/>
                <w:color w:val="000000"/>
                <w:lang w:val="sr-Cyrl-RS"/>
              </w:rPr>
              <w:t>Записници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both"/>
              <w:rPr>
                <w:rFonts w:asciiTheme="majorHAnsi" w:hAnsiTheme="majorHAnsi"/>
                <w:color w:val="000000"/>
                <w:lang w:val="sr-Cyrl-RS"/>
              </w:rPr>
            </w:pPr>
            <w:r>
              <w:rPr>
                <w:rFonts w:asciiTheme="majorHAnsi" w:hAnsiTheme="majorHAnsi"/>
                <w:color w:val="000000"/>
                <w:lang w:val="sr-Cyrl-RS"/>
              </w:rPr>
              <w:t xml:space="preserve">Прикупљање пет амбалаже, лименки, старог папира и батерија </w:t>
            </w:r>
          </w:p>
          <w:p>
            <w:pPr>
              <w:pStyle w:val="401"/>
              <w:jc w:val="both"/>
              <w:rPr>
                <w:rFonts w:asciiTheme="majorHAnsi" w:hAnsiTheme="majorHAnsi"/>
                <w:color w:val="000000"/>
                <w:lang w:val="sr-Latn-RS"/>
              </w:rPr>
            </w:pP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Прикупљене количине наведеног отпада</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Континуирано током школске 2021/22. године</w:t>
            </w:r>
          </w:p>
        </w:tc>
        <w:tc>
          <w:tcPr>
            <w:tcW w:w="1559" w:type="dxa"/>
          </w:tcPr>
          <w:p>
            <w:pPr>
              <w:pStyle w:val="401"/>
              <w:jc w:val="both"/>
              <w:rPr>
                <w:rFonts w:asciiTheme="majorHAnsi" w:hAnsiTheme="majorHAnsi"/>
                <w:color w:val="000000"/>
                <w:lang w:val="sr-Cyrl-RS"/>
              </w:rPr>
            </w:pPr>
            <w:r>
              <w:rPr>
                <w:rFonts w:asciiTheme="majorHAnsi" w:hAnsiTheme="majorHAnsi"/>
                <w:color w:val="000000"/>
                <w:lang w:val="sr-Cyrl-RS"/>
              </w:rPr>
              <w:t>Сви ученици и запослени, претходно припремљени контејнери и посуде за одлагање</w:t>
            </w:r>
          </w:p>
        </w:tc>
        <w:tc>
          <w:tcPr>
            <w:tcW w:w="1876" w:type="dxa"/>
          </w:tcPr>
          <w:p>
            <w:pPr>
              <w:pStyle w:val="401"/>
              <w:jc w:val="both"/>
              <w:rPr>
                <w:rFonts w:asciiTheme="majorHAnsi" w:hAnsiTheme="majorHAnsi"/>
                <w:color w:val="00000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both"/>
              <w:rPr>
                <w:rFonts w:asciiTheme="majorHAnsi" w:hAnsiTheme="majorHAnsi"/>
                <w:color w:val="000000"/>
                <w:lang w:val="sr-Latn-RS"/>
              </w:rPr>
            </w:pPr>
            <w:r>
              <w:rPr>
                <w:rFonts w:asciiTheme="majorHAnsi" w:hAnsiTheme="majorHAnsi"/>
                <w:color w:val="000000"/>
                <w:lang w:val="sr-Cyrl-RS"/>
              </w:rPr>
              <w:t>Продаја прикупљеног отпада предузећу са којим је потписан уговор о сарадњи</w:t>
            </w: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Реализована новчана средства</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Континуирано током школске 2021/22. године</w:t>
            </w:r>
          </w:p>
        </w:tc>
        <w:tc>
          <w:tcPr>
            <w:tcW w:w="1559" w:type="dxa"/>
          </w:tcPr>
          <w:p>
            <w:pPr>
              <w:pStyle w:val="401"/>
              <w:jc w:val="both"/>
              <w:rPr>
                <w:rFonts w:asciiTheme="majorHAnsi" w:hAnsiTheme="majorHAnsi"/>
                <w:color w:val="000000"/>
                <w:lang w:val="sr-Cyrl-RS"/>
              </w:rPr>
            </w:pPr>
          </w:p>
        </w:tc>
        <w:tc>
          <w:tcPr>
            <w:tcW w:w="1876" w:type="dxa"/>
          </w:tcPr>
          <w:p>
            <w:pPr>
              <w:pStyle w:val="401"/>
              <w:jc w:val="both"/>
              <w:rPr>
                <w:rFonts w:asciiTheme="majorHAnsi" w:hAnsiTheme="majorHAnsi"/>
                <w:color w:val="000000"/>
                <w:lang w:val="sr-Cyrl-RS"/>
              </w:rPr>
            </w:pPr>
            <w:r>
              <w:rPr>
                <w:rFonts w:asciiTheme="majorHAnsi" w:hAnsiTheme="majorHAnsi"/>
                <w:color w:val="000000"/>
                <w:lang w:val="sr-Cyrl-RS"/>
              </w:rPr>
              <w:t>Извод школског жиро рачуна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both"/>
              <w:rPr>
                <w:rFonts w:asciiTheme="majorHAnsi" w:hAnsiTheme="majorHAnsi"/>
                <w:color w:val="000000"/>
                <w:lang w:val="sr-Latn-RS"/>
              </w:rPr>
            </w:pPr>
            <w:r>
              <w:rPr>
                <w:rFonts w:asciiTheme="majorHAnsi" w:hAnsiTheme="majorHAnsi"/>
                <w:color w:val="000000"/>
                <w:lang w:val="sr-Cyrl-RS"/>
              </w:rPr>
              <w:t>Анкетирање ученика о начину трошења новчаних средстава остварених пројектом (уређење учионица, дворишта, озелењавање...)</w:t>
            </w: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 xml:space="preserve">Остварен увид у жеље ученика </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Latn-RS"/>
              </w:rPr>
            </w:pPr>
            <w:r>
              <w:rPr>
                <w:rFonts w:asciiTheme="majorHAnsi" w:hAnsiTheme="majorHAnsi"/>
                <w:color w:val="000000"/>
                <w:lang w:val="sr-Cyrl-RS"/>
              </w:rPr>
              <w:t>Април</w:t>
            </w:r>
            <w:r>
              <w:rPr>
                <w:rFonts w:asciiTheme="majorHAnsi" w:hAnsiTheme="majorHAnsi"/>
                <w:color w:val="000000"/>
                <w:lang w:val="sr-Latn-RS"/>
              </w:rPr>
              <w:t xml:space="preserve"> 202</w:t>
            </w:r>
            <w:r>
              <w:rPr>
                <w:rFonts w:asciiTheme="majorHAnsi" w:hAnsiTheme="majorHAnsi"/>
                <w:color w:val="000000"/>
                <w:lang w:val="sr-Cyrl-RS"/>
              </w:rPr>
              <w:t>2</w:t>
            </w:r>
            <w:r>
              <w:rPr>
                <w:rFonts w:asciiTheme="majorHAnsi" w:hAnsiTheme="majorHAnsi"/>
                <w:color w:val="000000"/>
                <w:lang w:val="sr-Latn-RS"/>
              </w:rPr>
              <w:t>.</w:t>
            </w:r>
          </w:p>
        </w:tc>
        <w:tc>
          <w:tcPr>
            <w:tcW w:w="1559" w:type="dxa"/>
          </w:tcPr>
          <w:p>
            <w:pPr>
              <w:pStyle w:val="401"/>
              <w:jc w:val="both"/>
              <w:rPr>
                <w:rFonts w:asciiTheme="majorHAnsi" w:hAnsiTheme="majorHAnsi"/>
                <w:color w:val="000000"/>
                <w:lang w:val="sr-Cyrl-RS"/>
              </w:rPr>
            </w:pPr>
          </w:p>
        </w:tc>
        <w:tc>
          <w:tcPr>
            <w:tcW w:w="1876" w:type="dxa"/>
          </w:tcPr>
          <w:p>
            <w:pPr>
              <w:pStyle w:val="401"/>
              <w:jc w:val="both"/>
              <w:rPr>
                <w:rFonts w:asciiTheme="majorHAnsi" w:hAnsiTheme="majorHAnsi"/>
                <w:color w:val="000000"/>
                <w:lang w:val="sr-Cyrl-RS"/>
              </w:rPr>
            </w:pPr>
            <w:r>
              <w:rPr>
                <w:rFonts w:asciiTheme="majorHAnsi" w:hAnsiTheme="majorHAnsi"/>
                <w:color w:val="000000"/>
                <w:lang w:val="sr-Cyrl-RS"/>
              </w:rPr>
              <w:t>Анкетни листићи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both"/>
              <w:rPr>
                <w:rFonts w:asciiTheme="majorHAnsi" w:hAnsiTheme="majorHAnsi"/>
                <w:color w:val="000000"/>
                <w:lang w:val="sr-Cyrl-RS"/>
              </w:rPr>
            </w:pPr>
            <w:r>
              <w:rPr>
                <w:rFonts w:asciiTheme="majorHAnsi" w:hAnsiTheme="majorHAnsi"/>
                <w:color w:val="000000"/>
                <w:lang w:val="sr-Cyrl-RS"/>
              </w:rPr>
              <w:t xml:space="preserve">Реализација ученичких предлога </w:t>
            </w: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Уређеније школско окружење</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Април, мај 2022.</w:t>
            </w:r>
          </w:p>
        </w:tc>
        <w:tc>
          <w:tcPr>
            <w:tcW w:w="1559" w:type="dxa"/>
          </w:tcPr>
          <w:p>
            <w:pPr>
              <w:pStyle w:val="401"/>
              <w:jc w:val="both"/>
              <w:rPr>
                <w:rFonts w:asciiTheme="majorHAnsi" w:hAnsiTheme="majorHAnsi"/>
                <w:color w:val="000000"/>
                <w:lang w:val="sr-Cyrl-RS"/>
              </w:rPr>
            </w:pPr>
          </w:p>
        </w:tc>
        <w:tc>
          <w:tcPr>
            <w:tcW w:w="1876" w:type="dxa"/>
          </w:tcPr>
          <w:p>
            <w:pPr>
              <w:pStyle w:val="401"/>
              <w:jc w:val="both"/>
              <w:rPr>
                <w:rFonts w:asciiTheme="majorHAnsi" w:hAnsiTheme="majorHAnsi"/>
                <w:color w:val="000000"/>
                <w:lang w:val="sr-Cyrl-RS"/>
              </w:rPr>
            </w:pPr>
            <w:r>
              <w:rPr>
                <w:rFonts w:asciiTheme="majorHAnsi" w:hAnsiTheme="majorHAnsi"/>
                <w:color w:val="000000"/>
                <w:lang w:val="sr-Cyrl-RS"/>
              </w:rPr>
              <w:t>Фотографије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8" w:type="dxa"/>
          </w:tcPr>
          <w:p>
            <w:pPr>
              <w:pStyle w:val="401"/>
              <w:jc w:val="left"/>
              <w:rPr>
                <w:rFonts w:asciiTheme="majorHAnsi" w:hAnsiTheme="majorHAnsi"/>
                <w:color w:val="000000"/>
                <w:lang w:val="sr-Cyrl-RS"/>
              </w:rPr>
            </w:pPr>
            <w:r>
              <w:rPr>
                <w:rFonts w:asciiTheme="majorHAnsi" w:hAnsiTheme="majorHAnsi"/>
                <w:color w:val="000000"/>
                <w:lang w:val="sr-Cyrl-RS"/>
              </w:rPr>
              <w:t xml:space="preserve">Одржавање блога пројекта </w:t>
            </w:r>
          </w:p>
        </w:tc>
        <w:tc>
          <w:tcPr>
            <w:tcW w:w="1371" w:type="dxa"/>
          </w:tcPr>
          <w:p>
            <w:pPr>
              <w:pStyle w:val="401"/>
              <w:jc w:val="both"/>
              <w:rPr>
                <w:rFonts w:asciiTheme="majorHAnsi" w:hAnsiTheme="majorHAnsi"/>
                <w:color w:val="000000"/>
                <w:lang w:val="sr-Cyrl-RS"/>
              </w:rPr>
            </w:pPr>
            <w:r>
              <w:rPr>
                <w:rFonts w:asciiTheme="majorHAnsi" w:hAnsiTheme="majorHAnsi"/>
                <w:color w:val="000000"/>
                <w:lang w:val="sr-Cyrl-RS"/>
              </w:rPr>
              <w:t>Промовисање пројекта</w:t>
            </w:r>
          </w:p>
        </w:tc>
        <w:tc>
          <w:tcPr>
            <w:tcW w:w="1672" w:type="dxa"/>
          </w:tcPr>
          <w:p>
            <w:pPr>
              <w:pStyle w:val="401"/>
              <w:jc w:val="both"/>
              <w:rPr>
                <w:rFonts w:asciiTheme="majorHAnsi" w:hAnsiTheme="majorHAnsi"/>
                <w:color w:val="000000"/>
                <w:lang w:val="sr-Cyrl-RS"/>
              </w:rPr>
            </w:pPr>
            <w:r>
              <w:rPr>
                <w:rFonts w:asciiTheme="majorHAnsi" w:hAnsiTheme="majorHAnsi"/>
                <w:color w:val="000000"/>
                <w:lang w:val="sr-Cyrl-RS"/>
              </w:rPr>
              <w:t>Небојша Стаменковић</w:t>
            </w:r>
          </w:p>
        </w:tc>
        <w:tc>
          <w:tcPr>
            <w:tcW w:w="1368" w:type="dxa"/>
          </w:tcPr>
          <w:p>
            <w:pPr>
              <w:pStyle w:val="401"/>
              <w:jc w:val="both"/>
              <w:rPr>
                <w:rFonts w:asciiTheme="majorHAnsi" w:hAnsiTheme="majorHAnsi"/>
                <w:color w:val="000000"/>
                <w:lang w:val="sr-Cyrl-RS"/>
              </w:rPr>
            </w:pPr>
            <w:r>
              <w:rPr>
                <w:rFonts w:asciiTheme="majorHAnsi" w:hAnsiTheme="majorHAnsi"/>
                <w:color w:val="000000"/>
                <w:lang w:val="sr-Cyrl-RS"/>
              </w:rPr>
              <w:t>Континуирано током школске 2021/22. године</w:t>
            </w:r>
          </w:p>
        </w:tc>
        <w:tc>
          <w:tcPr>
            <w:tcW w:w="1559" w:type="dxa"/>
          </w:tcPr>
          <w:p>
            <w:pPr>
              <w:pStyle w:val="401"/>
              <w:jc w:val="both"/>
              <w:rPr>
                <w:rFonts w:asciiTheme="majorHAnsi" w:hAnsiTheme="majorHAnsi"/>
                <w:color w:val="000000"/>
                <w:lang w:val="sr-Cyrl-RS"/>
              </w:rPr>
            </w:pPr>
          </w:p>
        </w:tc>
        <w:tc>
          <w:tcPr>
            <w:tcW w:w="1876" w:type="dxa"/>
          </w:tcPr>
          <w:p>
            <w:pPr>
              <w:pStyle w:val="401"/>
              <w:jc w:val="both"/>
              <w:rPr>
                <w:rFonts w:asciiTheme="majorHAnsi" w:hAnsiTheme="majorHAnsi"/>
                <w:lang w:val="sr-Cyrl-RS"/>
              </w:rPr>
            </w:pPr>
            <w:r>
              <w:fldChar w:fldCharType="begin"/>
            </w:r>
            <w:r>
              <w:instrText xml:space="preserve"> HYPERLINK "https://klubmikrobit.blogspot.com/p/blog-page_25.html" </w:instrText>
            </w:r>
            <w:r>
              <w:fldChar w:fldCharType="separate"/>
            </w:r>
            <w:r>
              <w:rPr>
                <w:rStyle w:val="39"/>
                <w:rFonts w:asciiTheme="majorHAnsi" w:hAnsiTheme="majorHAnsi"/>
                <w:color w:val="auto"/>
              </w:rPr>
              <w:t>https://klubmikrobit.blogspot.com/</w:t>
            </w:r>
            <w:r>
              <w:rPr>
                <w:rStyle w:val="39"/>
                <w:rFonts w:asciiTheme="majorHAnsi" w:hAnsiTheme="majorHAnsi"/>
                <w:color w:val="auto"/>
              </w:rPr>
              <w:fldChar w:fldCharType="end"/>
            </w:r>
            <w:r>
              <w:rPr>
                <w:rFonts w:asciiTheme="majorHAnsi" w:hAnsiTheme="majorHAnsi"/>
                <w:lang w:val="sr-Cyrl-RS"/>
              </w:rPr>
              <w:t xml:space="preserve"> </w:t>
            </w:r>
          </w:p>
        </w:tc>
      </w:tr>
    </w:tbl>
    <w:p>
      <w:pPr>
        <w:rPr>
          <w:rFonts w:asciiTheme="majorHAnsi" w:hAnsiTheme="majorHAnsi"/>
        </w:rPr>
      </w:pPr>
    </w:p>
    <w:p>
      <w:pPr>
        <w:rPr>
          <w:rFonts w:ascii="Cambria" w:hAnsi="Cambria"/>
          <w:sz w:val="25"/>
          <w:lang w:val="sr-Cyrl-RS"/>
        </w:rPr>
      </w:pPr>
    </w:p>
    <w:p>
      <w:pPr>
        <w:jc w:val="right"/>
        <w:rPr>
          <w:rFonts w:asciiTheme="majorHAnsi" w:hAnsiTheme="majorHAnsi"/>
          <w:b/>
          <w:i/>
          <w:lang w:val="sr-Cyrl-RS"/>
        </w:rPr>
      </w:pPr>
      <w:r>
        <w:rPr>
          <w:rFonts w:asciiTheme="majorHAnsi" w:hAnsiTheme="majorHAnsi"/>
          <w:lang w:val="sr-Cyrl-RS"/>
        </w:rPr>
        <w:t>Координатор пројекта</w:t>
      </w:r>
      <w:r>
        <w:rPr>
          <w:rFonts w:asciiTheme="majorHAnsi" w:hAnsiTheme="majorHAnsi"/>
          <w:i/>
          <w:lang w:val="sr-Cyrl-RS"/>
        </w:rPr>
        <w:t xml:space="preserve">: </w:t>
      </w:r>
      <w:r>
        <w:rPr>
          <w:rFonts w:asciiTheme="majorHAnsi" w:hAnsiTheme="majorHAnsi"/>
          <w:b/>
          <w:i/>
          <w:lang w:val="sr-Cyrl-RS"/>
        </w:rPr>
        <w:t xml:space="preserve">Небојша Стаменковић </w:t>
      </w:r>
    </w:p>
    <w:p>
      <w:pPr>
        <w:jc w:val="right"/>
        <w:rPr>
          <w:rFonts w:asciiTheme="majorHAnsi" w:hAnsiTheme="majorHAnsi"/>
          <w:i/>
          <w:lang w:val="sr-Cyrl-RS"/>
        </w:rPr>
      </w:pPr>
    </w:p>
    <w:p>
      <w:pPr>
        <w:jc w:val="right"/>
        <w:rPr>
          <w:rFonts w:asciiTheme="majorHAnsi" w:hAnsiTheme="majorHAnsi"/>
          <w:i/>
          <w:lang w:val="sr-Cyrl-RS"/>
        </w:rPr>
      </w:pPr>
    </w:p>
    <w:p>
      <w:pPr>
        <w:jc w:val="right"/>
        <w:rPr>
          <w:rFonts w:asciiTheme="majorHAnsi" w:hAnsiTheme="majorHAnsi"/>
          <w:i/>
          <w:lang w:val="sr-Cyrl-RS"/>
        </w:rPr>
      </w:pPr>
    </w:p>
    <w:p>
      <w:pPr>
        <w:rPr>
          <w:rFonts w:ascii="Cambria" w:hAnsi="Cambria"/>
          <w:sz w:val="25"/>
          <w:lang w:val="sr-Cyrl-RS"/>
        </w:rPr>
        <w:sectPr>
          <w:headerReference r:id="rId8" w:type="default"/>
          <w:footerReference r:id="rId9" w:type="default"/>
          <w:pgSz w:w="12240" w:h="15840"/>
          <w:pgMar w:top="1340" w:right="990" w:bottom="1200" w:left="1180" w:header="195" w:footer="1015" w:gutter="0"/>
          <w:cols w:space="720" w:num="1"/>
        </w:sectPr>
      </w:pPr>
    </w:p>
    <w:p>
      <w:pPr>
        <w:pStyle w:val="113"/>
        <w:jc w:val="center"/>
        <w:rPr>
          <w:rFonts w:ascii="Cambria" w:hAnsi="Cambria"/>
          <w:b/>
        </w:rPr>
      </w:pPr>
      <w:bookmarkStart w:id="133" w:name="_Toc82505739"/>
      <w:r>
        <w:rPr>
          <w:rFonts w:ascii="Cambria" w:hAnsi="Cambria"/>
          <w:b/>
        </w:rPr>
        <w:t>ПРОГРАМ РАЗВОЈА МЕЂУПРЕДМЕТНИХ КОМПЕТЕНЦИЈА И ПРЕДУЗЕТНИШТВА</w:t>
      </w:r>
      <w:bookmarkEnd w:id="133"/>
    </w:p>
    <w:p>
      <w:pPr>
        <w:jc w:val="both"/>
        <w:rPr>
          <w:rFonts w:ascii="Cambria" w:hAnsi="Cambria" w:cs="Tahoma"/>
          <w:lang w:val="sr-Cyrl-CS"/>
        </w:rPr>
      </w:pPr>
    </w:p>
    <w:p>
      <w:pPr>
        <w:jc w:val="both"/>
        <w:rPr>
          <w:rFonts w:ascii="Cambria" w:hAnsi="Cambria" w:cs="Tahoma"/>
          <w:lang w:val="sr-Cyrl-CS"/>
        </w:rPr>
      </w:pPr>
    </w:p>
    <w:p>
      <w:pPr>
        <w:pStyle w:val="401"/>
        <w:ind w:firstLine="720"/>
        <w:jc w:val="both"/>
        <w:rPr>
          <w:rFonts w:ascii="Cambria" w:hAnsi="Cambria"/>
          <w:lang w:val="sr-Cyrl-CS"/>
        </w:rPr>
      </w:pPr>
    </w:p>
    <w:p>
      <w:pPr>
        <w:pStyle w:val="401"/>
        <w:ind w:firstLine="720"/>
        <w:jc w:val="both"/>
        <w:rPr>
          <w:rFonts w:asciiTheme="majorHAnsi" w:hAnsiTheme="majorHAnsi"/>
          <w:lang w:val="sr-Cyrl-RS"/>
        </w:rPr>
      </w:pPr>
      <w:r>
        <w:rPr>
          <w:rFonts w:asciiTheme="majorHAnsi" w:hAnsiTheme="majorHAnsi"/>
          <w:lang w:val="sr-Cyrl-RS"/>
        </w:rPr>
        <w:t>Опште међупредметне компетенције чине основу за целоживотно учење и неопходне су сваком ученику за лични развој и остварење, укључивање у друштвене токове и запошљавање. Развијају се на сваком часу сваког наставног предмета</w:t>
      </w:r>
      <w:r>
        <w:rPr>
          <w:rFonts w:asciiTheme="majorHAnsi" w:hAnsiTheme="majorHAnsi"/>
        </w:rPr>
        <w:t xml:space="preserve">, </w:t>
      </w:r>
      <w:r>
        <w:rPr>
          <w:rFonts w:asciiTheme="majorHAnsi" w:hAnsiTheme="majorHAnsi"/>
          <w:lang w:val="sr-Cyrl-RS"/>
        </w:rPr>
        <w:t>примењиве су у различитим ситуацијама и контекстима при решавању различитих проблема и задатака. 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контексте који захтевају њихову функционалну примену.</w:t>
      </w:r>
    </w:p>
    <w:p>
      <w:pPr>
        <w:pStyle w:val="401"/>
        <w:rPr>
          <w:rFonts w:asciiTheme="majorHAnsi" w:hAnsiTheme="majorHAnsi"/>
          <w:sz w:val="28"/>
          <w:szCs w:val="28"/>
          <w:lang w:val="sr-Cyrl-RS"/>
        </w:rPr>
      </w:pPr>
    </w:p>
    <w:p>
      <w:pPr>
        <w:pStyle w:val="401"/>
        <w:rPr>
          <w:rFonts w:asciiTheme="majorHAnsi" w:hAnsiTheme="majorHAnsi"/>
          <w:sz w:val="28"/>
          <w:szCs w:val="28"/>
          <w:lang w:val="sr-Cyrl-RS"/>
        </w:rPr>
      </w:pPr>
    </w:p>
    <w:p>
      <w:pPr>
        <w:pStyle w:val="401"/>
        <w:rPr>
          <w:rFonts w:asciiTheme="majorHAnsi" w:hAnsiTheme="majorHAnsi"/>
          <w:i/>
        </w:rPr>
      </w:pPr>
      <w:r>
        <w:rPr>
          <w:rFonts w:asciiTheme="majorHAnsi" w:hAnsiTheme="majorHAnsi"/>
          <w:i/>
          <w:lang w:val="sr-Cyrl-RS"/>
        </w:rPr>
        <w:t>Листу општих међупредметних компетенција чине:</w:t>
      </w:r>
    </w:p>
    <w:p>
      <w:pPr>
        <w:pStyle w:val="401"/>
        <w:rPr>
          <w:rFonts w:asciiTheme="majorHAnsi" w:hAnsiTheme="majorHAnsi"/>
          <w:i/>
          <w:lang w:val="sr-Cyrl-RS"/>
        </w:rPr>
      </w:pPr>
    </w:p>
    <w:p>
      <w:pPr>
        <w:pStyle w:val="401"/>
        <w:rPr>
          <w:rFonts w:asciiTheme="majorHAnsi" w:hAnsiTheme="majorHAnsi"/>
          <w:i/>
          <w:lang w:val="sr-Cyrl-RS"/>
        </w:rPr>
      </w:pPr>
    </w:p>
    <w:p>
      <w:pPr>
        <w:pStyle w:val="401"/>
        <w:numPr>
          <w:ilvl w:val="0"/>
          <w:numId w:val="88"/>
        </w:numPr>
        <w:rPr>
          <w:rFonts w:asciiTheme="majorHAnsi" w:hAnsiTheme="majorHAnsi"/>
          <w:i/>
          <w:lang w:val="sr-Cyrl-RS"/>
        </w:rPr>
      </w:pPr>
      <w:r>
        <w:rPr>
          <w:rFonts w:asciiTheme="majorHAnsi" w:hAnsiTheme="majorHAnsi"/>
          <w:i/>
          <w:lang w:val="sr-Cyrl-RS"/>
        </w:rPr>
        <w:t>Компетенција за целоживотно учење</w:t>
      </w:r>
    </w:p>
    <w:p>
      <w:pPr>
        <w:pStyle w:val="401"/>
        <w:numPr>
          <w:ilvl w:val="0"/>
          <w:numId w:val="88"/>
        </w:numPr>
        <w:rPr>
          <w:rFonts w:asciiTheme="majorHAnsi" w:hAnsiTheme="majorHAnsi"/>
          <w:i/>
          <w:lang w:val="sr-Cyrl-RS"/>
        </w:rPr>
      </w:pPr>
      <w:r>
        <w:rPr>
          <w:rFonts w:asciiTheme="majorHAnsi" w:hAnsiTheme="majorHAnsi"/>
          <w:i/>
          <w:lang w:val="sr-Cyrl-RS"/>
        </w:rPr>
        <w:t xml:space="preserve">Одговорно учешће у демократском друштву            </w:t>
      </w:r>
    </w:p>
    <w:p>
      <w:pPr>
        <w:pStyle w:val="401"/>
        <w:numPr>
          <w:ilvl w:val="0"/>
          <w:numId w:val="88"/>
        </w:numPr>
        <w:rPr>
          <w:rFonts w:asciiTheme="majorHAnsi" w:hAnsiTheme="majorHAnsi"/>
          <w:i/>
          <w:lang w:val="sr-Cyrl-RS"/>
        </w:rPr>
      </w:pPr>
      <w:r>
        <w:rPr>
          <w:rFonts w:asciiTheme="majorHAnsi" w:hAnsiTheme="majorHAnsi"/>
          <w:i/>
          <w:lang w:val="sr-Cyrl-RS"/>
        </w:rPr>
        <w:t xml:space="preserve">Естетичка компетенција                         </w:t>
      </w:r>
    </w:p>
    <w:p>
      <w:pPr>
        <w:pStyle w:val="401"/>
        <w:numPr>
          <w:ilvl w:val="0"/>
          <w:numId w:val="88"/>
        </w:numPr>
        <w:rPr>
          <w:rFonts w:asciiTheme="majorHAnsi" w:hAnsiTheme="majorHAnsi"/>
          <w:i/>
          <w:lang w:val="sr-Cyrl-RS"/>
        </w:rPr>
      </w:pPr>
      <w:r>
        <w:rPr>
          <w:rFonts w:asciiTheme="majorHAnsi" w:hAnsiTheme="majorHAnsi"/>
          <w:i/>
          <w:lang w:val="sr-Cyrl-RS"/>
        </w:rPr>
        <w:t xml:space="preserve">Комуникација                                </w:t>
      </w:r>
    </w:p>
    <w:p>
      <w:pPr>
        <w:pStyle w:val="401"/>
        <w:numPr>
          <w:ilvl w:val="0"/>
          <w:numId w:val="88"/>
        </w:numPr>
        <w:rPr>
          <w:rFonts w:asciiTheme="majorHAnsi" w:hAnsiTheme="majorHAnsi"/>
          <w:i/>
          <w:lang w:val="sr-Cyrl-RS"/>
        </w:rPr>
      </w:pPr>
      <w:r>
        <w:rPr>
          <w:rFonts w:asciiTheme="majorHAnsi" w:hAnsiTheme="majorHAnsi"/>
          <w:i/>
          <w:lang w:val="sr-Cyrl-RS"/>
        </w:rPr>
        <w:t>Одговоран однос према околини</w:t>
      </w:r>
    </w:p>
    <w:p>
      <w:pPr>
        <w:pStyle w:val="401"/>
        <w:numPr>
          <w:ilvl w:val="0"/>
          <w:numId w:val="88"/>
        </w:numPr>
        <w:rPr>
          <w:rFonts w:asciiTheme="majorHAnsi" w:hAnsiTheme="majorHAnsi"/>
          <w:i/>
          <w:lang w:val="sr-Cyrl-RS"/>
        </w:rPr>
      </w:pPr>
      <w:r>
        <w:rPr>
          <w:rFonts w:asciiTheme="majorHAnsi" w:hAnsiTheme="majorHAnsi"/>
          <w:i/>
          <w:lang w:val="sr-Cyrl-RS"/>
        </w:rPr>
        <w:t xml:space="preserve">Одговоран однос према здрављу                               </w:t>
      </w:r>
    </w:p>
    <w:p>
      <w:pPr>
        <w:pStyle w:val="401"/>
        <w:numPr>
          <w:ilvl w:val="0"/>
          <w:numId w:val="88"/>
        </w:numPr>
        <w:rPr>
          <w:rFonts w:asciiTheme="majorHAnsi" w:hAnsiTheme="majorHAnsi"/>
          <w:i/>
          <w:lang w:val="sr-Cyrl-RS"/>
        </w:rPr>
      </w:pPr>
      <w:r>
        <w:rPr>
          <w:rFonts w:asciiTheme="majorHAnsi" w:hAnsiTheme="majorHAnsi"/>
          <w:i/>
          <w:lang w:val="sr-Cyrl-RS"/>
        </w:rPr>
        <w:t xml:space="preserve">Предузимљивост и оријентација према предузетништву </w:t>
      </w:r>
    </w:p>
    <w:p>
      <w:pPr>
        <w:pStyle w:val="401"/>
        <w:numPr>
          <w:ilvl w:val="0"/>
          <w:numId w:val="88"/>
        </w:numPr>
        <w:rPr>
          <w:rFonts w:asciiTheme="majorHAnsi" w:hAnsiTheme="majorHAnsi"/>
          <w:i/>
          <w:lang w:val="sr-Cyrl-RS"/>
        </w:rPr>
      </w:pPr>
      <w:r>
        <w:rPr>
          <w:rFonts w:asciiTheme="majorHAnsi" w:hAnsiTheme="majorHAnsi"/>
          <w:i/>
          <w:lang w:val="sr-Cyrl-RS"/>
        </w:rPr>
        <w:t xml:space="preserve">Решавање проблема    </w:t>
      </w:r>
    </w:p>
    <w:p>
      <w:pPr>
        <w:pStyle w:val="401"/>
        <w:numPr>
          <w:ilvl w:val="0"/>
          <w:numId w:val="88"/>
        </w:numPr>
        <w:rPr>
          <w:rFonts w:asciiTheme="majorHAnsi" w:hAnsiTheme="majorHAnsi"/>
          <w:i/>
          <w:lang w:val="sr-Cyrl-RS"/>
        </w:rPr>
      </w:pPr>
      <w:r>
        <w:rPr>
          <w:rFonts w:asciiTheme="majorHAnsi" w:hAnsiTheme="majorHAnsi"/>
          <w:i/>
          <w:lang w:val="sr-Cyrl-RS"/>
        </w:rPr>
        <w:t>Рад са подацима и информацијама</w:t>
      </w:r>
    </w:p>
    <w:p>
      <w:pPr>
        <w:pStyle w:val="401"/>
        <w:numPr>
          <w:ilvl w:val="0"/>
          <w:numId w:val="88"/>
        </w:numPr>
        <w:rPr>
          <w:rFonts w:asciiTheme="majorHAnsi" w:hAnsiTheme="majorHAnsi"/>
          <w:i/>
          <w:lang w:val="sr-Cyrl-RS"/>
        </w:rPr>
      </w:pPr>
      <w:r>
        <w:rPr>
          <w:rFonts w:asciiTheme="majorHAnsi" w:hAnsiTheme="majorHAnsi"/>
          <w:i/>
          <w:lang w:val="sr-Cyrl-RS"/>
        </w:rPr>
        <w:t>Сарадња</w:t>
      </w:r>
    </w:p>
    <w:p>
      <w:pPr>
        <w:pStyle w:val="401"/>
        <w:numPr>
          <w:ilvl w:val="0"/>
          <w:numId w:val="88"/>
        </w:numPr>
        <w:rPr>
          <w:rFonts w:asciiTheme="majorHAnsi" w:hAnsiTheme="majorHAnsi"/>
          <w:i/>
          <w:lang w:val="sr-Cyrl-RS"/>
        </w:rPr>
      </w:pPr>
      <w:r>
        <w:rPr>
          <w:rFonts w:asciiTheme="majorHAnsi" w:hAnsiTheme="majorHAnsi"/>
          <w:i/>
          <w:lang w:val="sr-Cyrl-RS"/>
        </w:rPr>
        <w:t>Дигитална компетенција</w:t>
      </w:r>
    </w:p>
    <w:p>
      <w:pPr>
        <w:rPr>
          <w:rFonts w:asciiTheme="majorHAnsi" w:hAnsiTheme="majorHAnsi"/>
          <w:lang w:val="sr-Cyrl-RS"/>
        </w:rPr>
      </w:pPr>
    </w:p>
    <w:p>
      <w:pPr>
        <w:pStyle w:val="401"/>
        <w:rPr>
          <w:lang w:val="sr-Cyrl-RS"/>
        </w:rPr>
      </w:pPr>
    </w:p>
    <w:p>
      <w:pPr>
        <w:pStyle w:val="401"/>
        <w:rPr>
          <w:lang w:val="sr-Cyrl-RS"/>
        </w:rPr>
      </w:pPr>
    </w:p>
    <w:p>
      <w:pPr>
        <w:pStyle w:val="401"/>
        <w:rPr>
          <w:lang w:val="sr-Cyrl-RS"/>
        </w:rPr>
      </w:pPr>
    </w:p>
    <w:tbl>
      <w:tblPr>
        <w:tblStyle w:val="46"/>
        <w:tblpPr w:leftFromText="180" w:rightFromText="180" w:tblpY="62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Компетенција за учење</w:t>
            </w:r>
          </w:p>
        </w:tc>
        <w:tc>
          <w:tcPr>
            <w:tcW w:w="5238" w:type="dxa"/>
          </w:tcPr>
          <w:p>
            <w:pPr>
              <w:pStyle w:val="401"/>
              <w:jc w:val="both"/>
              <w:rPr>
                <w:lang w:val="sr-Cyrl-RS"/>
              </w:rPr>
            </w:pPr>
            <w:r>
              <w:rPr>
                <w:lang w:val="sr-Cyrl-RS"/>
              </w:rPr>
              <w:t>Компетенција за целоживотно учење</w:t>
            </w:r>
          </w:p>
          <w:p>
            <w:pPr>
              <w:pStyle w:val="401"/>
              <w:jc w:val="both"/>
              <w:rPr>
                <w:lang w:val="sr-Cyrl-RS"/>
              </w:rPr>
            </w:pPr>
          </w:p>
          <w:p>
            <w:pPr>
              <w:pStyle w:val="401"/>
              <w:jc w:val="both"/>
              <w:rPr>
                <w:lang w:val="sr-Cyrl-RS"/>
              </w:rPr>
            </w:pPr>
            <w:r>
              <w:rPr>
                <w:lang w:val="sr-Cyrl-RS"/>
              </w:rPr>
              <w:t>Ученик уочава структуру градива тј.активно одваја битно од небитног</w:t>
            </w:r>
          </w:p>
          <w:p>
            <w:pPr>
              <w:pStyle w:val="401"/>
              <w:jc w:val="both"/>
              <w:rPr>
                <w:lang w:val="sr-Cyrl-RS"/>
              </w:rPr>
            </w:pPr>
            <w:r>
              <w:rPr>
                <w:lang w:val="sr-Cyrl-RS"/>
              </w:rPr>
              <w:t>Ефикасно користи различите методе учења</w:t>
            </w:r>
          </w:p>
          <w:p>
            <w:pPr>
              <w:pStyle w:val="401"/>
              <w:jc w:val="both"/>
              <w:rPr>
                <w:lang w:val="sr-Cyrl-RS"/>
              </w:rPr>
            </w:pPr>
            <w:r>
              <w:rPr>
                <w:lang w:val="sr-Cyrl-RS"/>
              </w:rPr>
              <w:t>Разликује чињенице од ставова, веровања и мишљења</w:t>
            </w:r>
          </w:p>
          <w:p>
            <w:pPr>
              <w:pStyle w:val="401"/>
              <w:jc w:val="both"/>
              <w:rPr>
                <w:lang w:val="sr-Cyrl-RS"/>
              </w:rPr>
            </w:pPr>
            <w:r>
              <w:rPr>
                <w:lang w:val="sr-Cyrl-RS"/>
              </w:rPr>
              <w:t>Уме да процени степен у ком је овладао градивом</w:t>
            </w:r>
          </w:p>
          <w:p>
            <w:pPr>
              <w:pStyle w:val="401"/>
              <w:jc w:val="both"/>
              <w:rPr>
                <w:lang w:val="sr-Cyrl-RS"/>
              </w:rPr>
            </w:pPr>
            <w:r>
              <w:rPr>
                <w:lang w:val="sr-Cyrl-RS"/>
              </w:rPr>
              <w:t>Ослањајући се на претходна знања и искуства, ученик је у стању да организује учење,</w:t>
            </w:r>
          </w:p>
          <w:p>
            <w:pPr>
              <w:pStyle w:val="401"/>
              <w:jc w:val="both"/>
              <w:rPr>
                <w:lang w:val="sr-Cyrl-RS"/>
              </w:rPr>
            </w:pPr>
            <w:r>
              <w:rPr>
                <w:lang w:val="sr-Cyrl-RS"/>
              </w:rPr>
              <w:t>самостално или у групи, на ефикасан начин и у складу са сопственим потребама.</w:t>
            </w:r>
          </w:p>
          <w:p>
            <w:pPr>
              <w:pStyle w:val="401"/>
              <w:jc w:val="both"/>
              <w:rPr>
                <w:lang w:val="sr-Cyrl-RS"/>
              </w:rPr>
            </w:pPr>
            <w:r>
              <w:rPr>
                <w:lang w:val="sr-Cyrl-RS"/>
              </w:rPr>
              <w:t>Ученик је свестан начина на који учи и расположивих ресурса за учење (књиге, интернет,</w:t>
            </w:r>
          </w:p>
          <w:p>
            <w:pPr>
              <w:pStyle w:val="401"/>
              <w:jc w:val="both"/>
              <w:rPr>
                <w:lang w:val="sr-Cyrl-RS"/>
              </w:rPr>
            </w:pPr>
            <w:r>
              <w:rPr>
                <w:lang w:val="sr-Cyrl-RS"/>
              </w:rPr>
              <w:t>друге особе итд.), мотивисан је да учи, може да управља процесом учења и превазилази</w:t>
            </w:r>
          </w:p>
          <w:p>
            <w:pPr>
              <w:pStyle w:val="401"/>
              <w:jc w:val="both"/>
              <w:rPr>
                <w:lang w:val="sr-Cyrl-RS"/>
              </w:rPr>
            </w:pPr>
            <w:r>
              <w:rPr>
                <w:lang w:val="sr-Cyrl-RS"/>
              </w:rPr>
              <w:t>тешкоће са којима се суочава током учења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Одговорно учешће у демократском друштву</w:t>
            </w:r>
          </w:p>
        </w:tc>
        <w:tc>
          <w:tcPr>
            <w:tcW w:w="5238" w:type="dxa"/>
          </w:tcPr>
          <w:p>
            <w:pPr>
              <w:pStyle w:val="401"/>
              <w:jc w:val="both"/>
              <w:rPr>
                <w:lang w:val="sr-Cyrl-RS"/>
              </w:rPr>
            </w:pPr>
            <w:r>
              <w:rPr>
                <w:lang w:val="sr-Cyrl-RS"/>
              </w:rPr>
              <w:t>Вештина за живот у демократском друштву</w:t>
            </w:r>
          </w:p>
          <w:p>
            <w:pPr>
              <w:pStyle w:val="401"/>
              <w:jc w:val="both"/>
              <w:rPr>
                <w:lang w:val="sr-Cyrl-RS"/>
              </w:rPr>
            </w:pPr>
          </w:p>
          <w:p>
            <w:pPr>
              <w:pStyle w:val="401"/>
              <w:jc w:val="both"/>
              <w:rPr>
                <w:lang w:val="sr-Cyrl-RS"/>
              </w:rPr>
            </w:pPr>
            <w:r>
              <w:rPr>
                <w:lang w:val="sr-Cyrl-RS"/>
              </w:rPr>
              <w:t>Активно учествује у животу школе</w:t>
            </w:r>
          </w:p>
          <w:p>
            <w:pPr>
              <w:pStyle w:val="401"/>
              <w:jc w:val="both"/>
              <w:rPr>
                <w:lang w:val="sr-Cyrl-RS"/>
              </w:rPr>
            </w:pPr>
            <w:r>
              <w:rPr>
                <w:lang w:val="sr-Cyrl-RS"/>
              </w:rPr>
              <w:t>Поштује разлике</w:t>
            </w:r>
          </w:p>
          <w:p>
            <w:pPr>
              <w:pStyle w:val="401"/>
              <w:jc w:val="both"/>
              <w:rPr>
                <w:lang w:val="sr-Cyrl-RS"/>
              </w:rPr>
            </w:pPr>
            <w:r>
              <w:rPr>
                <w:lang w:val="sr-Cyrl-RS"/>
              </w:rPr>
              <w:t>Познаје др. културе и традиције</w:t>
            </w:r>
          </w:p>
          <w:p>
            <w:pPr>
              <w:pStyle w:val="401"/>
              <w:jc w:val="both"/>
              <w:rPr>
                <w:lang w:val="sr-Cyrl-RS"/>
              </w:rPr>
            </w:pPr>
            <w:r>
              <w:rPr>
                <w:lang w:val="sr-Cyrl-RS"/>
              </w:rPr>
              <w:t>Развија толеранцију</w:t>
            </w:r>
          </w:p>
          <w:p>
            <w:pPr>
              <w:pStyle w:val="401"/>
              <w:jc w:val="both"/>
              <w:rPr>
                <w:lang w:val="sr-Cyrl-RS"/>
              </w:rPr>
            </w:pPr>
            <w:r>
              <w:rPr>
                <w:lang w:val="sr-Cyrl-RS"/>
              </w:rPr>
              <w:t>Активно, компетентно и критички учествује у демократском друштву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Естетичка компетенција</w:t>
            </w:r>
          </w:p>
        </w:tc>
        <w:tc>
          <w:tcPr>
            <w:tcW w:w="5238" w:type="dxa"/>
          </w:tcPr>
          <w:p>
            <w:pPr>
              <w:pStyle w:val="401"/>
              <w:jc w:val="both"/>
              <w:rPr>
                <w:lang w:val="sr-Cyrl-RS"/>
              </w:rPr>
            </w:pPr>
            <w:r>
              <w:rPr>
                <w:lang w:val="sr-Cyrl-RS"/>
              </w:rPr>
              <w:t>Естетичка компетенција</w:t>
            </w:r>
          </w:p>
          <w:p>
            <w:pPr>
              <w:pStyle w:val="401"/>
              <w:jc w:val="both"/>
              <w:rPr>
                <w:lang w:val="sr-Cyrl-RS"/>
              </w:rPr>
            </w:pPr>
          </w:p>
          <w:p>
            <w:pPr>
              <w:pStyle w:val="401"/>
              <w:jc w:val="both"/>
              <w:rPr>
                <w:lang w:val="sr-Cyrl-RS"/>
              </w:rPr>
            </w:pPr>
            <w:r>
              <w:rPr>
                <w:lang w:val="sr-Cyrl-RS"/>
              </w:rPr>
              <w:t>Прихвата важности креативности и естетских вредности у читавом низу медија и у свим уметностима;</w:t>
            </w:r>
          </w:p>
          <w:p>
            <w:pPr>
              <w:pStyle w:val="401"/>
              <w:jc w:val="both"/>
              <w:rPr>
                <w:lang w:val="sr-Cyrl-RS"/>
              </w:rPr>
            </w:pPr>
            <w:r>
              <w:rPr>
                <w:lang w:val="sr-Cyrl-RS"/>
              </w:rPr>
              <w:t>Анализира и критички вреднује уметничка дела</w:t>
            </w:r>
          </w:p>
          <w:p>
            <w:pPr>
              <w:pStyle w:val="401"/>
              <w:jc w:val="both"/>
              <w:rPr>
                <w:lang w:val="sr-Cyrl-RS"/>
              </w:rPr>
            </w:pPr>
            <w:r>
              <w:rPr>
                <w:lang w:val="sr-Cyrl-RS"/>
              </w:rPr>
              <w:t>Има изграђене преференције уметничких и културних стилова и користи их за обогаћивање личног искуства</w:t>
            </w:r>
          </w:p>
          <w:p>
            <w:pPr>
              <w:pStyle w:val="401"/>
              <w:jc w:val="both"/>
              <w:rPr>
                <w:lang w:val="sr-Cyrl-RS"/>
              </w:rPr>
            </w:pPr>
            <w:r>
              <w:rPr>
                <w:lang w:val="sr-Cyrl-RS"/>
              </w:rPr>
              <w:t>Вреднује алтернативне уметничке форме и изразе (субкултурна 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Комуникација</w:t>
            </w:r>
          </w:p>
        </w:tc>
        <w:tc>
          <w:tcPr>
            <w:tcW w:w="5238" w:type="dxa"/>
          </w:tcPr>
          <w:p>
            <w:pPr>
              <w:pStyle w:val="401"/>
              <w:jc w:val="both"/>
              <w:rPr>
                <w:lang w:val="sr-Cyrl-RS"/>
              </w:rPr>
            </w:pPr>
            <w:r>
              <w:rPr>
                <w:lang w:val="sr-Cyrl-RS"/>
              </w:rPr>
              <w:t>Вештина комуникације</w:t>
            </w:r>
          </w:p>
          <w:p>
            <w:pPr>
              <w:pStyle w:val="401"/>
              <w:jc w:val="both"/>
              <w:rPr>
                <w:lang w:val="sr-Cyrl-RS"/>
              </w:rPr>
            </w:pPr>
          </w:p>
          <w:p>
            <w:pPr>
              <w:pStyle w:val="401"/>
              <w:jc w:val="both"/>
              <w:rPr>
                <w:lang w:val="sr-Cyrl-RS"/>
              </w:rPr>
            </w:pPr>
            <w:r>
              <w:rPr>
                <w:lang w:val="sr-Cyrl-RS"/>
              </w:rPr>
              <w:t>Познавање: Усмене и писане комуникације,</w:t>
            </w:r>
          </w:p>
          <w:p>
            <w:pPr>
              <w:pStyle w:val="401"/>
              <w:jc w:val="both"/>
              <w:rPr>
                <w:lang w:val="sr-Cyrl-RS"/>
              </w:rPr>
            </w:pPr>
            <w:r>
              <w:rPr>
                <w:lang w:val="sr-Cyrl-RS"/>
              </w:rPr>
              <w:t xml:space="preserve"> Комуникације путем интернета и телефона;</w:t>
            </w:r>
          </w:p>
          <w:p>
            <w:pPr>
              <w:pStyle w:val="401"/>
              <w:jc w:val="both"/>
              <w:rPr>
                <w:lang w:val="sr-Cyrl-RS"/>
              </w:rPr>
            </w:pPr>
            <w:r>
              <w:rPr>
                <w:lang w:val="sr-Cyrl-RS"/>
              </w:rPr>
              <w:t>Уме јасно да искаже одређени садржај ( усмено и писано ) ;</w:t>
            </w:r>
          </w:p>
          <w:p>
            <w:pPr>
              <w:pStyle w:val="401"/>
              <w:jc w:val="both"/>
              <w:rPr>
                <w:lang w:val="sr-Cyrl-RS"/>
              </w:rPr>
            </w:pPr>
            <w:r>
              <w:rPr>
                <w:lang w:val="sr-Cyrl-RS"/>
              </w:rPr>
              <w:t>Уважава саговорника ;</w:t>
            </w:r>
          </w:p>
          <w:p>
            <w:pPr>
              <w:pStyle w:val="401"/>
              <w:jc w:val="both"/>
              <w:rPr>
                <w:lang w:val="sr-Cyrl-RS"/>
              </w:rPr>
            </w:pPr>
            <w:r>
              <w:rPr>
                <w:lang w:val="sr-Cyrl-RS"/>
              </w:rPr>
              <w:t>Изражава своје ставове и мишљења, осећања и вредности на позитиван и аргументован</w:t>
            </w:r>
          </w:p>
          <w:p>
            <w:pPr>
              <w:pStyle w:val="401"/>
              <w:jc w:val="both"/>
              <w:rPr>
                <w:lang w:val="sr-Cyrl-RS"/>
              </w:rPr>
            </w:pPr>
            <w:r>
              <w:rPr>
                <w:lang w:val="sr-Cyrl-RS"/>
              </w:rPr>
              <w:t>начину;</w:t>
            </w:r>
          </w:p>
          <w:p>
            <w:pPr>
              <w:pStyle w:val="401"/>
              <w:jc w:val="both"/>
              <w:rPr>
                <w:lang w:val="sr-Cyrl-RS"/>
              </w:rPr>
            </w:pPr>
            <w:r>
              <w:rPr>
                <w:lang w:val="sr-Cyrl-RS"/>
              </w:rPr>
              <w:t>Негује културу дијалога.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Одговоран однос према околини</w:t>
            </w:r>
          </w:p>
        </w:tc>
        <w:tc>
          <w:tcPr>
            <w:tcW w:w="5238" w:type="dxa"/>
          </w:tcPr>
          <w:p>
            <w:pPr>
              <w:pStyle w:val="401"/>
              <w:jc w:val="both"/>
              <w:rPr>
                <w:lang w:val="sr-Cyrl-RS"/>
              </w:rPr>
            </w:pPr>
            <w:r>
              <w:rPr>
                <w:lang w:val="sr-Cyrl-RS"/>
              </w:rPr>
              <w:t>Еколошка компетенција</w:t>
            </w:r>
          </w:p>
          <w:p>
            <w:pPr>
              <w:pStyle w:val="401"/>
              <w:jc w:val="both"/>
              <w:rPr>
                <w:lang w:val="sr-Cyrl-RS"/>
              </w:rPr>
            </w:pPr>
          </w:p>
          <w:p>
            <w:pPr>
              <w:pStyle w:val="401"/>
              <w:jc w:val="both"/>
              <w:rPr>
                <w:lang w:val="sr-Cyrl-RS"/>
              </w:rPr>
            </w:pPr>
            <w:r>
              <w:rPr>
                <w:lang w:val="sr-Cyrl-RS"/>
              </w:rPr>
              <w:t>Подразумева разумевање и спремност за ангажовање у заштити природе и природних</w:t>
            </w:r>
          </w:p>
          <w:p>
            <w:pPr>
              <w:pStyle w:val="401"/>
              <w:jc w:val="both"/>
              <w:rPr>
                <w:lang w:val="sr-Cyrl-RS"/>
              </w:rPr>
            </w:pPr>
            <w:r>
              <w:rPr>
                <w:lang w:val="sr-Cyrl-RS"/>
              </w:rPr>
              <w:t>ресурса</w:t>
            </w:r>
          </w:p>
          <w:p>
            <w:pPr>
              <w:pStyle w:val="401"/>
              <w:jc w:val="both"/>
              <w:rPr>
                <w:lang w:val="sr-Cyrl-RS"/>
              </w:rPr>
            </w:pPr>
            <w:r>
              <w:rPr>
                <w:lang w:val="sr-Cyrl-RS"/>
              </w:rPr>
              <w:t>Разуме концепт здравог и безбедног окружења и спреман је да се активно ангажује у заштити и унапређењу квалитета живота у заједници</w:t>
            </w:r>
          </w:p>
          <w:p>
            <w:pPr>
              <w:pStyle w:val="401"/>
              <w:jc w:val="both"/>
              <w:rPr>
                <w:lang w:val="sr-Cyrl-RS"/>
              </w:rPr>
            </w:pPr>
            <w:r>
              <w:rPr>
                <w:lang w:val="sr-Cyrl-RS"/>
              </w:rPr>
              <w:t>Увиђа предности и недостатке коришћења различитих извора енергије</w:t>
            </w:r>
          </w:p>
          <w:p>
            <w:pPr>
              <w:pStyle w:val="401"/>
              <w:jc w:val="both"/>
              <w:rPr>
                <w:lang w:val="sr-Cyrl-RS"/>
              </w:rPr>
            </w:pPr>
            <w:r>
              <w:rPr>
                <w:lang w:val="sr-Cyrl-RS"/>
              </w:rPr>
              <w:t>Разуме значај и користи могућности рециклирања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Одговоран однос према здрављу</w:t>
            </w:r>
          </w:p>
        </w:tc>
        <w:tc>
          <w:tcPr>
            <w:tcW w:w="5238" w:type="dxa"/>
          </w:tcPr>
          <w:p>
            <w:pPr>
              <w:pStyle w:val="401"/>
              <w:jc w:val="both"/>
              <w:rPr>
                <w:lang w:val="sr-Cyrl-RS"/>
              </w:rPr>
            </w:pPr>
            <w:r>
              <w:rPr>
                <w:lang w:val="sr-Cyrl-RS"/>
              </w:rPr>
              <w:t>Брига за здравље</w:t>
            </w:r>
          </w:p>
          <w:p>
            <w:pPr>
              <w:pStyle w:val="401"/>
              <w:jc w:val="both"/>
              <w:rPr>
                <w:lang w:val="sr-Cyrl-RS"/>
              </w:rPr>
            </w:pPr>
            <w:r>
              <w:rPr>
                <w:lang w:val="sr-Cyrl-RS"/>
              </w:rPr>
              <w:t>Подразумева: Правилну исхрану,</w:t>
            </w:r>
          </w:p>
          <w:p>
            <w:pPr>
              <w:pStyle w:val="401"/>
              <w:jc w:val="both"/>
              <w:rPr>
                <w:lang w:val="sr-Cyrl-RS"/>
              </w:rPr>
            </w:pPr>
            <w:r>
              <w:rPr>
                <w:lang w:val="sr-Cyrl-RS"/>
              </w:rPr>
              <w:t>Познавање заразних болести и њихову превенцију</w:t>
            </w:r>
          </w:p>
          <w:p>
            <w:pPr>
              <w:pStyle w:val="401"/>
              <w:jc w:val="both"/>
              <w:rPr>
                <w:lang w:val="sr-Cyrl-RS"/>
              </w:rPr>
            </w:pPr>
            <w:r>
              <w:rPr>
                <w:lang w:val="sr-Cyrl-RS"/>
              </w:rPr>
              <w:t>Правилну употребу лекова</w:t>
            </w:r>
          </w:p>
          <w:p>
            <w:pPr>
              <w:pStyle w:val="401"/>
              <w:jc w:val="both"/>
              <w:rPr>
                <w:lang w:val="sr-Cyrl-RS"/>
              </w:rPr>
            </w:pPr>
            <w:r>
              <w:rPr>
                <w:lang w:val="sr-Cyrl-RS"/>
              </w:rPr>
              <w:t>Пружање прве помоћи</w:t>
            </w:r>
          </w:p>
          <w:p>
            <w:pPr>
              <w:pStyle w:val="401"/>
              <w:jc w:val="both"/>
              <w:rPr>
                <w:lang w:val="sr-Cyrl-RS"/>
              </w:rPr>
            </w:pPr>
            <w:r>
              <w:rPr>
                <w:lang w:val="sr-Cyrl-RS"/>
              </w:rPr>
              <w:t>Бављење спортом</w:t>
            </w:r>
          </w:p>
          <w:p>
            <w:pPr>
              <w:pStyle w:val="401"/>
              <w:jc w:val="both"/>
              <w:rPr>
                <w:lang w:val="sr-Cyrl-RS"/>
              </w:rPr>
            </w:pPr>
            <w:r>
              <w:rPr>
                <w:lang w:val="sr-Cyrl-RS"/>
              </w:rPr>
              <w:t>Превенцију од болести зависности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Предузимљивост и оријентација према предузетништву</w:t>
            </w:r>
          </w:p>
        </w:tc>
        <w:tc>
          <w:tcPr>
            <w:tcW w:w="5238" w:type="dxa"/>
          </w:tcPr>
          <w:p>
            <w:pPr>
              <w:pStyle w:val="401"/>
              <w:jc w:val="both"/>
              <w:rPr>
                <w:lang w:val="sr-Cyrl-RS"/>
              </w:rPr>
            </w:pPr>
            <w:r>
              <w:rPr>
                <w:lang w:val="sr-Cyrl-RS"/>
              </w:rPr>
              <w:t>Предузетничка компетенција</w:t>
            </w:r>
          </w:p>
          <w:p>
            <w:pPr>
              <w:pStyle w:val="401"/>
              <w:jc w:val="both"/>
              <w:rPr>
                <w:lang w:val="sr-Cyrl-RS"/>
              </w:rPr>
            </w:pPr>
          </w:p>
          <w:p>
            <w:pPr>
              <w:pStyle w:val="401"/>
              <w:jc w:val="both"/>
              <w:rPr>
                <w:lang w:val="sr-Cyrl-RS"/>
              </w:rPr>
            </w:pPr>
            <w:r>
              <w:rPr>
                <w:lang w:val="sr-Cyrl-RS"/>
              </w:rPr>
              <w:t>Ученик показује иницијативу у упознавању са карактеристикама тржишта рада</w:t>
            </w:r>
          </w:p>
          <w:p>
            <w:pPr>
              <w:pStyle w:val="401"/>
              <w:jc w:val="both"/>
              <w:rPr>
                <w:lang w:val="sr-Cyrl-RS"/>
              </w:rPr>
            </w:pPr>
            <w:r>
              <w:rPr>
                <w:lang w:val="sr-Cyrl-RS"/>
              </w:rPr>
              <w:t>Има развијене вештине тражења посла</w:t>
            </w:r>
          </w:p>
          <w:p>
            <w:pPr>
              <w:pStyle w:val="401"/>
              <w:jc w:val="both"/>
              <w:rPr>
                <w:lang w:val="sr-Cyrl-RS"/>
              </w:rPr>
            </w:pPr>
            <w:r>
              <w:rPr>
                <w:lang w:val="sr-Cyrl-RS"/>
              </w:rPr>
              <w:t>Уме да идентификује и адекватно представи своје вештине и способности</w:t>
            </w:r>
          </w:p>
          <w:p>
            <w:pPr>
              <w:pStyle w:val="401"/>
              <w:jc w:val="both"/>
              <w:rPr>
                <w:lang w:val="sr-Cyrl-RS"/>
              </w:rPr>
            </w:pPr>
            <w:r>
              <w:rPr>
                <w:lang w:val="sr-Cyrl-RS"/>
              </w:rPr>
              <w:t>Има способност представљања адекватних и реалних циљева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Рад са подацима и информацијама</w:t>
            </w:r>
          </w:p>
        </w:tc>
        <w:tc>
          <w:tcPr>
            <w:tcW w:w="5238" w:type="dxa"/>
          </w:tcPr>
          <w:p>
            <w:pPr>
              <w:pStyle w:val="401"/>
              <w:jc w:val="both"/>
              <w:rPr>
                <w:lang w:val="sr-Cyrl-RS"/>
              </w:rPr>
            </w:pPr>
            <w:r>
              <w:rPr>
                <w:lang w:val="sr-Cyrl-RS"/>
              </w:rPr>
              <w:t>Рад са подацима и информацијама</w:t>
            </w:r>
          </w:p>
          <w:p>
            <w:pPr>
              <w:pStyle w:val="401"/>
              <w:jc w:val="both"/>
              <w:rPr>
                <w:lang w:val="sr-Cyrl-RS"/>
              </w:rPr>
            </w:pPr>
          </w:p>
          <w:p>
            <w:pPr>
              <w:pStyle w:val="401"/>
              <w:jc w:val="both"/>
              <w:rPr>
                <w:lang w:val="sr-Cyrl-RS"/>
              </w:rPr>
            </w:pPr>
            <w:r>
              <w:rPr>
                <w:lang w:val="sr-Cyrl-RS"/>
              </w:rPr>
              <w:t>Зна да је за разумевање догађаја и доношење исправних одлука потребно имати и поуздане</w:t>
            </w:r>
          </w:p>
          <w:p>
            <w:pPr>
              <w:pStyle w:val="401"/>
              <w:jc w:val="both"/>
              <w:rPr>
                <w:lang w:val="sr-Cyrl-RS"/>
              </w:rPr>
            </w:pPr>
            <w:r>
              <w:rPr>
                <w:lang w:val="sr-Cyrl-RS"/>
              </w:rPr>
              <w:t>податке</w:t>
            </w:r>
          </w:p>
          <w:p>
            <w:pPr>
              <w:pStyle w:val="401"/>
              <w:jc w:val="both"/>
              <w:rPr>
                <w:lang w:val="sr-Cyrl-RS"/>
              </w:rPr>
            </w:pPr>
            <w:r>
              <w:rPr>
                <w:lang w:val="sr-Cyrl-RS"/>
              </w:rPr>
              <w:t>Уме да процењује поузданост података и препозна могуће узроке грешке</w:t>
            </w:r>
          </w:p>
          <w:p>
            <w:pPr>
              <w:pStyle w:val="401"/>
              <w:jc w:val="both"/>
              <w:rPr>
                <w:lang w:val="sr-Cyrl-RS"/>
              </w:rPr>
            </w:pPr>
            <w:r>
              <w:rPr>
                <w:lang w:val="sr-Cyrl-RS"/>
              </w:rPr>
              <w:t>Користи табеларни и графички приказ података и уме да их чита и тумачи</w:t>
            </w:r>
          </w:p>
          <w:p>
            <w:pPr>
              <w:pStyle w:val="401"/>
              <w:jc w:val="both"/>
              <w:rPr>
                <w:lang w:val="sr-Cyrl-RS"/>
              </w:rPr>
            </w:pPr>
            <w:r>
              <w:rPr>
                <w:lang w:val="sr-Cyrl-RS"/>
              </w:rPr>
              <w:t>Користи информационе технологије за чување, презентацију и основнуобраду података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Решавање проблема</w:t>
            </w:r>
          </w:p>
        </w:tc>
        <w:tc>
          <w:tcPr>
            <w:tcW w:w="5238" w:type="dxa"/>
          </w:tcPr>
          <w:p>
            <w:pPr>
              <w:pStyle w:val="401"/>
              <w:jc w:val="both"/>
              <w:rPr>
                <w:lang w:val="sr-Cyrl-RS"/>
              </w:rPr>
            </w:pPr>
            <w:r>
              <w:rPr>
                <w:lang w:val="sr-Cyrl-RS"/>
              </w:rPr>
              <w:t>Решавање проблема</w:t>
            </w:r>
          </w:p>
          <w:p>
            <w:pPr>
              <w:pStyle w:val="401"/>
              <w:jc w:val="both"/>
              <w:rPr>
                <w:lang w:val="sr-Cyrl-RS"/>
              </w:rPr>
            </w:pPr>
          </w:p>
          <w:p>
            <w:pPr>
              <w:pStyle w:val="401"/>
              <w:jc w:val="both"/>
              <w:rPr>
                <w:lang w:val="sr-Cyrl-RS"/>
              </w:rPr>
            </w:pPr>
            <w:r>
              <w:rPr>
                <w:lang w:val="sr-Cyrl-RS"/>
              </w:rPr>
              <w:t>Ученик: испитује проблемску ситуацију</w:t>
            </w:r>
          </w:p>
          <w:p>
            <w:pPr>
              <w:pStyle w:val="401"/>
              <w:jc w:val="both"/>
              <w:rPr>
                <w:lang w:val="sr-Cyrl-RS"/>
              </w:rPr>
            </w:pPr>
            <w:r>
              <w:rPr>
                <w:lang w:val="sr-Cyrl-RS"/>
              </w:rPr>
              <w:t>Проналази могућа решења</w:t>
            </w:r>
          </w:p>
          <w:p>
            <w:pPr>
              <w:pStyle w:val="401"/>
              <w:jc w:val="both"/>
              <w:rPr>
                <w:lang w:val="sr-Cyrl-RS"/>
              </w:rPr>
            </w:pPr>
            <w:r>
              <w:rPr>
                <w:lang w:val="sr-Cyrl-RS"/>
              </w:rPr>
              <w:t>Упоређује различита могућа решења</w:t>
            </w:r>
          </w:p>
          <w:p>
            <w:pPr>
              <w:pStyle w:val="401"/>
              <w:jc w:val="both"/>
              <w:rPr>
                <w:lang w:val="sr-Cyrl-RS"/>
              </w:rPr>
            </w:pPr>
            <w:r>
              <w:rPr>
                <w:lang w:val="sr-Cyrl-RS"/>
              </w:rPr>
              <w:t>Примењује изабрано решење и прати његову примену</w:t>
            </w:r>
          </w:p>
          <w:p>
            <w:pPr>
              <w:pStyle w:val="401"/>
              <w:jc w:val="both"/>
              <w:rPr>
                <w:lang w:val="sr-Cyrl-RS"/>
              </w:rPr>
            </w:pPr>
            <w:r>
              <w:rPr>
                <w:lang w:val="sr-Cyrl-RS"/>
              </w:rPr>
              <w:t>Вреднује примену датог решења и идентификује добре и слабе стране</w:t>
            </w:r>
          </w:p>
          <w:p>
            <w:pPr>
              <w:pStyle w:val="401"/>
              <w:jc w:val="both"/>
              <w:rPr>
                <w:lang w:val="sr-Cyrl-RS"/>
              </w:rPr>
            </w:pPr>
            <w:r>
              <w:rPr>
                <w:lang w:val="sr-Cyrl-RS"/>
              </w:rPr>
              <w:t>Ученик је у стању да препозна, разуме и реши проблемске ситуације у којима решење није</w:t>
            </w:r>
          </w:p>
          <w:p>
            <w:pPr>
              <w:pStyle w:val="401"/>
              <w:jc w:val="both"/>
              <w:rPr>
                <w:lang w:val="sr-Cyrl-RS"/>
              </w:rPr>
            </w:pPr>
            <w:r>
              <w:rPr>
                <w:lang w:val="sr-Cyrl-RS"/>
              </w:rPr>
              <w:t>видљиво на први поглед, користећи знања и вештине стечене из различитих предмета.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Сарадња</w:t>
            </w:r>
          </w:p>
        </w:tc>
        <w:tc>
          <w:tcPr>
            <w:tcW w:w="5238" w:type="dxa"/>
          </w:tcPr>
          <w:p>
            <w:pPr>
              <w:pStyle w:val="401"/>
              <w:jc w:val="both"/>
              <w:rPr>
                <w:lang w:val="sr-Cyrl-RS"/>
              </w:rPr>
            </w:pPr>
            <w:r>
              <w:rPr>
                <w:lang w:val="sr-Cyrl-RS"/>
              </w:rPr>
              <w:t>Вештина сарадње</w:t>
            </w:r>
          </w:p>
          <w:p>
            <w:pPr>
              <w:pStyle w:val="401"/>
              <w:jc w:val="both"/>
              <w:rPr>
                <w:lang w:val="sr-Cyrl-RS"/>
              </w:rPr>
            </w:pPr>
          </w:p>
          <w:p>
            <w:pPr>
              <w:pStyle w:val="401"/>
              <w:jc w:val="both"/>
              <w:rPr>
                <w:lang w:val="sr-Cyrl-RS"/>
              </w:rPr>
            </w:pPr>
            <w:r>
              <w:rPr>
                <w:lang w:val="sr-Cyrl-RS"/>
              </w:rPr>
              <w:t>Конструктивно, аргументовано и креативно доприноси раду групе</w:t>
            </w:r>
          </w:p>
          <w:p>
            <w:pPr>
              <w:pStyle w:val="401"/>
              <w:jc w:val="both"/>
              <w:rPr>
                <w:lang w:val="sr-Cyrl-RS"/>
              </w:rPr>
            </w:pPr>
            <w:r>
              <w:rPr>
                <w:lang w:val="sr-Cyrl-RS"/>
              </w:rPr>
              <w:t>Доприноси постизању договора о раду заједничког рада</w:t>
            </w:r>
          </w:p>
          <w:p>
            <w:pPr>
              <w:pStyle w:val="401"/>
              <w:jc w:val="both"/>
              <w:rPr>
                <w:lang w:val="sr-Cyrl-RS"/>
              </w:rPr>
            </w:pPr>
            <w:r>
              <w:rPr>
                <w:lang w:val="sr-Cyrl-RS"/>
              </w:rPr>
              <w:t>Активно слуша и поставља релевантна питања</w:t>
            </w:r>
          </w:p>
          <w:p>
            <w:pPr>
              <w:pStyle w:val="401"/>
              <w:jc w:val="both"/>
              <w:rPr>
                <w:lang w:val="sr-Cyrl-RS"/>
              </w:rPr>
            </w:pPr>
            <w:r>
              <w:rPr>
                <w:lang w:val="sr-Cyrl-RS"/>
              </w:rPr>
              <w:t>Ангажује се у реализацији преузетих обавеза у оквиру групе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8" w:type="dxa"/>
          </w:tcPr>
          <w:p>
            <w:pPr>
              <w:pStyle w:val="401"/>
              <w:jc w:val="both"/>
              <w:rPr>
                <w:b/>
                <w:lang w:val="sr-Cyrl-RS"/>
              </w:rPr>
            </w:pPr>
            <w:r>
              <w:rPr>
                <w:b/>
                <w:lang w:val="sr-Cyrl-RS"/>
              </w:rPr>
              <w:t>Дигитална компетенција</w:t>
            </w:r>
          </w:p>
        </w:tc>
        <w:tc>
          <w:tcPr>
            <w:tcW w:w="5238" w:type="dxa"/>
          </w:tcPr>
          <w:p>
            <w:pPr>
              <w:pStyle w:val="401"/>
              <w:jc w:val="both"/>
              <w:rPr>
                <w:lang w:val="sr-Cyrl-RS"/>
              </w:rPr>
            </w:pPr>
            <w:r>
              <w:rPr>
                <w:lang w:val="sr-Cyrl-RS"/>
              </w:rPr>
              <w:t>Дигитална компетенција</w:t>
            </w:r>
          </w:p>
          <w:p>
            <w:pPr>
              <w:pStyle w:val="401"/>
              <w:jc w:val="both"/>
              <w:rPr>
                <w:lang w:val="sr-Cyrl-RS"/>
              </w:rPr>
            </w:pPr>
          </w:p>
          <w:p>
            <w:pPr>
              <w:pStyle w:val="401"/>
              <w:jc w:val="both"/>
              <w:rPr>
                <w:lang w:val="sr-Cyrl-RS"/>
              </w:rPr>
            </w:pPr>
            <w:r>
              <w:rPr>
                <w:lang w:val="sr-Cyrl-RS"/>
              </w:rPr>
              <w:t>Подразумева сигурну и критичку употребу електронских медија на послу, у слободном</w:t>
            </w:r>
          </w:p>
          <w:p>
            <w:pPr>
              <w:pStyle w:val="401"/>
              <w:jc w:val="both"/>
              <w:rPr>
                <w:lang w:val="sr-Cyrl-RS"/>
              </w:rPr>
            </w:pPr>
            <w:r>
              <w:rPr>
                <w:lang w:val="sr-Cyrl-RS"/>
              </w:rPr>
              <w:t>времену и комуницирање</w:t>
            </w:r>
          </w:p>
        </w:tc>
      </w:tr>
    </w:tbl>
    <w:p>
      <w:pPr>
        <w:pStyle w:val="76"/>
        <w:rPr>
          <w:rFonts w:asciiTheme="majorHAnsi" w:hAnsiTheme="majorHAnsi"/>
          <w:i/>
          <w:sz w:val="28"/>
          <w:szCs w:val="28"/>
          <w:lang w:val="sr-Cyrl-RS"/>
        </w:rPr>
      </w:pPr>
    </w:p>
    <w:p>
      <w:pPr>
        <w:pStyle w:val="76"/>
        <w:rPr>
          <w:rFonts w:asciiTheme="majorHAnsi" w:hAnsiTheme="majorHAnsi"/>
          <w:i/>
          <w:sz w:val="28"/>
          <w:szCs w:val="28"/>
        </w:rPr>
      </w:pPr>
      <w:bookmarkStart w:id="134" w:name="_Toc51568278"/>
      <w:bookmarkStart w:id="135" w:name="_Toc82505740"/>
      <w:r>
        <w:rPr>
          <w:rFonts w:asciiTheme="majorHAnsi" w:hAnsiTheme="majorHAnsi"/>
          <w:i/>
          <w:sz w:val="28"/>
          <w:szCs w:val="28"/>
        </w:rPr>
        <w:t xml:space="preserve">План активности </w:t>
      </w:r>
      <w:r>
        <w:rPr>
          <w:rFonts w:asciiTheme="majorHAnsi" w:hAnsiTheme="majorHAnsi"/>
          <w:i/>
          <w:sz w:val="28"/>
          <w:szCs w:val="28"/>
          <w:lang w:val="sr-Cyrl-RS"/>
        </w:rPr>
        <w:t xml:space="preserve">Тима за међупредметне компетенције и предузетништво </w:t>
      </w:r>
      <w:r>
        <w:rPr>
          <w:rFonts w:asciiTheme="majorHAnsi" w:hAnsiTheme="majorHAnsi"/>
          <w:i/>
          <w:sz w:val="28"/>
          <w:szCs w:val="28"/>
        </w:rPr>
        <w:t>по месецима</w:t>
      </w:r>
      <w:bookmarkEnd w:id="134"/>
      <w:bookmarkEnd w:id="135"/>
    </w:p>
    <w:p>
      <w:pPr>
        <w:rPr>
          <w:rFonts w:asciiTheme="majorHAnsi" w:hAnsiTheme="majorHAnsi"/>
        </w:rPr>
      </w:pPr>
    </w:p>
    <w:tbl>
      <w:tblPr>
        <w:tblStyle w:val="42"/>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01"/>
        <w:gridCol w:w="19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jc w:val="center"/>
              <w:rPr>
                <w:rFonts w:asciiTheme="majorHAnsi" w:hAnsiTheme="majorHAnsi"/>
                <w:b/>
              </w:rPr>
            </w:pPr>
            <w:r>
              <w:rPr>
                <w:rFonts w:asciiTheme="majorHAnsi" w:hAnsiTheme="majorHAnsi"/>
                <w:b/>
              </w:rPr>
              <w:t>Р. бр.</w:t>
            </w:r>
          </w:p>
        </w:tc>
        <w:tc>
          <w:tcPr>
            <w:tcW w:w="3701" w:type="dxa"/>
          </w:tcPr>
          <w:p>
            <w:pPr>
              <w:jc w:val="center"/>
              <w:rPr>
                <w:rFonts w:asciiTheme="majorHAnsi" w:hAnsiTheme="majorHAnsi"/>
                <w:b/>
              </w:rPr>
            </w:pPr>
            <w:r>
              <w:rPr>
                <w:rFonts w:asciiTheme="majorHAnsi" w:hAnsiTheme="majorHAnsi"/>
                <w:b/>
              </w:rPr>
              <w:t>Активност</w:t>
            </w:r>
          </w:p>
        </w:tc>
        <w:tc>
          <w:tcPr>
            <w:tcW w:w="1980" w:type="dxa"/>
          </w:tcPr>
          <w:p>
            <w:pPr>
              <w:jc w:val="center"/>
              <w:rPr>
                <w:rFonts w:asciiTheme="majorHAnsi" w:hAnsiTheme="majorHAnsi"/>
                <w:b/>
              </w:rPr>
            </w:pPr>
            <w:r>
              <w:rPr>
                <w:rFonts w:asciiTheme="majorHAnsi" w:hAnsiTheme="majorHAnsi"/>
                <w:b/>
              </w:rPr>
              <w:t>Време</w:t>
            </w:r>
          </w:p>
        </w:tc>
        <w:tc>
          <w:tcPr>
            <w:tcW w:w="2880" w:type="dxa"/>
          </w:tcPr>
          <w:p>
            <w:pPr>
              <w:jc w:val="center"/>
              <w:rPr>
                <w:rFonts w:asciiTheme="majorHAnsi" w:hAnsiTheme="majorHAnsi"/>
                <w:b/>
              </w:rPr>
            </w:pPr>
            <w:r>
              <w:rPr>
                <w:rFonts w:asciiTheme="majorHAnsi" w:hAnsiTheme="majorHAnsi"/>
                <w:b/>
              </w:rPr>
              <w:t>Реализатори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rPr>
              <w:t>1.</w:t>
            </w:r>
          </w:p>
        </w:tc>
        <w:tc>
          <w:tcPr>
            <w:tcW w:w="3701" w:type="dxa"/>
          </w:tcPr>
          <w:p>
            <w:pPr>
              <w:rPr>
                <w:rFonts w:asciiTheme="majorHAnsi" w:hAnsiTheme="majorHAnsi"/>
                <w:lang w:val="ru-RU"/>
              </w:rPr>
            </w:pPr>
            <w:r>
              <w:rPr>
                <w:rFonts w:asciiTheme="majorHAnsi" w:hAnsiTheme="majorHAnsi"/>
                <w:lang w:val="ru-RU"/>
              </w:rPr>
              <w:t xml:space="preserve">Формирање Тима </w:t>
            </w:r>
          </w:p>
          <w:p>
            <w:pPr>
              <w:rPr>
                <w:rFonts w:asciiTheme="majorHAnsi" w:hAnsiTheme="majorHAnsi"/>
                <w:lang w:val="sr-Cyrl-RS"/>
              </w:rPr>
            </w:pPr>
            <w:r>
              <w:rPr>
                <w:rFonts w:asciiTheme="majorHAnsi" w:hAnsiTheme="majorHAnsi"/>
              </w:rPr>
              <w:t xml:space="preserve">Израда Програма рада </w:t>
            </w:r>
          </w:p>
          <w:p>
            <w:pPr>
              <w:rPr>
                <w:rFonts w:asciiTheme="majorHAnsi" w:hAnsiTheme="majorHAnsi"/>
                <w:lang w:val="sr-Cyrl-RS"/>
              </w:rPr>
            </w:pPr>
            <w:r>
              <w:rPr>
                <w:rFonts w:asciiTheme="majorHAnsi" w:hAnsiTheme="majorHAnsi"/>
              </w:rPr>
              <w:t>Подела задужења</w:t>
            </w:r>
          </w:p>
        </w:tc>
        <w:tc>
          <w:tcPr>
            <w:tcW w:w="1980" w:type="dxa"/>
          </w:tcPr>
          <w:p>
            <w:pPr>
              <w:jc w:val="both"/>
              <w:rPr>
                <w:rFonts w:asciiTheme="majorHAnsi" w:hAnsiTheme="majorHAnsi"/>
                <w:lang w:val="sr-Latn-RS"/>
              </w:rPr>
            </w:pPr>
            <w:r>
              <w:rPr>
                <w:rFonts w:asciiTheme="majorHAnsi" w:hAnsiTheme="majorHAnsi"/>
                <w:lang w:val="sr-Cyrl-RS"/>
              </w:rPr>
              <w:t xml:space="preserve">Септембар </w:t>
            </w:r>
          </w:p>
        </w:tc>
        <w:tc>
          <w:tcPr>
            <w:tcW w:w="2880" w:type="dxa"/>
          </w:tcPr>
          <w:p>
            <w:pPr>
              <w:jc w:val="both"/>
              <w:rPr>
                <w:rFonts w:asciiTheme="majorHAnsi" w:hAnsiTheme="majorHAnsi"/>
                <w:lang w:val="sr-Cyrl-RS"/>
              </w:rPr>
            </w:pPr>
            <w:r>
              <w:rPr>
                <w:rFonts w:asciiTheme="majorHAnsi" w:hAnsiTheme="majorHAnsi"/>
              </w:rPr>
              <w:t>НВ</w:t>
            </w:r>
            <w:r>
              <w:rPr>
                <w:rFonts w:asciiTheme="majorHAnsi" w:hAnsiTheme="majorHAnsi"/>
                <w:lang w:val="sr-Cyrl-RS"/>
              </w:rPr>
              <w:t>,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rPr>
              <w:t>2.</w:t>
            </w:r>
          </w:p>
        </w:tc>
        <w:tc>
          <w:tcPr>
            <w:tcW w:w="3701" w:type="dxa"/>
          </w:tcPr>
          <w:p>
            <w:pPr>
              <w:rPr>
                <w:rFonts w:asciiTheme="majorHAnsi" w:hAnsiTheme="majorHAnsi"/>
              </w:rPr>
            </w:pPr>
            <w:r>
              <w:rPr>
                <w:rFonts w:asciiTheme="majorHAnsi" w:hAnsiTheme="majorHAnsi"/>
              </w:rPr>
              <w:t xml:space="preserve">Дефинисање пројеката </w:t>
            </w:r>
            <w:r>
              <w:rPr>
                <w:rFonts w:asciiTheme="majorHAnsi" w:hAnsiTheme="majorHAnsi"/>
                <w:lang w:val="sr-Cyrl-RS"/>
              </w:rPr>
              <w:t xml:space="preserve">на основу предлога стручних већа, Тима за школски маркетинг, Тима за пројекте и Тима за културне активности </w:t>
            </w:r>
            <w:r>
              <w:rPr>
                <w:rFonts w:asciiTheme="majorHAnsi" w:hAnsiTheme="majorHAnsi"/>
              </w:rPr>
              <w:t>за развој међупредметних компетенције и предузетништва(тематски дани, приредбе, пројектна настава</w:t>
            </w:r>
            <w:r>
              <w:rPr>
                <w:rFonts w:asciiTheme="majorHAnsi" w:hAnsiTheme="majorHAnsi"/>
                <w:lang w:val="sr-Cyrl-RS"/>
              </w:rPr>
              <w:t>, интегративни часови</w:t>
            </w:r>
            <w:r>
              <w:rPr>
                <w:rFonts w:asciiTheme="majorHAnsi" w:hAnsiTheme="majorHAnsi"/>
              </w:rPr>
              <w:t>...)</w:t>
            </w:r>
          </w:p>
          <w:p>
            <w:pPr>
              <w:rPr>
                <w:rFonts w:asciiTheme="majorHAnsi" w:hAnsiTheme="majorHAnsi"/>
              </w:rPr>
            </w:pPr>
          </w:p>
          <w:p>
            <w:pPr>
              <w:rPr>
                <w:rFonts w:asciiTheme="majorHAnsi" w:hAnsiTheme="majorHAnsi"/>
              </w:rPr>
            </w:pPr>
            <w:r>
              <w:rPr>
                <w:rFonts w:asciiTheme="majorHAnsi" w:hAnsiTheme="majorHAnsi"/>
              </w:rPr>
              <w:t>Издвајање садржаја/тема наставних предмета за развој међупредметних компетенциј</w:t>
            </w:r>
            <w:r>
              <w:rPr>
                <w:rFonts w:asciiTheme="majorHAnsi" w:hAnsiTheme="majorHAnsi"/>
                <w:lang w:val="sr-Cyrl-RS"/>
              </w:rPr>
              <w:t>а</w:t>
            </w:r>
            <w:r>
              <w:rPr>
                <w:rFonts w:asciiTheme="majorHAnsi" w:hAnsiTheme="majorHAnsi"/>
              </w:rPr>
              <w:t xml:space="preserve"> и</w:t>
            </w:r>
            <w:r>
              <w:rPr>
                <w:rFonts w:asciiTheme="majorHAnsi" w:hAnsiTheme="majorHAnsi"/>
                <w:lang w:val="sr-Cyrl-RS"/>
              </w:rPr>
              <w:t xml:space="preserve"> </w:t>
            </w:r>
            <w:r>
              <w:rPr>
                <w:rFonts w:asciiTheme="majorHAnsi" w:hAnsiTheme="majorHAnsi"/>
              </w:rPr>
              <w:t>предузетништва</w:t>
            </w:r>
          </w:p>
          <w:p>
            <w:pPr>
              <w:rPr>
                <w:rFonts w:asciiTheme="majorHAnsi" w:hAnsiTheme="majorHAnsi"/>
              </w:rPr>
            </w:pPr>
          </w:p>
          <w:p>
            <w:pPr>
              <w:rPr>
                <w:rFonts w:asciiTheme="majorHAnsi" w:hAnsiTheme="majorHAnsi"/>
                <w:lang w:val="sr-Cyrl-RS"/>
              </w:rPr>
            </w:pPr>
            <w:r>
              <w:rPr>
                <w:rFonts w:asciiTheme="majorHAnsi" w:hAnsiTheme="majorHAnsi"/>
              </w:rPr>
              <w:t>Дефинисање услова и ресурса за развој међупредметних компетенција и</w:t>
            </w:r>
            <w:r>
              <w:rPr>
                <w:rFonts w:asciiTheme="majorHAnsi" w:hAnsiTheme="majorHAnsi"/>
                <w:lang w:val="sr-Cyrl-RS"/>
              </w:rPr>
              <w:t xml:space="preserve"> </w:t>
            </w:r>
            <w:r>
              <w:rPr>
                <w:rFonts w:asciiTheme="majorHAnsi" w:hAnsiTheme="majorHAnsi"/>
              </w:rPr>
              <w:t>предузетништва</w:t>
            </w:r>
          </w:p>
          <w:p>
            <w:pPr>
              <w:rPr>
                <w:rFonts w:asciiTheme="majorHAnsi" w:hAnsiTheme="majorHAnsi"/>
                <w:lang w:val="sr-Cyrl-RS"/>
              </w:rPr>
            </w:pPr>
          </w:p>
          <w:p>
            <w:pPr>
              <w:rPr>
                <w:rFonts w:asciiTheme="majorHAnsi" w:hAnsiTheme="majorHAnsi"/>
                <w:lang w:val="sr-Cyrl-RS"/>
              </w:rPr>
            </w:pPr>
          </w:p>
        </w:tc>
        <w:tc>
          <w:tcPr>
            <w:tcW w:w="1980" w:type="dxa"/>
          </w:tcPr>
          <w:p>
            <w:pPr>
              <w:jc w:val="both"/>
              <w:rPr>
                <w:rFonts w:asciiTheme="majorHAnsi" w:hAnsiTheme="majorHAnsi"/>
                <w:lang w:val="sr-Latn-RS"/>
              </w:rPr>
            </w:pPr>
            <w:r>
              <w:rPr>
                <w:rFonts w:asciiTheme="majorHAnsi" w:hAnsiTheme="majorHAnsi"/>
              </w:rPr>
              <w:t xml:space="preserve">Септембар </w:t>
            </w:r>
          </w:p>
        </w:tc>
        <w:tc>
          <w:tcPr>
            <w:tcW w:w="2880" w:type="dxa"/>
          </w:tcPr>
          <w:p>
            <w:pPr>
              <w:rPr>
                <w:rFonts w:asciiTheme="majorHAnsi" w:hAnsiTheme="majorHAnsi"/>
                <w:lang w:val="sr-Cyrl-RS"/>
              </w:rPr>
            </w:pPr>
            <w:r>
              <w:rPr>
                <w:rFonts w:asciiTheme="majorHAnsi" w:hAnsiTheme="majorHAnsi"/>
              </w:rPr>
              <w:t>Тим</w:t>
            </w:r>
            <w:r>
              <w:rPr>
                <w:rFonts w:asciiTheme="majorHAnsi" w:hAnsiTheme="majorHAnsi"/>
                <w:lang w:val="sr-Cyrl-RS"/>
              </w:rPr>
              <w:t>, наставници информатике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 xml:space="preserve">3. </w:t>
            </w:r>
          </w:p>
        </w:tc>
        <w:tc>
          <w:tcPr>
            <w:tcW w:w="3701" w:type="dxa"/>
          </w:tcPr>
          <w:p>
            <w:pPr>
              <w:rPr>
                <w:rFonts w:asciiTheme="majorHAnsi" w:hAnsiTheme="majorHAnsi"/>
                <w:lang w:val="sr-Cyrl-RS"/>
              </w:rPr>
            </w:pPr>
            <w:r>
              <w:rPr>
                <w:rFonts w:asciiTheme="majorHAnsi" w:hAnsiTheme="majorHAnsi"/>
                <w:lang w:val="sr-Cyrl-RS"/>
              </w:rPr>
              <w:t>Израда акционог плана</w:t>
            </w:r>
          </w:p>
          <w:p>
            <w:pPr>
              <w:rPr>
                <w:rFonts w:asciiTheme="majorHAnsi" w:hAnsiTheme="majorHAnsi"/>
                <w:lang w:val="sr-Cyrl-RS"/>
              </w:rPr>
            </w:pPr>
          </w:p>
          <w:p>
            <w:pPr>
              <w:rPr>
                <w:rFonts w:asciiTheme="majorHAnsi" w:hAnsiTheme="majorHAnsi"/>
                <w:lang w:val="ru-RU"/>
              </w:rPr>
            </w:pPr>
            <w:r>
              <w:rPr>
                <w:rFonts w:asciiTheme="majorHAnsi" w:hAnsiTheme="majorHAnsi"/>
                <w:lang w:val="ru-RU"/>
              </w:rPr>
              <w:t>Развијање међупредметних компетенција кроз обележавање Европског дана језика 26. септембра 202</w:t>
            </w:r>
            <w:r>
              <w:rPr>
                <w:rFonts w:asciiTheme="majorHAnsi" w:hAnsiTheme="majorHAnsi"/>
                <w:lang w:val="sr-Latn-RS"/>
              </w:rPr>
              <w:t>1</w:t>
            </w:r>
            <w:r>
              <w:rPr>
                <w:rFonts w:asciiTheme="majorHAnsi" w:hAnsiTheme="majorHAnsi"/>
                <w:lang w:val="ru-RU"/>
              </w:rPr>
              <w:t>.</w:t>
            </w:r>
          </w:p>
          <w:p>
            <w:pPr>
              <w:rPr>
                <w:rFonts w:asciiTheme="majorHAnsi" w:hAnsiTheme="majorHAnsi"/>
                <w:lang w:val="sr-Cyrl-RS"/>
              </w:rPr>
            </w:pPr>
            <w:r>
              <w:rPr>
                <w:rFonts w:asciiTheme="majorHAnsi" w:hAnsiTheme="majorHAnsi"/>
                <w:lang w:val="ru-RU"/>
              </w:rPr>
              <w:t xml:space="preserve">Развијање међупредметних компетенција кроз </w:t>
            </w:r>
            <w:r>
              <w:rPr>
                <w:rFonts w:asciiTheme="majorHAnsi" w:hAnsiTheme="majorHAnsi"/>
                <w:lang w:val="sr-Cyrl-RS"/>
              </w:rPr>
              <w:t>реализацију пројекта “Рециклирај, доминирај, профитирај”</w:t>
            </w:r>
          </w:p>
          <w:p>
            <w:pPr>
              <w:rPr>
                <w:rFonts w:asciiTheme="majorHAnsi" w:hAnsiTheme="majorHAnsi"/>
                <w:lang w:val="ru-RU"/>
              </w:rPr>
            </w:pPr>
          </w:p>
          <w:p>
            <w:pPr>
              <w:rPr>
                <w:rFonts w:asciiTheme="majorHAnsi" w:hAnsiTheme="majorHAnsi"/>
                <w:lang w:val="sr-Cyrl-RS"/>
              </w:rPr>
            </w:pPr>
          </w:p>
        </w:tc>
        <w:tc>
          <w:tcPr>
            <w:tcW w:w="1980" w:type="dxa"/>
          </w:tcPr>
          <w:p>
            <w:pPr>
              <w:jc w:val="both"/>
              <w:rPr>
                <w:rFonts w:asciiTheme="majorHAnsi" w:hAnsiTheme="majorHAnsi"/>
                <w:lang w:val="sr-Cyrl-RS"/>
              </w:rPr>
            </w:pPr>
            <w:r>
              <w:rPr>
                <w:rFonts w:asciiTheme="majorHAnsi" w:hAnsiTheme="majorHAnsi"/>
                <w:lang w:val="sr-Cyrl-RS"/>
              </w:rPr>
              <w:t>Септембар</w:t>
            </w:r>
          </w:p>
        </w:tc>
        <w:tc>
          <w:tcPr>
            <w:tcW w:w="2880" w:type="dxa"/>
          </w:tcPr>
          <w:p>
            <w:pPr>
              <w:rPr>
                <w:rFonts w:asciiTheme="majorHAnsi" w:hAnsiTheme="majorHAnsi"/>
                <w:lang w:val="sr-Cyrl-RS"/>
              </w:rPr>
            </w:pPr>
            <w:r>
              <w:rPr>
                <w:rFonts w:asciiTheme="majorHAnsi" w:hAnsiTheme="majorHAnsi"/>
                <w:lang w:val="sr-Cyrl-RS"/>
              </w:rPr>
              <w:t>Тим,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817" w:type="dxa"/>
          </w:tcPr>
          <w:p>
            <w:pPr>
              <w:jc w:val="center"/>
              <w:rPr>
                <w:rFonts w:asciiTheme="majorHAnsi" w:hAnsiTheme="majorHAnsi"/>
              </w:rPr>
            </w:pPr>
            <w:r>
              <w:rPr>
                <w:rFonts w:asciiTheme="majorHAnsi" w:hAnsiTheme="majorHAnsi"/>
                <w:lang w:val="sr-Cyrl-RS"/>
              </w:rPr>
              <w:t>4</w:t>
            </w:r>
            <w:r>
              <w:rPr>
                <w:rFonts w:asciiTheme="majorHAnsi" w:hAnsiTheme="majorHAnsi"/>
              </w:rPr>
              <w:t>.</w:t>
            </w:r>
          </w:p>
        </w:tc>
        <w:tc>
          <w:tcPr>
            <w:tcW w:w="3701" w:type="dxa"/>
          </w:tcPr>
          <w:p>
            <w:pPr>
              <w:rPr>
                <w:rFonts w:asciiTheme="majorHAnsi" w:hAnsiTheme="majorHAnsi"/>
                <w:lang w:val="ru-RU"/>
              </w:rPr>
            </w:pPr>
            <w:r>
              <w:rPr>
                <w:rFonts w:asciiTheme="majorHAnsi" w:hAnsiTheme="majorHAnsi"/>
                <w:lang w:val="ru-RU"/>
              </w:rPr>
              <w:t>Развијање међупредметних компетенција кроз обележавање Дечје недеље</w:t>
            </w:r>
          </w:p>
          <w:p>
            <w:pPr>
              <w:rPr>
                <w:rFonts w:asciiTheme="majorHAnsi" w:hAnsiTheme="majorHAnsi"/>
                <w:lang w:val="ru-RU"/>
              </w:rPr>
            </w:pPr>
            <w:r>
              <w:rPr>
                <w:rFonts w:asciiTheme="majorHAnsi" w:hAnsiTheme="majorHAnsi"/>
                <w:lang w:val="ru-RU"/>
              </w:rPr>
              <w:t>Развијање међупредметних компетенција кроз обележавање Дана здраве хране</w:t>
            </w:r>
          </w:p>
          <w:p>
            <w:pPr>
              <w:rPr>
                <w:rFonts w:asciiTheme="majorHAnsi" w:hAnsiTheme="majorHAnsi"/>
                <w:lang w:val="ru-RU"/>
              </w:rPr>
            </w:pPr>
          </w:p>
          <w:p>
            <w:pPr>
              <w:rPr>
                <w:rFonts w:asciiTheme="majorHAnsi" w:hAnsiTheme="majorHAnsi"/>
                <w:lang w:val="ru-RU"/>
              </w:rPr>
            </w:pPr>
            <w:r>
              <w:rPr>
                <w:rFonts w:asciiTheme="majorHAnsi" w:hAnsiTheme="majorHAnsi"/>
                <w:lang w:val="ru-RU"/>
              </w:rPr>
              <w:t>Развијање међупредметних компетенција кроз обележавање Дана ослобођења општине Дољевац у другом светском рату</w:t>
            </w:r>
          </w:p>
        </w:tc>
        <w:tc>
          <w:tcPr>
            <w:tcW w:w="1980" w:type="dxa"/>
          </w:tcPr>
          <w:p>
            <w:pPr>
              <w:jc w:val="both"/>
              <w:rPr>
                <w:rFonts w:asciiTheme="majorHAnsi" w:hAnsiTheme="majorHAnsi"/>
                <w:lang w:val="sr-Cyrl-RS"/>
              </w:rPr>
            </w:pPr>
            <w:r>
              <w:rPr>
                <w:rFonts w:asciiTheme="majorHAnsi" w:hAnsiTheme="majorHAnsi"/>
                <w:lang w:val="sr-Cyrl-RS"/>
              </w:rPr>
              <w:t>Октобар</w:t>
            </w:r>
          </w:p>
        </w:tc>
        <w:tc>
          <w:tcPr>
            <w:tcW w:w="2880" w:type="dxa"/>
          </w:tcPr>
          <w:p>
            <w:pPr>
              <w:jc w:val="both"/>
              <w:rPr>
                <w:rFonts w:asciiTheme="majorHAnsi" w:hAnsiTheme="majorHAnsi"/>
                <w:lang w:val="sr-Cyrl-RS"/>
              </w:rPr>
            </w:pPr>
            <w:r>
              <w:rPr>
                <w:rFonts w:asciiTheme="majorHAnsi" w:hAnsiTheme="majorHAnsi"/>
                <w:lang w:val="sr-Cyrl-RS"/>
              </w:rPr>
              <w:t>Учитељи, предметни наставници, Стручна већа,  Ученички парламент, 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lang w:val="sr-Cyrl-RS"/>
              </w:rPr>
              <w:t>5</w:t>
            </w:r>
            <w:r>
              <w:rPr>
                <w:rFonts w:asciiTheme="majorHAnsi" w:hAnsiTheme="majorHAnsi"/>
              </w:rPr>
              <w:t>.</w:t>
            </w:r>
          </w:p>
        </w:tc>
        <w:tc>
          <w:tcPr>
            <w:tcW w:w="3701" w:type="dxa"/>
          </w:tcPr>
          <w:p>
            <w:pPr>
              <w:rPr>
                <w:rFonts w:asciiTheme="majorHAnsi" w:hAnsiTheme="majorHAnsi"/>
                <w:lang w:val="ru-RU"/>
              </w:rPr>
            </w:pPr>
            <w:r>
              <w:rPr>
                <w:rFonts w:asciiTheme="majorHAnsi" w:hAnsiTheme="majorHAnsi"/>
                <w:lang w:val="ru-RU"/>
              </w:rPr>
              <w:t xml:space="preserve">Развијање међупредметних компетенција кроз обележавање Дана школе </w:t>
            </w:r>
          </w:p>
        </w:tc>
        <w:tc>
          <w:tcPr>
            <w:tcW w:w="1980" w:type="dxa"/>
          </w:tcPr>
          <w:p>
            <w:pPr>
              <w:rPr>
                <w:rFonts w:asciiTheme="majorHAnsi" w:hAnsiTheme="majorHAnsi"/>
                <w:lang w:val="sr-Cyrl-RS"/>
              </w:rPr>
            </w:pPr>
            <w:r>
              <w:rPr>
                <w:rFonts w:asciiTheme="majorHAnsi" w:hAnsiTheme="majorHAnsi"/>
                <w:lang w:val="sr-Cyrl-RS"/>
              </w:rPr>
              <w:t>Новембар</w:t>
            </w:r>
          </w:p>
        </w:tc>
        <w:tc>
          <w:tcPr>
            <w:tcW w:w="2880" w:type="dxa"/>
          </w:tcPr>
          <w:p>
            <w:pPr>
              <w:jc w:val="both"/>
              <w:rPr>
                <w:rFonts w:asciiTheme="majorHAnsi" w:hAnsiTheme="majorHAnsi"/>
                <w:lang w:val="ru-RU"/>
              </w:rPr>
            </w:pPr>
            <w:r>
              <w:rPr>
                <w:rFonts w:asciiTheme="majorHAnsi" w:hAnsiTheme="majorHAnsi"/>
                <w:lang w:val="ru-RU"/>
              </w:rPr>
              <w:t>Тим,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lang w:val="sr-Cyrl-RS"/>
              </w:rPr>
              <w:t>6</w:t>
            </w:r>
            <w:r>
              <w:rPr>
                <w:rFonts w:asciiTheme="majorHAnsi" w:hAnsiTheme="majorHAnsi"/>
              </w:rPr>
              <w:t>.</w:t>
            </w:r>
          </w:p>
        </w:tc>
        <w:tc>
          <w:tcPr>
            <w:tcW w:w="3701" w:type="dxa"/>
          </w:tcPr>
          <w:p>
            <w:pPr>
              <w:rPr>
                <w:rFonts w:asciiTheme="majorHAnsi" w:hAnsiTheme="majorHAnsi"/>
                <w:lang w:val="ru-RU"/>
              </w:rPr>
            </w:pPr>
            <w:r>
              <w:rPr>
                <w:rFonts w:asciiTheme="majorHAnsi" w:hAnsiTheme="majorHAnsi"/>
                <w:lang w:val="ru-RU"/>
              </w:rPr>
              <w:t>Развијање међупредметних компетенција кроз извођење интегративних часова и заједничких пројеката на нивоу стручних већа или група стручних већа</w:t>
            </w:r>
          </w:p>
        </w:tc>
        <w:tc>
          <w:tcPr>
            <w:tcW w:w="1980" w:type="dxa"/>
          </w:tcPr>
          <w:p>
            <w:pPr>
              <w:jc w:val="both"/>
              <w:rPr>
                <w:rFonts w:asciiTheme="majorHAnsi" w:hAnsiTheme="majorHAnsi"/>
              </w:rPr>
            </w:pPr>
            <w:r>
              <w:rPr>
                <w:rFonts w:asciiTheme="majorHAnsi" w:hAnsiTheme="majorHAnsi"/>
              </w:rPr>
              <w:t>Током школске године</w:t>
            </w:r>
          </w:p>
        </w:tc>
        <w:tc>
          <w:tcPr>
            <w:tcW w:w="2880" w:type="dxa"/>
          </w:tcPr>
          <w:p>
            <w:pPr>
              <w:rPr>
                <w:rFonts w:asciiTheme="majorHAnsi" w:hAnsiTheme="majorHAnsi"/>
              </w:rPr>
            </w:pPr>
            <w:r>
              <w:rPr>
                <w:rFonts w:asciiTheme="majorHAnsi" w:hAnsiTheme="majorHAnsi"/>
              </w:rPr>
              <w:t>Тим,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7.</w:t>
            </w:r>
          </w:p>
        </w:tc>
        <w:tc>
          <w:tcPr>
            <w:tcW w:w="3701" w:type="dxa"/>
          </w:tcPr>
          <w:p>
            <w:pPr>
              <w:rPr>
                <w:rFonts w:asciiTheme="majorHAnsi" w:hAnsiTheme="majorHAnsi"/>
                <w:lang w:val="sr-Cyrl-RS"/>
              </w:rPr>
            </w:pPr>
            <w:r>
              <w:rPr>
                <w:rFonts w:asciiTheme="majorHAnsi" w:hAnsiTheme="majorHAnsi"/>
                <w:lang w:val="ru-RU"/>
              </w:rPr>
              <w:t>Развијање међупредметних компетенција</w:t>
            </w:r>
            <w:r>
              <w:rPr>
                <w:rFonts w:asciiTheme="majorHAnsi" w:hAnsiTheme="majorHAnsi"/>
                <w:lang w:val="sr-Latn-RS"/>
              </w:rPr>
              <w:t xml:space="preserve"> </w:t>
            </w:r>
            <w:r>
              <w:rPr>
                <w:rFonts w:asciiTheme="majorHAnsi" w:hAnsiTheme="majorHAnsi"/>
                <w:lang w:val="sr-Cyrl-RS"/>
              </w:rPr>
              <w:t>у току редовне наставе</w:t>
            </w:r>
          </w:p>
        </w:tc>
        <w:tc>
          <w:tcPr>
            <w:tcW w:w="1980" w:type="dxa"/>
          </w:tcPr>
          <w:p>
            <w:pPr>
              <w:jc w:val="both"/>
              <w:rPr>
                <w:rFonts w:asciiTheme="majorHAnsi" w:hAnsiTheme="majorHAnsi"/>
              </w:rPr>
            </w:pPr>
            <w:r>
              <w:rPr>
                <w:rFonts w:asciiTheme="majorHAnsi" w:hAnsiTheme="majorHAnsi"/>
              </w:rPr>
              <w:t>Током школске године</w:t>
            </w:r>
          </w:p>
        </w:tc>
        <w:tc>
          <w:tcPr>
            <w:tcW w:w="2880" w:type="dxa"/>
          </w:tcPr>
          <w:p>
            <w:pPr>
              <w:jc w:val="both"/>
              <w:rPr>
                <w:rFonts w:asciiTheme="majorHAnsi" w:hAnsiTheme="majorHAnsi"/>
              </w:rPr>
            </w:pPr>
            <w:r>
              <w:rPr>
                <w:rFonts w:asciiTheme="majorHAnsi" w:hAnsiTheme="majorHAnsi"/>
              </w:rPr>
              <w:t>Тим,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lang w:val="sr-Cyrl-RS"/>
              </w:rPr>
              <w:t>8</w:t>
            </w:r>
            <w:r>
              <w:rPr>
                <w:rFonts w:asciiTheme="majorHAnsi" w:hAnsiTheme="majorHAnsi"/>
              </w:rPr>
              <w:t>.</w:t>
            </w:r>
          </w:p>
        </w:tc>
        <w:tc>
          <w:tcPr>
            <w:tcW w:w="3701" w:type="dxa"/>
          </w:tcPr>
          <w:p>
            <w:pPr>
              <w:rPr>
                <w:rFonts w:asciiTheme="majorHAnsi" w:hAnsiTheme="majorHAnsi"/>
                <w:lang w:val="sr-Cyrl-RS"/>
              </w:rPr>
            </w:pPr>
            <w:r>
              <w:rPr>
                <w:rFonts w:asciiTheme="majorHAnsi" w:hAnsiTheme="majorHAnsi"/>
              </w:rPr>
              <w:t xml:space="preserve">Развијање међупредметних компетенција кроз </w:t>
            </w:r>
            <w:r>
              <w:rPr>
                <w:rFonts w:asciiTheme="majorHAnsi" w:hAnsiTheme="majorHAnsi"/>
                <w:lang w:val="sr-Cyrl-RS"/>
              </w:rPr>
              <w:t>реализацију пројектне наставе</w:t>
            </w:r>
          </w:p>
        </w:tc>
        <w:tc>
          <w:tcPr>
            <w:tcW w:w="1980" w:type="dxa"/>
          </w:tcPr>
          <w:p>
            <w:pPr>
              <w:jc w:val="both"/>
              <w:rPr>
                <w:rFonts w:asciiTheme="majorHAnsi" w:hAnsiTheme="majorHAnsi"/>
              </w:rPr>
            </w:pPr>
            <w:r>
              <w:rPr>
                <w:rFonts w:asciiTheme="majorHAnsi" w:hAnsiTheme="majorHAnsi"/>
              </w:rPr>
              <w:t>Током школске године</w:t>
            </w:r>
          </w:p>
        </w:tc>
        <w:tc>
          <w:tcPr>
            <w:tcW w:w="2880" w:type="dxa"/>
          </w:tcPr>
          <w:p>
            <w:pPr>
              <w:jc w:val="both"/>
              <w:rPr>
                <w:rFonts w:asciiTheme="majorHAnsi" w:hAnsiTheme="majorHAnsi"/>
                <w:lang w:val="sr-Cyrl-RS"/>
              </w:rPr>
            </w:pPr>
            <w:r>
              <w:rPr>
                <w:rFonts w:asciiTheme="majorHAnsi" w:hAnsiTheme="majorHAnsi"/>
              </w:rPr>
              <w:t>Тим,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rPr>
            </w:pPr>
            <w:r>
              <w:rPr>
                <w:rFonts w:asciiTheme="majorHAnsi" w:hAnsiTheme="majorHAnsi"/>
                <w:lang w:val="sr-Cyrl-RS"/>
              </w:rPr>
              <w:t>9</w:t>
            </w:r>
            <w:r>
              <w:rPr>
                <w:rFonts w:asciiTheme="majorHAnsi" w:hAnsiTheme="majorHAnsi"/>
              </w:rPr>
              <w:t>.</w:t>
            </w:r>
          </w:p>
        </w:tc>
        <w:tc>
          <w:tcPr>
            <w:tcW w:w="3701" w:type="dxa"/>
          </w:tcPr>
          <w:p>
            <w:pPr>
              <w:rPr>
                <w:rFonts w:asciiTheme="majorHAnsi" w:hAnsiTheme="majorHAnsi"/>
                <w:lang w:val="sr-Cyrl-RS"/>
              </w:rPr>
            </w:pPr>
            <w:r>
              <w:rPr>
                <w:rFonts w:asciiTheme="majorHAnsi" w:hAnsiTheme="majorHAnsi"/>
              </w:rPr>
              <w:t>Развијање међупредметних компетенција кроз</w:t>
            </w:r>
            <w:r>
              <w:rPr>
                <w:rFonts w:asciiTheme="majorHAnsi" w:hAnsiTheme="majorHAnsi"/>
                <w:lang w:val="sr-Cyrl-RS"/>
              </w:rPr>
              <w:t xml:space="preserve"> обележавање Дана Светог Саве</w:t>
            </w:r>
          </w:p>
        </w:tc>
        <w:tc>
          <w:tcPr>
            <w:tcW w:w="1980" w:type="dxa"/>
          </w:tcPr>
          <w:p>
            <w:pPr>
              <w:jc w:val="both"/>
              <w:rPr>
                <w:rFonts w:asciiTheme="majorHAnsi" w:hAnsiTheme="majorHAnsi"/>
                <w:lang w:val="sr-Cyrl-RS"/>
              </w:rPr>
            </w:pPr>
            <w:r>
              <w:rPr>
                <w:rFonts w:asciiTheme="majorHAnsi" w:hAnsiTheme="majorHAnsi"/>
                <w:lang w:val="sr-Cyrl-RS"/>
              </w:rPr>
              <w:t>Јануар</w:t>
            </w:r>
          </w:p>
        </w:tc>
        <w:tc>
          <w:tcPr>
            <w:tcW w:w="2880" w:type="dxa"/>
          </w:tcPr>
          <w:p>
            <w:pPr>
              <w:jc w:val="both"/>
              <w:rPr>
                <w:rFonts w:asciiTheme="majorHAnsi" w:hAnsiTheme="majorHAnsi"/>
              </w:rPr>
            </w:pPr>
            <w:r>
              <w:rPr>
                <w:rFonts w:asciiTheme="majorHAnsi" w:hAnsiTheme="majorHAnsi"/>
              </w:rPr>
              <w:t>Tим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 xml:space="preserve">10. </w:t>
            </w:r>
          </w:p>
        </w:tc>
        <w:tc>
          <w:tcPr>
            <w:tcW w:w="3701" w:type="dxa"/>
          </w:tcPr>
          <w:p>
            <w:pPr>
              <w:rPr>
                <w:rFonts w:asciiTheme="majorHAnsi" w:hAnsiTheme="majorHAnsi"/>
                <w:lang w:val="sr-Cyrl-RS"/>
              </w:rPr>
            </w:pPr>
            <w:r>
              <w:rPr>
                <w:rFonts w:asciiTheme="majorHAnsi" w:hAnsiTheme="majorHAnsi"/>
                <w:lang w:val="sr-Cyrl-RS"/>
              </w:rPr>
              <w:t>Анализа реализације плана Тима у првом полугодишту (пројекти, часови, приредбе, изложбе...)</w:t>
            </w:r>
          </w:p>
          <w:p>
            <w:pPr>
              <w:rPr>
                <w:rFonts w:asciiTheme="majorHAnsi" w:hAnsiTheme="majorHAnsi"/>
                <w:lang w:val="sr-Cyrl-RS"/>
              </w:rPr>
            </w:pPr>
            <w:r>
              <w:rPr>
                <w:rFonts w:asciiTheme="majorHAnsi" w:hAnsiTheme="majorHAnsi"/>
                <w:lang w:val="sr-Cyrl-RS"/>
              </w:rPr>
              <w:t>Израда полугодишњег извештаја</w:t>
            </w:r>
          </w:p>
        </w:tc>
        <w:tc>
          <w:tcPr>
            <w:tcW w:w="1980" w:type="dxa"/>
          </w:tcPr>
          <w:p>
            <w:pPr>
              <w:jc w:val="both"/>
              <w:rPr>
                <w:rFonts w:asciiTheme="majorHAnsi" w:hAnsiTheme="majorHAnsi"/>
                <w:lang w:val="sr-Cyrl-RS"/>
              </w:rPr>
            </w:pPr>
            <w:r>
              <w:rPr>
                <w:rFonts w:asciiTheme="majorHAnsi" w:hAnsiTheme="majorHAnsi"/>
                <w:lang w:val="sr-Cyrl-RS"/>
              </w:rPr>
              <w:t>Фебруар</w:t>
            </w:r>
          </w:p>
        </w:tc>
        <w:tc>
          <w:tcPr>
            <w:tcW w:w="2880" w:type="dxa"/>
          </w:tcPr>
          <w:p>
            <w:pPr>
              <w:jc w:val="both"/>
              <w:rPr>
                <w:rFonts w:asciiTheme="majorHAnsi" w:hAnsiTheme="majorHAnsi"/>
                <w:lang w:val="sr-Cyrl-RS"/>
              </w:rPr>
            </w:pPr>
            <w:r>
              <w:rPr>
                <w:rFonts w:asciiTheme="majorHAnsi" w:hAnsiTheme="majorHAnsi"/>
                <w:lang w:val="sr-Cyrl-RS"/>
              </w:rPr>
              <w:t>Тим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11.</w:t>
            </w:r>
          </w:p>
        </w:tc>
        <w:tc>
          <w:tcPr>
            <w:tcW w:w="3701" w:type="dxa"/>
          </w:tcPr>
          <w:p>
            <w:pPr>
              <w:rPr>
                <w:rFonts w:asciiTheme="majorHAnsi" w:hAnsiTheme="majorHAnsi"/>
                <w:lang w:val="sr-Latn-RS"/>
              </w:rPr>
            </w:pPr>
            <w:r>
              <w:rPr>
                <w:rFonts w:asciiTheme="majorHAnsi" w:hAnsiTheme="majorHAnsi"/>
              </w:rPr>
              <w:t xml:space="preserve">Развијање међупредметних компететенција и предузетништва </w:t>
            </w:r>
            <w:r>
              <w:rPr>
                <w:rFonts w:asciiTheme="majorHAnsi" w:hAnsiTheme="majorHAnsi"/>
                <w:lang w:val="sr-Cyrl-RS"/>
              </w:rPr>
              <w:t>израдом поклона за Дан жена и организовањем продајне изложбе</w:t>
            </w:r>
          </w:p>
          <w:p>
            <w:pPr>
              <w:rPr>
                <w:rFonts w:asciiTheme="majorHAnsi" w:hAnsiTheme="majorHAnsi"/>
                <w:lang w:val="sr-Latn-RS"/>
              </w:rPr>
            </w:pPr>
          </w:p>
          <w:p>
            <w:pPr>
              <w:rPr>
                <w:rFonts w:asciiTheme="majorHAnsi" w:hAnsiTheme="majorHAnsi"/>
                <w:lang w:val="sr-Latn-RS"/>
              </w:rPr>
            </w:pPr>
            <w:r>
              <w:rPr>
                <w:rFonts w:asciiTheme="majorHAnsi" w:hAnsiTheme="majorHAnsi"/>
                <w:lang w:val="ru-RU"/>
              </w:rPr>
              <w:t xml:space="preserve">Развијање међупредметних компетенција кроз </w:t>
            </w:r>
            <w:r>
              <w:rPr>
                <w:rFonts w:asciiTheme="majorHAnsi" w:hAnsiTheme="majorHAnsi"/>
                <w:lang w:val="sr-Cyrl-RS"/>
              </w:rPr>
              <w:t>п</w:t>
            </w:r>
            <w:r>
              <w:rPr>
                <w:rFonts w:asciiTheme="majorHAnsi" w:hAnsiTheme="majorHAnsi"/>
                <w:lang w:val="sr-Cyrl-CS"/>
              </w:rPr>
              <w:t>ројекат  „Вредне руке дарују нам звуке“ – призивање пролећа</w:t>
            </w:r>
          </w:p>
        </w:tc>
        <w:tc>
          <w:tcPr>
            <w:tcW w:w="1980" w:type="dxa"/>
          </w:tcPr>
          <w:p>
            <w:pPr>
              <w:jc w:val="both"/>
              <w:rPr>
                <w:rFonts w:asciiTheme="majorHAnsi" w:hAnsiTheme="majorHAnsi"/>
                <w:lang w:val="sr-Cyrl-RS"/>
              </w:rPr>
            </w:pPr>
            <w:r>
              <w:rPr>
                <w:rFonts w:asciiTheme="majorHAnsi" w:hAnsiTheme="majorHAnsi"/>
                <w:lang w:val="sr-Cyrl-RS"/>
              </w:rPr>
              <w:t>Март</w:t>
            </w:r>
          </w:p>
        </w:tc>
        <w:tc>
          <w:tcPr>
            <w:tcW w:w="2880" w:type="dxa"/>
          </w:tcPr>
          <w:p>
            <w:pPr>
              <w:rPr>
                <w:rFonts w:asciiTheme="majorHAnsi" w:hAnsiTheme="majorHAnsi"/>
                <w:lang w:val="sr-Cyrl-RS"/>
              </w:rPr>
            </w:pPr>
            <w:r>
              <w:rPr>
                <w:rFonts w:asciiTheme="majorHAnsi" w:hAnsiTheme="majorHAnsi"/>
                <w:lang w:val="sr-Cyrl-RS"/>
              </w:rPr>
              <w:t>Тим, Ученички парламент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12.</w:t>
            </w:r>
          </w:p>
        </w:tc>
        <w:tc>
          <w:tcPr>
            <w:tcW w:w="3701" w:type="dxa"/>
          </w:tcPr>
          <w:p>
            <w:pPr>
              <w:rPr>
                <w:rFonts w:asciiTheme="majorHAnsi" w:hAnsiTheme="majorHAnsi"/>
                <w:lang w:val="sr-Cyrl-RS"/>
              </w:rPr>
            </w:pPr>
            <w:r>
              <w:rPr>
                <w:rFonts w:asciiTheme="majorHAnsi" w:hAnsiTheme="majorHAnsi"/>
              </w:rPr>
              <w:t>Развијање међупредметних компететенција и предузетништва</w:t>
            </w:r>
            <w:r>
              <w:rPr>
                <w:rFonts w:asciiTheme="majorHAnsi" w:hAnsiTheme="majorHAnsi"/>
                <w:lang w:val="sr-Cyrl-RS"/>
              </w:rPr>
              <w:t xml:space="preserve"> уређењем учионица и школског дворишта добровољним радом и уз помоћ новца добијеног продајном изложбом;</w:t>
            </w:r>
          </w:p>
          <w:p>
            <w:pPr>
              <w:rPr>
                <w:rFonts w:asciiTheme="majorHAnsi" w:hAnsiTheme="majorHAnsi"/>
                <w:lang w:val="sr-Cyrl-RS"/>
              </w:rPr>
            </w:pPr>
            <w:r>
              <w:rPr>
                <w:rFonts w:asciiTheme="majorHAnsi" w:hAnsiTheme="majorHAnsi"/>
                <w:lang w:val="ru-RU"/>
              </w:rPr>
              <w:t>Развијање међупредметних компетенција кроз обележавање</w:t>
            </w:r>
            <w:r>
              <w:rPr>
                <w:rFonts w:asciiTheme="majorHAnsi" w:hAnsiTheme="majorHAnsi"/>
                <w:lang w:val="sr-Cyrl-RS"/>
              </w:rPr>
              <w:t xml:space="preserve"> Дана планете Земље</w:t>
            </w:r>
          </w:p>
        </w:tc>
        <w:tc>
          <w:tcPr>
            <w:tcW w:w="1980" w:type="dxa"/>
          </w:tcPr>
          <w:p>
            <w:pPr>
              <w:jc w:val="both"/>
              <w:rPr>
                <w:rFonts w:asciiTheme="majorHAnsi" w:hAnsiTheme="majorHAnsi"/>
                <w:lang w:val="sr-Cyrl-RS"/>
              </w:rPr>
            </w:pPr>
            <w:r>
              <w:rPr>
                <w:rFonts w:asciiTheme="majorHAnsi" w:hAnsiTheme="majorHAnsi"/>
                <w:lang w:val="sr-Cyrl-RS"/>
              </w:rPr>
              <w:t>Април</w:t>
            </w:r>
          </w:p>
        </w:tc>
        <w:tc>
          <w:tcPr>
            <w:tcW w:w="2880" w:type="dxa"/>
          </w:tcPr>
          <w:p>
            <w:pPr>
              <w:rPr>
                <w:rFonts w:asciiTheme="majorHAnsi" w:hAnsiTheme="majorHAnsi"/>
              </w:rPr>
            </w:pPr>
            <w:r>
              <w:rPr>
                <w:rFonts w:asciiTheme="majorHAnsi" w:hAnsiTheme="majorHAnsi"/>
                <w:lang w:val="sr-Cyrl-RS"/>
              </w:rPr>
              <w:t>Тим, Ученички парламент, стручна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Theme="majorHAnsi" w:hAnsiTheme="majorHAnsi"/>
                <w:lang w:val="sr-Cyrl-RS"/>
              </w:rPr>
            </w:pPr>
            <w:r>
              <w:rPr>
                <w:rFonts w:asciiTheme="majorHAnsi" w:hAnsiTheme="majorHAnsi"/>
                <w:lang w:val="sr-Cyrl-RS"/>
              </w:rPr>
              <w:t>13.</w:t>
            </w:r>
          </w:p>
        </w:tc>
        <w:tc>
          <w:tcPr>
            <w:tcW w:w="3701" w:type="dxa"/>
          </w:tcPr>
          <w:p>
            <w:pPr>
              <w:rPr>
                <w:rFonts w:asciiTheme="majorHAnsi" w:hAnsiTheme="majorHAnsi"/>
                <w:lang w:val="sr-Cyrl-RS"/>
              </w:rPr>
            </w:pPr>
            <w:r>
              <w:rPr>
                <w:rFonts w:asciiTheme="majorHAnsi" w:hAnsiTheme="majorHAnsi"/>
              </w:rPr>
              <w:t xml:space="preserve">Анализа реализације пројектне наставе </w:t>
            </w:r>
          </w:p>
          <w:p>
            <w:pPr>
              <w:rPr>
                <w:rFonts w:asciiTheme="majorHAnsi" w:hAnsiTheme="majorHAnsi"/>
                <w:lang w:val="sr-Cyrl-RS"/>
              </w:rPr>
            </w:pPr>
            <w:r>
              <w:rPr>
                <w:rFonts w:asciiTheme="majorHAnsi" w:hAnsiTheme="majorHAnsi"/>
              </w:rPr>
              <w:t>Анализа ангажованости ученика у пројектима</w:t>
            </w:r>
          </w:p>
          <w:p>
            <w:pPr>
              <w:rPr>
                <w:rFonts w:asciiTheme="majorHAnsi" w:hAnsiTheme="majorHAnsi"/>
                <w:lang w:val="sr-Cyrl-RS"/>
              </w:rPr>
            </w:pPr>
            <w:r>
              <w:rPr>
                <w:rFonts w:asciiTheme="majorHAnsi" w:hAnsiTheme="majorHAnsi"/>
                <w:lang w:val="sr-Cyrl-RS"/>
              </w:rPr>
              <w:t>Анализа реализације интегративних часова</w:t>
            </w:r>
          </w:p>
          <w:p>
            <w:pPr>
              <w:rPr>
                <w:rFonts w:asciiTheme="majorHAnsi" w:hAnsiTheme="majorHAnsi"/>
              </w:rPr>
            </w:pPr>
            <w:r>
              <w:rPr>
                <w:rFonts w:asciiTheme="majorHAnsi" w:hAnsiTheme="majorHAnsi"/>
              </w:rPr>
              <w:t>Анализа рада Тима и израда годишњег извештаја</w:t>
            </w:r>
          </w:p>
        </w:tc>
        <w:tc>
          <w:tcPr>
            <w:tcW w:w="1980" w:type="dxa"/>
          </w:tcPr>
          <w:p>
            <w:pPr>
              <w:jc w:val="both"/>
              <w:rPr>
                <w:rFonts w:asciiTheme="majorHAnsi" w:hAnsiTheme="majorHAnsi"/>
                <w:lang w:val="sr-Cyrl-RS"/>
              </w:rPr>
            </w:pPr>
            <w:r>
              <w:rPr>
                <w:rFonts w:asciiTheme="majorHAnsi" w:hAnsiTheme="majorHAnsi"/>
                <w:lang w:val="sr-Cyrl-RS"/>
              </w:rPr>
              <w:t>Јун</w:t>
            </w:r>
          </w:p>
        </w:tc>
        <w:tc>
          <w:tcPr>
            <w:tcW w:w="2880" w:type="dxa"/>
          </w:tcPr>
          <w:p>
            <w:pPr>
              <w:jc w:val="both"/>
              <w:rPr>
                <w:rFonts w:asciiTheme="majorHAnsi" w:hAnsiTheme="majorHAnsi"/>
                <w:lang w:val="sr-Cyrl-RS"/>
              </w:rPr>
            </w:pPr>
            <w:r>
              <w:rPr>
                <w:rFonts w:asciiTheme="majorHAnsi" w:hAnsiTheme="majorHAnsi"/>
                <w:lang w:val="sr-Cyrl-RS"/>
              </w:rPr>
              <w:t>Тим</w:t>
            </w:r>
          </w:p>
        </w:tc>
      </w:tr>
    </w:tbl>
    <w:p>
      <w:pPr>
        <w:jc w:val="right"/>
        <w:rPr>
          <w:rFonts w:asciiTheme="majorHAnsi" w:hAnsiTheme="majorHAnsi"/>
        </w:rPr>
      </w:pPr>
    </w:p>
    <w:p>
      <w:pPr>
        <w:jc w:val="right"/>
        <w:rPr>
          <w:rFonts w:asciiTheme="majorHAnsi" w:hAnsiTheme="majorHAnsi"/>
          <w:lang w:val="ru-RU"/>
        </w:rPr>
      </w:pPr>
      <w:r>
        <w:rPr>
          <w:rFonts w:asciiTheme="majorHAnsi" w:hAnsiTheme="majorHAnsi"/>
          <w:lang w:val="ru-RU"/>
        </w:rPr>
        <w:t>Руководилац Тима за међупредметне компетенције и предузетништво:</w:t>
      </w:r>
    </w:p>
    <w:p>
      <w:pPr>
        <w:jc w:val="right"/>
        <w:rPr>
          <w:rFonts w:asciiTheme="majorHAnsi" w:hAnsiTheme="majorHAnsi"/>
          <w:b/>
          <w:i/>
          <w:lang w:val="ru-RU"/>
        </w:rPr>
      </w:pPr>
      <w:r>
        <w:rPr>
          <w:rFonts w:asciiTheme="majorHAnsi" w:hAnsiTheme="majorHAnsi"/>
          <w:b/>
          <w:i/>
          <w:lang w:val="ru-RU"/>
        </w:rPr>
        <w:t>Небојша Стаменковић</w:t>
      </w:r>
    </w:p>
    <w:p>
      <w:pPr>
        <w:jc w:val="right"/>
        <w:rPr>
          <w:rFonts w:asciiTheme="majorHAnsi" w:hAnsiTheme="majorHAnsi"/>
          <w:lang w:val="ru-RU"/>
        </w:rPr>
      </w:pPr>
    </w:p>
    <w:p>
      <w:pPr>
        <w:rPr>
          <w:rFonts w:asciiTheme="majorHAnsi" w:hAnsiTheme="majorHAnsi"/>
          <w:lang w:val="ru-RU"/>
        </w:rPr>
      </w:pPr>
    </w:p>
    <w:p>
      <w:pPr>
        <w:rPr>
          <w:rFonts w:asciiTheme="majorHAnsi" w:hAnsiTheme="majorHAnsi"/>
          <w:lang w:val="sr-Cyrl-RS"/>
        </w:rPr>
      </w:pPr>
      <w:r>
        <w:rPr>
          <w:rFonts w:asciiTheme="majorHAnsi" w:hAnsiTheme="majorHAnsi"/>
          <w:lang w:val="sr-Cyrl-RS"/>
        </w:rPr>
        <w:t>Чланови тима:</w:t>
      </w:r>
    </w:p>
    <w:p>
      <w:pPr>
        <w:pStyle w:val="398"/>
        <w:numPr>
          <w:ilvl w:val="0"/>
          <w:numId w:val="89"/>
        </w:numPr>
        <w:ind w:left="426"/>
        <w:rPr>
          <w:rFonts w:asciiTheme="majorHAnsi" w:hAnsiTheme="majorHAnsi"/>
          <w:lang w:val="sr-Latn-RS"/>
        </w:rPr>
      </w:pPr>
      <w:r>
        <w:rPr>
          <w:rFonts w:asciiTheme="majorHAnsi" w:hAnsiTheme="majorHAnsi"/>
          <w:lang w:val="sr-Cyrl-RS"/>
        </w:rPr>
        <w:t>Ирена Вучковић Вукадиновић</w:t>
      </w:r>
    </w:p>
    <w:p>
      <w:pPr>
        <w:pStyle w:val="398"/>
        <w:numPr>
          <w:ilvl w:val="0"/>
          <w:numId w:val="89"/>
        </w:numPr>
        <w:ind w:left="426"/>
        <w:rPr>
          <w:rFonts w:asciiTheme="majorHAnsi" w:hAnsiTheme="majorHAnsi"/>
          <w:lang w:val="sr-Latn-RS"/>
        </w:rPr>
      </w:pPr>
      <w:r>
        <w:rPr>
          <w:rFonts w:asciiTheme="majorHAnsi" w:hAnsiTheme="majorHAnsi"/>
          <w:lang w:val="sr-Cyrl-RS"/>
        </w:rPr>
        <w:t>Ивана Николић</w:t>
      </w:r>
    </w:p>
    <w:p>
      <w:pPr>
        <w:pStyle w:val="398"/>
        <w:numPr>
          <w:ilvl w:val="0"/>
          <w:numId w:val="89"/>
        </w:numPr>
        <w:ind w:left="426"/>
        <w:rPr>
          <w:rFonts w:asciiTheme="majorHAnsi" w:hAnsiTheme="majorHAnsi"/>
          <w:lang w:val="sr-Latn-RS"/>
        </w:rPr>
      </w:pPr>
      <w:r>
        <w:rPr>
          <w:rFonts w:asciiTheme="majorHAnsi" w:hAnsiTheme="majorHAnsi"/>
          <w:lang w:val="sr-Cyrl-RS"/>
        </w:rPr>
        <w:t>Тамара Антић</w:t>
      </w:r>
    </w:p>
    <w:p>
      <w:pPr>
        <w:pStyle w:val="398"/>
        <w:numPr>
          <w:ilvl w:val="0"/>
          <w:numId w:val="89"/>
        </w:numPr>
        <w:ind w:left="426"/>
        <w:rPr>
          <w:rFonts w:asciiTheme="majorHAnsi" w:hAnsiTheme="majorHAnsi"/>
          <w:lang w:val="sr-Latn-RS"/>
        </w:rPr>
      </w:pPr>
      <w:r>
        <w:rPr>
          <w:rFonts w:asciiTheme="majorHAnsi" w:hAnsiTheme="majorHAnsi"/>
          <w:lang w:val="sr-Cyrl-RS"/>
        </w:rPr>
        <w:t>Саша Стојковић</w:t>
      </w:r>
    </w:p>
    <w:p>
      <w:pPr>
        <w:pStyle w:val="398"/>
        <w:numPr>
          <w:ilvl w:val="0"/>
          <w:numId w:val="89"/>
        </w:numPr>
        <w:ind w:left="426"/>
        <w:rPr>
          <w:rFonts w:asciiTheme="majorHAnsi" w:hAnsiTheme="majorHAnsi"/>
          <w:lang w:val="sr-Latn-RS"/>
        </w:rPr>
      </w:pPr>
      <w:r>
        <w:rPr>
          <w:rFonts w:asciiTheme="majorHAnsi" w:hAnsiTheme="majorHAnsi"/>
          <w:lang w:val="sr-Cyrl-RS"/>
        </w:rPr>
        <w:t>Лидија Цветковић</w:t>
      </w:r>
    </w:p>
    <w:p>
      <w:pPr>
        <w:pStyle w:val="398"/>
        <w:numPr>
          <w:ilvl w:val="0"/>
          <w:numId w:val="89"/>
        </w:numPr>
        <w:ind w:left="426"/>
        <w:rPr>
          <w:rFonts w:asciiTheme="majorHAnsi" w:hAnsiTheme="majorHAnsi"/>
          <w:lang w:val="sr-Latn-RS"/>
        </w:rPr>
      </w:pPr>
      <w:r>
        <w:rPr>
          <w:rFonts w:asciiTheme="majorHAnsi" w:hAnsiTheme="majorHAnsi"/>
          <w:lang w:val="sr-Cyrl-RS"/>
        </w:rPr>
        <w:t>Виолета Јевтић</w:t>
      </w:r>
    </w:p>
    <w:p>
      <w:pPr>
        <w:pStyle w:val="398"/>
        <w:numPr>
          <w:ilvl w:val="0"/>
          <w:numId w:val="89"/>
        </w:numPr>
        <w:ind w:left="426"/>
        <w:rPr>
          <w:rFonts w:asciiTheme="majorHAnsi" w:hAnsiTheme="majorHAnsi"/>
          <w:lang w:val="sr-Latn-RS"/>
        </w:rPr>
      </w:pPr>
      <w:r>
        <w:rPr>
          <w:rFonts w:asciiTheme="majorHAnsi" w:hAnsiTheme="majorHAnsi"/>
          <w:lang w:val="sr-Cyrl-RS"/>
        </w:rPr>
        <w:t>Александра Васковић</w:t>
      </w:r>
    </w:p>
    <w:p>
      <w:pPr>
        <w:pStyle w:val="398"/>
        <w:numPr>
          <w:ilvl w:val="0"/>
          <w:numId w:val="89"/>
        </w:numPr>
        <w:ind w:left="426"/>
        <w:rPr>
          <w:rFonts w:asciiTheme="majorHAnsi" w:hAnsiTheme="majorHAnsi"/>
          <w:lang w:val="sr-Latn-RS"/>
        </w:rPr>
      </w:pPr>
      <w:r>
        <w:rPr>
          <w:rFonts w:asciiTheme="majorHAnsi" w:hAnsiTheme="majorHAnsi"/>
          <w:lang w:val="sr-Cyrl-RS"/>
        </w:rPr>
        <w:t>Весна Динић</w:t>
      </w:r>
    </w:p>
    <w:p>
      <w:pPr>
        <w:rPr>
          <w:rFonts w:ascii="Cambria" w:hAnsi="Cambria"/>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jc w:val="right"/>
        <w:rPr>
          <w:rFonts w:ascii="Cambria" w:hAnsi="Cambria"/>
          <w:lang w:val="sr-Cyrl-RS"/>
        </w:rPr>
      </w:pPr>
    </w:p>
    <w:p>
      <w:pPr>
        <w:ind w:left="1530"/>
        <w:rPr>
          <w:rFonts w:ascii="Cambria" w:hAnsi="Cambria"/>
        </w:rPr>
      </w:pPr>
    </w:p>
    <w:p>
      <w:pPr>
        <w:ind w:left="1530"/>
        <w:rPr>
          <w:rFonts w:ascii="Cambria" w:hAnsi="Cambria"/>
        </w:rPr>
      </w:pPr>
    </w:p>
    <w:p>
      <w:pPr>
        <w:pStyle w:val="113"/>
        <w:jc w:val="center"/>
        <w:rPr>
          <w:rFonts w:ascii="Cambria" w:hAnsi="Cambria"/>
          <w:b/>
        </w:rPr>
      </w:pPr>
      <w:bookmarkStart w:id="136" w:name="_Toc82505741"/>
      <w:r>
        <w:rPr>
          <w:rFonts w:ascii="Cambria" w:hAnsi="Cambria"/>
          <w:b/>
        </w:rPr>
        <w:t>ШКОЛСКИ РАЗВОЈНИ ПЛАН</w:t>
      </w:r>
      <w:bookmarkEnd w:id="136"/>
    </w:p>
    <w:p>
      <w:pPr>
        <w:rPr>
          <w:rFonts w:ascii="Cambria" w:hAnsi="Cambria"/>
          <w:sz w:val="44"/>
          <w:szCs w:val="44"/>
          <w:lang w:val="sr-Cyrl-CS"/>
        </w:rPr>
      </w:pPr>
    </w:p>
    <w:p>
      <w:pPr>
        <w:rPr>
          <w:rFonts w:ascii="Cambria" w:hAnsi="Cambria"/>
          <w:sz w:val="44"/>
          <w:szCs w:val="44"/>
          <w:lang w:val="sr-Cyrl-CS"/>
        </w:rPr>
      </w:pPr>
    </w:p>
    <w:p>
      <w:pPr>
        <w:rPr>
          <w:rFonts w:ascii="Cambria" w:hAnsi="Cambria"/>
          <w:b/>
          <w:lang w:val="sr-Cyrl-CS"/>
        </w:rPr>
      </w:pPr>
      <w:r>
        <w:rPr>
          <w:rFonts w:ascii="Cambria" w:hAnsi="Cambria"/>
          <w:b/>
          <w:lang w:val="sr-Cyrl-CS"/>
        </w:rPr>
        <w:t>Општи циљ</w:t>
      </w:r>
    </w:p>
    <w:p>
      <w:pPr>
        <w:rPr>
          <w:rFonts w:ascii="Cambria" w:hAnsi="Cambria"/>
          <w:b/>
          <w:u w:val="single"/>
          <w:lang w:val="sr-Cyrl-CS"/>
        </w:rPr>
      </w:pPr>
    </w:p>
    <w:p>
      <w:pPr>
        <w:jc w:val="both"/>
        <w:rPr>
          <w:rFonts w:ascii="Cambria" w:hAnsi="Cambria"/>
          <w:lang w:val="ru-RU"/>
        </w:rPr>
      </w:pPr>
      <w:r>
        <w:rPr>
          <w:rFonts w:ascii="Cambria" w:hAnsi="Cambria"/>
          <w:lang w:val="sr-Cyrl-CS"/>
        </w:rPr>
        <w:t>Стварање услова за остваривање образовних стандарда и васпитања ученика у складу са дечијим правима</w:t>
      </w:r>
      <w:r>
        <w:rPr>
          <w:rFonts w:ascii="Cambria" w:hAnsi="Cambria"/>
          <w:lang w:val="ru-RU"/>
        </w:rPr>
        <w:t>.</w:t>
      </w:r>
    </w:p>
    <w:p>
      <w:pPr>
        <w:jc w:val="both"/>
        <w:rPr>
          <w:rFonts w:ascii="Cambria" w:hAnsi="Cambria"/>
          <w:b/>
          <w:sz w:val="28"/>
          <w:u w:val="single"/>
          <w:lang w:val="sr-Cyrl-CS"/>
        </w:rPr>
      </w:pPr>
    </w:p>
    <w:p>
      <w:pPr>
        <w:jc w:val="both"/>
        <w:rPr>
          <w:rFonts w:ascii="Cambria" w:hAnsi="Cambria"/>
          <w:b/>
          <w:lang w:val="ru-RU"/>
        </w:rPr>
      </w:pPr>
    </w:p>
    <w:p>
      <w:pPr>
        <w:jc w:val="both"/>
        <w:rPr>
          <w:rFonts w:ascii="Cambria" w:hAnsi="Cambria"/>
          <w:b/>
          <w:lang w:val="ru-RU"/>
        </w:rPr>
      </w:pPr>
    </w:p>
    <w:p>
      <w:pPr>
        <w:jc w:val="both"/>
        <w:rPr>
          <w:rFonts w:ascii="Cambria" w:hAnsi="Cambria"/>
          <w:b/>
          <w:lang w:val="sr-Cyrl-CS"/>
        </w:rPr>
      </w:pPr>
      <w:r>
        <w:rPr>
          <w:rFonts w:ascii="Cambria" w:hAnsi="Cambria"/>
          <w:b/>
          <w:lang w:val="sr-Cyrl-CS"/>
        </w:rPr>
        <w:t>Специфични циљеви:</w:t>
      </w:r>
    </w:p>
    <w:p>
      <w:pPr>
        <w:jc w:val="both"/>
        <w:rPr>
          <w:rFonts w:ascii="Cambria" w:hAnsi="Cambria"/>
          <w:b/>
          <w:lang w:val="sr-Cyrl-CS"/>
        </w:rPr>
      </w:pPr>
    </w:p>
    <w:p>
      <w:pPr>
        <w:pStyle w:val="398"/>
        <w:numPr>
          <w:ilvl w:val="0"/>
          <w:numId w:val="90"/>
        </w:numPr>
        <w:jc w:val="both"/>
        <w:rPr>
          <w:rFonts w:ascii="Cambria" w:hAnsi="Cambria"/>
          <w:lang w:val="ru-RU"/>
        </w:rPr>
      </w:pPr>
      <w:r>
        <w:rPr>
          <w:rFonts w:ascii="Cambria" w:hAnsi="Cambria"/>
          <w:lang w:val="sr-Cyrl-CS"/>
        </w:rPr>
        <w:t xml:space="preserve">Унапређивање наставног процеса </w:t>
      </w:r>
      <w:r>
        <w:rPr>
          <w:rFonts w:ascii="Cambria" w:hAnsi="Cambria"/>
          <w:lang w:val="ru-RU"/>
        </w:rPr>
        <w:t>уз примену образовних стандарда.</w:t>
      </w:r>
    </w:p>
    <w:p>
      <w:pPr>
        <w:pStyle w:val="398"/>
        <w:numPr>
          <w:ilvl w:val="0"/>
          <w:numId w:val="90"/>
        </w:numPr>
        <w:jc w:val="both"/>
        <w:rPr>
          <w:rFonts w:ascii="Cambria" w:hAnsi="Cambria"/>
          <w:lang w:val="ru-RU"/>
        </w:rPr>
      </w:pPr>
      <w:r>
        <w:rPr>
          <w:rFonts w:ascii="Cambria" w:hAnsi="Cambria"/>
          <w:lang w:val="sr-Cyrl-CS"/>
        </w:rPr>
        <w:t>Унапређивање доступности одговарајућих облика подршке и прилагођавања квалитета образовања и васпитања за децу и ученике којима је потребна додатна подршка</w:t>
      </w:r>
      <w:r>
        <w:rPr>
          <w:rFonts w:ascii="Cambria" w:hAnsi="Cambria"/>
          <w:lang w:val="ru-RU"/>
        </w:rPr>
        <w:t>.</w:t>
      </w:r>
    </w:p>
    <w:p>
      <w:pPr>
        <w:pStyle w:val="398"/>
        <w:numPr>
          <w:ilvl w:val="0"/>
          <w:numId w:val="90"/>
        </w:numPr>
        <w:jc w:val="both"/>
        <w:rPr>
          <w:rFonts w:ascii="Cambria" w:hAnsi="Cambria"/>
          <w:lang w:val="ru-RU"/>
        </w:rPr>
      </w:pPr>
      <w:r>
        <w:rPr>
          <w:rFonts w:ascii="Cambria" w:hAnsi="Cambria"/>
          <w:lang w:val="sr-Cyrl-CS"/>
        </w:rPr>
        <w:t>Унапређивање образовања ученика ромске националности</w:t>
      </w:r>
      <w:r>
        <w:rPr>
          <w:rFonts w:ascii="Cambria" w:hAnsi="Cambria"/>
          <w:lang w:val="ru-RU"/>
        </w:rPr>
        <w:t>.</w:t>
      </w:r>
    </w:p>
    <w:p>
      <w:pPr>
        <w:pStyle w:val="398"/>
        <w:numPr>
          <w:ilvl w:val="0"/>
          <w:numId w:val="90"/>
        </w:numPr>
        <w:jc w:val="both"/>
        <w:rPr>
          <w:rFonts w:ascii="Cambria" w:hAnsi="Cambria"/>
          <w:lang w:val="ru-RU"/>
        </w:rPr>
      </w:pPr>
      <w:r>
        <w:rPr>
          <w:rFonts w:ascii="Cambria" w:hAnsi="Cambria"/>
          <w:lang w:val="sr-Cyrl-CS" w:eastAsia="sr-Latn-CS"/>
        </w:rPr>
        <w:t>Унапређивање образовно васпитног рада у циљу постизања бољих  резултата ученика на завршном испиту</w:t>
      </w:r>
      <w:r>
        <w:rPr>
          <w:rFonts w:ascii="Cambria" w:hAnsi="Cambria"/>
          <w:lang w:val="ru-RU" w:eastAsia="sr-Latn-CS"/>
        </w:rPr>
        <w:t>.</w:t>
      </w:r>
    </w:p>
    <w:p>
      <w:pPr>
        <w:pStyle w:val="398"/>
        <w:numPr>
          <w:ilvl w:val="0"/>
          <w:numId w:val="90"/>
        </w:numPr>
        <w:jc w:val="both"/>
        <w:rPr>
          <w:rFonts w:ascii="Cambria" w:hAnsi="Cambria"/>
          <w:lang w:val="ru-RU"/>
        </w:rPr>
      </w:pPr>
      <w:r>
        <w:rPr>
          <w:rFonts w:ascii="Cambria" w:hAnsi="Cambria"/>
          <w:lang w:val="ru-RU"/>
        </w:rPr>
        <w:t>С</w:t>
      </w:r>
      <w:r>
        <w:rPr>
          <w:rFonts w:ascii="Cambria" w:hAnsi="Cambria"/>
          <w:lang w:val="sr-Cyrl-CS"/>
        </w:rPr>
        <w:t xml:space="preserve">тручно усавршавање и </w:t>
      </w:r>
      <w:r>
        <w:rPr>
          <w:rFonts w:ascii="Cambria" w:hAnsi="Cambria"/>
          <w:lang w:val="ru-RU"/>
        </w:rPr>
        <w:t>стицања звања наставника, васпитача, стручних сарадника и директора.</w:t>
      </w:r>
    </w:p>
    <w:p>
      <w:pPr>
        <w:pStyle w:val="398"/>
        <w:numPr>
          <w:ilvl w:val="0"/>
          <w:numId w:val="90"/>
        </w:numPr>
        <w:jc w:val="both"/>
        <w:rPr>
          <w:rFonts w:ascii="Cambria" w:hAnsi="Cambria"/>
          <w:lang w:val="ru-RU"/>
        </w:rPr>
      </w:pPr>
      <w:r>
        <w:rPr>
          <w:rFonts w:ascii="Cambria" w:hAnsi="Cambria"/>
          <w:lang w:val="sr-Cyrl-CS"/>
        </w:rPr>
        <w:t>Унапређивање комуникације на свим нивоима и са свим циљним групама у школи</w:t>
      </w:r>
      <w:r>
        <w:rPr>
          <w:rFonts w:ascii="Cambria" w:hAnsi="Cambria"/>
          <w:lang w:val="ru-RU"/>
        </w:rPr>
        <w:t>.</w:t>
      </w:r>
    </w:p>
    <w:p>
      <w:pPr>
        <w:pStyle w:val="398"/>
        <w:numPr>
          <w:ilvl w:val="0"/>
          <w:numId w:val="90"/>
        </w:numPr>
        <w:jc w:val="both"/>
        <w:rPr>
          <w:rFonts w:ascii="Cambria" w:hAnsi="Cambria"/>
          <w:lang w:val="ru-RU"/>
        </w:rPr>
      </w:pPr>
      <w:r>
        <w:rPr>
          <w:rFonts w:ascii="Cambria" w:hAnsi="Cambria"/>
          <w:lang w:val="sr-Cyrl-CS" w:eastAsia="sr-Latn-CS"/>
        </w:rPr>
        <w:t>Партиципација родитеља</w:t>
      </w:r>
      <w:r>
        <w:rPr>
          <w:rFonts w:ascii="Cambria" w:hAnsi="Cambria"/>
          <w:lang w:val="sr-Cyrl-CS"/>
        </w:rPr>
        <w:t>/других законских заступника</w:t>
      </w:r>
      <w:r>
        <w:rPr>
          <w:rFonts w:ascii="Cambria" w:hAnsi="Cambria"/>
          <w:lang w:val="sr-Cyrl-CS" w:eastAsia="sr-Latn-CS"/>
        </w:rPr>
        <w:t>, старатеља у рад школ</w:t>
      </w:r>
      <w:r>
        <w:rPr>
          <w:rFonts w:ascii="Cambria" w:hAnsi="Cambria"/>
          <w:lang w:eastAsia="sr-Latn-CS"/>
        </w:rPr>
        <w:t>e</w:t>
      </w:r>
      <w:r>
        <w:rPr>
          <w:rFonts w:ascii="Cambria" w:hAnsi="Cambria"/>
          <w:lang w:val="ru-RU" w:eastAsia="sr-Latn-CS"/>
        </w:rPr>
        <w:t>.</w:t>
      </w:r>
    </w:p>
    <w:p>
      <w:pPr>
        <w:pStyle w:val="398"/>
        <w:numPr>
          <w:ilvl w:val="0"/>
          <w:numId w:val="90"/>
        </w:numPr>
        <w:jc w:val="both"/>
        <w:rPr>
          <w:rFonts w:ascii="Cambria" w:hAnsi="Cambria"/>
          <w:lang w:val="sr-Cyrl-CS"/>
        </w:rPr>
      </w:pPr>
      <w:r>
        <w:rPr>
          <w:rFonts w:ascii="Cambria" w:hAnsi="Cambria"/>
          <w:lang w:val="sr-Cyrl-CS"/>
        </w:rPr>
        <w:t>Заштита ученика од насиља, злостављања и занемаривања и стварање безбедније средине</w:t>
      </w:r>
      <w:r>
        <w:rPr>
          <w:rFonts w:ascii="Cambria" w:hAnsi="Cambria"/>
          <w:lang w:val="ru-RU"/>
        </w:rPr>
        <w:t>.</w:t>
      </w:r>
    </w:p>
    <w:p>
      <w:pPr>
        <w:pStyle w:val="398"/>
        <w:numPr>
          <w:ilvl w:val="0"/>
          <w:numId w:val="90"/>
        </w:numPr>
        <w:jc w:val="both"/>
        <w:rPr>
          <w:rFonts w:ascii="Cambria" w:hAnsi="Cambria"/>
          <w:lang w:val="ru-RU"/>
        </w:rPr>
      </w:pPr>
      <w:r>
        <w:rPr>
          <w:rFonts w:ascii="Cambria" w:hAnsi="Cambria"/>
          <w:lang w:val="sr-Cyrl-CS" w:eastAsia="sr-Latn-CS"/>
        </w:rPr>
        <w:t xml:space="preserve">Сарадња </w:t>
      </w:r>
      <w:r>
        <w:rPr>
          <w:rFonts w:ascii="Cambria" w:hAnsi="Cambria"/>
          <w:lang w:val="ru-RU" w:eastAsia="sr-Latn-CS"/>
        </w:rPr>
        <w:t xml:space="preserve">и </w:t>
      </w:r>
      <w:r>
        <w:rPr>
          <w:rFonts w:ascii="Cambria" w:hAnsi="Cambria"/>
          <w:lang w:val="sr-Cyrl-CS" w:eastAsia="sr-Latn-CS"/>
        </w:rPr>
        <w:t xml:space="preserve"> учешће школе у локалним, националним и међународним развојним пројектима</w:t>
      </w:r>
      <w:r>
        <w:rPr>
          <w:rFonts w:ascii="Cambria" w:hAnsi="Cambria"/>
          <w:lang w:val="ru-RU" w:eastAsia="sr-Latn-CS"/>
        </w:rPr>
        <w:t>.</w:t>
      </w:r>
    </w:p>
    <w:p>
      <w:pPr>
        <w:pStyle w:val="398"/>
        <w:numPr>
          <w:ilvl w:val="0"/>
          <w:numId w:val="90"/>
        </w:numPr>
        <w:jc w:val="both"/>
        <w:rPr>
          <w:rFonts w:ascii="Cambria" w:hAnsi="Cambria"/>
          <w:lang w:val="ru-RU"/>
        </w:rPr>
      </w:pPr>
      <w:r>
        <w:rPr>
          <w:rFonts w:ascii="Cambria" w:hAnsi="Cambria"/>
          <w:lang w:val="sr-Cyrl-CS" w:eastAsia="sr-Latn-CS"/>
        </w:rPr>
        <w:t>Побољшање материјално-техничких  услова рада у школи.</w:t>
      </w:r>
    </w:p>
    <w:p>
      <w:pPr>
        <w:pStyle w:val="398"/>
        <w:numPr>
          <w:ilvl w:val="0"/>
          <w:numId w:val="90"/>
        </w:numPr>
        <w:rPr>
          <w:rFonts w:ascii="Cambria" w:hAnsi="Cambria"/>
          <w:lang w:val="sr-Cyrl-CS"/>
        </w:rPr>
      </w:pPr>
      <w:r>
        <w:rPr>
          <w:rFonts w:ascii="Cambria" w:hAnsi="Cambria"/>
          <w:lang w:val="sr-Cyrl-CS"/>
        </w:rPr>
        <w:t>Самовредновање и вредновање рада школе.</w:t>
      </w:r>
    </w:p>
    <w:p>
      <w:pPr>
        <w:rPr>
          <w:rFonts w:ascii="Cambria" w:hAnsi="Cambria"/>
          <w:lang w:val="sr-Cyrl-CS"/>
        </w:rPr>
      </w:pPr>
    </w:p>
    <w:p>
      <w:pPr>
        <w:rPr>
          <w:rFonts w:ascii="Cambria" w:hAnsi="Cambria"/>
          <w:lang w:val="sr-Cyrl-CS"/>
        </w:rPr>
      </w:pPr>
    </w:p>
    <w:p>
      <w:pPr>
        <w:rPr>
          <w:rFonts w:ascii="Cambria" w:hAnsi="Cambria"/>
          <w:lang w:val="sr-Cyrl-CS"/>
        </w:rPr>
      </w:pPr>
    </w:p>
    <w:p>
      <w:pPr>
        <w:ind w:firstLine="720"/>
        <w:jc w:val="right"/>
        <w:rPr>
          <w:rFonts w:ascii="Cambria" w:hAnsi="Cambria"/>
          <w:lang w:val="sr-Cyrl-CS"/>
        </w:rPr>
      </w:pPr>
      <w:r>
        <w:rPr>
          <w:rFonts w:ascii="Cambria" w:hAnsi="Cambria"/>
          <w:lang w:val="sr-Cyrl-CS"/>
        </w:rPr>
        <w:t xml:space="preserve">Руководилац Стручног актива  за развојно планирање:  </w:t>
      </w:r>
    </w:p>
    <w:p>
      <w:pPr>
        <w:ind w:firstLine="720"/>
        <w:jc w:val="right"/>
        <w:rPr>
          <w:rFonts w:ascii="Cambria" w:hAnsi="Cambria"/>
          <w:b/>
          <w:i/>
          <w:lang w:val="sr-Cyrl-CS"/>
        </w:rPr>
      </w:pPr>
      <w:r>
        <w:rPr>
          <w:rFonts w:ascii="Cambria" w:hAnsi="Cambria"/>
          <w:b/>
          <w:i/>
          <w:lang w:val="sr-Cyrl-CS"/>
        </w:rPr>
        <w:t>Горан Илић</w:t>
      </w:r>
    </w:p>
    <w:p>
      <w:pPr>
        <w:pStyle w:val="3"/>
        <w:rPr>
          <w:rFonts w:ascii="Cambria" w:hAnsi="Cambria"/>
          <w:lang w:val="sr-Cyrl-CS"/>
        </w:rPr>
      </w:pPr>
    </w:p>
    <w:p>
      <w:pPr>
        <w:rPr>
          <w:rFonts w:ascii="Cambria" w:hAnsi="Cambria"/>
          <w:lang w:val="sr-Cyrl-CS"/>
        </w:rPr>
      </w:pPr>
    </w:p>
    <w:p>
      <w:pPr>
        <w:pStyle w:val="401"/>
        <w:rPr>
          <w:rFonts w:ascii="Cambria" w:hAnsi="Cambria"/>
          <w:lang w:val="sr-Cyrl-CS"/>
        </w:rPr>
      </w:pPr>
      <w:r>
        <w:rPr>
          <w:rFonts w:ascii="Cambria" w:hAnsi="Cambria"/>
          <w:lang w:val="sr-Cyrl-CS"/>
        </w:rPr>
        <w:t>Чланови Тима:</w:t>
      </w:r>
    </w:p>
    <w:p>
      <w:pPr>
        <w:pStyle w:val="401"/>
        <w:numPr>
          <w:ilvl w:val="3"/>
          <w:numId w:val="91"/>
        </w:numPr>
        <w:ind w:left="450"/>
        <w:rPr>
          <w:rFonts w:ascii="Cambria" w:hAnsi="Cambria"/>
          <w:lang w:val="sr-Cyrl-CS"/>
        </w:rPr>
      </w:pPr>
      <w:r>
        <w:rPr>
          <w:rFonts w:ascii="Cambria" w:hAnsi="Cambria"/>
          <w:lang w:val="sr-Cyrl-CS"/>
        </w:rPr>
        <w:t>Ивана Николић</w:t>
      </w:r>
    </w:p>
    <w:p>
      <w:pPr>
        <w:pStyle w:val="401"/>
        <w:numPr>
          <w:ilvl w:val="3"/>
          <w:numId w:val="91"/>
        </w:numPr>
        <w:ind w:left="450"/>
        <w:rPr>
          <w:rFonts w:ascii="Cambria" w:hAnsi="Cambria"/>
          <w:lang w:val="sr-Cyrl-CS"/>
        </w:rPr>
      </w:pPr>
      <w:r>
        <w:rPr>
          <w:rFonts w:ascii="Cambria" w:hAnsi="Cambria"/>
          <w:lang w:val="sr-Cyrl-CS"/>
        </w:rPr>
        <w:t>Данијела Ибрахим</w:t>
      </w:r>
    </w:p>
    <w:p>
      <w:pPr>
        <w:pStyle w:val="401"/>
        <w:numPr>
          <w:ilvl w:val="3"/>
          <w:numId w:val="91"/>
        </w:numPr>
        <w:ind w:left="450"/>
        <w:rPr>
          <w:rFonts w:ascii="Cambria" w:hAnsi="Cambria"/>
          <w:lang w:val="sr-Cyrl-CS"/>
        </w:rPr>
      </w:pPr>
      <w:r>
        <w:rPr>
          <w:rFonts w:ascii="Cambria" w:hAnsi="Cambria"/>
          <w:lang w:val="sr-Cyrl-CS"/>
        </w:rPr>
        <w:t>Тијана Ђурић</w:t>
      </w:r>
    </w:p>
    <w:p>
      <w:pPr>
        <w:pStyle w:val="401"/>
        <w:numPr>
          <w:ilvl w:val="3"/>
          <w:numId w:val="91"/>
        </w:numPr>
        <w:ind w:left="450"/>
        <w:rPr>
          <w:rFonts w:ascii="Cambria" w:hAnsi="Cambria"/>
          <w:lang w:val="sr-Cyrl-CS"/>
        </w:rPr>
      </w:pPr>
      <w:r>
        <w:rPr>
          <w:rFonts w:ascii="Cambria" w:hAnsi="Cambria"/>
          <w:lang w:val="sr-Cyrl-CS"/>
        </w:rPr>
        <w:t>Јулија Веселић</w:t>
      </w:r>
    </w:p>
    <w:p>
      <w:pPr>
        <w:pStyle w:val="401"/>
        <w:numPr>
          <w:ilvl w:val="3"/>
          <w:numId w:val="91"/>
        </w:numPr>
        <w:ind w:left="450"/>
        <w:rPr>
          <w:rFonts w:ascii="Cambria" w:hAnsi="Cambria"/>
          <w:lang w:val="sr-Cyrl-CS"/>
        </w:rPr>
      </w:pPr>
      <w:r>
        <w:rPr>
          <w:rFonts w:ascii="Cambria" w:hAnsi="Cambria"/>
          <w:lang w:val="sr-Cyrl-CS"/>
        </w:rPr>
        <w:t>Данијела Цветковић</w:t>
      </w:r>
    </w:p>
    <w:p>
      <w:pPr>
        <w:pStyle w:val="401"/>
        <w:numPr>
          <w:ilvl w:val="3"/>
          <w:numId w:val="91"/>
        </w:numPr>
        <w:ind w:left="450"/>
        <w:rPr>
          <w:rFonts w:ascii="Cambria" w:hAnsi="Cambria"/>
          <w:lang w:val="sr-Cyrl-CS"/>
        </w:rPr>
      </w:pPr>
      <w:r>
        <w:rPr>
          <w:rFonts w:ascii="Cambria" w:hAnsi="Cambria"/>
          <w:lang w:val="sr-Cyrl-CS"/>
        </w:rPr>
        <w:t>Љиљана Стаменковић</w:t>
      </w:r>
    </w:p>
    <w:p>
      <w:pPr>
        <w:pStyle w:val="401"/>
        <w:numPr>
          <w:ilvl w:val="3"/>
          <w:numId w:val="91"/>
        </w:numPr>
        <w:ind w:left="450"/>
        <w:rPr>
          <w:rFonts w:ascii="Cambria" w:hAnsi="Cambria"/>
          <w:lang w:val="sr-Cyrl-CS"/>
        </w:rPr>
      </w:pPr>
      <w:r>
        <w:rPr>
          <w:rFonts w:ascii="Cambria" w:hAnsi="Cambria"/>
          <w:lang w:val="sr-Cyrl-CS"/>
        </w:rPr>
        <w:t>Драган Ранковић</w:t>
      </w:r>
    </w:p>
    <w:p>
      <w:pPr>
        <w:pStyle w:val="401"/>
        <w:numPr>
          <w:ilvl w:val="3"/>
          <w:numId w:val="91"/>
        </w:numPr>
        <w:ind w:left="450"/>
        <w:rPr>
          <w:rFonts w:ascii="Cambria" w:hAnsi="Cambria"/>
          <w:lang w:val="sr-Cyrl-CS"/>
        </w:rPr>
      </w:pPr>
      <w:r>
        <w:rPr>
          <w:rFonts w:ascii="Cambria" w:hAnsi="Cambria"/>
          <w:lang w:val="sr-Cyrl-CS"/>
        </w:rPr>
        <w:t>Представник локалне самоуправе</w:t>
      </w:r>
    </w:p>
    <w:p>
      <w:pPr>
        <w:pStyle w:val="401"/>
        <w:numPr>
          <w:ilvl w:val="3"/>
          <w:numId w:val="91"/>
        </w:numPr>
        <w:ind w:left="450"/>
        <w:rPr>
          <w:rFonts w:ascii="Cambria" w:hAnsi="Cambria"/>
          <w:lang w:val="sr-Cyrl-CS"/>
        </w:rPr>
      </w:pPr>
      <w:r>
        <w:rPr>
          <w:rFonts w:ascii="Cambria" w:hAnsi="Cambria"/>
          <w:lang w:val="sr-Cyrl-CS"/>
        </w:rPr>
        <w:t>Представник Савета родитеља</w:t>
      </w:r>
    </w:p>
    <w:p>
      <w:pPr>
        <w:pStyle w:val="401"/>
        <w:numPr>
          <w:ilvl w:val="3"/>
          <w:numId w:val="91"/>
        </w:numPr>
        <w:ind w:left="450"/>
        <w:rPr>
          <w:rFonts w:ascii="Cambria" w:hAnsi="Cambria"/>
          <w:lang w:val="sr-Cyrl-CS"/>
        </w:rPr>
      </w:pPr>
      <w:r>
        <w:rPr>
          <w:rFonts w:ascii="Cambria" w:hAnsi="Cambria"/>
          <w:lang w:val="sr-Cyrl-CS"/>
        </w:rPr>
        <w:t>Представник Ученичког парламента</w:t>
      </w:r>
    </w:p>
    <w:p>
      <w:pPr>
        <w:pStyle w:val="3"/>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pStyle w:val="401"/>
        <w:rPr>
          <w:rFonts w:ascii="Cambria" w:hAnsi="Cambria"/>
          <w:lang w:val="sr-Cyrl-CS"/>
        </w:rPr>
      </w:pPr>
    </w:p>
    <w:p>
      <w:pPr>
        <w:pStyle w:val="401"/>
        <w:rPr>
          <w:rFonts w:ascii="Cambria" w:hAnsi="Cambria"/>
          <w:lang w:val="sr-Cyrl-CS"/>
        </w:rPr>
        <w:sectPr>
          <w:pgSz w:w="12240" w:h="15840"/>
          <w:pgMar w:top="1440" w:right="1800" w:bottom="1440" w:left="1800" w:header="720" w:footer="720" w:gutter="0"/>
          <w:cols w:space="720" w:num="1"/>
          <w:docGrid w:linePitch="360" w:charSpace="0"/>
        </w:sectPr>
      </w:pPr>
    </w:p>
    <w:tbl>
      <w:tblPr>
        <w:tblStyle w:val="42"/>
        <w:tblpPr w:leftFromText="141" w:rightFromText="141" w:vertAnchor="text" w:horzAnchor="page" w:tblpX="1145" w:tblpY="581"/>
        <w:tblW w:w="14040" w:type="dxa"/>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1404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869" w:hRule="atLeast"/>
        </w:trPr>
        <w:tc>
          <w:tcPr>
            <w:tcW w:w="14040" w:type="dxa"/>
            <w:tcBorders>
              <w:top w:val="nil"/>
              <w:left w:val="nil"/>
              <w:bottom w:val="nil"/>
              <w:right w:val="nil"/>
            </w:tcBorders>
          </w:tcPr>
          <w:p>
            <w:pPr>
              <w:pStyle w:val="341"/>
              <w:spacing w:before="6"/>
              <w:jc w:val="center"/>
              <w:rPr>
                <w:rFonts w:ascii="Cambria" w:hAnsi="Cambria"/>
                <w:b/>
                <w:bCs/>
                <w:lang w:eastAsia="sr-Latn-CS"/>
              </w:rPr>
            </w:pPr>
            <w:r>
              <w:rPr>
                <w:rFonts w:ascii="Cambria" w:hAnsi="Cambria"/>
                <w:b/>
                <w:bCs/>
                <w:lang w:eastAsia="sr-Latn-CS"/>
              </w:rPr>
              <w:t>ПРОГРАМИРАЊЕ, ПЛАНИРАЊЕ И ИЗВЕШТАВАЊЕ</w:t>
            </w:r>
          </w:p>
        </w:tc>
      </w:tr>
    </w:tbl>
    <w:p>
      <w:pPr>
        <w:jc w:val="center"/>
        <w:rPr>
          <w:rFonts w:ascii="Cambria" w:hAnsi="Cambria"/>
          <w:b/>
          <w:i/>
          <w:sz w:val="28"/>
          <w:szCs w:val="28"/>
          <w:lang w:val="sr-Cyrl-RS"/>
        </w:rPr>
      </w:pPr>
      <w:r>
        <w:rPr>
          <w:rFonts w:ascii="Cambria" w:hAnsi="Cambria"/>
          <w:b/>
          <w:i/>
          <w:sz w:val="28"/>
          <w:szCs w:val="28"/>
          <w:lang w:val="sr-Cyrl-RS"/>
        </w:rPr>
        <w:t>АКЦИОНИ ПЛАН РАЗВОЈНОГ ПЛАНА ШКОЛЕ ЗА ШКОЛСКУ 2021/2022. ГОДИНУ</w:t>
      </w:r>
    </w:p>
    <w:tbl>
      <w:tblPr>
        <w:tblStyle w:val="42"/>
        <w:tblpPr w:leftFromText="141" w:rightFromText="141" w:vertAnchor="text" w:horzAnchor="page" w:tblpX="685" w:tblpY="1331"/>
        <w:tblW w:w="15490" w:type="dxa"/>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2087"/>
        <w:gridCol w:w="3503"/>
        <w:gridCol w:w="1890"/>
        <w:gridCol w:w="1890"/>
        <w:gridCol w:w="1980"/>
        <w:gridCol w:w="414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299" w:hRule="atLeast"/>
        </w:trPr>
        <w:tc>
          <w:tcPr>
            <w:tcW w:w="9370" w:type="dxa"/>
            <w:gridSpan w:val="4"/>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5"/>
              <w:rPr>
                <w:rFonts w:ascii="Cambria" w:hAnsi="Cambria" w:eastAsia="Times New Roman"/>
                <w:b/>
                <w:lang w:val="ru-RU" w:bidi="en-US"/>
              </w:rPr>
            </w:pPr>
          </w:p>
          <w:p>
            <w:pPr>
              <w:widowControl w:val="0"/>
              <w:tabs>
                <w:tab w:val="left" w:pos="3044"/>
                <w:tab w:val="left" w:pos="5891"/>
                <w:tab w:val="left" w:pos="7898"/>
                <w:tab w:val="left" w:pos="8371"/>
                <w:tab w:val="left" w:pos="12960"/>
              </w:tabs>
              <w:autoSpaceDE w:val="0"/>
              <w:autoSpaceDN w:val="0"/>
              <w:ind w:left="547" w:right="95" w:firstLine="5571"/>
              <w:rPr>
                <w:rFonts w:ascii="Cambria" w:hAnsi="Cambria" w:eastAsia="Times New Roman"/>
                <w:b/>
                <w:lang w:val="ru-RU" w:bidi="en-US"/>
              </w:rPr>
            </w:pPr>
            <w:r>
              <w:rPr>
                <w:rFonts w:ascii="Cambria" w:hAnsi="Cambria" w:eastAsia="Times New Roman"/>
                <w:b/>
                <w:lang w:val="ru-RU" w:eastAsia="sr-Latn-CS" w:bidi="en-US"/>
              </w:rPr>
              <w:t>НОСИОЦИ</w:t>
            </w:r>
            <w:r>
              <w:rPr>
                <w:rFonts w:ascii="Cambria" w:hAnsi="Cambria" w:eastAsia="Times New Roman"/>
                <w:b/>
                <w:lang w:val="ru-RU" w:eastAsia="sr-Latn-CS" w:bidi="en-US"/>
              </w:rPr>
              <w:tab/>
            </w:r>
            <w:r>
              <w:rPr>
                <w:rFonts w:ascii="Cambria" w:hAnsi="Cambria" w:eastAsia="Times New Roman"/>
                <w:b/>
                <w:lang w:val="ru-RU" w:eastAsia="sr-Latn-CS" w:bidi="en-US"/>
              </w:rPr>
              <w:tab/>
            </w:r>
            <w:r>
              <w:rPr>
                <w:rFonts w:ascii="Cambria" w:hAnsi="Cambria" w:eastAsia="Times New Roman"/>
                <w:b/>
                <w:lang w:val="ru-RU" w:eastAsia="sr-Latn-CS" w:bidi="en-US"/>
              </w:rPr>
              <w:t>ВРЕМЕ ЗАДАЦИ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198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5"/>
              <w:jc w:val="center"/>
              <w:rPr>
                <w:rFonts w:ascii="Cambria" w:hAnsi="Cambria" w:eastAsia="Times New Roman"/>
                <w:b/>
                <w:lang w:val="ru-RU" w:bidi="en-US"/>
              </w:rPr>
            </w:pPr>
          </w:p>
          <w:p>
            <w:pPr>
              <w:widowControl w:val="0"/>
              <w:tabs>
                <w:tab w:val="left" w:pos="12960"/>
              </w:tabs>
              <w:autoSpaceDE w:val="0"/>
              <w:autoSpaceDN w:val="0"/>
              <w:spacing w:before="5"/>
              <w:jc w:val="center"/>
              <w:rPr>
                <w:rFonts w:ascii="Cambria" w:hAnsi="Cambria" w:eastAsia="Times New Roman"/>
                <w:b/>
                <w:lang w:val="ru-RU" w:bidi="en-US"/>
              </w:rPr>
            </w:pPr>
            <w:r>
              <w:rPr>
                <w:rFonts w:ascii="Cambria" w:hAnsi="Cambria" w:eastAsia="Times New Roman"/>
                <w:b/>
                <w:lang w:eastAsia="sr-Latn-CS" w:bidi="en-US"/>
              </w:rPr>
              <w:t>КРИТЕРИЈУМИ УСПЕХА</w:t>
            </w:r>
          </w:p>
        </w:tc>
        <w:tc>
          <w:tcPr>
            <w:tcW w:w="414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5"/>
              <w:jc w:val="center"/>
              <w:rPr>
                <w:rFonts w:ascii="Cambria" w:hAnsi="Cambria" w:eastAsia="Times New Roman"/>
                <w:b/>
                <w:lang w:val="ru-RU" w:bidi="en-US"/>
              </w:rPr>
            </w:pPr>
          </w:p>
          <w:p>
            <w:pPr>
              <w:widowControl w:val="0"/>
              <w:tabs>
                <w:tab w:val="left" w:pos="12960"/>
              </w:tabs>
              <w:autoSpaceDE w:val="0"/>
              <w:autoSpaceDN w:val="0"/>
              <w:spacing w:before="5"/>
              <w:jc w:val="center"/>
              <w:rPr>
                <w:rFonts w:ascii="Cambria" w:hAnsi="Cambria" w:eastAsia="Times New Roman"/>
                <w:b/>
                <w:lang w:bidi="en-US"/>
              </w:rPr>
            </w:pPr>
          </w:p>
          <w:p>
            <w:pPr>
              <w:widowControl w:val="0"/>
              <w:tabs>
                <w:tab w:val="left" w:pos="12960"/>
              </w:tabs>
              <w:autoSpaceDE w:val="0"/>
              <w:autoSpaceDN w:val="0"/>
              <w:spacing w:before="5"/>
              <w:jc w:val="center"/>
              <w:rPr>
                <w:rFonts w:ascii="Cambria" w:hAnsi="Cambria" w:eastAsia="Times New Roman"/>
                <w:b/>
                <w:lang w:bidi="en-US"/>
              </w:rPr>
            </w:pPr>
            <w:r>
              <w:rPr>
                <w:rFonts w:ascii="Cambria" w:hAnsi="Cambria" w:eastAsia="Times New Roman"/>
                <w:b/>
                <w:lang w:bidi="en-US"/>
              </w:rPr>
              <w:t>ИНСТРУМЕНТ ЕВАЛУАЦИЈЕ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2526" w:hRule="atLeast"/>
        </w:trPr>
        <w:tc>
          <w:tcPr>
            <w:tcW w:w="2087"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i/>
                <w:lang w:val="ru-RU" w:bidi="en-US"/>
              </w:rPr>
            </w:pPr>
          </w:p>
          <w:p>
            <w:pPr>
              <w:widowControl w:val="0"/>
              <w:tabs>
                <w:tab w:val="left" w:pos="12960"/>
              </w:tabs>
              <w:autoSpaceDE w:val="0"/>
              <w:autoSpaceDN w:val="0"/>
              <w:spacing w:before="1"/>
              <w:ind w:left="108" w:right="120"/>
              <w:rPr>
                <w:rFonts w:ascii="Cambria" w:hAnsi="Cambria" w:eastAsia="Times New Roman"/>
                <w:b/>
                <w:lang w:val="ru-RU" w:bidi="en-US"/>
              </w:rPr>
            </w:pPr>
            <w:r>
              <w:rPr>
                <w:rFonts w:ascii="Cambria" w:hAnsi="Cambria" w:eastAsia="Times New Roman"/>
                <w:b/>
                <w:lang w:val="ru-RU" w:eastAsia="sr-Latn-CS" w:bidi="en-US"/>
              </w:rPr>
              <w:t>2. Школски програм сачињен је на основу нових захтева</w:t>
            </w:r>
          </w:p>
        </w:tc>
        <w:tc>
          <w:tcPr>
            <w:tcW w:w="3503" w:type="dxa"/>
            <w:tcBorders>
              <w:top w:val="single" w:color="4BACC6" w:sz="8" w:space="0"/>
              <w:left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i/>
                <w:lang w:val="ru-RU" w:bidi="en-US"/>
              </w:rPr>
            </w:pPr>
          </w:p>
          <w:p>
            <w:pPr>
              <w:widowControl w:val="0"/>
              <w:tabs>
                <w:tab w:val="left" w:pos="409"/>
                <w:tab w:val="left" w:pos="12960"/>
              </w:tabs>
              <w:autoSpaceDE w:val="0"/>
              <w:autoSpaceDN w:val="0"/>
              <w:spacing w:before="1"/>
              <w:ind w:right="126"/>
              <w:rPr>
                <w:rFonts w:ascii="Cambria" w:hAnsi="Cambria" w:eastAsia="Times New Roman"/>
                <w:lang w:val="ru-RU" w:eastAsia="sr-Latn-CS" w:bidi="en-US"/>
              </w:rPr>
            </w:pPr>
            <w:r>
              <w:rPr>
                <w:rFonts w:ascii="Cambria" w:hAnsi="Cambria" w:eastAsia="Times New Roman"/>
                <w:lang w:val="sr-Cyrl-RS" w:eastAsia="sr-Latn-CS" w:bidi="en-US"/>
              </w:rPr>
              <w:t>2.1</w:t>
            </w:r>
            <w:r>
              <w:rPr>
                <w:rFonts w:ascii="Cambria" w:hAnsi="Cambria" w:eastAsia="Times New Roman"/>
                <w:lang w:val="ru-RU" w:eastAsia="sr-Latn-CS" w:bidi="en-US"/>
              </w:rPr>
              <w:t>.</w:t>
            </w:r>
            <w:r>
              <w:rPr>
                <w:rFonts w:ascii="Cambria" w:hAnsi="Cambria" w:eastAsia="Calibri"/>
                <w:lang w:val="ru-RU" w:eastAsia="sr-Latn-CS"/>
              </w:rPr>
              <w:t xml:space="preserve"> </w:t>
            </w:r>
            <w:r>
              <w:rPr>
                <w:rFonts w:ascii="Cambria" w:hAnsi="Cambria" w:eastAsia="Times New Roman"/>
                <w:lang w:val="ru-RU" w:eastAsia="sr-Latn-CS" w:bidi="en-US"/>
              </w:rPr>
              <w:t xml:space="preserve">Укључивање наставника у израду </w:t>
            </w:r>
            <w:r>
              <w:rPr>
                <w:rFonts w:ascii="Cambria" w:hAnsi="Cambria" w:eastAsia="Times New Roman"/>
                <w:lang w:eastAsia="sr-Latn-CS" w:bidi="en-US"/>
              </w:rPr>
              <w:t>Анекса</w:t>
            </w:r>
            <w:r>
              <w:rPr>
                <w:rFonts w:ascii="Cambria" w:hAnsi="Cambria" w:eastAsia="Times New Roman"/>
                <w:lang w:val="ru-RU" w:eastAsia="sr-Latn-CS" w:bidi="en-US"/>
              </w:rPr>
              <w:t xml:space="preserve"> Школског програма</w:t>
            </w:r>
            <w:r>
              <w:rPr>
                <w:rFonts w:ascii="Cambria" w:hAnsi="Cambria" w:eastAsia="Times New Roman"/>
                <w:lang w:eastAsia="sr-Latn-CS" w:bidi="en-US"/>
              </w:rPr>
              <w:t xml:space="preserve"> за школску 202</w:t>
            </w:r>
            <w:r>
              <w:rPr>
                <w:rFonts w:ascii="Cambria" w:hAnsi="Cambria" w:eastAsia="Times New Roman"/>
                <w:lang w:val="sr-Cyrl-RS" w:eastAsia="sr-Latn-CS" w:bidi="en-US"/>
              </w:rPr>
              <w:t>2</w:t>
            </w:r>
            <w:r>
              <w:rPr>
                <w:rFonts w:ascii="Cambria" w:hAnsi="Cambria" w:eastAsia="Times New Roman"/>
                <w:lang w:eastAsia="sr-Latn-CS" w:bidi="en-US"/>
              </w:rPr>
              <w:t>/202</w:t>
            </w:r>
            <w:r>
              <w:rPr>
                <w:rFonts w:ascii="Cambria" w:hAnsi="Cambria" w:eastAsia="Times New Roman"/>
                <w:lang w:val="sr-Cyrl-RS" w:eastAsia="sr-Latn-CS" w:bidi="en-US"/>
              </w:rPr>
              <w:t>3</w:t>
            </w:r>
            <w:r>
              <w:rPr>
                <w:rFonts w:ascii="Cambria" w:hAnsi="Cambria" w:eastAsia="Times New Roman"/>
                <w:lang w:eastAsia="sr-Latn-CS" w:bidi="en-US"/>
              </w:rPr>
              <w:t>. годину</w:t>
            </w:r>
          </w:p>
          <w:p>
            <w:pPr>
              <w:widowControl w:val="0"/>
              <w:tabs>
                <w:tab w:val="left" w:pos="12960"/>
              </w:tabs>
              <w:autoSpaceDE w:val="0"/>
              <w:autoSpaceDN w:val="0"/>
              <w:ind w:left="108"/>
              <w:rPr>
                <w:rFonts w:ascii="Cambria" w:hAnsi="Cambria" w:eastAsia="Times New Roman"/>
                <w:lang w:val="ru-RU" w:bidi="en-US"/>
              </w:rPr>
            </w:pPr>
          </w:p>
        </w:tc>
        <w:tc>
          <w:tcPr>
            <w:tcW w:w="1890" w:type="dxa"/>
            <w:tcBorders>
              <w:top w:val="single" w:color="4BACC6" w:sz="8" w:space="0"/>
              <w:left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p>
          <w:p>
            <w:pPr>
              <w:widowControl w:val="0"/>
              <w:tabs>
                <w:tab w:val="left" w:pos="12960"/>
              </w:tabs>
              <w:autoSpaceDE w:val="0"/>
              <w:autoSpaceDN w:val="0"/>
              <w:spacing w:before="1"/>
              <w:ind w:left="366" w:right="396"/>
              <w:jc w:val="center"/>
              <w:rPr>
                <w:rFonts w:ascii="Cambria" w:hAnsi="Cambria" w:eastAsia="Times New Roman"/>
                <w:lang w:val="ru-RU" w:eastAsia="sr-Latn-CS" w:bidi="en-US"/>
              </w:rPr>
            </w:pPr>
            <w:r>
              <w:rPr>
                <w:rFonts w:ascii="Cambria" w:hAnsi="Cambria" w:eastAsia="Times New Roman"/>
                <w:lang w:val="ru-RU" w:eastAsia="sr-Latn-CS" w:bidi="en-US"/>
              </w:rPr>
              <w:t>Активи, стручна већа, тимови</w:t>
            </w:r>
          </w:p>
          <w:p>
            <w:pPr>
              <w:widowControl w:val="0"/>
              <w:tabs>
                <w:tab w:val="left" w:pos="12960"/>
              </w:tabs>
              <w:autoSpaceDE w:val="0"/>
              <w:autoSpaceDN w:val="0"/>
              <w:spacing w:before="1"/>
              <w:ind w:left="435" w:right="396" w:firstLine="93"/>
              <w:jc w:val="center"/>
              <w:rPr>
                <w:rFonts w:ascii="Cambria" w:hAnsi="Cambria" w:eastAsia="Times New Roman"/>
                <w:lang w:val="ru-RU" w:eastAsia="sr-Latn-CS" w:bidi="en-US"/>
              </w:rPr>
            </w:pPr>
          </w:p>
          <w:p>
            <w:pPr>
              <w:widowControl w:val="0"/>
              <w:tabs>
                <w:tab w:val="left" w:pos="12960"/>
              </w:tabs>
              <w:autoSpaceDE w:val="0"/>
              <w:autoSpaceDN w:val="0"/>
              <w:spacing w:before="1"/>
              <w:ind w:left="435" w:right="396" w:firstLine="93"/>
              <w:jc w:val="center"/>
              <w:rPr>
                <w:rFonts w:ascii="Cambria" w:hAnsi="Cambria" w:eastAsia="Times New Roman"/>
                <w:lang w:val="ru-RU" w:eastAsia="sr-Latn-CS" w:bidi="en-US"/>
              </w:rPr>
            </w:pPr>
          </w:p>
          <w:p>
            <w:pPr>
              <w:widowControl w:val="0"/>
              <w:tabs>
                <w:tab w:val="left" w:pos="12960"/>
              </w:tabs>
              <w:autoSpaceDE w:val="0"/>
              <w:autoSpaceDN w:val="0"/>
              <w:spacing w:before="1"/>
              <w:ind w:left="435" w:right="396" w:firstLine="93"/>
              <w:jc w:val="center"/>
              <w:rPr>
                <w:rFonts w:ascii="Cambria" w:hAnsi="Cambria" w:eastAsia="Times New Roman"/>
                <w:lang w:val="ru-RU" w:bidi="en-US"/>
              </w:rPr>
            </w:pPr>
          </w:p>
        </w:tc>
        <w:tc>
          <w:tcPr>
            <w:tcW w:w="1890" w:type="dxa"/>
            <w:tcBorders>
              <w:top w:val="single" w:color="4BACC6" w:sz="8" w:space="0"/>
              <w:left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p>
          <w:p>
            <w:pPr>
              <w:widowControl w:val="0"/>
              <w:tabs>
                <w:tab w:val="left" w:pos="12960"/>
              </w:tabs>
              <w:autoSpaceDE w:val="0"/>
              <w:autoSpaceDN w:val="0"/>
              <w:spacing w:before="1"/>
              <w:ind w:left="157" w:right="175"/>
              <w:jc w:val="center"/>
              <w:rPr>
                <w:rFonts w:ascii="Cambria" w:hAnsi="Cambria" w:eastAsia="Times New Roman"/>
                <w:lang w:eastAsia="sr-Latn-CS" w:bidi="en-US"/>
              </w:rPr>
            </w:pPr>
            <w:r>
              <w:rPr>
                <w:rFonts w:ascii="Cambria" w:hAnsi="Cambria" w:eastAsia="Times New Roman"/>
                <w:lang w:eastAsia="sr-Latn-CS" w:bidi="en-US"/>
              </w:rPr>
              <w:t>Јун-август школске 202</w:t>
            </w:r>
            <w:r>
              <w:rPr>
                <w:rFonts w:ascii="Cambria" w:hAnsi="Cambria" w:eastAsia="Times New Roman"/>
                <w:lang w:val="sr-Latn-RS" w:eastAsia="sr-Latn-CS" w:bidi="en-US"/>
              </w:rPr>
              <w:t>1</w:t>
            </w:r>
            <w:r>
              <w:rPr>
                <w:rFonts w:ascii="Cambria" w:hAnsi="Cambria" w:eastAsia="Times New Roman"/>
                <w:lang w:eastAsia="sr-Latn-CS" w:bidi="en-US"/>
              </w:rPr>
              <w:t>/202</w:t>
            </w:r>
            <w:r>
              <w:rPr>
                <w:rFonts w:ascii="Cambria" w:hAnsi="Cambria" w:eastAsia="Times New Roman"/>
                <w:lang w:val="sr-Latn-RS" w:eastAsia="sr-Latn-CS" w:bidi="en-US"/>
              </w:rPr>
              <w:t>2</w:t>
            </w:r>
            <w:r>
              <w:rPr>
                <w:rFonts w:ascii="Cambria" w:hAnsi="Cambria" w:eastAsia="Times New Roman"/>
                <w:lang w:eastAsia="sr-Latn-CS" w:bidi="en-US"/>
              </w:rPr>
              <w:t>.</w:t>
            </w:r>
          </w:p>
          <w:p>
            <w:pPr>
              <w:widowControl w:val="0"/>
              <w:tabs>
                <w:tab w:val="left" w:pos="12960"/>
              </w:tabs>
              <w:autoSpaceDE w:val="0"/>
              <w:autoSpaceDN w:val="0"/>
              <w:spacing w:before="1"/>
              <w:ind w:left="640" w:right="175" w:hanging="427"/>
              <w:jc w:val="center"/>
              <w:rPr>
                <w:rFonts w:ascii="Cambria" w:hAnsi="Cambria" w:eastAsia="Times New Roman"/>
                <w:lang w:val="ru-RU" w:eastAsia="sr-Latn-CS" w:bidi="en-US"/>
              </w:rPr>
            </w:pPr>
          </w:p>
          <w:p>
            <w:pPr>
              <w:widowControl w:val="0"/>
              <w:tabs>
                <w:tab w:val="left" w:pos="12960"/>
              </w:tabs>
              <w:autoSpaceDE w:val="0"/>
              <w:autoSpaceDN w:val="0"/>
              <w:spacing w:before="1"/>
              <w:ind w:left="640" w:right="175" w:hanging="427"/>
              <w:jc w:val="center"/>
              <w:rPr>
                <w:rFonts w:ascii="Cambria" w:hAnsi="Cambria" w:eastAsia="Times New Roman"/>
                <w:lang w:val="ru-RU" w:bidi="en-US"/>
              </w:rPr>
            </w:pPr>
          </w:p>
        </w:tc>
        <w:tc>
          <w:tcPr>
            <w:tcW w:w="1980" w:type="dxa"/>
            <w:tcBorders>
              <w:top w:val="single" w:color="4BACC6" w:sz="8" w:space="0"/>
              <w:left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 учествују у стварању програма</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Записници стручних већа</w:t>
            </w:r>
            <w:r>
              <w:rPr>
                <w:rFonts w:ascii="Cambria" w:hAnsi="Cambria" w:eastAsia="Times New Roman"/>
                <w:lang w:val="sr-Latn-RS" w:eastAsia="sr-Latn-CS" w:bidi="en-US"/>
              </w:rPr>
              <w:t xml:space="preserve">, </w:t>
            </w:r>
            <w:r>
              <w:rPr>
                <w:rFonts w:ascii="Cambria" w:hAnsi="Cambria" w:eastAsia="Times New Roman"/>
                <w:lang w:val="sr-Cyrl-RS" w:eastAsia="sr-Latn-CS" w:bidi="en-US"/>
              </w:rPr>
              <w:t>Стручни актив за развој школског програма</w:t>
            </w:r>
            <w:r>
              <w:rPr>
                <w:rFonts w:ascii="Cambria" w:hAnsi="Cambria" w:eastAsia="Times New Roman"/>
                <w:lang w:eastAsia="sr-Latn-CS" w:bidi="en-US"/>
              </w:rPr>
              <w:t xml:space="preserve"> и Анекс школског програма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823" w:hRule="atLeast"/>
        </w:trPr>
        <w:tc>
          <w:tcPr>
            <w:tcW w:w="2087"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bCs/>
                <w:lang w:val="ru-RU" w:bidi="en-US"/>
              </w:rPr>
            </w:pPr>
            <w:r>
              <w:rPr>
                <w:rFonts w:ascii="Cambria" w:hAnsi="Cambria" w:eastAsia="Times New Roman"/>
                <w:b/>
                <w:bCs/>
                <w:lang w:val="ru-RU" w:eastAsia="sr-Latn-CS" w:bidi="en-US"/>
              </w:rPr>
              <w:t>3.Примена Плана и програма наставе и учења усмерених на исходе</w:t>
            </w: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b/>
                <w:i/>
                <w:lang w:val="sr-Cyrl-CS" w:bidi="en-US"/>
              </w:rPr>
            </w:pPr>
            <w:r>
              <w:rPr>
                <w:rFonts w:ascii="Cambria" w:hAnsi="Cambria" w:eastAsia="Times New Roman"/>
                <w:lang w:val="ru-RU" w:eastAsia="sr-Latn-CS" w:bidi="en-US"/>
              </w:rPr>
              <w:t xml:space="preserve">3.1.Наставници </w:t>
            </w:r>
            <w:r>
              <w:rPr>
                <w:rFonts w:ascii="Cambria" w:hAnsi="Cambria" w:eastAsia="Times New Roman"/>
                <w:lang w:eastAsia="sr-Latn-CS" w:bidi="en-US"/>
              </w:rPr>
              <w:t xml:space="preserve">4. и 8. разреда </w:t>
            </w:r>
            <w:r>
              <w:rPr>
                <w:rFonts w:ascii="Cambria" w:hAnsi="Cambria" w:eastAsia="Times New Roman"/>
                <w:lang w:val="ru-RU" w:eastAsia="sr-Latn-CS" w:bidi="en-US"/>
              </w:rPr>
              <w:t>користе међупредметне компетенције и стандарде за глобално планирање наставе и исходе постигнућа за оперативно планирање наставе</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Учитељи, наставници</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Август, 2021.</w:t>
            </w:r>
          </w:p>
          <w:p>
            <w:pPr>
              <w:widowControl w:val="0"/>
              <w:tabs>
                <w:tab w:val="left" w:pos="12960"/>
              </w:tabs>
              <w:autoSpaceDE w:val="0"/>
              <w:autoSpaceDN w:val="0"/>
              <w:spacing w:before="6"/>
              <w:jc w:val="center"/>
              <w:rPr>
                <w:rFonts w:ascii="Cambria" w:hAnsi="Cambria" w:eastAsia="Times New Roman"/>
                <w:lang w:val="sr-Cyrl-RS" w:eastAsia="sr-Latn-CS" w:bidi="en-US"/>
              </w:rPr>
            </w:pPr>
            <w:r>
              <w:rPr>
                <w:rFonts w:ascii="Cambria" w:hAnsi="Cambria" w:eastAsia="Times New Roman"/>
                <w:lang w:val="sr-Cyrl-RS" w:eastAsia="sr-Latn-CS" w:bidi="en-US"/>
              </w:rPr>
              <w:t>Током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Глобални и оперативни планови рада наставника садрже међупредметне компетенције, одговарајуће стандарде и исходе</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val="ru-RU" w:eastAsia="sr-Latn-CS" w:bidi="en-US"/>
              </w:rPr>
              <w:t>Глобални и оперативни планови рада наставника</w:t>
            </w:r>
            <w:r>
              <w:rPr>
                <w:rFonts w:ascii="Cambria" w:hAnsi="Cambria" w:eastAsia="Times New Roman"/>
                <w:lang w:eastAsia="sr-Latn-CS" w:bidi="en-US"/>
              </w:rPr>
              <w:t>.</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Записници Стручних већа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267"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highlight w:val="red"/>
                <w:lang w:val="ru-RU" w:bidi="en-US"/>
              </w:rPr>
            </w:pPr>
            <w:r>
              <w:rPr>
                <w:rFonts w:ascii="Cambria" w:hAnsi="Cambria" w:eastAsia="Times New Roman"/>
                <w:lang w:val="ru-RU" w:eastAsia="sr-Latn-CS" w:bidi="en-US"/>
              </w:rPr>
              <w:t xml:space="preserve"> 3.3. Упознавање наставника са планом и програмом наставе и учења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Актив, стручна већа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Јун текуће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 поседују знања о плану и програму наставе</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sr-Cyrl-RS" w:eastAsia="sr-Latn-CS" w:bidi="en-US"/>
              </w:rPr>
            </w:pPr>
            <w:r>
              <w:rPr>
                <w:rFonts w:ascii="Cambria" w:hAnsi="Cambria" w:eastAsia="Times New Roman"/>
                <w:lang w:eastAsia="sr-Latn-CS" w:bidi="en-US"/>
              </w:rPr>
              <w:t>Записници са Стручних већа</w:t>
            </w:r>
            <w:r>
              <w:rPr>
                <w:rFonts w:ascii="Cambria" w:hAnsi="Cambria" w:eastAsia="Times New Roman"/>
                <w:lang w:val="sr-Cyrl-RS" w:eastAsia="sr-Latn-CS" w:bidi="en-US"/>
              </w:rPr>
              <w:t>, електронска пошта</w:t>
            </w:r>
          </w:p>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704"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highlight w:val="red"/>
                <w:lang w:val="ru-RU" w:bidi="en-US"/>
              </w:rPr>
            </w:pPr>
            <w:r>
              <w:rPr>
                <w:rFonts w:ascii="Cambria" w:hAnsi="Cambria" w:eastAsia="Times New Roman"/>
                <w:bCs/>
                <w:lang w:val="sr-Cyrl-CS" w:eastAsia="sr-Latn-CS" w:bidi="en-US"/>
              </w:rPr>
              <w:t>3.4.Глобално и оперативно планирање на стручним већима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 стручна већа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 току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 у оквиру стручних већа врше глобално и оперативно планирање</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Записници са Стручних већа</w:t>
            </w:r>
          </w:p>
          <w:p>
            <w:pPr>
              <w:widowControl w:val="0"/>
              <w:tabs>
                <w:tab w:val="left" w:pos="12960"/>
              </w:tabs>
              <w:autoSpaceDE w:val="0"/>
              <w:autoSpaceDN w:val="0"/>
              <w:spacing w:before="6"/>
              <w:jc w:val="center"/>
              <w:rPr>
                <w:rFonts w:ascii="Cambria" w:hAnsi="Cambria" w:eastAsia="Times New Roman"/>
                <w:lang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640"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bCs/>
                <w:lang w:eastAsia="sr-Latn-CS" w:bidi="en-US"/>
              </w:rPr>
            </w:pPr>
            <w:r>
              <w:rPr>
                <w:rFonts w:ascii="Cambria" w:hAnsi="Cambria" w:eastAsia="Times New Roman"/>
                <w:bCs/>
                <w:lang w:val="ru-RU" w:eastAsia="sr-Latn-CS" w:bidi="en-US"/>
              </w:rPr>
              <w:t>3.5.</w:t>
            </w:r>
            <w:r>
              <w:rPr>
                <w:rFonts w:ascii="Cambria" w:hAnsi="Cambria" w:eastAsia="Times New Roman"/>
                <w:bCs/>
                <w:lang w:val="sr-Cyrl-CS" w:eastAsia="sr-Latn-CS" w:bidi="en-US"/>
              </w:rPr>
              <w:t xml:space="preserve">Израда планова рада наставника </w:t>
            </w:r>
            <w:r>
              <w:rPr>
                <w:rFonts w:ascii="Cambria" w:hAnsi="Cambria" w:eastAsia="Times New Roman"/>
                <w:bCs/>
                <w:lang w:eastAsia="sr-Latn-CS" w:bidi="en-US"/>
              </w:rPr>
              <w:t>у складу са новим захтевима</w:t>
            </w:r>
          </w:p>
          <w:p>
            <w:pPr>
              <w:widowControl w:val="0"/>
              <w:tabs>
                <w:tab w:val="left" w:pos="409"/>
                <w:tab w:val="left" w:pos="12960"/>
              </w:tabs>
              <w:autoSpaceDE w:val="0"/>
              <w:autoSpaceDN w:val="0"/>
              <w:ind w:right="300"/>
              <w:rPr>
                <w:rFonts w:ascii="Cambria" w:hAnsi="Cambria" w:eastAsia="Times New Roman"/>
                <w:bCs/>
                <w:lang w:eastAsia="sr-Latn-CS" w:bidi="en-US"/>
              </w:rPr>
            </w:pP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 току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Благовремена израда планова рада наставника</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 xml:space="preserve">Планови рада наставника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227"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lang w:val="ru-RU" w:bidi="en-US"/>
              </w:rPr>
            </w:pPr>
            <w:r>
              <w:rPr>
                <w:rFonts w:ascii="Cambria" w:hAnsi="Cambria" w:eastAsia="Times New Roman"/>
                <w:bCs/>
                <w:lang w:val="ru-RU" w:eastAsia="sr-Latn-CS" w:bidi="en-US"/>
              </w:rPr>
              <w:t>3.6.</w:t>
            </w:r>
            <w:r>
              <w:rPr>
                <w:rFonts w:ascii="Cambria" w:hAnsi="Cambria" w:eastAsia="Times New Roman"/>
                <w:bCs/>
                <w:lang w:val="sr-Cyrl-CS" w:eastAsia="sr-Latn-CS" w:bidi="en-US"/>
              </w:rPr>
              <w:t>Планирање рада са ученицима засновано на њиховим потребама и постигнућима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 току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Рад са појединим ученицима је у складу са њиховим потребама и постигнућима(допунски, додатни, индивидуализовани рад</w:t>
            </w:r>
            <w:r>
              <w:rPr>
                <w:rFonts w:ascii="Cambria" w:hAnsi="Cambria" w:eastAsia="Times New Roman"/>
                <w:lang w:eastAsia="sr-Latn-CS" w:bidi="en-US"/>
              </w:rPr>
              <w:t>, припремна настава</w:t>
            </w:r>
            <w:r>
              <w:rPr>
                <w:rFonts w:ascii="Cambria" w:hAnsi="Cambria" w:eastAsia="Times New Roman"/>
                <w:lang w:val="ru-RU" w:eastAsia="sr-Latn-CS" w:bidi="en-US"/>
              </w:rPr>
              <w:t>)</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Планови рада наставника и педагошка документација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280"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lang w:bidi="en-US"/>
              </w:rPr>
            </w:pPr>
            <w:r>
              <w:rPr>
                <w:rFonts w:ascii="Cambria" w:hAnsi="Cambria" w:eastAsia="Times New Roman"/>
                <w:bCs/>
                <w:lang w:val="ru-RU" w:eastAsia="sr-Latn-CS" w:bidi="en-US"/>
              </w:rPr>
              <w:t>3.7.</w:t>
            </w:r>
            <w:r>
              <w:rPr>
                <w:rFonts w:ascii="Cambria" w:hAnsi="Cambria" w:eastAsia="Times New Roman"/>
                <w:bCs/>
                <w:lang w:val="sr-Cyrl-CS" w:eastAsia="sr-Latn-CS" w:bidi="en-US"/>
              </w:rPr>
              <w:t xml:space="preserve">Израда припрема за наставни рад </w:t>
            </w:r>
            <w:r>
              <w:rPr>
                <w:rFonts w:ascii="Cambria" w:hAnsi="Cambria" w:eastAsia="Times New Roman"/>
                <w:bCs/>
                <w:lang w:eastAsia="sr-Latn-CS" w:bidi="en-US"/>
              </w:rPr>
              <w:t xml:space="preserve">, </w:t>
            </w:r>
            <w:r>
              <w:rPr>
                <w:rFonts w:ascii="Cambria" w:hAnsi="Cambria" w:eastAsia="Times New Roman"/>
                <w:lang w:eastAsia="sr-Latn-CS" w:bidi="en-US"/>
              </w:rPr>
              <w:t>бележење запажања и допуна и њихово коришћење у следећем планирању и припремању</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Наставници</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 току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bCs/>
                <w:lang w:val="sr-Cyrl-CS" w:eastAsia="sr-Latn-CS" w:bidi="en-US"/>
              </w:rPr>
              <w:t>Припреме за наставни рад садрже самоевалуацију рада наставника</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both"/>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припреме за наставни рад</w:t>
            </w:r>
          </w:p>
          <w:p>
            <w:pPr>
              <w:widowControl w:val="0"/>
              <w:tabs>
                <w:tab w:val="left" w:pos="12960"/>
              </w:tabs>
              <w:autoSpaceDE w:val="0"/>
              <w:autoSpaceDN w:val="0"/>
              <w:spacing w:before="6"/>
              <w:jc w:val="center"/>
              <w:rPr>
                <w:rFonts w:ascii="Cambria" w:hAnsi="Cambria" w:eastAsia="Times New Roman"/>
                <w:lang w:val="ru-RU"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938"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409"/>
                <w:tab w:val="left" w:pos="12960"/>
              </w:tabs>
              <w:autoSpaceDE w:val="0"/>
              <w:autoSpaceDN w:val="0"/>
              <w:ind w:right="300"/>
              <w:rPr>
                <w:rFonts w:ascii="Cambria" w:hAnsi="Cambria" w:eastAsia="Times New Roman"/>
                <w:bCs/>
                <w:lang w:bidi="en-US"/>
              </w:rPr>
            </w:pPr>
            <w:r>
              <w:rPr>
                <w:rFonts w:ascii="Cambria" w:hAnsi="Cambria" w:eastAsia="Times New Roman"/>
                <w:bCs/>
                <w:lang w:val="ru-RU" w:eastAsia="sr-Latn-CS" w:bidi="en-US"/>
              </w:rPr>
              <w:t>3.8.</w:t>
            </w:r>
            <w:r>
              <w:rPr>
                <w:rFonts w:ascii="Cambria" w:hAnsi="Cambria" w:eastAsia="Times New Roman"/>
                <w:bCs/>
                <w:lang w:val="sr-Cyrl-CS" w:eastAsia="sr-Latn-CS" w:bidi="en-US"/>
              </w:rPr>
              <w:t>Усклађивање планова рада (временска и садржајна корелација унутар и међу предметима) на стручним већима</w:t>
            </w:r>
            <w:r>
              <w:rPr>
                <w:rFonts w:ascii="Cambria" w:hAnsi="Cambria" w:eastAsia="Times New Roman"/>
                <w:bCs/>
                <w:lang w:eastAsia="sr-Latn-CS" w:bidi="en-US"/>
              </w:rPr>
              <w:t xml:space="preserve">. </w:t>
            </w:r>
            <w:r>
              <w:rPr>
                <w:rFonts w:ascii="Cambria" w:hAnsi="Cambria" w:eastAsia="Times New Roman"/>
                <w:bCs/>
                <w:lang w:val="ru-RU" w:eastAsia="sr-Latn-CS" w:bidi="en-US"/>
              </w:rPr>
              <w:t xml:space="preserve">У наредном периоду </w:t>
            </w:r>
            <w:r>
              <w:rPr>
                <w:rFonts w:ascii="Cambria" w:hAnsi="Cambria" w:eastAsia="Times New Roman"/>
                <w:bCs/>
                <w:lang w:eastAsia="sr-Latn-CS" w:bidi="en-US"/>
              </w:rPr>
              <w:t>интензивирати активности заједничког планирања</w:t>
            </w:r>
            <w:r>
              <w:rPr>
                <w:rFonts w:ascii="Cambria" w:hAnsi="Cambria" w:eastAsia="Times New Roman"/>
                <w:bCs/>
                <w:lang w:val="ru-RU" w:eastAsia="sr-Latn-CS" w:bidi="en-US"/>
              </w:rPr>
              <w:t xml:space="preserve"> </w:t>
            </w:r>
            <w:r>
              <w:rPr>
                <w:rFonts w:ascii="Cambria" w:hAnsi="Cambria" w:eastAsia="Times New Roman"/>
                <w:bCs/>
                <w:lang w:eastAsia="sr-Latn-CS" w:bidi="en-US"/>
              </w:rPr>
              <w:t xml:space="preserve">тематских дана, интегративних часова и пројектне наставе </w:t>
            </w:r>
            <w:r>
              <w:rPr>
                <w:rFonts w:ascii="Cambria" w:hAnsi="Cambria" w:eastAsia="Times New Roman"/>
                <w:bCs/>
                <w:lang w:val="ru-RU" w:eastAsia="sr-Latn-CS" w:bidi="en-US"/>
              </w:rPr>
              <w:t>на стручним већима</w:t>
            </w:r>
            <w:r>
              <w:rPr>
                <w:rFonts w:ascii="Cambria" w:hAnsi="Cambria" w:eastAsia="Times New Roman"/>
                <w:bCs/>
                <w:lang w:eastAsia="sr-Latn-CS" w:bidi="en-US"/>
              </w:rPr>
              <w:t>.</w:t>
            </w:r>
          </w:p>
          <w:p>
            <w:pPr>
              <w:widowControl w:val="0"/>
              <w:tabs>
                <w:tab w:val="left" w:pos="12960"/>
              </w:tabs>
              <w:autoSpaceDE w:val="0"/>
              <w:autoSpaceDN w:val="0"/>
              <w:spacing w:before="6"/>
              <w:rPr>
                <w:rFonts w:ascii="Cambria" w:hAnsi="Cambria" w:eastAsia="Times New Roman"/>
                <w:lang w:val="ru-RU" w:bidi="en-US"/>
              </w:rPr>
            </w:pP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Стручна већа</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У току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Планови рада су временски и садржајно усклађени унутар и међу предметима(тематски дани, интегративни часови, пројектна настава)</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val="ru-RU"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Записници</w:t>
            </w:r>
            <w:r>
              <w:rPr>
                <w:rFonts w:ascii="Cambria" w:hAnsi="Cambria" w:eastAsia="Times New Roman"/>
                <w:lang w:val="ru-RU" w:eastAsia="sr-Latn-CS" w:bidi="en-US"/>
              </w:rPr>
              <w:t xml:space="preserve"> стручни</w:t>
            </w:r>
            <w:r>
              <w:rPr>
                <w:rFonts w:ascii="Cambria" w:hAnsi="Cambria" w:eastAsia="Times New Roman"/>
                <w:lang w:eastAsia="sr-Latn-CS" w:bidi="en-US"/>
              </w:rPr>
              <w:t>х</w:t>
            </w:r>
            <w:r>
              <w:rPr>
                <w:rFonts w:ascii="Cambria" w:hAnsi="Cambria" w:eastAsia="Times New Roman"/>
                <w:lang w:val="ru-RU" w:eastAsia="sr-Latn-CS" w:bidi="en-US"/>
              </w:rPr>
              <w:t xml:space="preserve"> већ</w:t>
            </w:r>
            <w:r>
              <w:rPr>
                <w:rFonts w:ascii="Cambria" w:hAnsi="Cambria" w:eastAsia="Times New Roman"/>
                <w:lang w:eastAsia="sr-Latn-CS" w:bidi="en-US"/>
              </w:rPr>
              <w:t>а,</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Ес дневник,</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Припреме за час,</w:t>
            </w:r>
          </w:p>
          <w:p>
            <w:pPr>
              <w:widowControl w:val="0"/>
              <w:tabs>
                <w:tab w:val="left" w:pos="12960"/>
              </w:tabs>
              <w:autoSpaceDE w:val="0"/>
              <w:autoSpaceDN w:val="0"/>
              <w:spacing w:before="6"/>
              <w:jc w:val="center"/>
              <w:rPr>
                <w:rFonts w:ascii="Cambria" w:hAnsi="Cambria" w:eastAsia="Times New Roman"/>
                <w:b/>
                <w:bCs/>
                <w:lang w:eastAsia="sr-Latn-CS" w:bidi="en-US"/>
              </w:rPr>
            </w:pPr>
            <w:r>
              <w:rPr>
                <w:rFonts w:ascii="Cambria" w:hAnsi="Cambria" w:eastAsia="Times New Roman"/>
                <w:lang w:eastAsia="sr-Latn-CS" w:bidi="en-US"/>
              </w:rPr>
              <w:t>Записник Тима за међупредметне компетенције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482" w:hRule="atLeast"/>
        </w:trPr>
        <w:tc>
          <w:tcPr>
            <w:tcW w:w="2087"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i/>
                <w:lang w:val="ru-RU" w:bidi="en-US"/>
              </w:rPr>
            </w:pPr>
          </w:p>
          <w:p>
            <w:pPr>
              <w:widowControl w:val="0"/>
              <w:tabs>
                <w:tab w:val="left" w:pos="12960"/>
              </w:tabs>
              <w:autoSpaceDE w:val="0"/>
              <w:autoSpaceDN w:val="0"/>
              <w:spacing w:before="1"/>
              <w:ind w:left="108" w:right="103"/>
              <w:rPr>
                <w:rFonts w:ascii="Cambria" w:hAnsi="Cambria" w:eastAsia="Times New Roman"/>
                <w:b/>
                <w:lang w:val="ru-RU" w:bidi="en-US"/>
              </w:rPr>
            </w:pPr>
            <w:r>
              <w:rPr>
                <w:rFonts w:ascii="Cambria" w:hAnsi="Cambria" w:eastAsia="Times New Roman"/>
                <w:b/>
                <w:lang w:val="ru-RU" w:eastAsia="sr-Latn-CS" w:bidi="en-US"/>
              </w:rPr>
              <w:t>4.Годишњи план рада садржи све елементе</w:t>
            </w: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rPr>
                <w:rFonts w:ascii="Cambria" w:hAnsi="Cambria" w:eastAsia="Times New Roman"/>
                <w:b/>
                <w:i/>
                <w:lang w:val="ru-RU" w:bidi="en-US"/>
              </w:rPr>
            </w:pPr>
          </w:p>
          <w:p>
            <w:pPr>
              <w:widowControl w:val="0"/>
              <w:tabs>
                <w:tab w:val="left" w:pos="12960"/>
              </w:tabs>
              <w:autoSpaceDE w:val="0"/>
              <w:autoSpaceDN w:val="0"/>
              <w:ind w:left="108" w:right="191"/>
              <w:rPr>
                <w:rFonts w:ascii="Cambria" w:hAnsi="Cambria" w:eastAsia="Times New Roman"/>
                <w:lang w:val="ru-RU" w:eastAsia="sr-Latn-CS" w:bidi="en-US"/>
              </w:rPr>
            </w:pPr>
            <w:r>
              <w:rPr>
                <w:rFonts w:ascii="Cambria" w:hAnsi="Cambria" w:eastAsia="Times New Roman"/>
                <w:lang w:val="ru-RU" w:eastAsia="sr-Latn-CS" w:bidi="en-US"/>
              </w:rPr>
              <w:t>4.1. Израда Годишњег плана у складу са Школским програмом,Развојним планом и годишњим календаром</w:t>
            </w:r>
          </w:p>
          <w:p>
            <w:pPr>
              <w:widowControl w:val="0"/>
              <w:tabs>
                <w:tab w:val="left" w:pos="12960"/>
              </w:tabs>
              <w:autoSpaceDE w:val="0"/>
              <w:autoSpaceDN w:val="0"/>
              <w:ind w:left="108" w:right="191"/>
              <w:rPr>
                <w:rFonts w:ascii="Cambria" w:hAnsi="Cambria" w:eastAsia="Times New Roman"/>
                <w:lang w:val="ru-RU" w:bidi="en-US"/>
              </w:rPr>
            </w:pP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41"/>
              <w:ind w:left="121" w:right="102"/>
              <w:jc w:val="center"/>
              <w:rPr>
                <w:rFonts w:ascii="Cambria" w:hAnsi="Cambria" w:eastAsia="Times New Roman"/>
                <w:lang w:bidi="en-US"/>
              </w:rPr>
            </w:pPr>
            <w:r>
              <w:rPr>
                <w:rFonts w:ascii="Cambria" w:hAnsi="Cambria" w:eastAsia="Times New Roman"/>
                <w:lang w:val="ru-RU" w:eastAsia="sr-Latn-CS" w:bidi="en-US"/>
              </w:rPr>
              <w:t>Активи, стручна већа, тимови</w:t>
            </w:r>
          </w:p>
          <w:p>
            <w:pPr>
              <w:widowControl w:val="0"/>
              <w:tabs>
                <w:tab w:val="left" w:pos="12960"/>
              </w:tabs>
              <w:autoSpaceDE w:val="0"/>
              <w:autoSpaceDN w:val="0"/>
              <w:spacing w:before="41"/>
              <w:ind w:left="121" w:right="102"/>
              <w:jc w:val="center"/>
              <w:rPr>
                <w:rFonts w:ascii="Cambria" w:hAnsi="Cambria" w:eastAsia="Times New Roman"/>
                <w:lang w:bidi="en-US"/>
              </w:rPr>
            </w:pP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both"/>
              <w:rPr>
                <w:rFonts w:ascii="Cambria" w:hAnsi="Cambria" w:eastAsia="Times New Roman"/>
                <w:lang w:val="ru-RU" w:eastAsia="sr-Latn-CS" w:bidi="en-US"/>
              </w:rPr>
            </w:pPr>
          </w:p>
          <w:p>
            <w:pPr>
              <w:widowControl w:val="0"/>
              <w:tabs>
                <w:tab w:val="left" w:pos="12960"/>
              </w:tabs>
              <w:autoSpaceDE w:val="0"/>
              <w:autoSpaceDN w:val="0"/>
              <w:ind w:right="209"/>
              <w:jc w:val="center"/>
              <w:rPr>
                <w:rFonts w:ascii="Cambria" w:hAnsi="Cambria" w:eastAsia="Times New Roman"/>
                <w:lang w:val="ru-RU" w:bidi="en-US"/>
              </w:rPr>
            </w:pPr>
            <w:r>
              <w:rPr>
                <w:rFonts w:ascii="Cambria" w:hAnsi="Cambria" w:eastAsia="Times New Roman"/>
                <w:lang w:val="ru-RU" w:eastAsia="sr-Latn-CS" w:bidi="en-US"/>
              </w:rPr>
              <w:t>Август-септембар</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center"/>
              <w:rPr>
                <w:rFonts w:ascii="Cambria" w:hAnsi="Cambria" w:eastAsia="Times New Roman"/>
                <w:lang w:val="ru-RU" w:bidi="en-US"/>
              </w:rPr>
            </w:pPr>
            <w:r>
              <w:rPr>
                <w:rFonts w:ascii="Cambria" w:hAnsi="Cambria" w:eastAsia="Times New Roman"/>
                <w:lang w:val="ru-RU" w:eastAsia="sr-Latn-CS" w:bidi="en-US"/>
              </w:rPr>
              <w:t>Годишњи план рада је израђен у складу са Школским програмом, Развојним планом школе и годишњим календаром</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center"/>
              <w:rPr>
                <w:rFonts w:ascii="Cambria" w:hAnsi="Cambria" w:eastAsia="Times New Roman"/>
                <w:lang w:val="ru-RU" w:eastAsia="sr-Latn-CS" w:bidi="en-US"/>
              </w:rPr>
            </w:pPr>
          </w:p>
          <w:p>
            <w:pPr>
              <w:widowControl w:val="0"/>
              <w:tabs>
                <w:tab w:val="left" w:pos="12960"/>
              </w:tabs>
              <w:autoSpaceDE w:val="0"/>
              <w:autoSpaceDN w:val="0"/>
              <w:ind w:right="209"/>
              <w:jc w:val="center"/>
              <w:rPr>
                <w:rFonts w:ascii="Cambria" w:hAnsi="Cambria" w:eastAsia="Times New Roman"/>
                <w:lang w:val="ru-RU" w:bidi="en-US"/>
              </w:rPr>
            </w:pPr>
            <w:r>
              <w:rPr>
                <w:rFonts w:ascii="Cambria" w:hAnsi="Cambria" w:eastAsia="Times New Roman"/>
                <w:lang w:val="ru-RU" w:eastAsia="sr-Latn-CS" w:bidi="en-US"/>
              </w:rPr>
              <w:t>Годишњи план рада, Школски програм, Развојни план школе и годишњи календар</w:t>
            </w:r>
          </w:p>
          <w:p>
            <w:pPr>
              <w:widowControl w:val="0"/>
              <w:tabs>
                <w:tab w:val="left" w:pos="12960"/>
              </w:tabs>
              <w:autoSpaceDE w:val="0"/>
              <w:autoSpaceDN w:val="0"/>
              <w:ind w:right="209"/>
              <w:jc w:val="center"/>
              <w:rPr>
                <w:rFonts w:ascii="Cambria" w:hAnsi="Cambria" w:eastAsia="Times New Roman"/>
                <w:lang w:val="ru-RU"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491" w:hRule="atLeast"/>
        </w:trPr>
        <w:tc>
          <w:tcPr>
            <w:tcW w:w="2087"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191"/>
              <w:rPr>
                <w:rFonts w:ascii="Cambria" w:hAnsi="Cambria" w:eastAsia="Times New Roman"/>
                <w:b/>
                <w:i/>
                <w:lang w:val="ru-RU" w:bidi="en-US"/>
              </w:rPr>
            </w:pPr>
            <w:r>
              <w:rPr>
                <w:rFonts w:ascii="Cambria" w:hAnsi="Cambria" w:eastAsia="Times New Roman"/>
                <w:lang w:val="ru-RU" w:eastAsia="sr-Latn-CS" w:bidi="en-US"/>
              </w:rPr>
              <w:t xml:space="preserve">4.2. </w:t>
            </w:r>
            <w:r>
              <w:rPr>
                <w:rFonts w:ascii="Cambria" w:hAnsi="Cambria" w:eastAsia="Calibri"/>
                <w:lang w:val="ru-RU" w:eastAsia="sr-Latn-CS"/>
              </w:rPr>
              <w:t xml:space="preserve"> </w:t>
            </w:r>
            <w:r>
              <w:rPr>
                <w:rFonts w:ascii="Cambria" w:hAnsi="Cambria" w:eastAsia="Times New Roman"/>
                <w:lang w:val="ru-RU" w:eastAsia="sr-Latn-CS" w:bidi="en-US"/>
              </w:rPr>
              <w:t>Укључивање наставника у планирање рада за предстојећу школску годину преко стручних већа, тимова и осталих органа школе</w:t>
            </w: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41"/>
              <w:ind w:left="121" w:right="102"/>
              <w:jc w:val="center"/>
              <w:rPr>
                <w:rFonts w:ascii="Cambria" w:hAnsi="Cambria" w:eastAsia="Times New Roman"/>
                <w:lang w:val="ru-RU" w:bidi="en-US"/>
              </w:rPr>
            </w:pPr>
          </w:p>
          <w:p>
            <w:pPr>
              <w:widowControl w:val="0"/>
              <w:tabs>
                <w:tab w:val="left" w:pos="12960"/>
              </w:tabs>
              <w:autoSpaceDE w:val="0"/>
              <w:autoSpaceDN w:val="0"/>
              <w:spacing w:before="41"/>
              <w:ind w:left="121" w:right="102"/>
              <w:jc w:val="center"/>
              <w:rPr>
                <w:rFonts w:ascii="Cambria" w:hAnsi="Cambria" w:eastAsia="Times New Roman"/>
                <w:lang w:val="ru-RU" w:eastAsia="sr-Latn-CS" w:bidi="en-US"/>
              </w:rPr>
            </w:pPr>
          </w:p>
          <w:p>
            <w:pPr>
              <w:widowControl w:val="0"/>
              <w:tabs>
                <w:tab w:val="left" w:pos="12960"/>
              </w:tabs>
              <w:autoSpaceDE w:val="0"/>
              <w:autoSpaceDN w:val="0"/>
              <w:spacing w:before="41"/>
              <w:ind w:left="121" w:right="102"/>
              <w:jc w:val="center"/>
              <w:rPr>
                <w:rFonts w:ascii="Cambria" w:hAnsi="Cambria" w:eastAsia="Times New Roman"/>
                <w:lang w:eastAsia="sr-Latn-CS" w:bidi="en-US"/>
              </w:rPr>
            </w:pPr>
            <w:r>
              <w:rPr>
                <w:rFonts w:ascii="Cambria" w:hAnsi="Cambria" w:eastAsia="Times New Roman"/>
                <w:lang w:val="ru-RU" w:eastAsia="sr-Latn-CS" w:bidi="en-US"/>
              </w:rPr>
              <w:t>Активи, стручна већа, тимови</w:t>
            </w:r>
          </w:p>
          <w:p>
            <w:pPr>
              <w:widowControl w:val="0"/>
              <w:tabs>
                <w:tab w:val="left" w:pos="12960"/>
              </w:tabs>
              <w:autoSpaceDE w:val="0"/>
              <w:autoSpaceDN w:val="0"/>
              <w:spacing w:before="41"/>
              <w:ind w:left="121" w:right="102"/>
              <w:jc w:val="center"/>
              <w:rPr>
                <w:rFonts w:ascii="Cambria" w:hAnsi="Cambria" w:eastAsia="Times New Roman"/>
                <w:lang w:eastAsia="sr-Latn-CS" w:bidi="en-US"/>
              </w:rPr>
            </w:pPr>
          </w:p>
          <w:p>
            <w:pPr>
              <w:widowControl w:val="0"/>
              <w:tabs>
                <w:tab w:val="left" w:pos="12960"/>
              </w:tabs>
              <w:autoSpaceDE w:val="0"/>
              <w:autoSpaceDN w:val="0"/>
              <w:ind w:left="124" w:right="102"/>
              <w:jc w:val="center"/>
              <w:rPr>
                <w:rFonts w:ascii="Cambria" w:hAnsi="Cambria" w:eastAsia="Times New Roman"/>
                <w:lang w:val="ru-RU" w:bidi="en-US"/>
              </w:rPr>
            </w:pPr>
          </w:p>
        </w:tc>
        <w:tc>
          <w:tcPr>
            <w:tcW w:w="18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center"/>
              <w:rPr>
                <w:rFonts w:ascii="Cambria" w:hAnsi="Cambria" w:eastAsia="Times New Roman"/>
                <w:lang w:val="ru-RU" w:bidi="en-US"/>
              </w:rPr>
            </w:pPr>
            <w:r>
              <w:rPr>
                <w:rFonts w:ascii="Cambria" w:hAnsi="Cambria" w:eastAsia="Times New Roman"/>
                <w:lang w:val="ru-RU" w:eastAsia="sr-Latn-CS" w:bidi="en-US"/>
              </w:rPr>
              <w:t>Август-септембар сваке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center"/>
              <w:rPr>
                <w:rFonts w:ascii="Cambria" w:hAnsi="Cambria" w:eastAsia="Times New Roman"/>
                <w:lang w:val="ru-RU" w:bidi="en-US"/>
              </w:rPr>
            </w:pPr>
            <w:r>
              <w:rPr>
                <w:rFonts w:ascii="Cambria" w:hAnsi="Cambria" w:eastAsia="Times New Roman"/>
                <w:lang w:val="ru-RU" w:eastAsia="sr-Latn-CS" w:bidi="en-US"/>
              </w:rPr>
              <w:t>Наставници учествују у планирању активности.</w:t>
            </w:r>
          </w:p>
        </w:tc>
        <w:tc>
          <w:tcPr>
            <w:tcW w:w="414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right="209"/>
              <w:jc w:val="center"/>
              <w:rPr>
                <w:rFonts w:ascii="Cambria" w:hAnsi="Cambria" w:eastAsia="Times New Roman"/>
                <w:lang w:val="ru-RU" w:eastAsia="sr-Latn-CS" w:bidi="en-US"/>
              </w:rPr>
            </w:pPr>
          </w:p>
          <w:p>
            <w:pPr>
              <w:widowControl w:val="0"/>
              <w:tabs>
                <w:tab w:val="left" w:pos="12960"/>
              </w:tabs>
              <w:autoSpaceDE w:val="0"/>
              <w:autoSpaceDN w:val="0"/>
              <w:ind w:right="209"/>
              <w:jc w:val="center"/>
              <w:rPr>
                <w:rFonts w:ascii="Cambria" w:hAnsi="Cambria" w:eastAsia="Times New Roman"/>
                <w:color w:val="FF0000"/>
                <w:lang w:eastAsia="sr-Latn-CS" w:bidi="en-US"/>
              </w:rPr>
            </w:pPr>
            <w:r>
              <w:rPr>
                <w:rFonts w:ascii="Cambria" w:hAnsi="Cambria" w:eastAsia="Times New Roman"/>
                <w:lang w:val="ru-RU" w:eastAsia="sr-Latn-CS" w:bidi="en-US"/>
              </w:rPr>
              <w:t>Записници са састанака</w:t>
            </w:r>
            <w:r>
              <w:rPr>
                <w:rFonts w:ascii="Cambria" w:hAnsi="Cambria" w:eastAsia="Times New Roman"/>
                <w:lang w:eastAsia="sr-Latn-CS" w:bidi="en-US"/>
              </w:rPr>
              <w:t xml:space="preserve"> тимова, актива</w:t>
            </w:r>
            <w:r>
              <w:rPr>
                <w:rFonts w:ascii="Cambria" w:hAnsi="Cambria" w:eastAsia="Times New Roman"/>
                <w:lang w:val="ru-RU" w:eastAsia="sr-Latn-CS" w:bidi="en-US"/>
              </w:rPr>
              <w:t>,</w:t>
            </w:r>
            <w:r>
              <w:rPr>
                <w:rFonts w:ascii="Cambria" w:hAnsi="Cambria" w:eastAsia="Times New Roman"/>
                <w:lang w:eastAsia="sr-Latn-CS" w:bidi="en-US"/>
              </w:rPr>
              <w:t xml:space="preserve"> стручних већа, као и годишњи извештаји о њиховом раду.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491" w:hRule="atLeast"/>
        </w:trPr>
        <w:tc>
          <w:tcPr>
            <w:tcW w:w="2087" w:type="dxa"/>
            <w:vMerge w:val="restart"/>
            <w:tcBorders>
              <w:top w:val="single" w:color="4BACC6" w:sz="8" w:space="0"/>
              <w:left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503" w:type="dxa"/>
            <w:tcBorders>
              <w:top w:val="single" w:color="4BACC6" w:sz="8" w:space="0"/>
              <w:left w:val="single" w:color="4BACC6" w:sz="8" w:space="0"/>
              <w:bottom w:val="single" w:color="4BACC6" w:sz="8" w:space="0"/>
              <w:right w:val="single" w:color="4BACC6" w:sz="8" w:space="0"/>
            </w:tcBorders>
          </w:tcPr>
          <w:p>
            <w:pPr>
              <w:pStyle w:val="341"/>
              <w:ind w:left="108" w:right="191"/>
              <w:rPr>
                <w:rFonts w:ascii="Cambria" w:hAnsi="Cambria"/>
                <w:lang w:val="ru-RU" w:eastAsia="sr-Latn-CS"/>
              </w:rPr>
            </w:pPr>
            <w:r>
              <w:rPr>
                <w:lang w:val="sr-Cyrl-RS"/>
              </w:rPr>
              <w:t>4.3</w:t>
            </w:r>
            <w:r>
              <w:rPr>
                <w:lang w:val="ru-RU"/>
              </w:rPr>
              <w:t>.Израда планова органа, тимова који садрже механизме за праћење рада током школске године</w:t>
            </w:r>
          </w:p>
        </w:tc>
        <w:tc>
          <w:tcPr>
            <w:tcW w:w="1890" w:type="dxa"/>
            <w:tcBorders>
              <w:top w:val="single" w:color="4BACC6" w:sz="8" w:space="0"/>
              <w:left w:val="single" w:color="4BACC6" w:sz="8" w:space="0"/>
              <w:bottom w:val="single" w:color="4BACC6" w:sz="8" w:space="0"/>
              <w:right w:val="single" w:color="4BACC6" w:sz="8" w:space="0"/>
            </w:tcBorders>
          </w:tcPr>
          <w:p>
            <w:pPr>
              <w:pStyle w:val="341"/>
              <w:spacing w:before="41"/>
              <w:ind w:left="121" w:right="102"/>
              <w:jc w:val="center"/>
              <w:rPr>
                <w:lang w:val="sr-Cyrl-RS"/>
              </w:rPr>
            </w:pPr>
            <w:r>
              <w:rPr>
                <w:lang w:val="ru-RU"/>
              </w:rPr>
              <w:t>Активи, стручна већа, тимови</w:t>
            </w:r>
          </w:p>
          <w:p>
            <w:pPr>
              <w:pStyle w:val="341"/>
              <w:ind w:left="124" w:right="102"/>
              <w:jc w:val="center"/>
              <w:rPr>
                <w:rFonts w:ascii="Cambria" w:hAnsi="Cambria"/>
                <w:lang w:val="ru-RU"/>
              </w:rPr>
            </w:pPr>
          </w:p>
        </w:tc>
        <w:tc>
          <w:tcPr>
            <w:tcW w:w="1890" w:type="dxa"/>
            <w:tcBorders>
              <w:top w:val="single" w:color="4BACC6" w:sz="8" w:space="0"/>
              <w:left w:val="single" w:color="4BACC6" w:sz="8" w:space="0"/>
              <w:bottom w:val="single" w:color="4BACC6" w:sz="8" w:space="0"/>
              <w:right w:val="single" w:color="4BACC6" w:sz="8" w:space="0"/>
            </w:tcBorders>
          </w:tcPr>
          <w:p>
            <w:pPr>
              <w:pStyle w:val="341"/>
              <w:ind w:right="209"/>
              <w:jc w:val="center"/>
              <w:rPr>
                <w:rFonts w:ascii="Cambria" w:hAnsi="Cambria"/>
                <w:lang w:val="ru-RU" w:eastAsia="sr-Latn-CS"/>
              </w:rPr>
            </w:pPr>
            <w:r>
              <w:rPr>
                <w:lang w:val="sr-Cyrl-RS"/>
              </w:rPr>
              <w:t>Август-септембар сваке школске године</w:t>
            </w:r>
          </w:p>
        </w:tc>
        <w:tc>
          <w:tcPr>
            <w:tcW w:w="1980" w:type="dxa"/>
            <w:tcBorders>
              <w:top w:val="single" w:color="4BACC6" w:sz="8" w:space="0"/>
              <w:left w:val="single" w:color="4BACC6" w:sz="8" w:space="0"/>
              <w:bottom w:val="single" w:color="4BACC6" w:sz="8" w:space="0"/>
              <w:right w:val="single" w:color="4BACC6" w:sz="8" w:space="0"/>
            </w:tcBorders>
          </w:tcPr>
          <w:p>
            <w:pPr>
              <w:pStyle w:val="341"/>
              <w:ind w:right="209"/>
              <w:jc w:val="center"/>
              <w:rPr>
                <w:rFonts w:ascii="Cambria" w:hAnsi="Cambria"/>
                <w:lang w:val="ru-RU" w:eastAsia="sr-Latn-CS"/>
              </w:rPr>
            </w:pPr>
            <w:r>
              <w:rPr>
                <w:lang w:val="sr-Cyrl-RS"/>
              </w:rPr>
              <w:t>Сви планови садрже механизме за праћење рада током школске године</w:t>
            </w:r>
          </w:p>
        </w:tc>
        <w:tc>
          <w:tcPr>
            <w:tcW w:w="4140" w:type="dxa"/>
            <w:tcBorders>
              <w:top w:val="single" w:color="4BACC6" w:sz="8" w:space="0"/>
              <w:left w:val="single" w:color="4BACC6" w:sz="8" w:space="0"/>
              <w:bottom w:val="single" w:color="4BACC6" w:sz="8" w:space="0"/>
              <w:right w:val="single" w:color="4BACC6" w:sz="8" w:space="0"/>
            </w:tcBorders>
          </w:tcPr>
          <w:p>
            <w:pPr>
              <w:pStyle w:val="341"/>
              <w:ind w:right="209"/>
              <w:jc w:val="center"/>
              <w:rPr>
                <w:rFonts w:ascii="Cambria" w:hAnsi="Cambria"/>
                <w:lang w:val="ru-RU" w:eastAsia="sr-Latn-CS"/>
              </w:rPr>
            </w:pPr>
            <w:r>
              <w:rPr>
                <w:lang w:val="sr-Cyrl-RS"/>
              </w:rPr>
              <w:t>Планови рада актива, стручних већа, тимова и записници са њихових састанака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491" w:hRule="atLeast"/>
        </w:trPr>
        <w:tc>
          <w:tcPr>
            <w:tcW w:w="2087" w:type="dxa"/>
            <w:vMerge w:val="continue"/>
            <w:tcBorders>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503" w:type="dxa"/>
            <w:tcBorders>
              <w:top w:val="single" w:color="4BACC6" w:sz="8" w:space="0"/>
              <w:left w:val="single" w:color="4BACC6" w:sz="8" w:space="0"/>
              <w:right w:val="single" w:color="4BACC6" w:sz="8" w:space="0"/>
            </w:tcBorders>
          </w:tcPr>
          <w:p>
            <w:pPr>
              <w:pStyle w:val="341"/>
              <w:ind w:left="108" w:right="191"/>
              <w:rPr>
                <w:rFonts w:ascii="Cambria" w:hAnsi="Cambria"/>
                <w:lang w:val="ru-RU" w:eastAsia="sr-Latn-CS"/>
              </w:rPr>
            </w:pPr>
            <w:r>
              <w:rPr>
                <w:lang w:val="sr-Cyrl-RS"/>
              </w:rPr>
              <w:t>4.4.Годишњи извештај о раду школе је усклађен са Годишњим планом рада школе и садржи информације о раду школе.</w:t>
            </w:r>
          </w:p>
        </w:tc>
        <w:tc>
          <w:tcPr>
            <w:tcW w:w="1890" w:type="dxa"/>
            <w:tcBorders>
              <w:top w:val="single" w:color="4BACC6" w:sz="8" w:space="0"/>
              <w:left w:val="single" w:color="4BACC6" w:sz="8" w:space="0"/>
              <w:right w:val="single" w:color="4BACC6" w:sz="8" w:space="0"/>
            </w:tcBorders>
          </w:tcPr>
          <w:p>
            <w:pPr>
              <w:pStyle w:val="341"/>
              <w:ind w:left="124" w:right="102"/>
              <w:jc w:val="center"/>
              <w:rPr>
                <w:rFonts w:ascii="Cambria" w:hAnsi="Cambria"/>
                <w:lang w:val="ru-RU"/>
              </w:rPr>
            </w:pPr>
            <w:r>
              <w:rPr>
                <w:lang w:val="sr-Cyrl-RS"/>
              </w:rPr>
              <w:t>Руководиоци стручних органа, већа, актива и тимова, Стручна служба</w:t>
            </w:r>
          </w:p>
        </w:tc>
        <w:tc>
          <w:tcPr>
            <w:tcW w:w="1890" w:type="dxa"/>
            <w:tcBorders>
              <w:top w:val="single" w:color="4BACC6" w:sz="8" w:space="0"/>
              <w:left w:val="single" w:color="4BACC6" w:sz="8" w:space="0"/>
              <w:right w:val="single" w:color="4BACC6" w:sz="8" w:space="0"/>
            </w:tcBorders>
          </w:tcPr>
          <w:p>
            <w:pPr>
              <w:pStyle w:val="341"/>
              <w:ind w:right="209"/>
              <w:jc w:val="center"/>
              <w:rPr>
                <w:rFonts w:ascii="Cambria" w:hAnsi="Cambria"/>
                <w:lang w:val="ru-RU" w:eastAsia="sr-Latn-CS"/>
              </w:rPr>
            </w:pPr>
            <w:r>
              <w:rPr>
                <w:lang w:val="sr-Cyrl-RS"/>
              </w:rPr>
              <w:t>Јун-август сваке школске године</w:t>
            </w:r>
          </w:p>
        </w:tc>
        <w:tc>
          <w:tcPr>
            <w:tcW w:w="1980" w:type="dxa"/>
            <w:tcBorders>
              <w:top w:val="single" w:color="4BACC6" w:sz="8" w:space="0"/>
              <w:left w:val="single" w:color="4BACC6" w:sz="8" w:space="0"/>
              <w:right w:val="single" w:color="4BACC6" w:sz="8" w:space="0"/>
            </w:tcBorders>
          </w:tcPr>
          <w:p>
            <w:pPr>
              <w:pStyle w:val="341"/>
              <w:ind w:right="209"/>
              <w:jc w:val="center"/>
              <w:rPr>
                <w:rFonts w:ascii="Cambria" w:hAnsi="Cambria"/>
                <w:lang w:val="ru-RU" w:eastAsia="sr-Latn-CS"/>
              </w:rPr>
            </w:pPr>
            <w:r>
              <w:rPr>
                <w:lang w:val="sr-Cyrl-RS"/>
              </w:rPr>
              <w:t>Годишњи извештај садржи релевантне информације о раду школе</w:t>
            </w:r>
          </w:p>
        </w:tc>
        <w:tc>
          <w:tcPr>
            <w:tcW w:w="4140" w:type="dxa"/>
            <w:tcBorders>
              <w:top w:val="single" w:color="4BACC6" w:sz="8" w:space="0"/>
              <w:left w:val="single" w:color="4BACC6" w:sz="8" w:space="0"/>
              <w:bottom w:val="single" w:color="4BACC6" w:sz="8" w:space="0"/>
              <w:right w:val="single" w:color="4BACC6" w:sz="8" w:space="0"/>
            </w:tcBorders>
          </w:tcPr>
          <w:p>
            <w:pPr>
              <w:pStyle w:val="341"/>
              <w:ind w:right="209"/>
              <w:jc w:val="center"/>
              <w:rPr>
                <w:rFonts w:ascii="Cambria" w:hAnsi="Cambria"/>
                <w:lang w:val="ru-RU" w:eastAsia="sr-Latn-CS"/>
              </w:rPr>
            </w:pPr>
            <w:r>
              <w:rPr>
                <w:lang w:val="sr-Cyrl-RS"/>
              </w:rPr>
              <w:t>Годишњи извештај о раду школе, Годишњи план рада школе</w:t>
            </w:r>
          </w:p>
        </w:tc>
      </w:tr>
    </w:tbl>
    <w:p>
      <w:pPr>
        <w:shd w:val="clear" w:color="auto" w:fill="FFFFFF"/>
        <w:jc w:val="both"/>
        <w:textAlignment w:val="baseline"/>
        <w:rPr>
          <w:rFonts w:ascii="Cambria" w:hAnsi="Cambria"/>
          <w:lang w:val="ru-RU"/>
        </w:rPr>
      </w:pPr>
    </w:p>
    <w:p>
      <w:pPr>
        <w:shd w:val="clear" w:color="auto" w:fill="FFFFFF"/>
        <w:jc w:val="both"/>
        <w:textAlignment w:val="baseline"/>
        <w:rPr>
          <w:rFonts w:ascii="Cambria" w:hAnsi="Cambria"/>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lang w:val="ru-RU"/>
        </w:rPr>
      </w:pPr>
    </w:p>
    <w:p>
      <w:pPr>
        <w:jc w:val="center"/>
        <w:rPr>
          <w:rFonts w:ascii="Cambria" w:hAnsi="Cambria"/>
          <w:b/>
        </w:rPr>
      </w:pPr>
      <w:r>
        <w:rPr>
          <w:rFonts w:ascii="Cambria" w:hAnsi="Cambria"/>
          <w:b/>
        </w:rPr>
        <w:t>НАСТАВА И УЧЕЊЕ</w:t>
      </w:r>
    </w:p>
    <w:p>
      <w:pPr>
        <w:jc w:val="center"/>
        <w:rPr>
          <w:rFonts w:ascii="Cambria" w:hAnsi="Cambria"/>
          <w:b/>
        </w:rPr>
      </w:pPr>
    </w:p>
    <w:p>
      <w:pPr>
        <w:rPr>
          <w:rFonts w:ascii="Cambria" w:hAnsi="Cambria"/>
          <w:b/>
          <w:lang w:val="ru-RU"/>
        </w:rPr>
      </w:pPr>
    </w:p>
    <w:tbl>
      <w:tblPr>
        <w:tblStyle w:val="42"/>
        <w:tblW w:w="15590" w:type="dxa"/>
        <w:tblInd w:w="-125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
      <w:tblGrid>
        <w:gridCol w:w="1980"/>
        <w:gridCol w:w="2430"/>
        <w:gridCol w:w="2520"/>
        <w:gridCol w:w="2070"/>
        <w:gridCol w:w="2340"/>
        <w:gridCol w:w="425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1309" w:hRule="atLeast"/>
        </w:trPr>
        <w:tc>
          <w:tcPr>
            <w:tcW w:w="198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jc w:val="center"/>
              <w:rPr>
                <w:rFonts w:ascii="Cambria" w:hAnsi="Cambria" w:eastAsia="Times New Roman"/>
                <w:lang w:val="ru-RU" w:bidi="en-US"/>
              </w:rPr>
            </w:pPr>
          </w:p>
          <w:p>
            <w:pPr>
              <w:widowControl w:val="0"/>
              <w:tabs>
                <w:tab w:val="left" w:pos="3172"/>
                <w:tab w:val="left" w:pos="6353"/>
                <w:tab w:val="left" w:pos="9074"/>
                <w:tab w:val="left" w:pos="12960"/>
              </w:tabs>
              <w:autoSpaceDE w:val="0"/>
              <w:autoSpaceDN w:val="0"/>
              <w:spacing w:before="1"/>
              <w:ind w:left="360"/>
              <w:rPr>
                <w:rFonts w:ascii="Cambria" w:hAnsi="Cambria" w:eastAsia="Times New Roman"/>
                <w:b/>
                <w:lang w:val="ru-RU" w:eastAsia="sr-Latn-CS" w:bidi="en-US"/>
              </w:rPr>
            </w:pPr>
            <w:r>
              <w:rPr>
                <w:rFonts w:ascii="Cambria" w:hAnsi="Cambria" w:eastAsia="Times New Roman"/>
                <w:b/>
                <w:lang w:val="ru-RU" w:eastAsia="sr-Latn-CS" w:bidi="en-US"/>
              </w:rPr>
              <w:t>ЗАДАЦИ</w:t>
            </w:r>
            <w:bookmarkStart w:id="137" w:name="_bookmark30"/>
            <w:bookmarkEnd w:id="137"/>
          </w:p>
          <w:p>
            <w:pPr>
              <w:widowControl w:val="0"/>
              <w:tabs>
                <w:tab w:val="left" w:pos="8601"/>
                <w:tab w:val="left" w:pos="12960"/>
              </w:tabs>
              <w:autoSpaceDE w:val="0"/>
              <w:autoSpaceDN w:val="0"/>
              <w:spacing w:before="41"/>
              <w:jc w:val="center"/>
              <w:rPr>
                <w:rFonts w:ascii="Cambria" w:hAnsi="Cambria" w:eastAsia="Times New Roman"/>
                <w:b/>
                <w:lang w:val="ru-RU" w:bidi="en-US"/>
              </w:rPr>
            </w:pPr>
          </w:p>
        </w:tc>
        <w:tc>
          <w:tcPr>
            <w:tcW w:w="2430" w:type="dxa"/>
            <w:tcBorders>
              <w:top w:val="single" w:color="4BACC6" w:sz="8" w:space="0"/>
              <w:left w:val="single" w:color="4BACC6" w:sz="8" w:space="0"/>
              <w:bottom w:val="single" w:color="4BACC6" w:sz="8" w:space="0"/>
              <w:right w:val="single" w:color="4BACC6" w:sz="8" w:space="0"/>
            </w:tcBorders>
            <w:shd w:val="clear" w:color="auto" w:fill="EEECE1"/>
          </w:tcPr>
          <w:p>
            <w:pPr>
              <w:tabs>
                <w:tab w:val="left" w:pos="12960"/>
              </w:tabs>
              <w:jc w:val="center"/>
              <w:rPr>
                <w:rFonts w:ascii="Cambria" w:hAnsi="Cambria" w:eastAsia="Times New Roman"/>
                <w:b/>
                <w:lang w:val="ru-RU" w:bidi="en-US"/>
              </w:rPr>
            </w:pPr>
          </w:p>
          <w:p>
            <w:pPr>
              <w:widowControl w:val="0"/>
              <w:tabs>
                <w:tab w:val="left" w:pos="3172"/>
                <w:tab w:val="left" w:pos="6353"/>
                <w:tab w:val="left" w:pos="9074"/>
                <w:tab w:val="left" w:pos="12960"/>
              </w:tabs>
              <w:autoSpaceDE w:val="0"/>
              <w:autoSpaceDN w:val="0"/>
              <w:spacing w:before="1"/>
              <w:jc w:val="center"/>
              <w:rPr>
                <w:rFonts w:ascii="Cambria" w:hAnsi="Cambria" w:eastAsia="Times New Roman"/>
                <w:b/>
                <w:lang w:val="ru-RU" w:eastAsia="sr-Latn-CS" w:bidi="en-US"/>
              </w:rPr>
            </w:pPr>
            <w:r>
              <w:rPr>
                <w:rFonts w:ascii="Cambria" w:hAnsi="Cambria" w:eastAsia="Times New Roman"/>
                <w:b/>
                <w:lang w:val="ru-RU" w:eastAsia="sr-Latn-CS" w:bidi="en-US"/>
              </w:rPr>
              <w:t>АКТИВНОСТИ</w:t>
            </w:r>
          </w:p>
          <w:p>
            <w:pPr>
              <w:widowControl w:val="0"/>
              <w:tabs>
                <w:tab w:val="left" w:pos="8601"/>
                <w:tab w:val="left" w:pos="12960"/>
              </w:tabs>
              <w:autoSpaceDE w:val="0"/>
              <w:autoSpaceDN w:val="0"/>
              <w:spacing w:before="41"/>
              <w:jc w:val="center"/>
              <w:rPr>
                <w:rFonts w:ascii="Cambria" w:hAnsi="Cambria" w:eastAsia="Times New Roman"/>
                <w:b/>
                <w:lang w:val="ru-RU" w:bidi="en-US"/>
              </w:rPr>
            </w:pPr>
          </w:p>
        </w:tc>
        <w:tc>
          <w:tcPr>
            <w:tcW w:w="25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3172"/>
                <w:tab w:val="left" w:pos="6353"/>
                <w:tab w:val="left" w:pos="9074"/>
                <w:tab w:val="left" w:pos="12960"/>
              </w:tabs>
              <w:autoSpaceDE w:val="0"/>
              <w:autoSpaceDN w:val="0"/>
              <w:spacing w:before="1"/>
              <w:jc w:val="center"/>
              <w:rPr>
                <w:rFonts w:ascii="Cambria" w:hAnsi="Cambria" w:eastAsia="Times New Roman"/>
                <w:b/>
                <w:lang w:val="ru-RU" w:bidi="en-US"/>
              </w:rPr>
            </w:pPr>
          </w:p>
          <w:p>
            <w:pPr>
              <w:widowControl w:val="0"/>
              <w:tabs>
                <w:tab w:val="left" w:pos="3172"/>
                <w:tab w:val="left" w:pos="6353"/>
                <w:tab w:val="left" w:pos="9074"/>
                <w:tab w:val="left" w:pos="12960"/>
              </w:tabs>
              <w:autoSpaceDE w:val="0"/>
              <w:autoSpaceDN w:val="0"/>
              <w:spacing w:before="1"/>
              <w:jc w:val="center"/>
              <w:rPr>
                <w:rFonts w:ascii="Cambria" w:hAnsi="Cambria" w:eastAsia="Times New Roman"/>
                <w:b/>
                <w:lang w:eastAsia="sr-Latn-CS" w:bidi="en-US"/>
              </w:rPr>
            </w:pPr>
            <w:r>
              <w:rPr>
                <w:rFonts w:ascii="Cambria" w:hAnsi="Cambria" w:eastAsia="Times New Roman"/>
                <w:b/>
                <w:lang w:val="ru-RU" w:eastAsia="sr-Latn-CS" w:bidi="en-US"/>
              </w:rPr>
              <w:t>НОСИОЦИ</w:t>
            </w:r>
          </w:p>
          <w:p>
            <w:pPr>
              <w:widowControl w:val="0"/>
              <w:tabs>
                <w:tab w:val="left" w:pos="3172"/>
                <w:tab w:val="left" w:pos="6353"/>
                <w:tab w:val="left" w:pos="9074"/>
                <w:tab w:val="left" w:pos="12960"/>
              </w:tabs>
              <w:autoSpaceDE w:val="0"/>
              <w:autoSpaceDN w:val="0"/>
              <w:spacing w:before="1"/>
              <w:ind w:left="608"/>
              <w:jc w:val="center"/>
              <w:rPr>
                <w:rFonts w:ascii="Cambria" w:hAnsi="Cambria" w:eastAsia="Times New Roman"/>
                <w:b/>
                <w:lang w:val="ru-RU" w:bidi="en-US"/>
              </w:rPr>
            </w:pPr>
            <w:r>
              <w:rPr>
                <w:rFonts w:ascii="Cambria" w:hAnsi="Cambria" w:eastAsia="Times New Roman"/>
                <w:b/>
                <w:lang w:val="sr-Latn-CS"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ВРАКТИВНОСТИ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207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8601"/>
                <w:tab w:val="left" w:pos="12960"/>
              </w:tabs>
              <w:autoSpaceDE w:val="0"/>
              <w:autoSpaceDN w:val="0"/>
              <w:spacing w:before="41"/>
              <w:ind w:left="31"/>
              <w:jc w:val="center"/>
              <w:rPr>
                <w:rFonts w:ascii="Cambria" w:hAnsi="Cambria" w:eastAsia="Times New Roman"/>
                <w:b/>
                <w:lang w:val="ru-RU" w:bidi="en-US"/>
              </w:rPr>
            </w:pPr>
            <w:r>
              <w:rPr>
                <w:rFonts w:ascii="Cambria" w:hAnsi="Cambria" w:eastAsia="Times New Roman"/>
                <w:b/>
                <w:lang w:val="ru-RU" w:eastAsia="sr-Latn-CS" w:bidi="en-US"/>
              </w:rPr>
              <w:t>ВРЕМЕ РЕАЛИЗАЦИЈЕ</w:t>
            </w:r>
          </w:p>
        </w:tc>
        <w:tc>
          <w:tcPr>
            <w:tcW w:w="234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eastAsia="sr-Latn-CS" w:bidi="en-US"/>
              </w:rPr>
              <w:t>КРИТЕРИЈУМ УСПЕХА</w:t>
            </w:r>
          </w:p>
        </w:tc>
        <w:tc>
          <w:tcPr>
            <w:tcW w:w="425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jc w:val="center"/>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bidi="en-US"/>
              </w:rPr>
              <w:t>ОСТВАРЕНОСТ</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236"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6"/>
              <w:rPr>
                <w:rFonts w:ascii="Cambria" w:hAnsi="Cambria" w:eastAsia="Times New Roman"/>
                <w:lang w:val="ru-RU" w:bidi="en-US"/>
              </w:rPr>
            </w:pPr>
          </w:p>
          <w:p>
            <w:pPr>
              <w:widowControl w:val="0"/>
              <w:tabs>
                <w:tab w:val="left" w:pos="12960"/>
              </w:tabs>
              <w:autoSpaceDE w:val="0"/>
              <w:autoSpaceDN w:val="0"/>
              <w:spacing w:before="1"/>
              <w:ind w:left="107" w:right="96"/>
              <w:rPr>
                <w:rFonts w:ascii="Cambria" w:hAnsi="Cambria" w:eastAsia="Times New Roman"/>
                <w:b/>
                <w:lang w:val="ru-RU" w:bidi="en-US"/>
              </w:rPr>
            </w:pPr>
            <w:r>
              <w:rPr>
                <w:rFonts w:ascii="Cambria" w:hAnsi="Cambria" w:eastAsia="Times New Roman"/>
                <w:b/>
                <w:lang w:val="ru-RU" w:eastAsia="sr-Latn-CS" w:bidi="en-US"/>
              </w:rPr>
              <w:t>1 . Реализација наставе коришћењем разноврсних метода,техника, он- лајн платформи и материјала</w:t>
            </w:r>
          </w:p>
        </w:tc>
        <w:tc>
          <w:tcPr>
            <w:tcW w:w="243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8" w:right="88"/>
              <w:jc w:val="both"/>
              <w:rPr>
                <w:rFonts w:ascii="Cambria" w:hAnsi="Cambria" w:eastAsia="Times New Roman"/>
                <w:lang w:bidi="en-US"/>
              </w:rPr>
            </w:pPr>
            <w:r>
              <w:rPr>
                <w:rFonts w:ascii="Cambria" w:hAnsi="Cambria" w:eastAsia="Times New Roman"/>
                <w:lang w:val="ru-RU" w:eastAsia="sr-Latn-CS" w:bidi="en-US"/>
              </w:rPr>
              <w:t>1.1.Наставници и учитељи планирају на нивоу  стручних већа интегративне часове, тематску наставу</w:t>
            </w:r>
            <w:r>
              <w:rPr>
                <w:rFonts w:ascii="Cambria" w:hAnsi="Cambria" w:eastAsia="Times New Roman"/>
                <w:lang w:eastAsia="sr-Latn-CS" w:bidi="en-US"/>
              </w:rPr>
              <w:t xml:space="preserve">, </w:t>
            </w:r>
            <w:r>
              <w:rPr>
                <w:rFonts w:ascii="Cambria" w:hAnsi="Cambria" w:eastAsia="Times New Roman"/>
                <w:lang w:val="ru-RU" w:eastAsia="sr-Latn-CS" w:bidi="en-US"/>
              </w:rPr>
              <w:t>пројектну наставу</w:t>
            </w:r>
            <w:r>
              <w:rPr>
                <w:rFonts w:ascii="Cambria" w:hAnsi="Cambria" w:eastAsia="Times New Roman"/>
                <w:lang w:eastAsia="sr-Latn-CS" w:bidi="en-US"/>
              </w:rPr>
              <w:t xml:space="preserve">, </w:t>
            </w:r>
            <w:r>
              <w:rPr>
                <w:rFonts w:ascii="Cambria" w:hAnsi="Cambria" w:eastAsia="Times New Roman"/>
                <w:lang w:val="ru-RU" w:eastAsia="sr-Latn-CS" w:bidi="en-US"/>
              </w:rPr>
              <w:t>огледну и угледну наставу</w:t>
            </w:r>
          </w:p>
          <w:p>
            <w:pPr>
              <w:widowControl w:val="0"/>
              <w:tabs>
                <w:tab w:val="left" w:pos="528"/>
                <w:tab w:val="left" w:pos="12960"/>
              </w:tabs>
              <w:autoSpaceDE w:val="0"/>
              <w:autoSpaceDN w:val="0"/>
              <w:ind w:left="108"/>
              <w:rPr>
                <w:rFonts w:ascii="Cambria" w:hAnsi="Cambria" w:eastAsia="Times New Roman"/>
                <w:lang w:val="ru-RU" w:bidi="en-US"/>
              </w:rPr>
            </w:pPr>
          </w:p>
        </w:tc>
        <w:tc>
          <w:tcPr>
            <w:tcW w:w="252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302"/>
              <w:jc w:val="center"/>
              <w:rPr>
                <w:rFonts w:ascii="Cambria" w:hAnsi="Cambria" w:eastAsia="Times New Roman"/>
                <w:lang w:val="ru-RU" w:bidi="en-US"/>
              </w:rPr>
            </w:pPr>
          </w:p>
          <w:p>
            <w:pPr>
              <w:widowControl w:val="0"/>
              <w:tabs>
                <w:tab w:val="left" w:pos="12960"/>
              </w:tabs>
              <w:autoSpaceDE w:val="0"/>
              <w:autoSpaceDN w:val="0"/>
              <w:ind w:left="302"/>
              <w:jc w:val="center"/>
              <w:rPr>
                <w:rFonts w:ascii="Cambria" w:hAnsi="Cambria" w:eastAsia="Times New Roman"/>
                <w:lang w:val="ru-RU" w:eastAsia="sr-Latn-CS" w:bidi="en-US"/>
              </w:rPr>
            </w:pPr>
            <w:r>
              <w:rPr>
                <w:rFonts w:ascii="Cambria" w:hAnsi="Cambria" w:eastAsia="Times New Roman"/>
                <w:lang w:val="ru-RU" w:eastAsia="sr-Latn-CS" w:bidi="en-US"/>
              </w:rPr>
              <w:t>Наставници</w:t>
            </w:r>
          </w:p>
          <w:p>
            <w:pPr>
              <w:widowControl w:val="0"/>
              <w:tabs>
                <w:tab w:val="left" w:pos="12960"/>
              </w:tabs>
              <w:autoSpaceDE w:val="0"/>
              <w:autoSpaceDN w:val="0"/>
              <w:jc w:val="center"/>
              <w:rPr>
                <w:rFonts w:ascii="Cambria" w:hAnsi="Cambria" w:eastAsia="Times New Roman"/>
                <w:lang w:val="ru-RU" w:eastAsia="sr-Latn-CS" w:bidi="en-US"/>
              </w:rPr>
            </w:pPr>
          </w:p>
          <w:p>
            <w:pPr>
              <w:widowControl w:val="0"/>
              <w:tabs>
                <w:tab w:val="left" w:pos="12960"/>
              </w:tabs>
              <w:autoSpaceDE w:val="0"/>
              <w:autoSpaceDN w:val="0"/>
              <w:ind w:left="94" w:right="73"/>
              <w:jc w:val="center"/>
              <w:rPr>
                <w:rFonts w:ascii="Cambria" w:hAnsi="Cambria" w:eastAsia="Times New Roman"/>
                <w:lang w:val="ru-RU" w:bidi="en-US"/>
              </w:rPr>
            </w:pPr>
          </w:p>
        </w:tc>
        <w:tc>
          <w:tcPr>
            <w:tcW w:w="207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bidi="en-US"/>
              </w:rPr>
            </w:pPr>
          </w:p>
          <w:p>
            <w:pPr>
              <w:widowControl w:val="0"/>
              <w:tabs>
                <w:tab w:val="left" w:pos="12960"/>
              </w:tabs>
              <w:autoSpaceDE w:val="0"/>
              <w:autoSpaceDN w:val="0"/>
              <w:spacing w:before="1"/>
              <w:ind w:left="137" w:right="97" w:firstLine="127"/>
              <w:jc w:val="center"/>
              <w:rPr>
                <w:rFonts w:ascii="Cambria" w:hAnsi="Cambria" w:eastAsia="Times New Roman"/>
                <w:lang w:bidi="en-US"/>
              </w:rPr>
            </w:pPr>
            <w:r>
              <w:rPr>
                <w:rFonts w:ascii="Cambria" w:hAnsi="Cambria" w:eastAsia="Times New Roman"/>
                <w:lang w:eastAsia="sr-Latn-CS" w:bidi="en-US"/>
              </w:rPr>
              <w:t>Током текуће школске године</w:t>
            </w:r>
          </w:p>
        </w:tc>
        <w:tc>
          <w:tcPr>
            <w:tcW w:w="234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Calibri"/>
                <w:lang w:val="ru-RU" w:eastAsia="sr-Latn-CS" w:bidi="en-US"/>
              </w:rPr>
              <w:t>У школи се реализују интегративни часови и тематска настава. Ученици су оспособљени да повезују гардиво из више предмета, да уочавају међупредметне корелације, да критички размишљају, да самостално уче.</w:t>
            </w: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евиденција о посећеним часовима, напомене у дневницима ОВ рада, припреме за наставни рад, планови рада наставника, записници СВ и ОВ</w:t>
            </w:r>
          </w:p>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5236"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1"/>
              <w:ind w:left="107" w:right="96"/>
              <w:rPr>
                <w:rFonts w:ascii="Cambria" w:hAnsi="Cambria" w:eastAsia="Times New Roman"/>
                <w:b/>
                <w:lang w:val="ru-RU" w:eastAsia="sr-Latn-CS" w:bidi="en-US"/>
              </w:rPr>
            </w:pPr>
          </w:p>
        </w:tc>
        <w:tc>
          <w:tcPr>
            <w:tcW w:w="2430" w:type="dxa"/>
            <w:tcBorders>
              <w:top w:val="single" w:color="4BACC6" w:sz="8" w:space="0"/>
              <w:left w:val="single" w:color="4BACC6" w:sz="8" w:space="0"/>
              <w:right w:val="single" w:color="4BACC6" w:sz="8" w:space="0"/>
            </w:tcBorders>
            <w:shd w:val="clear" w:color="auto" w:fill="auto"/>
          </w:tcPr>
          <w:p>
            <w:pPr>
              <w:pStyle w:val="341"/>
              <w:tabs>
                <w:tab w:val="left" w:pos="528"/>
              </w:tabs>
              <w:spacing w:before="1"/>
              <w:ind w:left="108" w:right="184"/>
              <w:rPr>
                <w:lang w:val="ru-RU"/>
              </w:rPr>
            </w:pPr>
            <w:r>
              <w:rPr>
                <w:lang w:val="sr-Cyrl-RS"/>
              </w:rPr>
              <w:t>1.4.</w:t>
            </w:r>
            <w:r>
              <w:rPr>
                <w:lang w:val="ru-RU"/>
              </w:rPr>
              <w:t>Анализа</w:t>
            </w:r>
            <w:r>
              <w:rPr>
                <w:spacing w:val="-4"/>
                <w:lang w:val="ru-RU"/>
              </w:rPr>
              <w:t xml:space="preserve"> </w:t>
            </w:r>
            <w:r>
              <w:rPr>
                <w:lang w:val="ru-RU"/>
              </w:rPr>
              <w:t>иновативних часова кроз повратне</w:t>
            </w:r>
          </w:p>
          <w:p>
            <w:pPr>
              <w:pStyle w:val="341"/>
              <w:tabs>
                <w:tab w:val="left" w:pos="528"/>
              </w:tabs>
              <w:ind w:left="108"/>
              <w:rPr>
                <w:rFonts w:ascii="Cambria" w:hAnsi="Cambria"/>
                <w:lang w:val="ru-RU"/>
              </w:rPr>
            </w:pPr>
            <w:r>
              <w:t>информације</w:t>
            </w:r>
            <w:r>
              <w:rPr>
                <w:lang w:val="sr-Cyrl-RS"/>
              </w:rPr>
              <w:t xml:space="preserve"> </w:t>
            </w:r>
          </w:p>
        </w:tc>
        <w:tc>
          <w:tcPr>
            <w:tcW w:w="2520" w:type="dxa"/>
            <w:tcBorders>
              <w:top w:val="single" w:color="4BACC6" w:sz="8" w:space="0"/>
              <w:left w:val="single" w:color="4BACC6" w:sz="8" w:space="0"/>
              <w:right w:val="single" w:color="4BACC6" w:sz="8" w:space="0"/>
            </w:tcBorders>
            <w:shd w:val="clear" w:color="auto" w:fill="auto"/>
          </w:tcPr>
          <w:p>
            <w:pPr>
              <w:pStyle w:val="341"/>
              <w:spacing w:before="9"/>
              <w:jc w:val="center"/>
              <w:rPr>
                <w:lang w:val="ru-RU"/>
              </w:rPr>
            </w:pPr>
          </w:p>
          <w:p>
            <w:pPr>
              <w:pStyle w:val="341"/>
              <w:spacing w:line="310" w:lineRule="atLeast"/>
              <w:ind w:left="94" w:right="73"/>
              <w:jc w:val="center"/>
              <w:rPr>
                <w:rFonts w:ascii="Cambria" w:hAnsi="Cambria"/>
                <w:lang w:val="ru-RU"/>
              </w:rPr>
            </w:pPr>
            <w:r>
              <w:rPr>
                <w:spacing w:val="-1"/>
                <w:lang w:val="ru-RU"/>
              </w:rPr>
              <w:t xml:space="preserve">Директор,стручни </w:t>
            </w:r>
            <w:r>
              <w:rPr>
                <w:lang w:val="ru-RU"/>
              </w:rPr>
              <w:t>сарадници, наставници</w:t>
            </w:r>
          </w:p>
        </w:tc>
        <w:tc>
          <w:tcPr>
            <w:tcW w:w="2070" w:type="dxa"/>
            <w:tcBorders>
              <w:top w:val="single" w:color="4BACC6" w:sz="8" w:space="0"/>
              <w:left w:val="single" w:color="4BACC6" w:sz="8" w:space="0"/>
              <w:right w:val="single" w:color="4BACC6" w:sz="8" w:space="0"/>
            </w:tcBorders>
            <w:shd w:val="clear" w:color="auto" w:fill="auto"/>
          </w:tcPr>
          <w:p>
            <w:pPr>
              <w:pStyle w:val="341"/>
              <w:spacing w:before="1"/>
              <w:ind w:left="137" w:right="97" w:firstLine="127"/>
              <w:jc w:val="center"/>
              <w:rPr>
                <w:lang w:val="sr-Cyrl-RS"/>
              </w:rPr>
            </w:pPr>
          </w:p>
          <w:p>
            <w:pPr>
              <w:pStyle w:val="341"/>
              <w:spacing w:before="1"/>
              <w:ind w:left="137" w:right="97" w:firstLine="127"/>
              <w:jc w:val="center"/>
              <w:rPr>
                <w:rFonts w:ascii="Cambria" w:hAnsi="Cambria"/>
                <w:lang w:eastAsia="sr-Latn-CS"/>
              </w:rPr>
            </w:pPr>
            <w:r>
              <w:t>Током текуће школске године</w:t>
            </w:r>
          </w:p>
        </w:tc>
        <w:tc>
          <w:tcPr>
            <w:tcW w:w="2340" w:type="dxa"/>
            <w:tcBorders>
              <w:top w:val="single" w:color="4BACC6" w:sz="8" w:space="0"/>
              <w:left w:val="single" w:color="4BACC6" w:sz="8" w:space="0"/>
              <w:right w:val="single" w:color="4BACC6" w:sz="8" w:space="0"/>
            </w:tcBorders>
            <w:shd w:val="clear" w:color="auto" w:fill="auto"/>
          </w:tcPr>
          <w:p>
            <w:pPr>
              <w:pStyle w:val="341"/>
              <w:spacing w:before="6"/>
              <w:jc w:val="center"/>
              <w:rPr>
                <w:rFonts w:ascii="Cambria" w:hAnsi="Cambria" w:eastAsia="Calibri"/>
                <w:lang w:val="ru-RU" w:eastAsia="sr-Latn-CS"/>
              </w:rPr>
            </w:pPr>
            <w:r>
              <w:rPr>
                <w:lang w:val="ru-RU"/>
              </w:rPr>
              <w:t>Дискусија о реализованим иновативним часовима на стручним већима</w:t>
            </w: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pStyle w:val="341"/>
              <w:spacing w:before="6"/>
              <w:jc w:val="center"/>
              <w:rPr>
                <w:rFonts w:ascii="Cambria" w:hAnsi="Cambria"/>
                <w:lang w:eastAsia="sr-Latn-CS"/>
              </w:rPr>
            </w:pPr>
            <w:r>
              <w:rPr>
                <w:lang w:val="ru-RU"/>
              </w:rPr>
              <w:t>Записници са стручних већа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08"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6"/>
              <w:rPr>
                <w:rFonts w:ascii="Cambria" w:hAnsi="Cambria" w:eastAsia="Times New Roman"/>
                <w:lang w:bidi="en-US"/>
              </w:rPr>
            </w:pPr>
          </w:p>
          <w:p>
            <w:pPr>
              <w:widowControl w:val="0"/>
              <w:tabs>
                <w:tab w:val="left" w:pos="12960"/>
              </w:tabs>
              <w:autoSpaceDE w:val="0"/>
              <w:autoSpaceDN w:val="0"/>
              <w:spacing w:before="1"/>
              <w:ind w:left="107" w:right="69"/>
              <w:rPr>
                <w:rFonts w:ascii="Cambria" w:hAnsi="Cambria" w:eastAsia="Times New Roman"/>
                <w:b/>
                <w:lang w:bidi="en-US"/>
              </w:rPr>
            </w:pPr>
            <w:r>
              <w:rPr>
                <w:rFonts w:ascii="Cambria" w:hAnsi="Cambria" w:eastAsia="Times New Roman"/>
                <w:b/>
                <w:lang w:eastAsia="sr-Latn-CS" w:bidi="en-US"/>
              </w:rPr>
              <w:t>2.Индивидуализација наставе</w:t>
            </w:r>
          </w:p>
        </w:tc>
        <w:tc>
          <w:tcPr>
            <w:tcW w:w="243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8" w:right="82"/>
              <w:rPr>
                <w:rFonts w:ascii="Cambria" w:hAnsi="Cambria" w:eastAsia="Times New Roman"/>
                <w:lang w:val="ru-RU" w:bidi="en-US"/>
              </w:rPr>
            </w:pPr>
            <w:r>
              <w:rPr>
                <w:rFonts w:ascii="Cambria" w:hAnsi="Cambria" w:eastAsia="Times New Roman"/>
                <w:lang w:val="ru-RU" w:eastAsia="sr-Latn-CS" w:bidi="en-US"/>
              </w:rPr>
              <w:t>2.1. Учитељи и наставници прилагођавају захтеве различитим потребама ученика</w:t>
            </w:r>
            <w:r>
              <w:rPr>
                <w:rFonts w:ascii="Cambria" w:hAnsi="Cambria" w:eastAsia="Times New Roman"/>
                <w:lang w:eastAsia="sr-Latn-CS" w:bidi="en-US"/>
              </w:rPr>
              <w:t>(задаци са више нивоа сложености...), у писаним припремама за час и педагошким свескама евидентирати ученике са којима се ради индивидуализација</w:t>
            </w:r>
            <w:r>
              <w:rPr>
                <w:rFonts w:ascii="Cambria" w:hAnsi="Cambria" w:eastAsia="Times New Roman"/>
                <w:b/>
                <w:bCs/>
                <w:lang w:eastAsia="sr-Latn-CS" w:bidi="en-US"/>
              </w:rPr>
              <w:t xml:space="preserve"> </w:t>
            </w:r>
          </w:p>
        </w:tc>
        <w:tc>
          <w:tcPr>
            <w:tcW w:w="252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307" w:firstLine="406"/>
              <w:jc w:val="center"/>
              <w:rPr>
                <w:rFonts w:ascii="Cambria" w:hAnsi="Cambria" w:eastAsia="Times New Roman"/>
                <w:color w:val="FF0000"/>
                <w:lang w:val="ru-RU" w:bidi="en-US"/>
              </w:rPr>
            </w:pPr>
          </w:p>
          <w:p>
            <w:pPr>
              <w:widowControl w:val="0"/>
              <w:tabs>
                <w:tab w:val="left" w:pos="12960"/>
              </w:tabs>
              <w:autoSpaceDE w:val="0"/>
              <w:autoSpaceDN w:val="0"/>
              <w:ind w:left="307"/>
              <w:jc w:val="center"/>
              <w:rPr>
                <w:rFonts w:ascii="Cambria" w:hAnsi="Cambria" w:eastAsia="Times New Roman"/>
                <w:lang w:val="ru-RU" w:bidi="en-US"/>
              </w:rPr>
            </w:pPr>
            <w:r>
              <w:rPr>
                <w:rFonts w:ascii="Cambria" w:hAnsi="Cambria" w:eastAsia="Times New Roman"/>
                <w:lang w:val="ru-RU" w:eastAsia="sr-Latn-CS" w:bidi="en-US"/>
              </w:rPr>
              <w:t>Предметни наставници и учитељи</w:t>
            </w:r>
          </w:p>
        </w:tc>
        <w:tc>
          <w:tcPr>
            <w:tcW w:w="207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bidi="en-US"/>
              </w:rPr>
            </w:pPr>
          </w:p>
          <w:p>
            <w:pPr>
              <w:widowControl w:val="0"/>
              <w:tabs>
                <w:tab w:val="left" w:pos="12960"/>
              </w:tabs>
              <w:autoSpaceDE w:val="0"/>
              <w:autoSpaceDN w:val="0"/>
              <w:spacing w:before="1"/>
              <w:ind w:left="137" w:right="97" w:firstLine="127"/>
              <w:jc w:val="center"/>
              <w:rPr>
                <w:rFonts w:ascii="Cambria" w:hAnsi="Cambria" w:eastAsia="Times New Roman"/>
                <w:lang w:bidi="en-US"/>
              </w:rPr>
            </w:pPr>
            <w:r>
              <w:rPr>
                <w:rFonts w:ascii="Cambria" w:hAnsi="Cambria" w:eastAsia="Times New Roman"/>
                <w:lang w:eastAsia="sr-Latn-CS" w:bidi="en-US"/>
              </w:rPr>
              <w:t>Током текуће школске године</w:t>
            </w:r>
          </w:p>
        </w:tc>
        <w:tc>
          <w:tcPr>
            <w:tcW w:w="234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bidi="en-US"/>
              </w:rPr>
            </w:pPr>
            <w:r>
              <w:rPr>
                <w:rFonts w:ascii="Cambria" w:hAnsi="Cambria" w:eastAsia="Times New Roman"/>
                <w:lang w:val="ru-RU" w:eastAsia="sr-Latn-CS" w:bidi="en-US"/>
              </w:rPr>
              <w:t>Индивидуализована настава, примена задатака различитог нивоа сложености</w:t>
            </w:r>
          </w:p>
        </w:tc>
        <w:tc>
          <w:tcPr>
            <w:tcW w:w="425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bidi="en-US"/>
              </w:rPr>
            </w:pPr>
          </w:p>
          <w:p>
            <w:pPr>
              <w:widowControl w:val="0"/>
              <w:tabs>
                <w:tab w:val="left" w:pos="12960"/>
              </w:tabs>
              <w:autoSpaceDE w:val="0"/>
              <w:autoSpaceDN w:val="0"/>
              <w:spacing w:before="6"/>
              <w:jc w:val="center"/>
              <w:rPr>
                <w:rFonts w:ascii="Cambria" w:hAnsi="Cambria" w:eastAsia="Times New Roman"/>
                <w:lang w:eastAsia="sr-Latn-CS" w:bidi="en-US"/>
              </w:rPr>
            </w:pP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-обрасци за посматрање наставе</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-припреме за час</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-планови мера индивидуализације, ИОП</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-контролне и писмене вежбе и задаци, наставни листићи</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-педагошке свеске наставника</w:t>
            </w:r>
          </w:p>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b/>
                <w:bCs/>
                <w:lang w:eastAsia="sr-Latn-CS" w:bidi="en-US"/>
              </w:rPr>
              <w:t xml:space="preserve">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08"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1"/>
              <w:ind w:left="107" w:right="69"/>
              <w:rPr>
                <w:rFonts w:ascii="Cambria" w:hAnsi="Cambria" w:eastAsia="Times New Roman"/>
                <w:b/>
                <w:lang w:eastAsia="sr-Latn-CS" w:bidi="en-US"/>
              </w:rPr>
            </w:pPr>
          </w:p>
        </w:tc>
        <w:tc>
          <w:tcPr>
            <w:tcW w:w="243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ind w:left="108" w:right="82"/>
              <w:rPr>
                <w:rFonts w:ascii="Cambria" w:hAnsi="Cambria" w:eastAsia="Times New Roman"/>
                <w:lang w:val="ru-RU" w:eastAsia="sr-Latn-CS" w:bidi="en-US"/>
              </w:rPr>
            </w:pPr>
          </w:p>
        </w:tc>
        <w:tc>
          <w:tcPr>
            <w:tcW w:w="252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ind w:left="307"/>
              <w:jc w:val="center"/>
              <w:rPr>
                <w:rFonts w:ascii="Cambria" w:hAnsi="Cambria" w:eastAsia="Times New Roman"/>
                <w:lang w:val="ru-RU" w:eastAsia="sr-Latn-CS" w:bidi="en-US"/>
              </w:rPr>
            </w:pPr>
          </w:p>
        </w:tc>
        <w:tc>
          <w:tcPr>
            <w:tcW w:w="207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spacing w:before="1"/>
              <w:ind w:left="137" w:right="97" w:firstLine="127"/>
              <w:jc w:val="center"/>
              <w:rPr>
                <w:rFonts w:ascii="Cambria" w:hAnsi="Cambria" w:eastAsia="Times New Roman"/>
                <w:lang w:eastAsia="sr-Latn-CS" w:bidi="en-US"/>
              </w:rPr>
            </w:pPr>
          </w:p>
        </w:tc>
        <w:tc>
          <w:tcPr>
            <w:tcW w:w="234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lang w:val="ru-RU" w:eastAsia="sr-Latn-CS" w:bidi="en-US"/>
              </w:rPr>
            </w:pPr>
          </w:p>
        </w:tc>
        <w:tc>
          <w:tcPr>
            <w:tcW w:w="425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spacing w:before="6"/>
              <w:jc w:val="center"/>
              <w:rPr>
                <w:rFonts w:ascii="Cambria" w:hAnsi="Cambria" w:eastAsia="Times New Roman"/>
                <w:b/>
                <w:bCs/>
                <w:lang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2538"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spacing w:before="6"/>
              <w:rPr>
                <w:rFonts w:ascii="Cambria" w:hAnsi="Cambria" w:eastAsia="Times New Roman"/>
                <w:lang w:val="ru-RU" w:bidi="en-US"/>
              </w:rPr>
            </w:pPr>
          </w:p>
        </w:tc>
        <w:tc>
          <w:tcPr>
            <w:tcW w:w="2430" w:type="dxa"/>
            <w:vMerge w:val="continue"/>
            <w:tcBorders>
              <w:left w:val="single" w:color="4BACC6" w:sz="8" w:space="0"/>
              <w:bottom w:val="single" w:color="4BACC6" w:sz="8" w:space="0"/>
              <w:right w:val="single" w:color="4BACC6" w:sz="8" w:space="0"/>
            </w:tcBorders>
            <w:shd w:val="clear" w:color="auto" w:fill="auto"/>
            <w:vAlign w:val="center"/>
          </w:tcPr>
          <w:p>
            <w:pPr>
              <w:tabs>
                <w:tab w:val="left" w:pos="12960"/>
              </w:tabs>
              <w:spacing w:before="100" w:beforeAutospacing="1" w:afterAutospacing="1"/>
              <w:rPr>
                <w:rFonts w:ascii="Cambria" w:hAnsi="Cambria"/>
                <w:lang w:eastAsia="sr-Latn-CS"/>
              </w:rPr>
            </w:pPr>
          </w:p>
        </w:tc>
        <w:tc>
          <w:tcPr>
            <w:tcW w:w="2520" w:type="dxa"/>
            <w:vMerge w:val="continue"/>
            <w:tcBorders>
              <w:left w:val="single" w:color="4BACC6" w:sz="8" w:space="0"/>
              <w:bottom w:val="single" w:color="4BACC6" w:sz="8" w:space="0"/>
              <w:right w:val="single" w:color="4BACC6" w:sz="8" w:space="0"/>
            </w:tcBorders>
            <w:shd w:val="clear" w:color="auto" w:fill="auto"/>
            <w:vAlign w:val="center"/>
          </w:tcPr>
          <w:p>
            <w:pPr>
              <w:tabs>
                <w:tab w:val="left" w:pos="12960"/>
              </w:tabs>
              <w:spacing w:before="100" w:beforeAutospacing="1" w:afterAutospacing="1"/>
              <w:jc w:val="center"/>
              <w:rPr>
                <w:rFonts w:ascii="Cambria" w:hAnsi="Cambria"/>
                <w:lang w:val="sr-Latn-CS" w:eastAsia="sr-Latn-CS"/>
              </w:rPr>
            </w:pPr>
          </w:p>
        </w:tc>
        <w:tc>
          <w:tcPr>
            <w:tcW w:w="2070" w:type="dxa"/>
            <w:vMerge w:val="continue"/>
            <w:tcBorders>
              <w:left w:val="single" w:color="4BACC6" w:sz="8" w:space="0"/>
              <w:bottom w:val="single" w:color="4BACC6" w:sz="8" w:space="0"/>
              <w:right w:val="single" w:color="4BACC6" w:sz="8" w:space="0"/>
            </w:tcBorders>
            <w:shd w:val="clear" w:color="auto" w:fill="auto"/>
            <w:vAlign w:val="center"/>
          </w:tcPr>
          <w:p>
            <w:pPr>
              <w:tabs>
                <w:tab w:val="left" w:pos="12960"/>
              </w:tabs>
              <w:spacing w:before="100" w:beforeAutospacing="1" w:afterAutospacing="1"/>
              <w:jc w:val="center"/>
              <w:rPr>
                <w:rFonts w:ascii="Cambria" w:hAnsi="Cambria"/>
                <w:lang w:val="sr-Latn-CS" w:eastAsia="sr-Latn-CS"/>
              </w:rPr>
            </w:pPr>
          </w:p>
        </w:tc>
        <w:tc>
          <w:tcPr>
            <w:tcW w:w="2340" w:type="dxa"/>
            <w:vMerge w:val="continue"/>
            <w:tcBorders>
              <w:left w:val="single" w:color="4BACC6" w:sz="8" w:space="0"/>
              <w:bottom w:val="single" w:color="4BACC6" w:sz="8" w:space="0"/>
              <w:right w:val="single" w:color="4BACC6" w:sz="8" w:space="0"/>
            </w:tcBorders>
            <w:shd w:val="clear" w:color="auto" w:fill="auto"/>
            <w:vAlign w:val="center"/>
          </w:tcPr>
          <w:p>
            <w:pPr>
              <w:tabs>
                <w:tab w:val="left" w:pos="12960"/>
              </w:tabs>
              <w:spacing w:before="100" w:beforeAutospacing="1" w:afterAutospacing="1"/>
              <w:jc w:val="center"/>
              <w:rPr>
                <w:rFonts w:ascii="Cambria" w:hAnsi="Cambria"/>
                <w:lang w:val="sr-Latn-CS" w:eastAsia="sr-Latn-CS"/>
              </w:rPr>
            </w:pPr>
          </w:p>
        </w:tc>
        <w:tc>
          <w:tcPr>
            <w:tcW w:w="4250" w:type="dxa"/>
            <w:vMerge w:val="continue"/>
            <w:tcBorders>
              <w:left w:val="single" w:color="4BACC6" w:sz="8" w:space="0"/>
              <w:bottom w:val="single" w:color="4BACC6" w:sz="8" w:space="0"/>
              <w:right w:val="single" w:color="4BACC6" w:sz="8" w:space="0"/>
            </w:tcBorders>
            <w:shd w:val="clear" w:color="auto" w:fill="auto"/>
            <w:vAlign w:val="center"/>
          </w:tcPr>
          <w:p>
            <w:pPr>
              <w:tabs>
                <w:tab w:val="left" w:pos="12960"/>
              </w:tabs>
              <w:spacing w:before="100" w:beforeAutospacing="1" w:afterAutospacing="1"/>
              <w:jc w:val="center"/>
              <w:rPr>
                <w:rFonts w:ascii="Cambria" w:hAnsi="Cambria"/>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3278"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rPr>
                <w:rFonts w:ascii="Cambria" w:hAnsi="Cambria" w:eastAsia="Times New Roman"/>
                <w:lang w:val="ru-RU" w:bidi="en-US"/>
              </w:rPr>
            </w:pPr>
          </w:p>
          <w:p>
            <w:pPr>
              <w:widowControl w:val="0"/>
              <w:tabs>
                <w:tab w:val="left" w:pos="12960"/>
              </w:tabs>
              <w:autoSpaceDE w:val="0"/>
              <w:autoSpaceDN w:val="0"/>
              <w:spacing w:before="4"/>
              <w:rPr>
                <w:rFonts w:ascii="Cambria" w:hAnsi="Cambria" w:eastAsia="Times New Roman"/>
                <w:lang w:val="ru-RU" w:eastAsia="sr-Latn-CS" w:bidi="en-US"/>
              </w:rPr>
            </w:pPr>
          </w:p>
          <w:p>
            <w:pPr>
              <w:widowControl w:val="0"/>
              <w:tabs>
                <w:tab w:val="left" w:pos="12960"/>
              </w:tabs>
              <w:autoSpaceDE w:val="0"/>
              <w:autoSpaceDN w:val="0"/>
              <w:ind w:left="107" w:right="347"/>
              <w:rPr>
                <w:rFonts w:ascii="Cambria" w:hAnsi="Cambria" w:eastAsia="Times New Roman"/>
                <w:b/>
                <w:lang w:bidi="en-US"/>
              </w:rPr>
            </w:pPr>
            <w:r>
              <w:rPr>
                <w:rFonts w:ascii="Cambria" w:hAnsi="Cambria" w:eastAsia="Times New Roman"/>
                <w:b/>
                <w:lang w:eastAsia="sr-Latn-CS" w:bidi="en-US"/>
              </w:rPr>
              <w:t>3. Богаћење инклузивне праксе</w:t>
            </w:r>
          </w:p>
        </w:tc>
        <w:tc>
          <w:tcPr>
            <w:tcW w:w="243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8" w:right="712"/>
              <w:rPr>
                <w:rFonts w:ascii="Cambria" w:hAnsi="Cambria" w:eastAsia="Times New Roman"/>
                <w:color w:val="FF0000"/>
                <w:lang w:bidi="en-US"/>
              </w:rPr>
            </w:pPr>
            <w:r>
              <w:rPr>
                <w:rFonts w:ascii="Cambria" w:hAnsi="Cambria" w:eastAsia="Times New Roman"/>
                <w:lang w:val="ru-RU" w:eastAsia="sr-Latn-CS" w:bidi="en-US"/>
              </w:rPr>
              <w:t>3.1.Идентификација ученика којима је потребна додатна образовна подршка и ученика са изузетним способностима</w:t>
            </w:r>
            <w:r>
              <w:rPr>
                <w:rFonts w:ascii="Cambria" w:hAnsi="Cambria" w:eastAsia="Times New Roman"/>
                <w:lang w:eastAsia="sr-Latn-CS" w:bidi="en-US"/>
              </w:rPr>
              <w:t xml:space="preserve"> на ОВ</w:t>
            </w:r>
          </w:p>
          <w:p>
            <w:pPr>
              <w:widowControl w:val="0"/>
              <w:tabs>
                <w:tab w:val="left" w:pos="12960"/>
              </w:tabs>
              <w:autoSpaceDE w:val="0"/>
              <w:autoSpaceDN w:val="0"/>
              <w:rPr>
                <w:rFonts w:ascii="Cambria" w:hAnsi="Cambria" w:eastAsia="Times New Roman"/>
                <w:lang w:val="ru-RU" w:eastAsia="sr-Latn-CS" w:bidi="en-US"/>
              </w:rPr>
            </w:pPr>
          </w:p>
          <w:p>
            <w:pPr>
              <w:widowControl w:val="0"/>
              <w:tabs>
                <w:tab w:val="left" w:pos="12960"/>
              </w:tabs>
              <w:autoSpaceDE w:val="0"/>
              <w:autoSpaceDN w:val="0"/>
              <w:ind w:left="108" w:right="712"/>
              <w:rPr>
                <w:rFonts w:ascii="Cambria" w:hAnsi="Cambria" w:eastAsia="Times New Roman"/>
                <w:lang w:val="ru-RU" w:bidi="en-US"/>
              </w:rPr>
            </w:pPr>
          </w:p>
        </w:tc>
        <w:tc>
          <w:tcPr>
            <w:tcW w:w="2520" w:type="dxa"/>
            <w:vMerge w:val="restart"/>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94" w:right="71"/>
              <w:jc w:val="center"/>
              <w:rPr>
                <w:rFonts w:ascii="Cambria" w:hAnsi="Cambria" w:eastAsia="Times New Roman"/>
                <w:lang w:val="ru-RU" w:bidi="en-US"/>
              </w:rPr>
            </w:pPr>
            <w:r>
              <w:rPr>
                <w:rFonts w:ascii="Cambria" w:hAnsi="Cambria" w:eastAsia="Times New Roman"/>
                <w:lang w:val="ru-RU" w:eastAsia="sr-Latn-CS" w:bidi="en-US"/>
              </w:rPr>
              <w:t>Тим за додатну подршку и Тим за ИО</w:t>
            </w:r>
          </w:p>
          <w:p>
            <w:pPr>
              <w:widowControl w:val="0"/>
              <w:tabs>
                <w:tab w:val="left" w:pos="12960"/>
              </w:tabs>
              <w:autoSpaceDE w:val="0"/>
              <w:autoSpaceDN w:val="0"/>
              <w:spacing w:before="6"/>
              <w:jc w:val="center"/>
              <w:rPr>
                <w:rFonts w:ascii="Cambria" w:hAnsi="Cambria" w:eastAsia="Times New Roman"/>
                <w:lang w:val="ru-RU" w:eastAsia="sr-Latn-CS" w:bidi="en-US"/>
              </w:rPr>
            </w:pPr>
          </w:p>
          <w:p>
            <w:pPr>
              <w:widowControl w:val="0"/>
              <w:tabs>
                <w:tab w:val="left" w:pos="12960"/>
              </w:tabs>
              <w:autoSpaceDE w:val="0"/>
              <w:autoSpaceDN w:val="0"/>
              <w:ind w:left="94" w:right="73"/>
              <w:jc w:val="center"/>
              <w:rPr>
                <w:rFonts w:ascii="Cambria" w:hAnsi="Cambria" w:eastAsia="Times New Roman"/>
                <w:color w:val="FF0000"/>
                <w:lang w:val="ru-RU" w:bidi="en-US"/>
              </w:rPr>
            </w:pPr>
          </w:p>
        </w:tc>
        <w:tc>
          <w:tcPr>
            <w:tcW w:w="207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spacing w:before="4"/>
              <w:jc w:val="center"/>
              <w:rPr>
                <w:rFonts w:ascii="Cambria" w:hAnsi="Cambria" w:eastAsia="Times New Roman"/>
                <w:lang w:val="ru-RU" w:bidi="en-US"/>
              </w:rPr>
            </w:pPr>
          </w:p>
          <w:p>
            <w:pPr>
              <w:widowControl w:val="0"/>
              <w:tabs>
                <w:tab w:val="left" w:pos="12960"/>
              </w:tabs>
              <w:autoSpaceDE w:val="0"/>
              <w:autoSpaceDN w:val="0"/>
              <w:spacing w:before="4"/>
              <w:jc w:val="center"/>
              <w:rPr>
                <w:rFonts w:ascii="Cambria" w:hAnsi="Cambria" w:eastAsia="Times New Roman"/>
                <w:lang w:val="ru-RU" w:eastAsia="sr-Latn-CS" w:bidi="en-US"/>
              </w:rPr>
            </w:pPr>
          </w:p>
          <w:p>
            <w:pPr>
              <w:widowControl w:val="0"/>
              <w:tabs>
                <w:tab w:val="left" w:pos="12960"/>
              </w:tabs>
              <w:autoSpaceDE w:val="0"/>
              <w:autoSpaceDN w:val="0"/>
              <w:spacing w:before="4"/>
              <w:jc w:val="center"/>
              <w:rPr>
                <w:rFonts w:ascii="Cambria" w:hAnsi="Cambria" w:eastAsia="Times New Roman"/>
                <w:lang w:val="ru-RU" w:eastAsia="sr-Latn-CS" w:bidi="en-US"/>
              </w:rPr>
            </w:pPr>
            <w:r>
              <w:rPr>
                <w:rFonts w:ascii="Cambria" w:hAnsi="Cambria" w:eastAsia="Times New Roman"/>
                <w:lang w:val="ru-RU" w:eastAsia="sr-Latn-CS" w:bidi="en-US"/>
              </w:rPr>
              <w:t>Током текуће школске године</w:t>
            </w:r>
          </w:p>
          <w:p>
            <w:pPr>
              <w:widowControl w:val="0"/>
              <w:tabs>
                <w:tab w:val="left" w:pos="12960"/>
              </w:tabs>
              <w:autoSpaceDE w:val="0"/>
              <w:autoSpaceDN w:val="0"/>
              <w:ind w:left="107"/>
              <w:jc w:val="center"/>
              <w:rPr>
                <w:rFonts w:ascii="Cambria" w:hAnsi="Cambria" w:eastAsia="Times New Roman"/>
                <w:b/>
                <w:lang w:bidi="en-US"/>
              </w:rPr>
            </w:pPr>
          </w:p>
        </w:tc>
        <w:tc>
          <w:tcPr>
            <w:tcW w:w="234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jc w:val="center"/>
              <w:rPr>
                <w:rFonts w:ascii="Cambria" w:hAnsi="Cambria" w:eastAsia="Calibri"/>
                <w:lang w:val="ru-RU" w:bidi="en-US"/>
              </w:rPr>
            </w:pPr>
          </w:p>
          <w:p>
            <w:pPr>
              <w:widowControl w:val="0"/>
              <w:tabs>
                <w:tab w:val="left" w:pos="12960"/>
              </w:tabs>
              <w:autoSpaceDE w:val="0"/>
              <w:autoSpaceDN w:val="0"/>
              <w:jc w:val="center"/>
              <w:rPr>
                <w:rFonts w:ascii="Cambria" w:hAnsi="Cambria" w:eastAsia="Calibri"/>
                <w:lang w:val="ru-RU" w:eastAsia="sr-Latn-CS" w:bidi="en-US"/>
              </w:rPr>
            </w:pPr>
            <w:r>
              <w:rPr>
                <w:rFonts w:ascii="Cambria" w:hAnsi="Cambria" w:eastAsia="Calibri"/>
                <w:lang w:val="ru-RU" w:eastAsia="sr-Latn-CS" w:bidi="en-US"/>
              </w:rPr>
              <w:t>Спровођење индивидуалних образовних програма рада за ученике којима је потребан</w:t>
            </w:r>
          </w:p>
          <w:p>
            <w:pPr>
              <w:widowControl w:val="0"/>
              <w:tabs>
                <w:tab w:val="left" w:pos="12960"/>
              </w:tabs>
              <w:autoSpaceDE w:val="0"/>
              <w:autoSpaceDN w:val="0"/>
              <w:jc w:val="center"/>
              <w:rPr>
                <w:rFonts w:ascii="Cambria" w:hAnsi="Cambria" w:eastAsia="Times New Roman"/>
                <w:lang w:val="ru-RU" w:bidi="en-US"/>
              </w:rPr>
            </w:pP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jc w:val="both"/>
              <w:rPr>
                <w:rFonts w:ascii="Cambria" w:hAnsi="Cambria" w:eastAsia="Times New Roman"/>
                <w:lang w:bidi="en-US"/>
              </w:rPr>
            </w:pPr>
          </w:p>
          <w:p>
            <w:pPr>
              <w:widowControl w:val="0"/>
              <w:tabs>
                <w:tab w:val="left" w:pos="12960"/>
              </w:tabs>
              <w:autoSpaceDE w:val="0"/>
              <w:autoSpaceDN w:val="0"/>
              <w:jc w:val="center"/>
              <w:rPr>
                <w:rFonts w:ascii="Cambria" w:hAnsi="Cambria" w:eastAsia="Times New Roman"/>
                <w:lang w:eastAsia="sr-Latn-CS" w:bidi="en-US"/>
              </w:rPr>
            </w:pPr>
            <w:r>
              <w:rPr>
                <w:rFonts w:ascii="Cambria" w:hAnsi="Cambria" w:eastAsia="Times New Roman"/>
                <w:lang w:eastAsia="sr-Latn-CS" w:bidi="en-US"/>
              </w:rPr>
              <w:t>Записници са ОВ</w:t>
            </w:r>
          </w:p>
          <w:p>
            <w:pPr>
              <w:widowControl w:val="0"/>
              <w:tabs>
                <w:tab w:val="left" w:pos="12960"/>
              </w:tabs>
              <w:autoSpaceDE w:val="0"/>
              <w:autoSpaceDN w:val="0"/>
              <w:jc w:val="center"/>
              <w:rPr>
                <w:rFonts w:ascii="Cambria" w:hAnsi="Cambria" w:eastAsia="Times New Roman"/>
                <w:lang w:val="ru-RU"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3278"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ind w:left="107" w:right="347"/>
              <w:rPr>
                <w:rFonts w:ascii="Cambria" w:hAnsi="Cambria" w:eastAsia="Times New Roman"/>
                <w:b/>
                <w:lang w:eastAsia="sr-Latn-CS" w:bidi="en-US"/>
              </w:rPr>
            </w:pPr>
          </w:p>
        </w:tc>
        <w:tc>
          <w:tcPr>
            <w:tcW w:w="243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8" w:right="712"/>
              <w:rPr>
                <w:rFonts w:ascii="Cambria" w:hAnsi="Cambria" w:eastAsia="Times New Roman"/>
                <w:lang w:val="ru-RU" w:bidi="en-US"/>
              </w:rPr>
            </w:pPr>
          </w:p>
        </w:tc>
        <w:tc>
          <w:tcPr>
            <w:tcW w:w="2520" w:type="dxa"/>
            <w:vMerge w:val="continue"/>
            <w:tcBorders>
              <w:left w:val="single" w:color="4BACC6" w:sz="8" w:space="0"/>
              <w:right w:val="single" w:color="4BACC6" w:sz="8" w:space="0"/>
            </w:tcBorders>
            <w:shd w:val="clear" w:color="auto" w:fill="auto"/>
          </w:tcPr>
          <w:p>
            <w:pPr>
              <w:widowControl w:val="0"/>
              <w:tabs>
                <w:tab w:val="left" w:pos="12960"/>
              </w:tabs>
              <w:autoSpaceDE w:val="0"/>
              <w:autoSpaceDN w:val="0"/>
              <w:ind w:left="94" w:right="73"/>
              <w:jc w:val="center"/>
              <w:rPr>
                <w:rFonts w:ascii="Cambria" w:hAnsi="Cambria" w:eastAsia="Times New Roman"/>
                <w:color w:val="FF0000"/>
                <w:lang w:val="ru-RU" w:bidi="en-US"/>
              </w:rPr>
            </w:pPr>
          </w:p>
        </w:tc>
        <w:tc>
          <w:tcPr>
            <w:tcW w:w="207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7"/>
              <w:jc w:val="center"/>
              <w:rPr>
                <w:rFonts w:ascii="Cambria" w:hAnsi="Cambria" w:eastAsia="Times New Roman"/>
                <w:b/>
                <w:lang w:bidi="en-US"/>
              </w:rPr>
            </w:pPr>
          </w:p>
        </w:tc>
        <w:tc>
          <w:tcPr>
            <w:tcW w:w="234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jc w:val="center"/>
              <w:rPr>
                <w:rFonts w:ascii="Cambria" w:hAnsi="Cambria" w:eastAsia="Times New Roman"/>
                <w:lang w:val="ru-RU" w:bidi="en-US"/>
              </w:rPr>
            </w:pP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jc w:val="center"/>
              <w:rPr>
                <w:rFonts w:ascii="Cambria" w:hAnsi="Cambria" w:eastAsia="Times New Roman"/>
                <w:lang w:val="ru-RU"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4481" w:hRule="atLeast"/>
        </w:trPr>
        <w:tc>
          <w:tcPr>
            <w:tcW w:w="1980" w:type="dxa"/>
            <w:vMerge w:val="restart"/>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ind w:left="107" w:right="153"/>
              <w:rPr>
                <w:rFonts w:ascii="Cambria" w:hAnsi="Cambria" w:eastAsia="Times New Roman"/>
                <w:b/>
                <w:lang w:val="ru-RU" w:bidi="en-US"/>
              </w:rPr>
            </w:pPr>
            <w:r>
              <w:rPr>
                <w:rFonts w:ascii="Cambria" w:hAnsi="Cambria" w:eastAsia="Times New Roman"/>
                <w:b/>
                <w:lang w:val="ru-RU" w:eastAsia="sr-Latn-CS" w:bidi="en-US"/>
              </w:rPr>
              <w:t>4.Осавремењена евиденција о постигнућима ученика у складу са прописаним Правилником о оцењивању</w:t>
            </w:r>
          </w:p>
        </w:tc>
        <w:tc>
          <w:tcPr>
            <w:tcW w:w="2430" w:type="dxa"/>
            <w:tcBorders>
              <w:top w:val="single" w:color="4BACC6" w:sz="8" w:space="0"/>
              <w:left w:val="single" w:color="4BACC6" w:sz="8" w:space="0"/>
              <w:bottom w:val="single" w:color="4BACC6" w:sz="8" w:space="0"/>
              <w:right w:val="single" w:color="4BACC6" w:sz="8" w:space="0"/>
            </w:tcBorders>
            <w:shd w:val="clear" w:color="auto" w:fill="auto"/>
          </w:tcPr>
          <w:p>
            <w:pPr>
              <w:rPr>
                <w:lang w:val="sr-Cyrl-CS"/>
              </w:rPr>
            </w:pPr>
            <w:r>
              <w:rPr>
                <w:lang w:val="ru-RU"/>
              </w:rPr>
              <w:t>4.1.</w:t>
            </w:r>
            <w:r>
              <w:rPr>
                <w:lang w:val="sr-Cyrl-RS"/>
              </w:rPr>
              <w:t xml:space="preserve"> </w:t>
            </w:r>
            <w:r>
              <w:rPr>
                <w:lang w:val="sr-Cyrl-RS"/>
              </w:rPr>
              <w:tab/>
            </w:r>
            <w:r>
              <w:rPr>
                <w:lang w:val="sr-Cyrl-RS"/>
              </w:rPr>
              <w:t xml:space="preserve">Континуирано подсећање на </w:t>
            </w:r>
            <w:r>
              <w:rPr>
                <w:lang w:val="sr-Cyrl-CS"/>
              </w:rPr>
              <w:t>Правилник о оцењивању</w:t>
            </w:r>
            <w:r>
              <w:rPr>
                <w:lang w:val="ru-RU"/>
              </w:rPr>
              <w:t xml:space="preserve"> </w:t>
            </w:r>
            <w:r>
              <w:rPr>
                <w:lang w:val="sr-Cyrl-RS"/>
              </w:rPr>
              <w:t>и пружање помоћи у његовој примени</w:t>
            </w:r>
            <w:r>
              <w:rPr>
                <w:lang w:val="sr-Cyrl-CS"/>
              </w:rPr>
              <w:t>( нагласак на образлагању оцене, редовне провере знања, правовремени исправак писмених провера, укључивање ученика у процену сопственог  рада- самовредновање )</w:t>
            </w:r>
          </w:p>
          <w:p>
            <w:pPr>
              <w:rPr>
                <w:color w:val="0F243E"/>
                <w:lang w:val="sr-Cyrl-CS"/>
              </w:rPr>
            </w:pPr>
          </w:p>
          <w:p>
            <w:pPr>
              <w:pStyle w:val="341"/>
              <w:ind w:right="640"/>
              <w:rPr>
                <w:rFonts w:ascii="Cambria" w:hAnsi="Cambria"/>
                <w:lang w:val="ru-RU"/>
              </w:rPr>
            </w:pPr>
          </w:p>
        </w:tc>
        <w:tc>
          <w:tcPr>
            <w:tcW w:w="2520" w:type="dxa"/>
            <w:tcBorders>
              <w:top w:val="single" w:color="4BACC6" w:sz="8" w:space="0"/>
              <w:left w:val="single" w:color="4BACC6" w:sz="8" w:space="0"/>
              <w:bottom w:val="single" w:color="4BACC6" w:sz="8" w:space="0"/>
              <w:right w:val="single" w:color="4BACC6" w:sz="8" w:space="0"/>
            </w:tcBorders>
            <w:shd w:val="clear" w:color="auto" w:fill="auto"/>
          </w:tcPr>
          <w:p>
            <w:pPr>
              <w:pStyle w:val="341"/>
              <w:ind w:left="337" w:right="298"/>
              <w:jc w:val="center"/>
              <w:rPr>
                <w:color w:val="FF0000"/>
                <w:lang w:val="ru-RU"/>
              </w:rPr>
            </w:pPr>
          </w:p>
          <w:p>
            <w:pPr>
              <w:pStyle w:val="341"/>
              <w:ind w:left="337" w:right="298"/>
              <w:jc w:val="center"/>
              <w:rPr>
                <w:lang w:val="ru-RU"/>
              </w:rPr>
            </w:pPr>
            <w:r>
              <w:rPr>
                <w:lang w:val="ru-RU"/>
              </w:rPr>
              <w:t>Правна и стручна служба, предметни наставници и учитељи</w:t>
            </w: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rFonts w:ascii="Cambria" w:hAnsi="Cambria"/>
                <w:lang w:val="ru-RU" w:bidi="en-US"/>
              </w:rPr>
            </w:pPr>
          </w:p>
        </w:tc>
        <w:tc>
          <w:tcPr>
            <w:tcW w:w="2070" w:type="dxa"/>
            <w:tcBorders>
              <w:top w:val="single" w:color="4BACC6" w:sz="8" w:space="0"/>
              <w:left w:val="single" w:color="4BACC6" w:sz="8" w:space="0"/>
              <w:bottom w:val="single" w:color="4BACC6" w:sz="8" w:space="0"/>
              <w:right w:val="single" w:color="4BACC6" w:sz="8" w:space="0"/>
            </w:tcBorders>
            <w:shd w:val="clear" w:color="auto" w:fill="auto"/>
          </w:tcPr>
          <w:p>
            <w:pPr>
              <w:pStyle w:val="341"/>
              <w:jc w:val="center"/>
              <w:rPr>
                <w:lang w:val="ru-RU"/>
              </w:rPr>
            </w:pPr>
          </w:p>
          <w:p>
            <w:pPr>
              <w:pStyle w:val="341"/>
              <w:ind w:right="97"/>
              <w:jc w:val="center"/>
              <w:rPr>
                <w:bCs/>
                <w:lang w:val="ru-RU"/>
              </w:rPr>
            </w:pPr>
            <w:r>
              <w:rPr>
                <w:bCs/>
                <w:lang w:val="ru-RU"/>
              </w:rPr>
              <w:t>Током текуће школске године</w:t>
            </w: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b/>
                <w:lang w:val="ru-RU"/>
              </w:rPr>
            </w:pPr>
          </w:p>
          <w:p>
            <w:pPr>
              <w:jc w:val="center"/>
              <w:rPr>
                <w:rFonts w:ascii="Cambria" w:hAnsi="Cambria"/>
                <w:lang w:val="ru-RU" w:bidi="en-US"/>
              </w:rPr>
            </w:pPr>
          </w:p>
        </w:tc>
        <w:tc>
          <w:tcPr>
            <w:tcW w:w="2340" w:type="dxa"/>
            <w:tcBorders>
              <w:top w:val="single" w:color="4BACC6" w:sz="8" w:space="0"/>
              <w:left w:val="single" w:color="4BACC6" w:sz="8" w:space="0"/>
              <w:bottom w:val="single" w:color="4BACC6" w:sz="8" w:space="0"/>
              <w:right w:val="single" w:color="4BACC6" w:sz="8" w:space="0"/>
            </w:tcBorders>
            <w:shd w:val="clear" w:color="auto" w:fill="auto"/>
          </w:tcPr>
          <w:p>
            <w:pPr>
              <w:pStyle w:val="341"/>
              <w:jc w:val="center"/>
              <w:rPr>
                <w:lang w:val="ru-RU"/>
              </w:rPr>
            </w:pPr>
            <w:r>
              <w:rPr>
                <w:lang w:val="ru-RU"/>
              </w:rPr>
              <w:t>Наставници су упознати са садржајем Правилника о оцењивању</w:t>
            </w:r>
            <w:r>
              <w:rPr>
                <w:rFonts w:eastAsia="Calibri"/>
                <w:lang w:val="sr-Cyrl-RS"/>
              </w:rPr>
              <w:t>, доследно поштују правилник о оцењивању, знање ученика је пропорционално оцени коју има из одређене области, усклађеност критеријума у оцењивању свих предавача.</w:t>
            </w:r>
          </w:p>
          <w:p>
            <w:pPr>
              <w:jc w:val="center"/>
              <w:rPr>
                <w:rFonts w:ascii="Cambria" w:hAnsi="Cambria"/>
                <w:lang w:val="ru-RU" w:bidi="en-US"/>
              </w:rPr>
            </w:pP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pStyle w:val="341"/>
              <w:jc w:val="center"/>
              <w:rPr>
                <w:lang w:val="ru-RU"/>
              </w:rPr>
            </w:pPr>
            <w:r>
              <w:rPr>
                <w:lang w:val="ru-RU"/>
              </w:rPr>
              <w:t>Записник са Наставничког већа</w:t>
            </w: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rFonts w:ascii="Cambria" w:hAnsi="Cambria" w:eastAsia="Times New Roman"/>
                <w:lang w:val="ru-RU"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5551" w:hRule="atLeast"/>
        </w:trPr>
        <w:tc>
          <w:tcPr>
            <w:tcW w:w="1980" w:type="dxa"/>
            <w:vMerge w:val="continue"/>
            <w:tcBorders>
              <w:top w:val="single" w:color="4BACC6" w:sz="8" w:space="0"/>
              <w:left w:val="single" w:color="4BACC6" w:sz="8" w:space="0"/>
              <w:bottom w:val="single" w:color="4BACC6" w:sz="8" w:space="0"/>
              <w:right w:val="single" w:color="4BACC6" w:sz="8" w:space="0"/>
            </w:tcBorders>
            <w:shd w:val="clear" w:color="auto" w:fill="auto"/>
            <w:vAlign w:val="center"/>
          </w:tcPr>
          <w:p>
            <w:pPr>
              <w:tabs>
                <w:tab w:val="left" w:pos="12960"/>
              </w:tabs>
              <w:rPr>
                <w:rFonts w:ascii="Cambria" w:hAnsi="Cambria" w:eastAsia="Times New Roman"/>
                <w:b/>
                <w:lang w:val="ru-RU" w:bidi="en-US"/>
              </w:rPr>
            </w:pPr>
          </w:p>
        </w:tc>
        <w:tc>
          <w:tcPr>
            <w:tcW w:w="2430" w:type="dxa"/>
            <w:tcBorders>
              <w:top w:val="single" w:color="4BACC6" w:sz="8" w:space="0"/>
              <w:left w:val="single" w:color="4BACC6" w:sz="8" w:space="0"/>
              <w:right w:val="single" w:color="4BACC6" w:sz="8" w:space="0"/>
            </w:tcBorders>
            <w:shd w:val="clear" w:color="auto" w:fill="auto"/>
          </w:tcPr>
          <w:p>
            <w:pPr>
              <w:rPr>
                <w:color w:val="0F243E"/>
                <w:lang w:val="sr-Cyrl-CS"/>
              </w:rPr>
            </w:pPr>
          </w:p>
          <w:p>
            <w:pPr>
              <w:rPr>
                <w:color w:val="0F243E"/>
                <w:lang w:val="sr-Cyrl-CS"/>
              </w:rPr>
            </w:pPr>
          </w:p>
          <w:p>
            <w:pPr>
              <w:rPr>
                <w:color w:val="0F243E"/>
                <w:lang w:val="sr-Cyrl-CS"/>
              </w:rPr>
            </w:pPr>
            <w:r>
              <w:rPr>
                <w:color w:val="0F243E"/>
                <w:lang w:val="sr-Cyrl-CS"/>
              </w:rPr>
              <w:t xml:space="preserve">4.2. </w:t>
            </w:r>
            <w:r>
              <w:rPr>
                <w:lang w:val="ru-RU"/>
              </w:rPr>
              <w:t>Наставници и учитељи воде евиденцију о постигнућима ученика</w:t>
            </w:r>
          </w:p>
          <w:p>
            <w:pPr>
              <w:pStyle w:val="341"/>
              <w:ind w:right="640"/>
              <w:rPr>
                <w:lang w:val="ru-RU"/>
              </w:rPr>
            </w:pPr>
          </w:p>
          <w:p>
            <w:pPr>
              <w:pStyle w:val="341"/>
              <w:ind w:right="640"/>
              <w:rPr>
                <w:lang w:val="ru-RU"/>
              </w:rPr>
            </w:pPr>
          </w:p>
          <w:p>
            <w:pPr>
              <w:pStyle w:val="341"/>
              <w:ind w:right="640"/>
              <w:rPr>
                <w:lang w:val="ru-RU"/>
              </w:rPr>
            </w:pPr>
          </w:p>
          <w:p>
            <w:pPr>
              <w:pStyle w:val="341"/>
              <w:ind w:right="640"/>
              <w:rPr>
                <w:lang w:val="ru-RU"/>
              </w:rPr>
            </w:pPr>
          </w:p>
          <w:p>
            <w:pPr>
              <w:pStyle w:val="341"/>
              <w:ind w:right="640"/>
              <w:rPr>
                <w:rFonts w:ascii="Cambria" w:hAnsi="Cambria"/>
                <w:lang w:val="ru-RU"/>
              </w:rPr>
            </w:pPr>
          </w:p>
        </w:tc>
        <w:tc>
          <w:tcPr>
            <w:tcW w:w="2520" w:type="dxa"/>
            <w:tcBorders>
              <w:top w:val="single" w:color="4BACC6" w:sz="8" w:space="0"/>
              <w:left w:val="single" w:color="4BACC6" w:sz="8" w:space="0"/>
              <w:right w:val="single" w:color="4BACC6" w:sz="8" w:space="0"/>
            </w:tcBorders>
            <w:shd w:val="clear" w:color="auto" w:fill="auto"/>
          </w:tcPr>
          <w:p>
            <w:pPr>
              <w:jc w:val="center"/>
              <w:rPr>
                <w:lang w:val="ru-RU" w:bidi="en-US"/>
              </w:rPr>
            </w:pPr>
          </w:p>
          <w:p>
            <w:pPr>
              <w:jc w:val="center"/>
              <w:rPr>
                <w:lang w:val="ru-RU" w:bidi="en-US"/>
              </w:rPr>
            </w:pPr>
          </w:p>
          <w:p>
            <w:pPr>
              <w:jc w:val="center"/>
              <w:rPr>
                <w:lang w:val="ru-RU" w:bidi="en-US"/>
              </w:rPr>
            </w:pPr>
            <w:r>
              <w:rPr>
                <w:lang w:val="ru-RU" w:bidi="en-US"/>
              </w:rPr>
              <w:t>Наставници и стручна служба</w:t>
            </w:r>
          </w:p>
          <w:p>
            <w:pPr>
              <w:jc w:val="center"/>
              <w:rPr>
                <w:lang w:val="ru-RU" w:bidi="en-US"/>
              </w:rPr>
            </w:pPr>
          </w:p>
          <w:p>
            <w:pPr>
              <w:jc w:val="center"/>
              <w:rPr>
                <w:lang w:val="ru-RU" w:bidi="en-US"/>
              </w:rPr>
            </w:pPr>
          </w:p>
          <w:p>
            <w:pPr>
              <w:jc w:val="center"/>
              <w:rPr>
                <w:lang w:val="ru-RU" w:bidi="en-US"/>
              </w:rPr>
            </w:pPr>
          </w:p>
          <w:p>
            <w:pPr>
              <w:jc w:val="center"/>
              <w:rPr>
                <w:lang w:val="ru-RU" w:bidi="en-US"/>
              </w:rPr>
            </w:pPr>
          </w:p>
          <w:p>
            <w:pPr>
              <w:jc w:val="center"/>
              <w:rPr>
                <w:rFonts w:ascii="Cambria" w:hAnsi="Cambria"/>
                <w:color w:val="FF0000"/>
                <w:lang w:val="ru-RU"/>
              </w:rPr>
            </w:pPr>
          </w:p>
        </w:tc>
        <w:tc>
          <w:tcPr>
            <w:tcW w:w="2070" w:type="dxa"/>
            <w:tcBorders>
              <w:top w:val="single" w:color="4BACC6" w:sz="8" w:space="0"/>
              <w:left w:val="single" w:color="4BACC6" w:sz="8" w:space="0"/>
              <w:right w:val="single" w:color="4BACC6" w:sz="8" w:space="0"/>
            </w:tcBorders>
            <w:shd w:val="clear" w:color="auto" w:fill="auto"/>
          </w:tcPr>
          <w:p>
            <w:pPr>
              <w:jc w:val="center"/>
              <w:rPr>
                <w:b/>
                <w:lang w:val="ru-RU"/>
              </w:rPr>
            </w:pPr>
          </w:p>
          <w:p>
            <w:pPr>
              <w:jc w:val="center"/>
              <w:rPr>
                <w:lang w:val="ru-RU"/>
              </w:rPr>
            </w:pPr>
            <w:r>
              <w:rPr>
                <w:lang w:val="ru-RU"/>
              </w:rPr>
              <w:t>Током текуће школске године</w:t>
            </w:r>
          </w:p>
          <w:p>
            <w:pPr>
              <w:jc w:val="center"/>
              <w:rPr>
                <w:b/>
                <w:lang w:val="ru-RU"/>
              </w:rPr>
            </w:pPr>
          </w:p>
          <w:p>
            <w:pPr>
              <w:jc w:val="center"/>
              <w:rPr>
                <w:b/>
                <w:lang w:val="ru-RU"/>
              </w:rPr>
            </w:pPr>
          </w:p>
          <w:p>
            <w:pPr>
              <w:jc w:val="center"/>
              <w:rPr>
                <w:b/>
                <w:lang w:val="ru-RU"/>
              </w:rPr>
            </w:pPr>
          </w:p>
          <w:p>
            <w:pPr>
              <w:jc w:val="center"/>
              <w:rPr>
                <w:rFonts w:ascii="Cambria" w:hAnsi="Cambria"/>
                <w:lang w:val="ru-RU"/>
              </w:rPr>
            </w:pPr>
          </w:p>
        </w:tc>
        <w:tc>
          <w:tcPr>
            <w:tcW w:w="2340" w:type="dxa"/>
            <w:tcBorders>
              <w:top w:val="single" w:color="4BACC6" w:sz="8" w:space="0"/>
              <w:left w:val="single" w:color="4BACC6" w:sz="8" w:space="0"/>
              <w:right w:val="single" w:color="4BACC6" w:sz="8" w:space="0"/>
            </w:tcBorders>
            <w:shd w:val="clear" w:color="auto" w:fill="auto"/>
          </w:tcPr>
          <w:p>
            <w:pPr>
              <w:pStyle w:val="341"/>
              <w:jc w:val="center"/>
              <w:rPr>
                <w:lang w:val="ru-RU"/>
              </w:rPr>
            </w:pPr>
          </w:p>
          <w:p>
            <w:pPr>
              <w:pStyle w:val="341"/>
              <w:jc w:val="center"/>
              <w:rPr>
                <w:lang w:val="ru-RU"/>
              </w:rPr>
            </w:pPr>
          </w:p>
          <w:p>
            <w:pPr>
              <w:pStyle w:val="341"/>
              <w:jc w:val="center"/>
              <w:rPr>
                <w:lang w:val="ru-RU"/>
              </w:rPr>
            </w:pPr>
            <w:r>
              <w:rPr>
                <w:lang w:val="ru-RU"/>
              </w:rPr>
              <w:t xml:space="preserve">Наставници </w:t>
            </w:r>
            <w:r>
              <w:rPr>
                <w:rFonts w:eastAsia="Calibri"/>
                <w:lang w:val="sr-Cyrl-RS"/>
              </w:rPr>
              <w:t>поштују правилник о оцењивању, знање ученика је пропорционално оцени коју има из одређене области, усклађеност критеријума у оцењивању свих предавача.</w:t>
            </w:r>
          </w:p>
          <w:p>
            <w:pPr>
              <w:jc w:val="center"/>
              <w:rPr>
                <w:rFonts w:ascii="Cambria" w:hAnsi="Cambria" w:eastAsia="Times New Roman"/>
                <w:lang w:val="ru-RU" w:bidi="en-US"/>
              </w:rPr>
            </w:pP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jc w:val="center"/>
              <w:rPr>
                <w:lang w:val="ru-RU" w:bidi="en-US"/>
              </w:rPr>
            </w:pPr>
          </w:p>
          <w:p>
            <w:pPr>
              <w:jc w:val="center"/>
              <w:rPr>
                <w:lang w:val="ru-RU" w:bidi="en-US"/>
              </w:rPr>
            </w:pPr>
          </w:p>
          <w:p>
            <w:pPr>
              <w:jc w:val="center"/>
              <w:rPr>
                <w:lang w:val="ru-RU" w:bidi="en-US"/>
              </w:rPr>
            </w:pPr>
            <w:r>
              <w:rPr>
                <w:lang w:val="ru-RU" w:bidi="en-US"/>
              </w:rPr>
              <w:t>Педагошка документација наставника и учитеља</w:t>
            </w:r>
          </w:p>
          <w:p>
            <w:pPr>
              <w:jc w:val="center"/>
              <w:rPr>
                <w:lang w:val="ru-RU" w:bidi="en-US"/>
              </w:rPr>
            </w:pPr>
          </w:p>
          <w:p>
            <w:pPr>
              <w:jc w:val="center"/>
              <w:rPr>
                <w:lang w:val="ru-RU" w:bidi="en-US"/>
              </w:rPr>
            </w:pPr>
          </w:p>
          <w:p>
            <w:pPr>
              <w:jc w:val="center"/>
              <w:rPr>
                <w:rFonts w:ascii="Cambria" w:hAnsi="Cambria"/>
                <w:lang w:eastAsia="sr-Latn-CS" w:bidi="en-U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shd w:val="clear" w:color="auto" w:fill="FFC000"/>
          <w:tblLayout w:type="fixed"/>
          <w:tblCellMar>
            <w:top w:w="0" w:type="dxa"/>
            <w:left w:w="0" w:type="dxa"/>
            <w:bottom w:w="0" w:type="dxa"/>
            <w:right w:w="0" w:type="dxa"/>
          </w:tblCellMar>
        </w:tblPrEx>
        <w:trPr>
          <w:trHeight w:val="2505" w:hRule="atLeast"/>
        </w:trPr>
        <w:tc>
          <w:tcPr>
            <w:tcW w:w="198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2419"/>
                <w:tab w:val="left" w:pos="2576"/>
                <w:tab w:val="left" w:pos="12960"/>
              </w:tabs>
              <w:autoSpaceDE w:val="0"/>
              <w:autoSpaceDN w:val="0"/>
              <w:ind w:left="107"/>
              <w:rPr>
                <w:rFonts w:ascii="Cambria" w:hAnsi="Cambria" w:eastAsia="Times New Roman"/>
                <w:b/>
                <w:lang w:val="ru-RU" w:bidi="en-US"/>
              </w:rPr>
            </w:pPr>
            <w:r>
              <w:rPr>
                <w:rFonts w:ascii="Cambria" w:hAnsi="Cambria" w:eastAsia="Times New Roman"/>
                <w:b/>
                <w:lang w:val="ru-RU" w:eastAsia="sr-Latn-CS" w:bidi="en-US"/>
              </w:rPr>
              <w:t>6.Оспособљавање ученика за вредновање и самовредновање</w:t>
            </w:r>
          </w:p>
        </w:tc>
        <w:tc>
          <w:tcPr>
            <w:tcW w:w="243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8" w:right="99"/>
              <w:rPr>
                <w:rFonts w:ascii="Cambria" w:hAnsi="Cambria" w:eastAsia="Times New Roman"/>
                <w:lang w:bidi="en-US"/>
              </w:rPr>
            </w:pPr>
            <w:r>
              <w:rPr>
                <w:rFonts w:ascii="Cambria" w:hAnsi="Cambria" w:eastAsia="Times New Roman"/>
                <w:lang w:val="ru-RU" w:eastAsia="sr-Latn-CS" w:bidi="en-US"/>
              </w:rPr>
              <w:t>6.2. Ученици користе технике вредновања и самовредновања</w:t>
            </w:r>
            <w:r>
              <w:rPr>
                <w:rFonts w:ascii="Cambria" w:hAnsi="Cambria" w:eastAsia="Times New Roman"/>
                <w:lang w:eastAsia="sr-Latn-CS" w:bidi="en-US"/>
              </w:rPr>
              <w:t>, дефинишу краткорочне и дугорочне циљеве у учењу, прате и вреднују њихову оствареност</w:t>
            </w:r>
            <w:r>
              <w:rPr>
                <w:rFonts w:ascii="Cambria" w:hAnsi="Cambria" w:eastAsia="Times New Roman"/>
                <w:b/>
                <w:bCs/>
                <w:lang w:eastAsia="sr-Latn-CS" w:bidi="en-US"/>
              </w:rPr>
              <w:t>.</w:t>
            </w:r>
          </w:p>
        </w:tc>
        <w:tc>
          <w:tcPr>
            <w:tcW w:w="252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93" w:right="74"/>
              <w:jc w:val="center"/>
              <w:rPr>
                <w:rFonts w:ascii="Cambria" w:hAnsi="Cambria" w:eastAsia="Times New Roman"/>
                <w:lang w:val="ru-RU" w:bidi="en-US"/>
              </w:rPr>
            </w:pPr>
            <w:r>
              <w:rPr>
                <w:rFonts w:ascii="Cambria" w:hAnsi="Cambria" w:eastAsia="Times New Roman"/>
                <w:lang w:val="ru-RU" w:eastAsia="sr-Latn-CS" w:bidi="en-US"/>
              </w:rPr>
              <w:t>Наставници, ученици</w:t>
            </w:r>
          </w:p>
        </w:tc>
        <w:tc>
          <w:tcPr>
            <w:tcW w:w="207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7" w:right="127"/>
              <w:jc w:val="center"/>
              <w:rPr>
                <w:rFonts w:ascii="Cambria" w:hAnsi="Cambria" w:eastAsia="Times New Roman"/>
                <w:lang w:bidi="en-US"/>
              </w:rPr>
            </w:pPr>
            <w:r>
              <w:rPr>
                <w:rFonts w:ascii="Cambria" w:hAnsi="Cambria" w:eastAsia="Times New Roman"/>
                <w:lang w:val="ru-RU" w:eastAsia="sr-Latn-CS" w:bidi="en-US"/>
              </w:rPr>
              <w:t>Током текуће школске године</w:t>
            </w:r>
          </w:p>
          <w:p>
            <w:pPr>
              <w:widowControl w:val="0"/>
              <w:tabs>
                <w:tab w:val="left" w:pos="12960"/>
              </w:tabs>
              <w:autoSpaceDE w:val="0"/>
              <w:autoSpaceDN w:val="0"/>
              <w:ind w:left="107" w:right="127"/>
              <w:jc w:val="center"/>
              <w:rPr>
                <w:rFonts w:ascii="Cambria" w:hAnsi="Cambria" w:eastAsia="Times New Roman"/>
                <w:lang w:val="ru-RU" w:bidi="en-US"/>
              </w:rPr>
            </w:pPr>
          </w:p>
        </w:tc>
        <w:tc>
          <w:tcPr>
            <w:tcW w:w="2340" w:type="dxa"/>
            <w:tcBorders>
              <w:top w:val="single" w:color="4BACC6" w:sz="8" w:space="0"/>
              <w:left w:val="single" w:color="4BACC6" w:sz="8" w:space="0"/>
              <w:right w:val="single" w:color="4BACC6" w:sz="8" w:space="0"/>
            </w:tcBorders>
            <w:shd w:val="clear" w:color="auto" w:fill="auto"/>
          </w:tcPr>
          <w:p>
            <w:pPr>
              <w:widowControl w:val="0"/>
              <w:tabs>
                <w:tab w:val="left" w:pos="12960"/>
              </w:tabs>
              <w:autoSpaceDE w:val="0"/>
              <w:autoSpaceDN w:val="0"/>
              <w:ind w:left="107" w:right="31"/>
              <w:jc w:val="center"/>
              <w:rPr>
                <w:rFonts w:ascii="Cambria" w:hAnsi="Cambria" w:eastAsia="Times New Roman"/>
                <w:lang w:bidi="en-US"/>
              </w:rPr>
            </w:pPr>
            <w:r>
              <w:rPr>
                <w:rFonts w:ascii="Cambria" w:hAnsi="Cambria" w:eastAsia="Times New Roman"/>
                <w:lang w:eastAsia="sr-Latn-CS" w:bidi="en-US"/>
              </w:rPr>
              <w:t>Напредовање и успех ученика</w:t>
            </w:r>
          </w:p>
        </w:tc>
        <w:tc>
          <w:tcPr>
            <w:tcW w:w="4250" w:type="dxa"/>
            <w:tcBorders>
              <w:top w:val="single" w:color="4BACC6" w:sz="8" w:space="0"/>
              <w:left w:val="single" w:color="4BACC6" w:sz="8" w:space="0"/>
              <w:bottom w:val="single" w:color="4BACC6" w:sz="8" w:space="0"/>
              <w:right w:val="single" w:color="4BACC6" w:sz="8" w:space="0"/>
            </w:tcBorders>
            <w:shd w:val="clear" w:color="auto" w:fill="auto"/>
          </w:tcPr>
          <w:p>
            <w:pPr>
              <w:widowControl w:val="0"/>
              <w:tabs>
                <w:tab w:val="left" w:pos="12960"/>
              </w:tabs>
              <w:autoSpaceDE w:val="0"/>
              <w:autoSpaceDN w:val="0"/>
              <w:ind w:left="108" w:right="99"/>
              <w:jc w:val="center"/>
              <w:rPr>
                <w:rFonts w:ascii="Cambria" w:hAnsi="Cambria" w:eastAsia="Times New Roman"/>
                <w:lang w:eastAsia="sr-Latn-CS" w:bidi="en-US"/>
              </w:rPr>
            </w:pPr>
            <w:r>
              <w:rPr>
                <w:rFonts w:ascii="Cambria" w:hAnsi="Cambria" w:eastAsia="Times New Roman"/>
                <w:lang w:eastAsia="sr-Latn-CS" w:bidi="en-US"/>
              </w:rPr>
              <w:t>Портфолио ученика, протокол за посматрање часа, педагошка документација</w:t>
            </w:r>
          </w:p>
        </w:tc>
      </w:tr>
    </w:tbl>
    <w:p>
      <w:pPr>
        <w:jc w:val="center"/>
        <w:rPr>
          <w:rFonts w:ascii="Cambria" w:hAnsi="Cambria"/>
          <w:b/>
        </w:rPr>
      </w:pPr>
    </w:p>
    <w:p>
      <w:pPr>
        <w:jc w:val="center"/>
        <w:rPr>
          <w:rFonts w:ascii="Cambria" w:hAnsi="Cambria"/>
          <w:b/>
        </w:rPr>
      </w:pPr>
      <w:r>
        <w:rPr>
          <w:rFonts w:ascii="Cambria" w:hAnsi="Cambria"/>
          <w:b/>
        </w:rPr>
        <w:t>ОБРАЗОВНА ПОСТИГНУЋА УЧЕНИКА</w:t>
      </w:r>
    </w:p>
    <w:p>
      <w:pPr>
        <w:jc w:val="center"/>
        <w:rPr>
          <w:rFonts w:ascii="Cambria" w:hAnsi="Cambria"/>
          <w:b/>
        </w:rPr>
      </w:pPr>
    </w:p>
    <w:p>
      <w:pPr>
        <w:jc w:val="center"/>
        <w:rPr>
          <w:rFonts w:ascii="Cambria" w:hAnsi="Cambria"/>
          <w:b/>
        </w:rPr>
      </w:pPr>
    </w:p>
    <w:p>
      <w:pPr>
        <w:jc w:val="center"/>
        <w:rPr>
          <w:rFonts w:ascii="Cambria" w:hAnsi="Cambria"/>
          <w:b/>
        </w:rPr>
      </w:pPr>
    </w:p>
    <w:tbl>
      <w:tblPr>
        <w:tblStyle w:val="42"/>
        <w:tblW w:w="15570" w:type="dxa"/>
        <w:tblInd w:w="-125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2520"/>
        <w:gridCol w:w="2520"/>
        <w:gridCol w:w="2880"/>
        <w:gridCol w:w="2430"/>
        <w:gridCol w:w="1800"/>
        <w:gridCol w:w="342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309" w:hRule="atLeast"/>
        </w:trPr>
        <w:tc>
          <w:tcPr>
            <w:tcW w:w="10350" w:type="dxa"/>
            <w:gridSpan w:val="4"/>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lang w:val="ru-RU" w:bidi="en-US"/>
              </w:rPr>
            </w:pPr>
          </w:p>
          <w:p>
            <w:pPr>
              <w:widowControl w:val="0"/>
              <w:tabs>
                <w:tab w:val="left" w:pos="3172"/>
                <w:tab w:val="left" w:pos="6030"/>
                <w:tab w:val="left" w:pos="9074"/>
                <w:tab w:val="left" w:pos="12960"/>
              </w:tabs>
              <w:autoSpaceDE w:val="0"/>
              <w:autoSpaceDN w:val="0"/>
              <w:spacing w:before="1"/>
              <w:ind w:left="792"/>
              <w:rPr>
                <w:rFonts w:ascii="Cambria" w:hAnsi="Cambria" w:eastAsia="Times New Roman"/>
                <w:b/>
                <w:lang w:val="ru-RU" w:eastAsia="sr-Latn-CS" w:bidi="en-US"/>
              </w:rPr>
            </w:pPr>
            <w:r>
              <w:rPr>
                <w:rFonts w:ascii="Cambria" w:hAnsi="Cambria" w:eastAsia="Times New Roman"/>
                <w:b/>
                <w:lang w:val="ru-RU" w:eastAsia="sr-Latn-CS" w:bidi="en-US"/>
              </w:rPr>
              <w:t>ЗАДАЦИ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НОСИОЦИ</w:t>
            </w:r>
            <w:r>
              <w:rPr>
                <w:rFonts w:ascii="Cambria" w:hAnsi="Cambria" w:eastAsia="Times New Roman"/>
                <w:b/>
                <w:lang w:val="ru-RU" w:eastAsia="sr-Latn-CS" w:bidi="en-US"/>
              </w:rPr>
              <w:tab/>
            </w:r>
            <w:r>
              <w:rPr>
                <w:rFonts w:ascii="Cambria" w:hAnsi="Cambria" w:eastAsia="Times New Roman"/>
                <w:b/>
                <w:lang w:val="ru-RU" w:eastAsia="sr-Latn-CS" w:bidi="en-US"/>
              </w:rPr>
              <w:t>ВРЕМЕ</w:t>
            </w:r>
          </w:p>
          <w:p>
            <w:pPr>
              <w:widowControl w:val="0"/>
              <w:tabs>
                <w:tab w:val="left" w:pos="8601"/>
                <w:tab w:val="left" w:pos="12960"/>
              </w:tabs>
              <w:autoSpaceDE w:val="0"/>
              <w:autoSpaceDN w:val="0"/>
              <w:spacing w:before="41"/>
              <w:ind w:left="6030"/>
              <w:rPr>
                <w:rFonts w:ascii="Cambria" w:hAnsi="Cambria" w:eastAsia="Times New Roman"/>
                <w:b/>
                <w:lang w:val="ru-RU" w:bidi="en-US"/>
              </w:rPr>
            </w:pP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180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eastAsia="sr-Latn-CS" w:bidi="en-US"/>
              </w:rPr>
              <w:t>КРИТЕРИЈУМ УСПЕХА</w:t>
            </w:r>
          </w:p>
        </w:tc>
        <w:tc>
          <w:tcPr>
            <w:tcW w:w="34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rPr>
                <w:rFonts w:ascii="Cambria" w:hAnsi="Cambria" w:eastAsia="Times New Roman"/>
                <w:b/>
                <w:lang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bidi="en-US"/>
              </w:rPr>
              <w:t>ОСТВАРЕНОСТ</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3727" w:hRule="atLeast"/>
        </w:trPr>
        <w:tc>
          <w:tcPr>
            <w:tcW w:w="2520"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p>
            <w:pPr>
              <w:widowControl w:val="0"/>
              <w:tabs>
                <w:tab w:val="left" w:pos="12960"/>
              </w:tabs>
              <w:autoSpaceDE w:val="0"/>
              <w:autoSpaceDN w:val="0"/>
              <w:spacing w:before="1"/>
              <w:ind w:left="107" w:right="96"/>
              <w:rPr>
                <w:rFonts w:ascii="Cambria" w:hAnsi="Cambria" w:eastAsia="Times New Roman"/>
                <w:b/>
                <w:lang w:val="ru-RU" w:bidi="en-US"/>
              </w:rPr>
            </w:pPr>
            <w:r>
              <w:rPr>
                <w:rFonts w:ascii="Cambria" w:hAnsi="Cambria" w:eastAsia="Times New Roman"/>
                <w:b/>
                <w:lang w:val="ru-RU" w:eastAsia="sr-Latn-CS" w:bidi="en-US"/>
              </w:rPr>
              <w:t>1 . Унапредити образовно-васпитни рад на основу анализе резултата рада ученика на завршном испиту</w:t>
            </w:r>
          </w:p>
        </w:tc>
        <w:tc>
          <w:tcPr>
            <w:tcW w:w="2520" w:type="dxa"/>
            <w:tcBorders>
              <w:top w:val="single" w:color="4BACC6" w:sz="8" w:space="0"/>
              <w:left w:val="single" w:color="4BACC6" w:sz="8" w:space="0"/>
              <w:bottom w:val="single" w:color="4BACC6" w:sz="8" w:space="0"/>
              <w:right w:val="single" w:color="4BACC6" w:sz="8" w:space="0"/>
            </w:tcBorders>
            <w:vAlign w:val="center"/>
          </w:tcPr>
          <w:p>
            <w:pPr>
              <w:numPr>
                <w:ilvl w:val="1"/>
                <w:numId w:val="92"/>
              </w:numPr>
              <w:tabs>
                <w:tab w:val="left" w:pos="12960"/>
              </w:tabs>
              <w:spacing w:after="200" w:line="276" w:lineRule="auto"/>
              <w:rPr>
                <w:rFonts w:ascii="Cambria" w:hAnsi="Cambria"/>
                <w:lang w:val="ru-RU"/>
              </w:rPr>
            </w:pPr>
            <w:r>
              <w:rPr>
                <w:rFonts w:ascii="Cambria" w:hAnsi="Cambria"/>
                <w:lang w:val="ru-RU" w:eastAsia="sr-Latn-CS"/>
              </w:rPr>
              <w:t>Анализирање постигнућа ученика</w:t>
            </w:r>
            <w:r>
              <w:rPr>
                <w:rFonts w:ascii="Cambria" w:hAnsi="Cambria"/>
                <w:lang w:eastAsia="sr-Latn-CS"/>
              </w:rPr>
              <w:t xml:space="preserve"> </w:t>
            </w:r>
            <w:r>
              <w:rPr>
                <w:rFonts w:ascii="Cambria" w:hAnsi="Cambria"/>
                <w:lang w:val="sr-Cyrl-RS" w:eastAsia="sr-Latn-CS"/>
              </w:rPr>
              <w:t xml:space="preserve">на </w:t>
            </w:r>
            <w:r>
              <w:rPr>
                <w:rFonts w:ascii="Cambria" w:hAnsi="Cambria"/>
                <w:lang w:eastAsia="sr-Latn-CS"/>
              </w:rPr>
              <w:t xml:space="preserve">пробном и </w:t>
            </w:r>
            <w:r>
              <w:rPr>
                <w:rFonts w:ascii="Cambria" w:hAnsi="Cambria"/>
                <w:lang w:val="ru-RU" w:eastAsia="sr-Latn-CS"/>
              </w:rPr>
              <w:t xml:space="preserve"> завршном испиту</w:t>
            </w:r>
          </w:p>
          <w:p>
            <w:pPr>
              <w:tabs>
                <w:tab w:val="left" w:pos="12960"/>
              </w:tabs>
              <w:rPr>
                <w:rFonts w:ascii="Cambria" w:hAnsi="Cambria"/>
                <w:lang w:val="ru-RU" w:eastAsia="sr-Latn-CS"/>
              </w:rPr>
            </w:pPr>
          </w:p>
          <w:p>
            <w:pPr>
              <w:tabs>
                <w:tab w:val="left" w:pos="12960"/>
              </w:tabs>
              <w:rPr>
                <w:rFonts w:ascii="Cambria" w:hAnsi="Cambria"/>
                <w:lang w:val="ru-RU" w:eastAsia="sr-Latn-CS"/>
              </w:rPr>
            </w:pPr>
          </w:p>
          <w:p>
            <w:pPr>
              <w:tabs>
                <w:tab w:val="left" w:pos="12960"/>
              </w:tabs>
              <w:rPr>
                <w:rFonts w:ascii="Cambria" w:hAnsi="Cambria"/>
                <w:lang w:val="ru-RU" w:eastAsia="sr-Latn-CS"/>
              </w:rPr>
            </w:pPr>
          </w:p>
          <w:p>
            <w:pPr>
              <w:tabs>
                <w:tab w:val="left" w:pos="12960"/>
              </w:tabs>
              <w:rPr>
                <w:rFonts w:ascii="Cambria" w:hAnsi="Cambria"/>
                <w:lang w:val="ru-RU" w:eastAsia="sr-Latn-CS"/>
              </w:rPr>
            </w:pPr>
          </w:p>
          <w:p>
            <w:pPr>
              <w:tabs>
                <w:tab w:val="left" w:pos="12960"/>
              </w:tabs>
              <w:rPr>
                <w:rFonts w:ascii="Cambria" w:hAnsi="Cambria"/>
                <w:lang w:val="ru-RU" w:eastAsia="sr-Latn-CS"/>
              </w:rPr>
            </w:pPr>
          </w:p>
          <w:p>
            <w:pPr>
              <w:tabs>
                <w:tab w:val="left" w:pos="12960"/>
              </w:tabs>
              <w:rPr>
                <w:rFonts w:ascii="Cambria" w:hAnsi="Cambria"/>
                <w:lang w:val="ru-RU" w:eastAsia="sr-Latn-CS"/>
              </w:rPr>
            </w:pPr>
          </w:p>
          <w:p>
            <w:pPr>
              <w:tabs>
                <w:tab w:val="left" w:pos="12960"/>
              </w:tabs>
              <w:rPr>
                <w:rFonts w:ascii="Cambria" w:hAnsi="Cambria"/>
                <w:lang w:val="ru-RU"/>
              </w:rPr>
            </w:pP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Наставничко веће,управа школе, стручна већа предмета из којих се полаже завршни испит, Тим за самовредновање,ИО</w:t>
            </w: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rPr>
            </w:pP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године</w:t>
            </w: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rPr>
            </w:pP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Сви наставници и стручни сарадници упознати су са законским оквиром спровођења завршног испита, знају из којих области су ученицима потребне додатне припреме, на основу урађене анализе иницијалних и пробних тестирања планирају рад са ученицима у наредној школској години имајући у виду специфичности школе и индивидуалног наставног процеса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r>
              <w:rPr>
                <w:rFonts w:ascii="Cambria" w:hAnsi="Cambria"/>
                <w:lang w:eastAsia="sr-Latn-CS"/>
              </w:rPr>
              <w:t>Записници са састанака НВ, ОВ и СВ</w:t>
            </w:r>
          </w:p>
          <w:p>
            <w:pPr>
              <w:tabs>
                <w:tab w:val="left" w:pos="12960"/>
              </w:tabs>
              <w:jc w:val="center"/>
              <w:rPr>
                <w:rFonts w:ascii="Cambria" w:hAnsi="Cambria"/>
                <w:b/>
                <w:bCs/>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02"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2520" w:type="dxa"/>
            <w:tcBorders>
              <w:top w:val="single" w:color="4BACC6" w:sz="8" w:space="0"/>
              <w:left w:val="single" w:color="4BACC6" w:sz="8" w:space="0"/>
              <w:bottom w:val="single" w:color="4BACC6" w:sz="8" w:space="0"/>
              <w:right w:val="single" w:color="4BACC6" w:sz="8" w:space="0"/>
            </w:tcBorders>
            <w:vAlign w:val="center"/>
          </w:tcPr>
          <w:p>
            <w:pPr>
              <w:tabs>
                <w:tab w:val="center" w:pos="5400"/>
                <w:tab w:val="left" w:pos="9165"/>
                <w:tab w:val="left" w:pos="12960"/>
              </w:tabs>
              <w:rPr>
                <w:rFonts w:ascii="Cambria" w:hAnsi="Cambria"/>
                <w:snapToGrid w:val="0"/>
              </w:rPr>
            </w:pPr>
            <w:r>
              <w:rPr>
                <w:rFonts w:ascii="Cambria" w:hAnsi="Cambria"/>
                <w:snapToGrid w:val="0"/>
                <w:lang w:val="ru-RU" w:eastAsia="sr-Latn-CS"/>
              </w:rPr>
              <w:t>1.2. Прилагођавање редовне, додатне и допунске наставе захтевима завршног испита</w:t>
            </w:r>
            <w:r>
              <w:rPr>
                <w:rFonts w:ascii="Cambria" w:hAnsi="Cambria"/>
                <w:snapToGrid w:val="0"/>
                <w:lang w:eastAsia="sr-Latn-CS"/>
              </w:rPr>
              <w:t>, усклађивање писмених провера знања са задацима из збирке задатака за ЗИ</w:t>
            </w: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године</w:t>
            </w:r>
          </w:p>
          <w:p>
            <w:pPr>
              <w:tabs>
                <w:tab w:val="left" w:pos="12960"/>
              </w:tabs>
              <w:jc w:val="center"/>
              <w:rPr>
                <w:rFonts w:ascii="Cambria" w:hAnsi="Cambria"/>
              </w:rPr>
            </w:pP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се припремају за завршни испит на редовној, допунској и додатној настави, бољи резултати на завршном испиту</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both"/>
              <w:rPr>
                <w:rFonts w:ascii="Cambria" w:hAnsi="Cambria"/>
                <w:lang w:eastAsia="sr-Latn-CS"/>
              </w:rPr>
            </w:pPr>
            <w:r>
              <w:rPr>
                <w:rFonts w:ascii="Cambria" w:hAnsi="Cambria"/>
                <w:lang w:eastAsia="sr-Latn-CS"/>
              </w:rPr>
              <w:t xml:space="preserve"> Контролне вежбе и писмени задаци, протокол за посматрање часа, </w:t>
            </w:r>
          </w:p>
          <w:p>
            <w:pPr>
              <w:tabs>
                <w:tab w:val="left" w:pos="12960"/>
              </w:tabs>
              <w:jc w:val="center"/>
              <w:rPr>
                <w:rFonts w:ascii="Cambria" w:hAnsi="Cambria"/>
                <w:lang w:eastAsia="sr-Latn-CS"/>
              </w:rPr>
            </w:pPr>
          </w:p>
          <w:p>
            <w:pPr>
              <w:tabs>
                <w:tab w:val="left" w:pos="12960"/>
              </w:tabs>
              <w:jc w:val="center"/>
              <w:rPr>
                <w:rFonts w:ascii="Cambria" w:hAnsi="Cambria"/>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02"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bidi="en-US"/>
              </w:rPr>
            </w:pPr>
          </w:p>
        </w:tc>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528"/>
                <w:tab w:val="left" w:pos="12960"/>
              </w:tabs>
              <w:autoSpaceDE w:val="0"/>
              <w:autoSpaceDN w:val="0"/>
              <w:spacing w:before="1"/>
              <w:ind w:right="184"/>
              <w:rPr>
                <w:rFonts w:ascii="Cambria" w:hAnsi="Cambria" w:eastAsia="Times New Roman"/>
                <w:lang w:bidi="en-US"/>
              </w:rPr>
            </w:pPr>
            <w:r>
              <w:rPr>
                <w:rFonts w:ascii="Cambria" w:hAnsi="Cambria" w:eastAsia="Times New Roman"/>
                <w:lang w:val="ru-RU" w:eastAsia="sr-Latn-CS" w:bidi="en-US"/>
              </w:rPr>
              <w:t>1.3.Постигнућа ученика на писменим проверама знања користити у циљу даљег планирања рада</w:t>
            </w:r>
            <w:r>
              <w:rPr>
                <w:rFonts w:ascii="Cambria" w:hAnsi="Cambria" w:eastAsia="Times New Roman"/>
                <w:lang w:eastAsia="sr-Latn-CS" w:bidi="en-US"/>
              </w:rPr>
              <w:t>-формирање група за похађање припремне наставе по нивоима, на основу процене успеха ученика на проверама</w:t>
            </w: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године</w:t>
            </w:r>
          </w:p>
          <w:p>
            <w:pPr>
              <w:tabs>
                <w:tab w:val="left" w:pos="12960"/>
              </w:tabs>
              <w:jc w:val="center"/>
              <w:rPr>
                <w:rFonts w:ascii="Cambria" w:hAnsi="Cambria"/>
              </w:rPr>
            </w:pPr>
          </w:p>
        </w:tc>
        <w:tc>
          <w:tcPr>
            <w:tcW w:w="180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bidi="en-US"/>
              </w:rPr>
            </w:pPr>
            <w:r>
              <w:rPr>
                <w:rFonts w:ascii="Cambria" w:hAnsi="Cambria" w:eastAsia="Times New Roman"/>
                <w:lang w:eastAsia="sr-Latn-CS" w:bidi="en-US"/>
              </w:rPr>
              <w:t>Бољи успех ученика. Оптимално коришћење стечених знања за надоградњу и напредовање у наредној зони развоја.</w:t>
            </w:r>
          </w:p>
        </w:tc>
        <w:tc>
          <w:tcPr>
            <w:tcW w:w="34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jc w:val="center"/>
              <w:rPr>
                <w:rFonts w:ascii="Cambria" w:hAnsi="Cambria" w:eastAsia="Times New Roman"/>
                <w:lang w:eastAsia="sr-Latn-CS" w:bidi="en-US"/>
              </w:rPr>
            </w:pPr>
            <w:r>
              <w:rPr>
                <w:rFonts w:ascii="Cambria" w:hAnsi="Cambria" w:eastAsia="Times New Roman"/>
                <w:lang w:eastAsia="sr-Latn-CS" w:bidi="en-US"/>
              </w:rPr>
              <w:t xml:space="preserve"> Ес дневник, педагошке свеске, ученички радови</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bidi="en-US"/>
              </w:rPr>
            </w:pPr>
          </w:p>
        </w:tc>
        <w:tc>
          <w:tcPr>
            <w:tcW w:w="252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1.4.Редовно информисање ученика и родитеља о постигнућима ђака</w:t>
            </w: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наставници,одељењске старешине</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Дан отворених врата школе, родитељски састанци,часови одељењског старешине, разговори са родитељима</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и родитељи имају јасан увид у сопствена постигнућа,редовно похађају часове додатне,допунске и припремне наставе</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rPr>
            </w:pPr>
            <w:r>
              <w:rPr>
                <w:rFonts w:ascii="Cambria" w:hAnsi="Cambria"/>
                <w:lang w:val="ru-RU" w:eastAsia="sr-Latn-CS"/>
              </w:rPr>
              <w:t>евиденција о присуству ученика на часовима додатне, допунске и припремне наставе, евиденција посета родитеља</w:t>
            </w:r>
            <w:r>
              <w:rPr>
                <w:rFonts w:ascii="Cambria" w:hAnsi="Cambria"/>
                <w:lang w:eastAsia="sr-Latn-CS"/>
              </w:rPr>
              <w:t>, педагошка свеска, записници са родитељских састанака</w:t>
            </w:r>
          </w:p>
          <w:p>
            <w:pPr>
              <w:tabs>
                <w:tab w:val="left" w:pos="12960"/>
              </w:tabs>
              <w:jc w:val="center"/>
              <w:rPr>
                <w:rFonts w:ascii="Cambria" w:hAnsi="Cambria"/>
                <w:lang w:val="ru-RU"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520" w:type="dxa"/>
            <w:tcBorders>
              <w:top w:val="single" w:color="4BACC6" w:sz="8" w:space="0"/>
              <w:left w:val="single" w:color="4BACC6" w:sz="8" w:space="0"/>
              <w:bottom w:val="single" w:color="4BACC6" w:sz="8" w:space="0"/>
              <w:right w:val="single" w:color="4BACC6" w:sz="8" w:space="0"/>
            </w:tcBorders>
            <w:vAlign w:val="center"/>
          </w:tcPr>
          <w:p>
            <w:pPr>
              <w:tabs>
                <w:tab w:val="center" w:pos="5400"/>
                <w:tab w:val="left" w:pos="9165"/>
                <w:tab w:val="left" w:pos="12960"/>
              </w:tabs>
              <w:rPr>
                <w:rFonts w:ascii="Cambria" w:hAnsi="Cambria"/>
                <w:snapToGrid w:val="0"/>
              </w:rPr>
            </w:pPr>
            <w:r>
              <w:rPr>
                <w:rFonts w:ascii="Cambria" w:hAnsi="Cambria"/>
                <w:snapToGrid w:val="0"/>
                <w:lang w:val="ru-RU" w:eastAsia="sr-Latn-CS"/>
              </w:rPr>
              <w:t>1.5.Мотивисање ученика за похађање припремне наставе за завршни испит</w:t>
            </w:r>
            <w:r>
              <w:rPr>
                <w:rFonts w:ascii="Cambria" w:hAnsi="Cambria"/>
                <w:snapToGrid w:val="0"/>
                <w:lang w:eastAsia="sr-Latn-CS"/>
              </w:rPr>
              <w:t xml:space="preserve"> реализацијом пројекта “Квизом до знања”</w:t>
            </w: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 одељенске старешине</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Повећан број ученика који похађа припремну наставу, бољи резултати на завршном испиту</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eastAsia="sr-Latn-CS"/>
              </w:rPr>
              <w:t>Пројекат „Квизом до знања“</w:t>
            </w:r>
          </w:p>
          <w:p>
            <w:pPr>
              <w:tabs>
                <w:tab w:val="left" w:pos="12960"/>
              </w:tabs>
              <w:jc w:val="center"/>
              <w:rPr>
                <w:rFonts w:ascii="Cambria" w:hAnsi="Cambria"/>
                <w:lang w:eastAsia="sr-Latn-CS"/>
              </w:rPr>
            </w:pPr>
            <w:r>
              <w:rPr>
                <w:rFonts w:ascii="Cambria" w:hAnsi="Cambria"/>
                <w:lang w:eastAsia="sr-Latn-CS"/>
              </w:rPr>
              <w:t>Дневник рада-ЧОС</w:t>
            </w:r>
          </w:p>
          <w:p>
            <w:pPr>
              <w:tabs>
                <w:tab w:val="left" w:pos="12960"/>
              </w:tabs>
              <w:jc w:val="center"/>
              <w:rPr>
                <w:rFonts w:ascii="Cambria" w:hAnsi="Cambria"/>
                <w:lang w:eastAsia="sr-Latn-CS"/>
              </w:rPr>
            </w:pPr>
            <w:r>
              <w:rPr>
                <w:rFonts w:ascii="Cambria" w:hAnsi="Cambria"/>
                <w:lang w:eastAsia="sr-Latn-CS"/>
              </w:rPr>
              <w:t>Записник Тима за професионалну оријентацију и Годишњи извештај о раду тима</w:t>
            </w:r>
          </w:p>
          <w:p>
            <w:pPr>
              <w:tabs>
                <w:tab w:val="left" w:pos="12960"/>
              </w:tabs>
              <w:jc w:val="center"/>
              <w:rPr>
                <w:rFonts w:ascii="Cambria" w:hAnsi="Cambria"/>
                <w:lang w:eastAsia="sr-Latn-CS"/>
              </w:rPr>
            </w:pPr>
            <w:r>
              <w:rPr>
                <w:rFonts w:ascii="Cambria" w:hAnsi="Cambria"/>
                <w:lang w:eastAsia="sr-Latn-CS"/>
              </w:rPr>
              <w:t>Записници са родитељских састанака</w:t>
            </w:r>
          </w:p>
          <w:p>
            <w:pPr>
              <w:tabs>
                <w:tab w:val="left" w:pos="12960"/>
              </w:tabs>
              <w:jc w:val="center"/>
              <w:rPr>
                <w:rFonts w:ascii="Cambria" w:hAnsi="Cambria"/>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2302"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p>
            <w:pPr>
              <w:widowControl w:val="0"/>
              <w:tabs>
                <w:tab w:val="left" w:pos="12960"/>
              </w:tabs>
              <w:autoSpaceDE w:val="0"/>
              <w:autoSpaceDN w:val="0"/>
              <w:spacing w:before="1"/>
              <w:ind w:left="107" w:right="69"/>
              <w:rPr>
                <w:rFonts w:ascii="Cambria" w:hAnsi="Cambria" w:eastAsia="Times New Roman"/>
                <w:b/>
                <w:lang w:val="ru-RU" w:bidi="en-US"/>
              </w:rPr>
            </w:pPr>
            <w:r>
              <w:rPr>
                <w:rFonts w:ascii="Cambria" w:hAnsi="Cambria" w:eastAsia="Times New Roman"/>
                <w:b/>
                <w:lang w:val="ru-RU" w:eastAsia="sr-Latn-CS" w:bidi="en-US"/>
              </w:rPr>
              <w:t>2.Унапредити образовно-васпитни рад на основу успеха ученика</w:t>
            </w:r>
          </w:p>
        </w:tc>
        <w:tc>
          <w:tcPr>
            <w:tcW w:w="252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rPr>
            </w:pPr>
            <w:r>
              <w:rPr>
                <w:rFonts w:ascii="Cambria" w:hAnsi="Cambria"/>
              </w:rPr>
              <w:t>2.2. Коришћење резултата иницијалних и годишњих тестова за планирање наставе и индивидуализованог приступа ученицима</w:t>
            </w:r>
          </w:p>
        </w:tc>
        <w:tc>
          <w:tcPr>
            <w:tcW w:w="288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rPr>
              <w:t>Наставници, Стручна већа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rPr>
              <w:t>На почетку школске и крају наставне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rPr>
              <w:t>Наставници су уочили у којим сегментима могу унапредити рад, идентификовали индивидуалне потребе ученика, и воде евиденцију оо томе у педагошкимм свескама.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r>
              <w:rPr>
                <w:rFonts w:ascii="Cambria" w:hAnsi="Cambria"/>
                <w:lang w:eastAsia="sr-Latn-CS"/>
              </w:rPr>
              <w:t>Записници Стручних већа и педагошка документација наставника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2302" w:hRule="atLeast"/>
        </w:trPr>
        <w:tc>
          <w:tcPr>
            <w:tcW w:w="2520" w:type="dxa"/>
            <w:tcBorders>
              <w:top w:val="single" w:color="4BACC6" w:sz="8" w:space="0"/>
              <w:left w:val="single" w:color="4BACC6" w:sz="8" w:space="0"/>
              <w:bottom w:val="single" w:color="4BACC6" w:sz="8" w:space="0"/>
              <w:right w:val="single" w:color="4BACC6" w:sz="8" w:space="0"/>
            </w:tcBorders>
          </w:tcPr>
          <w:p>
            <w:pPr>
              <w:pStyle w:val="341"/>
              <w:rPr>
                <w:lang w:val="ru-RU"/>
              </w:rPr>
            </w:pPr>
          </w:p>
          <w:p>
            <w:pPr>
              <w:pStyle w:val="341"/>
              <w:spacing w:before="4"/>
              <w:rPr>
                <w:lang w:val="ru-RU"/>
              </w:rPr>
            </w:pPr>
          </w:p>
          <w:p>
            <w:pPr>
              <w:pStyle w:val="341"/>
              <w:ind w:left="107" w:right="347"/>
              <w:rPr>
                <w:rFonts w:ascii="Cambria" w:hAnsi="Cambria"/>
                <w:b/>
                <w:lang w:val="ru-RU" w:eastAsia="sr-Latn-CS"/>
              </w:rPr>
            </w:pPr>
            <w:r>
              <w:rPr>
                <w:b/>
                <w:lang w:val="sr-Cyrl-RS"/>
              </w:rPr>
              <w:t>3</w:t>
            </w:r>
            <w:r>
              <w:rPr>
                <w:b/>
              </w:rPr>
              <w:t>.</w:t>
            </w:r>
            <w:r>
              <w:rPr>
                <w:b/>
                <w:lang w:val="sr-Cyrl-RS"/>
              </w:rPr>
              <w:t xml:space="preserve"> Уједначавање критеријума оцењивања</w:t>
            </w:r>
          </w:p>
        </w:tc>
        <w:tc>
          <w:tcPr>
            <w:tcW w:w="2520" w:type="dxa"/>
            <w:tcBorders>
              <w:top w:val="single" w:color="4BACC6" w:sz="8" w:space="0"/>
              <w:left w:val="single" w:color="4BACC6" w:sz="8" w:space="0"/>
              <w:bottom w:val="single" w:color="4BACC6" w:sz="8" w:space="0"/>
              <w:right w:val="single" w:color="4BACC6" w:sz="8" w:space="0"/>
            </w:tcBorders>
          </w:tcPr>
          <w:p>
            <w:pPr>
              <w:tabs>
                <w:tab w:val="left" w:pos="12960"/>
              </w:tabs>
              <w:rPr>
                <w:rFonts w:ascii="Cambria" w:hAnsi="Cambria"/>
                <w:color w:val="0F243E"/>
                <w:lang w:val="sr-Cyrl-CS"/>
              </w:rPr>
            </w:pPr>
          </w:p>
          <w:p>
            <w:pPr>
              <w:tabs>
                <w:tab w:val="left" w:pos="12960"/>
              </w:tabs>
              <w:rPr>
                <w:rFonts w:ascii="Cambria" w:hAnsi="Cambria"/>
                <w:color w:val="0F243E"/>
                <w:lang w:val="sr-Cyrl-CS" w:eastAsia="sr-Latn-CS"/>
              </w:rPr>
            </w:pPr>
          </w:p>
          <w:p>
            <w:pPr>
              <w:tabs>
                <w:tab w:val="left" w:pos="12960"/>
              </w:tabs>
              <w:rPr>
                <w:rFonts w:ascii="Cambria" w:hAnsi="Cambria"/>
              </w:rPr>
            </w:pPr>
            <w:r>
              <w:rPr>
                <w:rFonts w:ascii="Cambria" w:hAnsi="Cambria"/>
                <w:color w:val="0F243E"/>
                <w:lang w:val="sr-Cyrl-RS" w:eastAsia="sr-Latn-CS"/>
              </w:rPr>
              <w:t>3</w:t>
            </w:r>
            <w:r>
              <w:rPr>
                <w:rFonts w:ascii="Cambria" w:hAnsi="Cambria"/>
                <w:color w:val="0F243E"/>
                <w:lang w:val="sr-Cyrl-CS" w:eastAsia="sr-Latn-CS"/>
              </w:rPr>
              <w:t>.</w:t>
            </w:r>
            <w:r>
              <w:rPr>
                <w:rFonts w:ascii="Cambria" w:hAnsi="Cambria"/>
                <w:color w:val="0F243E"/>
                <w:lang w:val="sr-Cyrl-RS" w:eastAsia="sr-Latn-CS"/>
              </w:rPr>
              <w:t>1</w:t>
            </w:r>
            <w:r>
              <w:rPr>
                <w:rFonts w:ascii="Cambria" w:hAnsi="Cambria"/>
                <w:color w:val="0F243E"/>
                <w:lang w:val="sr-Cyrl-CS" w:eastAsia="sr-Latn-CS"/>
              </w:rPr>
              <w:t xml:space="preserve">. </w:t>
            </w:r>
            <w:r>
              <w:rPr>
                <w:rFonts w:ascii="Cambria" w:hAnsi="Cambria"/>
                <w:lang w:val="ru-RU" w:eastAsia="sr-Latn-CS"/>
              </w:rPr>
              <w:t>Наставници</w:t>
            </w:r>
            <w:r>
              <w:rPr>
                <w:rFonts w:ascii="Cambria" w:hAnsi="Cambria"/>
                <w:lang w:eastAsia="sr-Latn-CS" w:bidi="en-US"/>
              </w:rPr>
              <w:t xml:space="preserve"> у оквиру СВ усаглашавају критеријуме  оцењивања између наставника који предају исти предмет</w:t>
            </w:r>
            <w:r>
              <w:rPr>
                <w:rFonts w:ascii="Cambria" w:hAnsi="Cambria"/>
                <w:lang w:val="sr-Cyrl-RS" w:eastAsia="sr-Latn-CS" w:bidi="en-US"/>
              </w:rPr>
              <w:t xml:space="preserve"> на контролним и писменим задацима</w:t>
            </w:r>
            <w:r>
              <w:rPr>
                <w:rFonts w:ascii="Cambria" w:hAnsi="Cambria"/>
                <w:lang w:eastAsia="sr-Latn-CS" w:bidi="en-US"/>
              </w:rPr>
              <w:t xml:space="preserve"> (</w:t>
            </w:r>
            <w:r>
              <w:rPr>
                <w:rFonts w:ascii="Cambria" w:hAnsi="Cambria"/>
                <w:lang w:val="sr-Cyrl-RS" w:eastAsia="sr-Latn-CS" w:bidi="en-US"/>
              </w:rPr>
              <w:t xml:space="preserve">направити бодовну скалу, </w:t>
            </w:r>
            <w:r>
              <w:rPr>
                <w:rFonts w:ascii="Cambria" w:hAnsi="Cambria"/>
                <w:lang w:eastAsia="sr-Latn-CS" w:bidi="en-US"/>
              </w:rPr>
              <w:t>прецизирати број тачних одговора у оквиру сваког нивоа</w:t>
            </w:r>
            <w:r>
              <w:rPr>
                <w:rFonts w:ascii="Cambria" w:hAnsi="Cambria"/>
                <w:lang w:val="sr-Cyrl-RS" w:eastAsia="sr-Latn-CS" w:bidi="en-US"/>
              </w:rPr>
              <w:t>,</w:t>
            </w:r>
            <w:r>
              <w:rPr>
                <w:rFonts w:ascii="Cambria" w:hAnsi="Cambria"/>
                <w:lang w:eastAsia="sr-Latn-CS" w:bidi="en-US"/>
              </w:rPr>
              <w:t xml:space="preserve"> потребних за одређену оцену)</w:t>
            </w:r>
          </w:p>
        </w:tc>
        <w:tc>
          <w:tcPr>
            <w:tcW w:w="2880" w:type="dxa"/>
            <w:tcBorders>
              <w:top w:val="single" w:color="4BACC6" w:sz="8" w:space="0"/>
              <w:left w:val="single" w:color="4BACC6" w:sz="8" w:space="0"/>
              <w:bottom w:val="single" w:color="4BACC6" w:sz="8" w:space="0"/>
              <w:right w:val="single" w:color="4BACC6" w:sz="8" w:space="0"/>
            </w:tcBorders>
          </w:tcPr>
          <w:p>
            <w:pPr>
              <w:tabs>
                <w:tab w:val="left" w:pos="12960"/>
              </w:tabs>
              <w:jc w:val="center"/>
              <w:rPr>
                <w:rFonts w:ascii="Cambria" w:hAnsi="Cambria"/>
                <w:lang w:val="ru-RU" w:bidi="en-US"/>
              </w:rPr>
            </w:pPr>
          </w:p>
          <w:p>
            <w:pPr>
              <w:tabs>
                <w:tab w:val="left" w:pos="12960"/>
              </w:tabs>
              <w:jc w:val="center"/>
              <w:rPr>
                <w:rFonts w:ascii="Cambria" w:hAnsi="Cambria"/>
                <w:lang w:val="ru-RU" w:eastAsia="sr-Latn-CS" w:bidi="en-US"/>
              </w:rPr>
            </w:pPr>
          </w:p>
          <w:p>
            <w:pPr>
              <w:tabs>
                <w:tab w:val="left" w:pos="12960"/>
              </w:tabs>
              <w:jc w:val="center"/>
              <w:rPr>
                <w:rFonts w:ascii="Cambria" w:hAnsi="Cambria"/>
                <w:lang w:val="ru-RU" w:eastAsia="sr-Latn-CS" w:bidi="en-US"/>
              </w:rPr>
            </w:pPr>
            <w:r>
              <w:rPr>
                <w:rFonts w:ascii="Cambria" w:hAnsi="Cambria"/>
                <w:lang w:val="ru-RU" w:eastAsia="sr-Latn-CS" w:bidi="en-US"/>
              </w:rPr>
              <w:t>Наставници и стручна служба</w:t>
            </w:r>
          </w:p>
          <w:p>
            <w:pPr>
              <w:tabs>
                <w:tab w:val="left" w:pos="12960"/>
              </w:tabs>
              <w:jc w:val="center"/>
              <w:rPr>
                <w:rFonts w:ascii="Cambria" w:hAnsi="Cambria"/>
                <w:lang w:val="ru-RU" w:eastAsia="sr-Latn-CS" w:bidi="en-US"/>
              </w:rPr>
            </w:pPr>
          </w:p>
          <w:p>
            <w:pPr>
              <w:tabs>
                <w:tab w:val="left" w:pos="12960"/>
              </w:tabs>
              <w:jc w:val="center"/>
              <w:rPr>
                <w:rFonts w:ascii="Cambria" w:hAnsi="Cambria"/>
                <w:lang w:val="ru-RU" w:eastAsia="sr-Latn-CS" w:bidi="en-US"/>
              </w:rPr>
            </w:pPr>
          </w:p>
          <w:p>
            <w:pPr>
              <w:tabs>
                <w:tab w:val="left" w:pos="12960"/>
              </w:tabs>
              <w:jc w:val="center"/>
              <w:rPr>
                <w:rFonts w:ascii="Cambria" w:hAnsi="Cambria"/>
                <w:lang w:val="ru-RU" w:eastAsia="sr-Latn-CS" w:bidi="en-US"/>
              </w:rPr>
            </w:pPr>
          </w:p>
          <w:p>
            <w:pPr>
              <w:tabs>
                <w:tab w:val="left" w:pos="12960"/>
              </w:tabs>
              <w:jc w:val="center"/>
              <w:rPr>
                <w:rFonts w:ascii="Cambria" w:hAnsi="Cambria"/>
                <w:lang w:val="ru-RU" w:eastAsia="sr-Latn-CS" w:bidi="en-US"/>
              </w:rPr>
            </w:pPr>
          </w:p>
          <w:p>
            <w:pPr>
              <w:tabs>
                <w:tab w:val="left" w:pos="12960"/>
              </w:tabs>
              <w:jc w:val="center"/>
              <w:rPr>
                <w:rFonts w:ascii="Cambria" w:hAnsi="Cambria"/>
              </w:rPr>
            </w:pPr>
          </w:p>
        </w:tc>
        <w:tc>
          <w:tcPr>
            <w:tcW w:w="2430" w:type="dxa"/>
            <w:tcBorders>
              <w:top w:val="single" w:color="4BACC6" w:sz="8" w:space="0"/>
              <w:left w:val="single" w:color="4BACC6" w:sz="8" w:space="0"/>
              <w:bottom w:val="single" w:color="4BACC6" w:sz="8" w:space="0"/>
              <w:right w:val="single" w:color="4BACC6" w:sz="8" w:space="0"/>
            </w:tcBorders>
          </w:tcPr>
          <w:p>
            <w:pPr>
              <w:tabs>
                <w:tab w:val="left" w:pos="12960"/>
              </w:tabs>
              <w:jc w:val="center"/>
              <w:rPr>
                <w:rFonts w:ascii="Cambria" w:hAnsi="Cambria"/>
                <w:b/>
                <w:lang w:val="ru-RU"/>
              </w:rPr>
            </w:pPr>
          </w:p>
          <w:p>
            <w:pPr>
              <w:tabs>
                <w:tab w:val="left" w:pos="12960"/>
              </w:tabs>
              <w:jc w:val="center"/>
              <w:rPr>
                <w:rFonts w:ascii="Cambria" w:hAnsi="Cambria"/>
                <w:lang w:val="ru-RU" w:eastAsia="sr-Latn-CS"/>
              </w:rPr>
            </w:pPr>
            <w:r>
              <w:rPr>
                <w:rFonts w:ascii="Cambria" w:hAnsi="Cambria"/>
                <w:lang w:val="ru-RU" w:eastAsia="sr-Latn-CS"/>
              </w:rPr>
              <w:t>Током текуће школске године</w:t>
            </w:r>
          </w:p>
          <w:p>
            <w:pPr>
              <w:tabs>
                <w:tab w:val="left" w:pos="12960"/>
              </w:tabs>
              <w:jc w:val="center"/>
              <w:rPr>
                <w:rFonts w:ascii="Cambria" w:hAnsi="Cambria"/>
                <w:b/>
                <w:lang w:val="ru-RU" w:eastAsia="sr-Latn-CS"/>
              </w:rPr>
            </w:pPr>
          </w:p>
          <w:p>
            <w:pPr>
              <w:tabs>
                <w:tab w:val="left" w:pos="12960"/>
              </w:tabs>
              <w:jc w:val="center"/>
              <w:rPr>
                <w:rFonts w:ascii="Cambria" w:hAnsi="Cambria"/>
                <w:b/>
                <w:lang w:val="ru-RU" w:eastAsia="sr-Latn-CS"/>
              </w:rPr>
            </w:pPr>
          </w:p>
          <w:p>
            <w:pPr>
              <w:tabs>
                <w:tab w:val="left" w:pos="12960"/>
              </w:tabs>
              <w:jc w:val="center"/>
              <w:rPr>
                <w:rFonts w:ascii="Cambria" w:hAnsi="Cambria"/>
                <w:b/>
                <w:lang w:val="ru-RU" w:eastAsia="sr-Latn-CS"/>
              </w:rPr>
            </w:pPr>
          </w:p>
          <w:p>
            <w:pPr>
              <w:tabs>
                <w:tab w:val="left" w:pos="12960"/>
              </w:tabs>
              <w:jc w:val="center"/>
              <w:rPr>
                <w:rFonts w:ascii="Cambria" w:hAnsi="Cambria"/>
              </w:rPr>
            </w:pPr>
          </w:p>
        </w:tc>
        <w:tc>
          <w:tcPr>
            <w:tcW w:w="180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jc w:val="center"/>
              <w:rPr>
                <w:rFonts w:ascii="Cambria" w:hAnsi="Cambria" w:eastAsia="Times New Roman"/>
                <w:lang w:val="ru-RU" w:eastAsia="sr-Latn-CS" w:bidi="en-US"/>
              </w:rPr>
            </w:pPr>
          </w:p>
          <w:p>
            <w:pPr>
              <w:widowControl w:val="0"/>
              <w:tabs>
                <w:tab w:val="left" w:pos="12960"/>
              </w:tabs>
              <w:autoSpaceDE w:val="0"/>
              <w:autoSpaceDN w:val="0"/>
              <w:jc w:val="center"/>
              <w:rPr>
                <w:rFonts w:ascii="Cambria" w:hAnsi="Cambria"/>
              </w:rPr>
            </w:pPr>
            <w:r>
              <w:rPr>
                <w:rFonts w:ascii="Cambria" w:hAnsi="Cambria" w:eastAsia="Times New Roman"/>
                <w:lang w:val="ru-RU" w:eastAsia="sr-Latn-CS" w:bidi="en-US"/>
              </w:rPr>
              <w:t xml:space="preserve">Наставници </w:t>
            </w:r>
            <w:r>
              <w:rPr>
                <w:rFonts w:ascii="Cambria" w:hAnsi="Cambria" w:eastAsia="Calibri"/>
                <w:lang w:val="ru-RU" w:eastAsia="sr-Latn-CS" w:bidi="en-US"/>
              </w:rPr>
              <w:t>поштују правилник о оцењивању, знање ученика је пропорционално оцени коју има из одређене области, усклађеност критеријума у оцењивању свих предавача.</w:t>
            </w:r>
          </w:p>
        </w:tc>
        <w:tc>
          <w:tcPr>
            <w:tcW w:w="3420" w:type="dxa"/>
            <w:tcBorders>
              <w:top w:val="single" w:color="4BACC6" w:sz="8" w:space="0"/>
              <w:left w:val="single" w:color="4BACC6" w:sz="8" w:space="0"/>
              <w:bottom w:val="single" w:color="4BACC6" w:sz="8" w:space="0"/>
              <w:right w:val="single" w:color="4BACC6" w:sz="8" w:space="0"/>
            </w:tcBorders>
          </w:tcPr>
          <w:p>
            <w:pPr>
              <w:tabs>
                <w:tab w:val="left" w:pos="12960"/>
              </w:tabs>
              <w:jc w:val="center"/>
              <w:rPr>
                <w:rFonts w:ascii="Cambria" w:hAnsi="Cambria"/>
                <w:lang w:val="ru-RU" w:bidi="en-US"/>
              </w:rPr>
            </w:pPr>
          </w:p>
          <w:p>
            <w:pPr>
              <w:tabs>
                <w:tab w:val="left" w:pos="12960"/>
              </w:tabs>
              <w:jc w:val="center"/>
              <w:rPr>
                <w:rFonts w:ascii="Cambria" w:hAnsi="Cambria"/>
                <w:lang w:eastAsia="sr-Latn-CS" w:bidi="en-US"/>
              </w:rPr>
            </w:pPr>
          </w:p>
          <w:p>
            <w:pPr>
              <w:tabs>
                <w:tab w:val="left" w:pos="12960"/>
              </w:tabs>
              <w:jc w:val="center"/>
              <w:rPr>
                <w:rFonts w:ascii="Cambria" w:hAnsi="Cambria"/>
                <w:lang w:eastAsia="sr-Latn-CS" w:bidi="en-US"/>
              </w:rPr>
            </w:pPr>
          </w:p>
          <w:p>
            <w:pPr>
              <w:tabs>
                <w:tab w:val="left" w:pos="12960"/>
              </w:tabs>
              <w:jc w:val="center"/>
              <w:rPr>
                <w:rFonts w:ascii="Cambria" w:hAnsi="Cambria"/>
                <w:lang w:eastAsia="sr-Latn-CS"/>
              </w:rPr>
            </w:pPr>
            <w:r>
              <w:rPr>
                <w:rFonts w:ascii="Cambria" w:hAnsi="Cambria"/>
                <w:lang w:eastAsia="sr-Latn-CS" w:bidi="en-US"/>
              </w:rPr>
              <w:t>Записници стручних већа, контролне и писмене вежбе</w:t>
            </w:r>
          </w:p>
        </w:tc>
      </w:tr>
    </w:tbl>
    <w:p>
      <w:pPr>
        <w:jc w:val="center"/>
        <w:rPr>
          <w:rFonts w:ascii="Cambria" w:hAnsi="Cambria"/>
          <w:b/>
        </w:rPr>
      </w:pPr>
    </w:p>
    <w:p>
      <w:pPr>
        <w:jc w:val="center"/>
        <w:rPr>
          <w:rFonts w:ascii="Cambria" w:hAnsi="Cambria"/>
          <w:b/>
        </w:rPr>
      </w:pPr>
    </w:p>
    <w:p>
      <w:pPr>
        <w:jc w:val="center"/>
        <w:rPr>
          <w:rFonts w:ascii="Cambria" w:hAnsi="Cambria"/>
          <w:b/>
        </w:rPr>
      </w:pPr>
    </w:p>
    <w:p>
      <w:pPr>
        <w:jc w:val="center"/>
        <w:rPr>
          <w:rFonts w:ascii="Cambria" w:hAnsi="Cambria"/>
          <w:b/>
        </w:rPr>
      </w:pPr>
    </w:p>
    <w:p>
      <w:pPr>
        <w:jc w:val="center"/>
        <w:rPr>
          <w:rFonts w:ascii="Cambria" w:hAnsi="Cambria"/>
          <w:b/>
        </w:rPr>
      </w:pPr>
      <w:r>
        <w:rPr>
          <w:rFonts w:ascii="Cambria" w:hAnsi="Cambria"/>
          <w:b/>
        </w:rPr>
        <w:t>ПОДРШКА УЧЕНИЦИМА</w:t>
      </w:r>
    </w:p>
    <w:p>
      <w:pPr>
        <w:jc w:val="center"/>
        <w:rPr>
          <w:rFonts w:ascii="Cambria" w:hAnsi="Cambria"/>
          <w:b/>
        </w:rPr>
      </w:pPr>
    </w:p>
    <w:tbl>
      <w:tblPr>
        <w:tblStyle w:val="42"/>
        <w:tblW w:w="15570" w:type="dxa"/>
        <w:tblInd w:w="-125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2250"/>
        <w:gridCol w:w="2970"/>
        <w:gridCol w:w="2700"/>
        <w:gridCol w:w="2610"/>
        <w:gridCol w:w="1620"/>
        <w:gridCol w:w="342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309" w:hRule="atLeast"/>
        </w:trPr>
        <w:tc>
          <w:tcPr>
            <w:tcW w:w="10530" w:type="dxa"/>
            <w:gridSpan w:val="4"/>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3172"/>
                <w:tab w:val="left" w:pos="6353"/>
                <w:tab w:val="left" w:pos="9074"/>
                <w:tab w:val="left" w:pos="12960"/>
              </w:tabs>
              <w:autoSpaceDE w:val="0"/>
              <w:autoSpaceDN w:val="0"/>
              <w:spacing w:before="1"/>
              <w:ind w:left="792"/>
              <w:rPr>
                <w:rFonts w:ascii="Cambria" w:hAnsi="Cambria" w:eastAsia="Times New Roman"/>
                <w:b/>
                <w:lang w:val="ru-RU" w:eastAsia="sr-Latn-CS" w:bidi="en-US"/>
              </w:rPr>
            </w:pPr>
            <w:r>
              <w:rPr>
                <w:rFonts w:ascii="Cambria" w:hAnsi="Cambria" w:eastAsia="Times New Roman"/>
                <w:b/>
                <w:lang w:val="ru-RU" w:eastAsia="sr-Latn-CS" w:bidi="en-US"/>
              </w:rPr>
              <w:t>ЗАДАЦИ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НОСИОЦИ</w:t>
            </w:r>
            <w:r>
              <w:rPr>
                <w:rFonts w:ascii="Cambria" w:hAnsi="Cambria" w:eastAsia="Times New Roman"/>
                <w:b/>
                <w:lang w:val="ru-RU" w:eastAsia="sr-Latn-CS" w:bidi="en-US"/>
              </w:rPr>
              <w:tab/>
            </w:r>
            <w:r>
              <w:rPr>
                <w:rFonts w:ascii="Cambria" w:hAnsi="Cambria" w:eastAsia="Times New Roman"/>
                <w:b/>
                <w:lang w:val="ru-RU" w:eastAsia="sr-Latn-CS" w:bidi="en-US"/>
              </w:rPr>
              <w:t>ВРЕМЕ</w:t>
            </w:r>
          </w:p>
          <w:p>
            <w:pPr>
              <w:widowControl w:val="0"/>
              <w:tabs>
                <w:tab w:val="left" w:pos="8601"/>
                <w:tab w:val="left" w:pos="12960"/>
              </w:tabs>
              <w:autoSpaceDE w:val="0"/>
              <w:autoSpaceDN w:val="0"/>
              <w:spacing w:before="41"/>
              <w:ind w:left="6126"/>
              <w:rPr>
                <w:rFonts w:ascii="Cambria" w:hAnsi="Cambria" w:eastAsia="Times New Roman"/>
                <w:b/>
                <w:lang w:val="ru-RU" w:bidi="en-US"/>
              </w:rPr>
            </w:pP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16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eastAsia="sr-Latn-CS" w:bidi="en-US"/>
              </w:rPr>
              <w:t>КРИТЕРИЈУМ УСПЕХА</w:t>
            </w:r>
          </w:p>
        </w:tc>
        <w:tc>
          <w:tcPr>
            <w:tcW w:w="34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bidi="en-US"/>
              </w:rPr>
              <w:t>ОСТВАРЕНОСТ</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722" w:hRule="atLeast"/>
        </w:trPr>
        <w:tc>
          <w:tcPr>
            <w:tcW w:w="2250"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bCs/>
                <w:lang w:val="ru-RU" w:bidi="en-US"/>
              </w:rPr>
            </w:pPr>
          </w:p>
          <w:p>
            <w:pPr>
              <w:widowControl w:val="0"/>
              <w:tabs>
                <w:tab w:val="left" w:pos="12960"/>
              </w:tabs>
              <w:autoSpaceDE w:val="0"/>
              <w:autoSpaceDN w:val="0"/>
              <w:spacing w:before="1"/>
              <w:ind w:left="107" w:right="96"/>
              <w:rPr>
                <w:rFonts w:ascii="Cambria" w:hAnsi="Cambria" w:eastAsia="Times New Roman"/>
                <w:b/>
                <w:lang w:val="ru-RU" w:bidi="en-US"/>
              </w:rPr>
            </w:pPr>
            <w:r>
              <w:rPr>
                <w:rFonts w:ascii="Cambria" w:hAnsi="Cambria" w:eastAsia="Times New Roman"/>
                <w:b/>
                <w:bCs/>
                <w:lang w:val="ru-RU" w:eastAsia="sr-Latn-CS" w:bidi="en-US"/>
              </w:rPr>
              <w:t>1 . Унапредити доступност одговарајућих облика подршке, прилагођавања и  квалитета образовања и васпитања, укључујући и  ученике којима је потребна додатна подршка</w:t>
            </w:r>
          </w:p>
        </w:tc>
        <w:tc>
          <w:tcPr>
            <w:tcW w:w="297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rPr>
            </w:pPr>
            <w:r>
              <w:rPr>
                <w:rFonts w:ascii="Cambria" w:hAnsi="Cambria"/>
                <w:lang w:val="ru-RU" w:eastAsia="sr-Latn-CS"/>
              </w:rPr>
              <w:t>1.1.Индивидуализација наставе и образовање по ИОП-у</w:t>
            </w:r>
            <w:r>
              <w:rPr>
                <w:rFonts w:ascii="Cambria" w:hAnsi="Cambria"/>
                <w:lang w:eastAsia="sr-Latn-CS"/>
              </w:rPr>
              <w:t>-стварање инклузивне културе укључивањем свих наставика у идентификацију ученика којима је потребна додатна образовна подршка</w:t>
            </w:r>
          </w:p>
        </w:tc>
        <w:tc>
          <w:tcPr>
            <w:tcW w:w="27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предметни наставници, разредне старешине, стручни сарадници</w:t>
            </w:r>
          </w:p>
        </w:tc>
        <w:tc>
          <w:tcPr>
            <w:tcW w:w="261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rPr>
              <w:t>Континуирана актиност</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уче у складу са својим могућностима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both"/>
              <w:rPr>
                <w:rFonts w:ascii="Cambria" w:hAnsi="Cambria"/>
                <w:lang w:eastAsia="sr-Latn-CS"/>
              </w:rPr>
            </w:pP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p>
            <w:pPr>
              <w:tabs>
                <w:tab w:val="left" w:pos="12960"/>
              </w:tabs>
              <w:jc w:val="center"/>
              <w:rPr>
                <w:rFonts w:ascii="Cambria" w:hAnsi="Cambria"/>
              </w:rPr>
            </w:pPr>
            <w:r>
              <w:rPr>
                <w:rFonts w:ascii="Cambria" w:hAnsi="Cambria"/>
                <w:lang w:eastAsia="sr-Latn-CS"/>
              </w:rPr>
              <w:t>Записник са</w:t>
            </w:r>
            <w:r>
              <w:rPr>
                <w:rFonts w:ascii="Cambria" w:hAnsi="Cambria"/>
                <w:color w:val="FF0000"/>
                <w:lang w:eastAsia="sr-Latn-CS"/>
              </w:rPr>
              <w:t xml:space="preserve"> </w:t>
            </w:r>
            <w:r>
              <w:rPr>
                <w:rFonts w:ascii="Cambria" w:hAnsi="Cambria"/>
                <w:lang w:eastAsia="sr-Latn-CS"/>
              </w:rPr>
              <w:t xml:space="preserve">Одељењског већа, </w:t>
            </w:r>
            <w:r>
              <w:rPr>
                <w:rFonts w:ascii="Cambria" w:hAnsi="Cambria"/>
                <w:lang w:val="ru-RU" w:eastAsia="sr-Latn-CS"/>
              </w:rPr>
              <w:t>Педагошка документација</w:t>
            </w:r>
            <w:r>
              <w:rPr>
                <w:rFonts w:ascii="Cambria" w:hAnsi="Cambria"/>
                <w:lang w:eastAsia="sr-Latn-CS"/>
              </w:rPr>
              <w:t xml:space="preserve"> наставника</w:t>
            </w:r>
            <w:r>
              <w:rPr>
                <w:rFonts w:ascii="Cambria" w:hAnsi="Cambria"/>
                <w:lang w:val="ru-RU" w:eastAsia="sr-Latn-CS"/>
              </w:rPr>
              <w:t xml:space="preserve">, </w:t>
            </w:r>
            <w:r>
              <w:rPr>
                <w:rFonts w:ascii="Cambria" w:hAnsi="Cambria"/>
                <w:lang w:eastAsia="sr-Latn-CS"/>
              </w:rPr>
              <w:t xml:space="preserve">припреме за час, </w:t>
            </w:r>
            <w:r>
              <w:rPr>
                <w:rFonts w:ascii="Cambria" w:hAnsi="Cambria"/>
                <w:lang w:val="ru-RU" w:eastAsia="sr-Latn-CS"/>
              </w:rPr>
              <w:t>план мера индивидуализације и ИОП</w:t>
            </w:r>
            <w:r>
              <w:rPr>
                <w:rFonts w:ascii="Cambria" w:hAnsi="Cambria"/>
                <w:lang w:eastAsia="sr-Latn-CS"/>
              </w:rPr>
              <w:t>, . Записници са Педагошког колегијума, Протокол о посећеним часовима, Записници и Извештај о раду Тима за ИО и Тимова за додатну подршку</w:t>
            </w:r>
          </w:p>
          <w:p>
            <w:pPr>
              <w:tabs>
                <w:tab w:val="left" w:pos="12960"/>
              </w:tabs>
              <w:jc w:val="center"/>
              <w:rPr>
                <w:rFonts w:ascii="Cambria" w:hAnsi="Cambria"/>
                <w:b/>
                <w:bCs/>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2625" w:hRule="atLeast"/>
        </w:trPr>
        <w:tc>
          <w:tcPr>
            <w:tcW w:w="225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bidi="en-US"/>
              </w:rPr>
            </w:pPr>
          </w:p>
        </w:tc>
        <w:tc>
          <w:tcPr>
            <w:tcW w:w="297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rPr>
            </w:pPr>
            <w:r>
              <w:rPr>
                <w:rFonts w:ascii="Cambria" w:hAnsi="Cambria"/>
                <w:lang w:eastAsia="sr-Latn-CS"/>
              </w:rPr>
              <w:t>1.3.Вршњачка подршка учењу (групни облици рада, рад у пару, међусобно вредновање рада код ученика, пружање подршке учеицима који спорије напредују)</w:t>
            </w:r>
          </w:p>
        </w:tc>
        <w:tc>
          <w:tcPr>
            <w:tcW w:w="27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Вршњаци</w:t>
            </w:r>
          </w:p>
        </w:tc>
        <w:tc>
          <w:tcPr>
            <w:tcW w:w="261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помажу једни другима у учењу.</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b/>
                <w:bCs/>
                <w:lang w:eastAsia="sr-Latn-CS"/>
              </w:rPr>
            </w:pPr>
            <w:r>
              <w:rPr>
                <w:rFonts w:ascii="Cambria" w:hAnsi="Cambria"/>
                <w:lang w:eastAsia="sr-Latn-CS"/>
              </w:rPr>
              <w:t>Педагошка документација наставника, припреме за час</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25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297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1.4.Прилагођавање метода и техника рада</w:t>
            </w:r>
            <w:r>
              <w:rPr>
                <w:rFonts w:ascii="Cambria" w:hAnsi="Cambria"/>
                <w:lang w:eastAsia="sr-Latn-CS"/>
              </w:rPr>
              <w:t xml:space="preserve"> појединим ученицима сходно њиховим интересовањима, стиловима учења и темпу напредовања</w:t>
            </w:r>
          </w:p>
        </w:tc>
        <w:tc>
          <w:tcPr>
            <w:tcW w:w="27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w:t>
            </w:r>
          </w:p>
        </w:tc>
        <w:tc>
          <w:tcPr>
            <w:tcW w:w="261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напредују у учењу, већа је активност и заинтересованост ученика за рад на наставном часу</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b/>
                <w:bCs/>
                <w:lang w:eastAsia="sr-Latn-CS"/>
              </w:rPr>
            </w:pPr>
            <w:r>
              <w:rPr>
                <w:rFonts w:ascii="Cambria" w:hAnsi="Cambria"/>
                <w:lang w:eastAsia="sr-Latn-CS"/>
              </w:rPr>
              <w:t>Педагошка свеска, припрема за час, протокол о посећеним часовима,, план мера индивидуализације, ИОП</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998"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1.5.Коришћење предности дигиталне технологије у настави</w:t>
            </w:r>
          </w:p>
        </w:tc>
        <w:tc>
          <w:tcPr>
            <w:tcW w:w="27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предметни наставници</w:t>
            </w:r>
          </w:p>
        </w:tc>
        <w:tc>
          <w:tcPr>
            <w:tcW w:w="261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Ученици уче користећи  ИКТ.</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eastAsia="sr-Latn-CS"/>
              </w:rPr>
              <w:t>Припреме за час, протокол о посећеним часовима, уверења о похађаним програмима обука , евиденција о иновативним часовима и пројектној настави</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260"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1.6.Предавања о успешним техникама учења за ученике.</w:t>
            </w:r>
          </w:p>
        </w:tc>
        <w:tc>
          <w:tcPr>
            <w:tcW w:w="27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sr-Cyrl-RS"/>
              </w:rPr>
            </w:pPr>
            <w:r>
              <w:rPr>
                <w:rFonts w:ascii="Cambria" w:hAnsi="Cambria"/>
                <w:lang w:val="sr-Cyrl-RS" w:eastAsia="sr-Latn-CS"/>
              </w:rPr>
              <w:t xml:space="preserve">Одељењске старешине, </w:t>
            </w:r>
            <w:r>
              <w:rPr>
                <w:rFonts w:ascii="Cambria" w:hAnsi="Cambria"/>
                <w:lang w:eastAsia="sr-Latn-CS"/>
              </w:rPr>
              <w:t>Стручни сарадник</w:t>
            </w:r>
          </w:p>
        </w:tc>
        <w:tc>
          <w:tcPr>
            <w:tcW w:w="261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Почетак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Ученици успешније савладавају градиво</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eastAsia="sr-Latn-CS"/>
              </w:rPr>
              <w:t>дневници 5. разреда</w:t>
            </w:r>
          </w:p>
          <w:p>
            <w:pPr>
              <w:tabs>
                <w:tab w:val="left" w:pos="12960"/>
              </w:tabs>
              <w:jc w:val="center"/>
              <w:rPr>
                <w:rFonts w:ascii="Cambria" w:hAnsi="Cambria"/>
                <w:lang w:eastAsia="sr-Latn-CS"/>
              </w:rPr>
            </w:pPr>
          </w:p>
          <w:p>
            <w:pPr>
              <w:tabs>
                <w:tab w:val="left" w:pos="12960"/>
              </w:tabs>
              <w:jc w:val="center"/>
              <w:rPr>
                <w:rFonts w:ascii="Cambria" w:hAnsi="Cambria"/>
                <w:highlight w:val="red"/>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4"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vMerge w:val="restart"/>
            <w:tcBorders>
              <w:top w:val="single" w:color="4BACC6" w:sz="8" w:space="0"/>
              <w:left w:val="single" w:color="4BACC6" w:sz="8" w:space="0"/>
              <w:right w:val="single" w:color="4BACC6" w:sz="8" w:space="0"/>
            </w:tcBorders>
            <w:vAlign w:val="center"/>
          </w:tcPr>
          <w:p>
            <w:pPr>
              <w:widowControl w:val="0"/>
              <w:tabs>
                <w:tab w:val="left" w:pos="12960"/>
              </w:tabs>
              <w:autoSpaceDE w:val="0"/>
              <w:autoSpaceDN w:val="0"/>
              <w:ind w:left="108" w:right="514"/>
              <w:rPr>
                <w:rFonts w:ascii="Cambria" w:hAnsi="Cambria" w:eastAsia="Times New Roman"/>
                <w:lang w:val="ru-RU" w:bidi="en-US"/>
              </w:rPr>
            </w:pPr>
            <w:r>
              <w:rPr>
                <w:rFonts w:ascii="Cambria" w:hAnsi="Cambria" w:eastAsia="Times New Roman"/>
                <w:lang w:val="ru-RU" w:eastAsia="sr-Latn-CS" w:bidi="en-US"/>
              </w:rPr>
              <w:t xml:space="preserve">1.7. Реализација ваннаставних активности према интересовањима ученика и праћење квалитета реализације </w:t>
            </w:r>
          </w:p>
          <w:p>
            <w:pPr>
              <w:tabs>
                <w:tab w:val="left" w:pos="12960"/>
              </w:tabs>
              <w:rPr>
                <w:rFonts w:ascii="Cambria" w:hAnsi="Cambria"/>
                <w:lang w:val="ru-RU"/>
              </w:rPr>
            </w:pPr>
          </w:p>
        </w:tc>
        <w:tc>
          <w:tcPr>
            <w:tcW w:w="2700" w:type="dxa"/>
            <w:vMerge w:val="restart"/>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Наставници</w:t>
            </w:r>
          </w:p>
        </w:tc>
        <w:tc>
          <w:tcPr>
            <w:tcW w:w="2610" w:type="dxa"/>
            <w:vMerge w:val="restart"/>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vMerge w:val="restart"/>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развијају своје способности и таленте.</w:t>
            </w:r>
          </w:p>
        </w:tc>
        <w:tc>
          <w:tcPr>
            <w:tcW w:w="3420" w:type="dxa"/>
            <w:vMerge w:val="restart"/>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eastAsia="sr-Latn-CS"/>
              </w:rPr>
              <w:t>Анкете за ученике са циљем избора ваннаставних и слободних наставних активности, Ес дневник, приредбе поводом Дана школе, обележавања дана Светог Саве, и Нове године, извештаји са такмичења, записници са ОВ и НВ, записници  тимова  за међупредметне компетенције и предузетништво, пројекте и културне активности</w:t>
            </w:r>
          </w:p>
          <w:p>
            <w:pPr>
              <w:tabs>
                <w:tab w:val="left" w:pos="12960"/>
              </w:tabs>
              <w:jc w:val="center"/>
              <w:rPr>
                <w:rFonts w:ascii="Cambria" w:hAnsi="Cambria"/>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vMerge w:val="continue"/>
            <w:tcBorders>
              <w:left w:val="single" w:color="4BACC6" w:sz="8" w:space="0"/>
              <w:bottom w:val="single" w:color="4BACC6" w:sz="8" w:space="0"/>
              <w:right w:val="single" w:color="4BACC6" w:sz="8" w:space="0"/>
            </w:tcBorders>
          </w:tcPr>
          <w:p>
            <w:pPr>
              <w:widowControl w:val="0"/>
              <w:tabs>
                <w:tab w:val="left" w:pos="12960"/>
              </w:tabs>
              <w:autoSpaceDE w:val="0"/>
              <w:autoSpaceDN w:val="0"/>
              <w:ind w:left="108" w:right="287"/>
              <w:rPr>
                <w:rFonts w:ascii="Cambria" w:hAnsi="Cambria" w:eastAsia="Times New Roman"/>
                <w:color w:val="FF0000"/>
                <w:lang w:val="ru-RU" w:bidi="en-US"/>
              </w:rPr>
            </w:pPr>
          </w:p>
        </w:tc>
        <w:tc>
          <w:tcPr>
            <w:tcW w:w="2700" w:type="dxa"/>
            <w:vMerge w:val="continue"/>
            <w:tcBorders>
              <w:left w:val="single" w:color="4BACC6" w:sz="8" w:space="0"/>
              <w:bottom w:val="single" w:color="4BACC6" w:sz="8" w:space="0"/>
              <w:right w:val="single" w:color="4BACC6" w:sz="8" w:space="0"/>
            </w:tcBorders>
          </w:tcPr>
          <w:p>
            <w:pPr>
              <w:widowControl w:val="0"/>
              <w:tabs>
                <w:tab w:val="left" w:pos="12960"/>
              </w:tabs>
              <w:autoSpaceDE w:val="0"/>
              <w:autoSpaceDN w:val="0"/>
              <w:ind w:left="108" w:right="100"/>
              <w:jc w:val="center"/>
              <w:rPr>
                <w:rFonts w:ascii="Cambria" w:hAnsi="Cambria" w:eastAsia="Times New Roman"/>
                <w:color w:val="FF0000"/>
                <w:lang w:val="ru-RU" w:bidi="en-US"/>
              </w:rPr>
            </w:pPr>
          </w:p>
        </w:tc>
        <w:tc>
          <w:tcPr>
            <w:tcW w:w="2610" w:type="dxa"/>
            <w:vMerge w:val="continue"/>
            <w:tcBorders>
              <w:left w:val="single" w:color="4BACC6" w:sz="8" w:space="0"/>
              <w:bottom w:val="single" w:color="4BACC6" w:sz="8" w:space="0"/>
              <w:right w:val="single" w:color="4BACC6" w:sz="8" w:space="0"/>
            </w:tcBorders>
            <w:vAlign w:val="center"/>
          </w:tcPr>
          <w:p>
            <w:pPr>
              <w:tabs>
                <w:tab w:val="left" w:pos="12960"/>
              </w:tabs>
              <w:jc w:val="center"/>
              <w:rPr>
                <w:rFonts w:ascii="Cambria" w:hAnsi="Cambria"/>
                <w:color w:val="FF0000"/>
              </w:rPr>
            </w:pPr>
          </w:p>
        </w:tc>
        <w:tc>
          <w:tcPr>
            <w:tcW w:w="1620" w:type="dxa"/>
            <w:vMerge w:val="continue"/>
            <w:tcBorders>
              <w:left w:val="single" w:color="4BACC6" w:sz="8" w:space="0"/>
              <w:bottom w:val="single" w:color="4BACC6" w:sz="8" w:space="0"/>
              <w:right w:val="single" w:color="4BACC6" w:sz="8" w:space="0"/>
            </w:tcBorders>
            <w:vAlign w:val="center"/>
          </w:tcPr>
          <w:p>
            <w:pPr>
              <w:tabs>
                <w:tab w:val="left" w:pos="12960"/>
              </w:tabs>
              <w:jc w:val="center"/>
              <w:rPr>
                <w:rFonts w:ascii="Cambria" w:hAnsi="Cambria"/>
                <w:color w:val="FF0000"/>
                <w:lang w:val="ru-RU"/>
              </w:rPr>
            </w:pPr>
          </w:p>
        </w:tc>
        <w:tc>
          <w:tcPr>
            <w:tcW w:w="3420" w:type="dxa"/>
            <w:vMerge w:val="continue"/>
            <w:tcBorders>
              <w:left w:val="single" w:color="4BACC6" w:sz="8" w:space="0"/>
              <w:bottom w:val="single" w:color="4BACC6" w:sz="8" w:space="0"/>
              <w:right w:val="single" w:color="4BACC6" w:sz="8" w:space="0"/>
            </w:tcBorders>
            <w:vAlign w:val="center"/>
          </w:tcPr>
          <w:p>
            <w:pPr>
              <w:tabs>
                <w:tab w:val="left" w:pos="12960"/>
              </w:tabs>
              <w:jc w:val="center"/>
              <w:rPr>
                <w:rFonts w:ascii="Cambria" w:hAnsi="Cambria"/>
                <w:color w:val="FF0000"/>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tcBorders>
              <w:left w:val="single" w:color="4BACC6" w:sz="8" w:space="0"/>
              <w:bottom w:val="single" w:color="4BACC6" w:sz="8" w:space="0"/>
              <w:right w:val="single" w:color="4BACC6" w:sz="8" w:space="0"/>
            </w:tcBorders>
          </w:tcPr>
          <w:p>
            <w:pPr>
              <w:pStyle w:val="341"/>
              <w:ind w:left="108" w:right="287"/>
              <w:rPr>
                <w:rFonts w:ascii="Cambria" w:hAnsi="Cambria"/>
                <w:color w:val="FF0000"/>
                <w:lang w:val="ru-RU"/>
              </w:rPr>
            </w:pPr>
            <w:r>
              <w:rPr>
                <w:lang w:val="ru-RU"/>
              </w:rPr>
              <w:t>1.8. Подстицање целовитог развоја личности</w:t>
            </w:r>
            <w:r>
              <w:rPr>
                <w:spacing w:val="59"/>
                <w:lang w:val="ru-RU"/>
              </w:rPr>
              <w:t xml:space="preserve"> </w:t>
            </w:r>
            <w:r>
              <w:rPr>
                <w:lang w:val="ru-RU"/>
              </w:rPr>
              <w:t>детета помоћу организовања тематских радионица и тематских предавања о значају заштите здравља деце</w:t>
            </w:r>
          </w:p>
        </w:tc>
        <w:tc>
          <w:tcPr>
            <w:tcW w:w="2700" w:type="dxa"/>
            <w:tcBorders>
              <w:left w:val="single" w:color="4BACC6" w:sz="8" w:space="0"/>
              <w:bottom w:val="single" w:color="4BACC6" w:sz="8" w:space="0"/>
              <w:right w:val="single" w:color="4BACC6" w:sz="8" w:space="0"/>
            </w:tcBorders>
          </w:tcPr>
          <w:p>
            <w:pPr>
              <w:pStyle w:val="341"/>
              <w:ind w:left="108" w:right="100"/>
              <w:jc w:val="center"/>
              <w:rPr>
                <w:lang w:val="sr-Cyrl-RS"/>
              </w:rPr>
            </w:pPr>
          </w:p>
          <w:p>
            <w:pPr>
              <w:pStyle w:val="341"/>
              <w:ind w:left="108" w:right="100"/>
              <w:jc w:val="center"/>
              <w:rPr>
                <w:lang w:val="sr-Cyrl-RS"/>
              </w:rPr>
            </w:pPr>
          </w:p>
          <w:p>
            <w:pPr>
              <w:pStyle w:val="341"/>
              <w:ind w:left="108" w:right="100"/>
              <w:jc w:val="center"/>
              <w:rPr>
                <w:rFonts w:ascii="Cambria" w:hAnsi="Cambria"/>
                <w:color w:val="FF0000"/>
                <w:lang w:val="ru-RU"/>
              </w:rPr>
            </w:pPr>
            <w:r>
              <w:rPr>
                <w:lang w:val="sr-Cyrl-RS"/>
              </w:rPr>
              <w:t>Одељењске старешине и представници локалних институција</w:t>
            </w:r>
          </w:p>
        </w:tc>
        <w:tc>
          <w:tcPr>
            <w:tcW w:w="2610" w:type="dxa"/>
            <w:tcBorders>
              <w:left w:val="single" w:color="4BACC6" w:sz="8" w:space="0"/>
              <w:bottom w:val="single" w:color="4BACC6" w:sz="8" w:space="0"/>
              <w:right w:val="single" w:color="4BACC6" w:sz="8" w:space="0"/>
            </w:tcBorders>
            <w:vAlign w:val="center"/>
          </w:tcPr>
          <w:p>
            <w:pPr>
              <w:jc w:val="center"/>
              <w:rPr>
                <w:rFonts w:ascii="Cambria" w:hAnsi="Cambria"/>
                <w:color w:val="FF0000"/>
              </w:rPr>
            </w:pPr>
            <w:r>
              <w:rPr>
                <w:lang w:val="sr-Cyrl-RS"/>
              </w:rPr>
              <w:t>Током текуће школске године</w:t>
            </w:r>
          </w:p>
        </w:tc>
        <w:tc>
          <w:tcPr>
            <w:tcW w:w="1620" w:type="dxa"/>
            <w:tcBorders>
              <w:left w:val="single" w:color="4BACC6" w:sz="8" w:space="0"/>
              <w:bottom w:val="single" w:color="4BACC6" w:sz="8" w:space="0"/>
              <w:right w:val="single" w:color="4BACC6" w:sz="8" w:space="0"/>
            </w:tcBorders>
            <w:vAlign w:val="center"/>
          </w:tcPr>
          <w:p>
            <w:pPr>
              <w:jc w:val="center"/>
              <w:rPr>
                <w:rFonts w:ascii="Cambria" w:hAnsi="Cambria"/>
                <w:color w:val="FF0000"/>
                <w:lang w:val="ru-RU"/>
              </w:rPr>
            </w:pPr>
            <w:r>
              <w:rPr>
                <w:lang w:val="sr-Cyrl-RS"/>
              </w:rPr>
              <w:t>Ученици формирају позитивне вредносне системе.</w:t>
            </w:r>
          </w:p>
        </w:tc>
        <w:tc>
          <w:tcPr>
            <w:tcW w:w="3420" w:type="dxa"/>
            <w:tcBorders>
              <w:left w:val="single" w:color="4BACC6" w:sz="8" w:space="0"/>
              <w:bottom w:val="single" w:color="4BACC6" w:sz="8" w:space="0"/>
              <w:right w:val="single" w:color="4BACC6" w:sz="8" w:space="0"/>
            </w:tcBorders>
            <w:vAlign w:val="center"/>
          </w:tcPr>
          <w:p>
            <w:pPr>
              <w:jc w:val="center"/>
              <w:rPr>
                <w:rFonts w:ascii="Cambria" w:hAnsi="Cambria"/>
                <w:color w:val="FF0000"/>
                <w:lang w:eastAsia="sr-Latn-CS"/>
              </w:rPr>
            </w:pPr>
            <w:r>
              <w:rPr>
                <w:lang w:val="sr-Cyrl-RS"/>
              </w:rPr>
              <w:t>Дневник ОВ рада, план предавања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tc>
        <w:tc>
          <w:tcPr>
            <w:tcW w:w="2970" w:type="dxa"/>
            <w:tcBorders>
              <w:left w:val="single" w:color="4BACC6" w:sz="8" w:space="0"/>
              <w:bottom w:val="single" w:color="4BACC6" w:sz="8" w:space="0"/>
              <w:right w:val="single" w:color="4BACC6" w:sz="8" w:space="0"/>
            </w:tcBorders>
          </w:tcPr>
          <w:p>
            <w:pPr>
              <w:pStyle w:val="341"/>
              <w:ind w:left="108" w:right="287"/>
              <w:rPr>
                <w:rFonts w:ascii="Cambria" w:hAnsi="Cambria"/>
                <w:color w:val="FF0000"/>
                <w:lang w:val="ru-RU"/>
              </w:rPr>
            </w:pPr>
            <w:r>
              <w:rPr>
                <w:lang w:val="sr-Cyrl-RS"/>
              </w:rPr>
              <w:t>1.9.Обезбеђивање подршке ученицима при преласку из једног циклуса образовања у други.</w:t>
            </w:r>
          </w:p>
        </w:tc>
        <w:tc>
          <w:tcPr>
            <w:tcW w:w="2700" w:type="dxa"/>
            <w:tcBorders>
              <w:left w:val="single" w:color="4BACC6" w:sz="8" w:space="0"/>
              <w:bottom w:val="single" w:color="4BACC6" w:sz="8" w:space="0"/>
              <w:right w:val="single" w:color="4BACC6" w:sz="8" w:space="0"/>
            </w:tcBorders>
          </w:tcPr>
          <w:p>
            <w:pPr>
              <w:pStyle w:val="341"/>
              <w:ind w:left="108" w:right="100"/>
              <w:jc w:val="center"/>
              <w:rPr>
                <w:rFonts w:ascii="Cambria" w:hAnsi="Cambria"/>
                <w:color w:val="FF0000"/>
                <w:lang w:val="ru-RU"/>
              </w:rPr>
            </w:pPr>
            <w:r>
              <w:rPr>
                <w:lang w:val="sr-Cyrl-RS"/>
              </w:rPr>
              <w:t>Одељењске старешине, стручна служба, предметни наставници</w:t>
            </w:r>
          </w:p>
        </w:tc>
        <w:tc>
          <w:tcPr>
            <w:tcW w:w="2610" w:type="dxa"/>
            <w:tcBorders>
              <w:left w:val="single" w:color="4BACC6" w:sz="8" w:space="0"/>
              <w:bottom w:val="single" w:color="4BACC6" w:sz="8" w:space="0"/>
              <w:right w:val="single" w:color="4BACC6" w:sz="8" w:space="0"/>
            </w:tcBorders>
            <w:vAlign w:val="center"/>
          </w:tcPr>
          <w:p>
            <w:pPr>
              <w:jc w:val="center"/>
              <w:rPr>
                <w:rFonts w:ascii="Cambria" w:hAnsi="Cambria"/>
                <w:color w:val="FF0000"/>
              </w:rPr>
            </w:pPr>
            <w:r>
              <w:rPr>
                <w:lang w:val="sr-Cyrl-RS"/>
              </w:rPr>
              <w:t xml:space="preserve">На крају и на почетку текуће школске године </w:t>
            </w:r>
          </w:p>
        </w:tc>
        <w:tc>
          <w:tcPr>
            <w:tcW w:w="1620" w:type="dxa"/>
            <w:tcBorders>
              <w:left w:val="single" w:color="4BACC6" w:sz="8" w:space="0"/>
              <w:bottom w:val="single" w:color="4BACC6" w:sz="8" w:space="0"/>
              <w:right w:val="single" w:color="4BACC6" w:sz="8" w:space="0"/>
            </w:tcBorders>
            <w:vAlign w:val="center"/>
          </w:tcPr>
          <w:p>
            <w:pPr>
              <w:jc w:val="center"/>
              <w:rPr>
                <w:rFonts w:ascii="Cambria" w:hAnsi="Cambria"/>
                <w:color w:val="FF0000"/>
                <w:lang w:val="ru-RU"/>
              </w:rPr>
            </w:pPr>
            <w:r>
              <w:rPr>
                <w:lang w:val="sr-Cyrl-RS"/>
              </w:rPr>
              <w:t>Ученици који су адаптирани на нову школску средину и нови систем рада, успешни у савладавању градива и развоју личних способности и интересовања.</w:t>
            </w:r>
          </w:p>
        </w:tc>
        <w:tc>
          <w:tcPr>
            <w:tcW w:w="3420" w:type="dxa"/>
            <w:tcBorders>
              <w:left w:val="single" w:color="4BACC6" w:sz="8" w:space="0"/>
              <w:bottom w:val="single" w:color="4BACC6" w:sz="8" w:space="0"/>
              <w:right w:val="single" w:color="4BACC6" w:sz="8" w:space="0"/>
            </w:tcBorders>
            <w:vAlign w:val="center"/>
          </w:tcPr>
          <w:p>
            <w:pPr>
              <w:jc w:val="center"/>
              <w:rPr>
                <w:rFonts w:ascii="Cambria" w:hAnsi="Cambria"/>
                <w:color w:val="FF0000"/>
                <w:lang w:eastAsia="sr-Latn-CS"/>
              </w:rPr>
            </w:pPr>
            <w:r>
              <w:rPr>
                <w:lang w:val="sr-Cyrl-RS"/>
              </w:rPr>
              <w:t>Извештај о реализацији активности из плана транзиције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586" w:hRule="atLeast"/>
        </w:trPr>
        <w:tc>
          <w:tcPr>
            <w:tcW w:w="2250" w:type="dxa"/>
            <w:tcBorders>
              <w:top w:val="single" w:color="4BACC6" w:sz="8" w:space="0"/>
              <w:left w:val="single" w:color="4BACC6" w:sz="8" w:space="0"/>
              <w:bottom w:val="single" w:color="4BACC6" w:sz="8" w:space="0"/>
              <w:right w:val="single" w:color="4BACC6" w:sz="8" w:space="0"/>
            </w:tcBorders>
          </w:tcPr>
          <w:p>
            <w:pPr>
              <w:pStyle w:val="341"/>
              <w:spacing w:before="1"/>
              <w:ind w:right="69"/>
              <w:rPr>
                <w:rFonts w:ascii="Cambria" w:hAnsi="Cambria"/>
                <w:b/>
                <w:bCs/>
                <w:lang w:val="ru-RU" w:eastAsia="sr-Latn-CS"/>
              </w:rPr>
            </w:pPr>
            <w:r>
              <w:rPr>
                <w:b/>
                <w:bCs/>
                <w:lang w:val="sr-Cyrl-RS"/>
              </w:rPr>
              <w:t>4</w:t>
            </w:r>
            <w:r>
              <w:rPr>
                <w:b/>
                <w:bCs/>
                <w:lang w:val="ru-RU"/>
              </w:rPr>
              <w:t>.</w:t>
            </w:r>
            <w:r>
              <w:rPr>
                <w:b/>
                <w:bCs/>
                <w:lang w:val="sr-Cyrl-RS"/>
              </w:rPr>
              <w:t>С</w:t>
            </w:r>
            <w:r>
              <w:rPr>
                <w:b/>
                <w:bCs/>
                <w:lang w:val="ru-RU"/>
              </w:rPr>
              <w:t>арадњ</w:t>
            </w:r>
            <w:r>
              <w:rPr>
                <w:b/>
                <w:bCs/>
                <w:lang w:val="sr-Cyrl-RS"/>
              </w:rPr>
              <w:t>а</w:t>
            </w:r>
            <w:r>
              <w:rPr>
                <w:b/>
                <w:bCs/>
                <w:lang w:val="ru-RU"/>
              </w:rPr>
              <w:t xml:space="preserve"> са релевантним</w:t>
            </w:r>
            <w:r>
              <w:rPr>
                <w:lang w:val="ru-RU"/>
              </w:rPr>
              <w:t xml:space="preserve"> </w:t>
            </w:r>
            <w:r>
              <w:rPr>
                <w:b/>
                <w:bCs/>
                <w:lang w:val="ru-RU"/>
              </w:rPr>
              <w:t>институцијама</w:t>
            </w:r>
            <w:r>
              <w:rPr>
                <w:b/>
                <w:bCs/>
                <w:lang w:val="sr-Cyrl-RS"/>
              </w:rPr>
              <w:t xml:space="preserve"> и појединцима у циљу пружања подршке ученицима из осетљивих </w:t>
            </w:r>
          </w:p>
        </w:tc>
        <w:tc>
          <w:tcPr>
            <w:tcW w:w="2970" w:type="dxa"/>
            <w:tcBorders>
              <w:top w:val="single" w:color="4BACC6" w:sz="8" w:space="0"/>
              <w:left w:val="single" w:color="4BACC6" w:sz="8" w:space="0"/>
              <w:bottom w:val="single" w:color="4BACC6" w:sz="8" w:space="0"/>
              <w:right w:val="single" w:color="4BACC6" w:sz="8" w:space="0"/>
            </w:tcBorders>
          </w:tcPr>
          <w:p>
            <w:pPr>
              <w:pStyle w:val="341"/>
              <w:tabs>
                <w:tab w:val="left" w:pos="528"/>
              </w:tabs>
              <w:ind w:right="145"/>
              <w:rPr>
                <w:lang w:val="sr-Cyrl-RS"/>
              </w:rPr>
            </w:pPr>
            <w:r>
              <w:rPr>
                <w:lang w:val="sr-Cyrl-RS"/>
              </w:rPr>
              <w:t>4.1.</w:t>
            </w:r>
            <w:r>
              <w:rPr>
                <w:lang w:val="ru-RU"/>
              </w:rPr>
              <w:t xml:space="preserve"> </w:t>
            </w:r>
            <w:r>
              <w:rPr>
                <w:lang w:val="sr-Cyrl-RS"/>
              </w:rPr>
              <w:t>Сарадња са Центром за социјални рад, Интерресорном комисијом, Домом здравља, Црвеним крстом и другим институцијама у локалној заједници</w:t>
            </w:r>
          </w:p>
          <w:p>
            <w:pPr>
              <w:pStyle w:val="341"/>
              <w:tabs>
                <w:tab w:val="left" w:pos="528"/>
              </w:tabs>
              <w:ind w:right="359"/>
              <w:rPr>
                <w:rFonts w:ascii="Cambria" w:hAnsi="Cambria"/>
                <w:lang w:val="ru-RU" w:eastAsia="sr-Latn-CS"/>
              </w:rPr>
            </w:pPr>
          </w:p>
        </w:tc>
        <w:tc>
          <w:tcPr>
            <w:tcW w:w="2700" w:type="dxa"/>
            <w:tcBorders>
              <w:top w:val="single" w:color="4BACC6" w:sz="8" w:space="0"/>
              <w:left w:val="single" w:color="4BACC6" w:sz="8" w:space="0"/>
              <w:bottom w:val="single" w:color="4BACC6" w:sz="8" w:space="0"/>
              <w:right w:val="single" w:color="4BACC6" w:sz="8" w:space="0"/>
            </w:tcBorders>
          </w:tcPr>
          <w:p>
            <w:pPr>
              <w:pStyle w:val="341"/>
              <w:ind w:left="108"/>
              <w:jc w:val="center"/>
              <w:rPr>
                <w:lang w:val="ru-RU"/>
              </w:rPr>
            </w:pPr>
          </w:p>
          <w:p>
            <w:pPr>
              <w:pStyle w:val="341"/>
              <w:ind w:left="108"/>
              <w:jc w:val="center"/>
              <w:rPr>
                <w:rFonts w:ascii="Cambria" w:hAnsi="Cambria"/>
                <w:lang w:val="ru-RU" w:eastAsia="sr-Latn-CS"/>
              </w:rPr>
            </w:pPr>
            <w:r>
              <w:rPr>
                <w:lang w:val="ru-RU"/>
              </w:rPr>
              <w:t xml:space="preserve">Одељењски старешина, </w:t>
            </w:r>
            <w:r>
              <w:rPr>
                <w:lang w:val="sr-Cyrl-RS"/>
              </w:rPr>
              <w:t xml:space="preserve">стручна служба, </w:t>
            </w:r>
            <w:r>
              <w:rPr>
                <w:lang w:val="ru-RU"/>
              </w:rPr>
              <w:t>родитељи</w:t>
            </w:r>
          </w:p>
        </w:tc>
        <w:tc>
          <w:tcPr>
            <w:tcW w:w="261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eastAsia="sr-Latn-CS"/>
              </w:rPr>
            </w:pPr>
            <w:r>
              <w:rPr>
                <w:lang w:val="sr-Cyrl-R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val="ru-RU" w:eastAsia="sr-Latn-CS"/>
              </w:rPr>
            </w:pPr>
            <w:r>
              <w:rPr>
                <w:lang w:val="sr-Cyrl-RS"/>
              </w:rPr>
              <w:t>Развој и напредовање ученика.</w:t>
            </w:r>
          </w:p>
        </w:tc>
        <w:tc>
          <w:tcPr>
            <w:tcW w:w="342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val="ru-RU" w:eastAsia="sr-Latn-CS"/>
              </w:rPr>
            </w:pPr>
            <w:r>
              <w:rPr>
                <w:lang w:val="sr-Cyrl-RS"/>
              </w:rPr>
              <w:t>Педагошка документација, дневник рада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586" w:hRule="atLeast"/>
        </w:trPr>
        <w:tc>
          <w:tcPr>
            <w:tcW w:w="225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val="ru-RU" w:eastAsia="sr-Latn-CS" w:bidi="en-US"/>
              </w:rPr>
            </w:pPr>
          </w:p>
        </w:tc>
        <w:tc>
          <w:tcPr>
            <w:tcW w:w="2970" w:type="dxa"/>
            <w:tcBorders>
              <w:top w:val="single" w:color="4BACC6" w:sz="8" w:space="0"/>
              <w:left w:val="single" w:color="4BACC6" w:sz="8" w:space="0"/>
              <w:right w:val="single" w:color="4BACC6" w:sz="8" w:space="0"/>
            </w:tcBorders>
          </w:tcPr>
          <w:p>
            <w:pPr>
              <w:widowControl w:val="0"/>
              <w:tabs>
                <w:tab w:val="left" w:pos="528"/>
                <w:tab w:val="left" w:pos="12960"/>
              </w:tabs>
              <w:autoSpaceDE w:val="0"/>
              <w:autoSpaceDN w:val="0"/>
              <w:ind w:right="160"/>
              <w:rPr>
                <w:rFonts w:ascii="Cambria" w:hAnsi="Cambria" w:eastAsia="Times New Roman"/>
                <w:lang w:val="sr-Cyrl-RS" w:eastAsia="sr-Latn-CS" w:bidi="en-US"/>
              </w:rPr>
            </w:pPr>
            <w:r>
              <w:rPr>
                <w:rFonts w:ascii="Cambria" w:hAnsi="Cambria" w:eastAsia="Times New Roman"/>
                <w:lang w:val="sr-Cyrl-RS" w:eastAsia="sr-Latn-CS" w:bidi="en-US"/>
              </w:rPr>
              <w:t>4.3.Информисање родитеља о раду школе</w:t>
            </w:r>
          </w:p>
        </w:tc>
        <w:tc>
          <w:tcPr>
            <w:tcW w:w="2700" w:type="dxa"/>
            <w:tcBorders>
              <w:top w:val="single" w:color="4BACC6" w:sz="8" w:space="0"/>
              <w:left w:val="single" w:color="4BACC6" w:sz="8" w:space="0"/>
              <w:right w:val="single" w:color="4BACC6" w:sz="8" w:space="0"/>
            </w:tcBorders>
          </w:tcPr>
          <w:p>
            <w:pPr>
              <w:widowControl w:val="0"/>
              <w:tabs>
                <w:tab w:val="left" w:pos="12960"/>
              </w:tabs>
              <w:autoSpaceDE w:val="0"/>
              <w:autoSpaceDN w:val="0"/>
              <w:ind w:left="108"/>
              <w:jc w:val="center"/>
              <w:rPr>
                <w:rFonts w:ascii="Cambria" w:hAnsi="Cambria" w:eastAsia="Times New Roman"/>
                <w:lang w:val="sr-Latn-RS" w:eastAsia="sr-Latn-CS" w:bidi="en-US"/>
              </w:rPr>
            </w:pPr>
            <w:r>
              <w:rPr>
                <w:rFonts w:ascii="Cambria" w:hAnsi="Cambria" w:eastAsia="Times New Roman"/>
                <w:lang w:val="sr-Cyrl-RS" w:eastAsia="sr-Latn-CS" w:bidi="en-US"/>
              </w:rPr>
              <w:t>Руководство, стручна служба, одељењске старешине, наставници, администратор сајта</w:t>
            </w:r>
          </w:p>
        </w:tc>
        <w:tc>
          <w:tcPr>
            <w:tcW w:w="261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sr-Cyrl-RS" w:eastAsia="sr-Latn-CS"/>
              </w:rPr>
            </w:pPr>
            <w:r>
              <w:rPr>
                <w:rFonts w:ascii="Cambria" w:hAnsi="Cambria"/>
                <w:lang w:val="sr-Cyrl-RS" w:eastAsia="sr-Latn-CS"/>
              </w:rPr>
              <w:t>Редовно</w:t>
            </w:r>
          </w:p>
        </w:tc>
        <w:tc>
          <w:tcPr>
            <w:tcW w:w="162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eastAsia="sr-Latn-CS"/>
              </w:rPr>
            </w:pPr>
            <w:r>
              <w:rPr>
                <w:rFonts w:ascii="Cambria" w:hAnsi="Cambria"/>
                <w:lang w:val="ru-RU" w:eastAsia="sr-Latn-CS"/>
              </w:rPr>
              <w:t>Укљученост родитеља у живот школе.</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val="sr-Cyrl-RS" w:eastAsia="sr-Latn-CS"/>
              </w:rPr>
            </w:pPr>
            <w:r>
              <w:rPr>
                <w:rFonts w:ascii="Cambria" w:hAnsi="Cambria"/>
                <w:lang w:val="ru-RU" w:eastAsia="sr-Latn-CS"/>
              </w:rPr>
              <w:t>Записници са родитељских састанака, Савета родитеља, Дневник рада</w:t>
            </w:r>
            <w:r>
              <w:rPr>
                <w:rFonts w:ascii="Cambria" w:hAnsi="Cambria"/>
                <w:lang w:eastAsia="sr-Latn-CS"/>
              </w:rPr>
              <w:t xml:space="preserve">, </w:t>
            </w:r>
            <w:r>
              <w:rPr>
                <w:rFonts w:ascii="Cambria" w:hAnsi="Cambria"/>
                <w:lang w:val="sr-Cyrl-RS" w:eastAsia="sr-Latn-CS"/>
              </w:rPr>
              <w:t>сајт, огласна табла</w:t>
            </w:r>
          </w:p>
          <w:p>
            <w:pPr>
              <w:tabs>
                <w:tab w:val="left" w:pos="12960"/>
              </w:tabs>
              <w:jc w:val="center"/>
              <w:rPr>
                <w:rFonts w:ascii="Cambria" w:hAnsi="Cambria"/>
                <w:lang w:val="ru-RU" w:eastAsia="sr-Latn-CS"/>
              </w:rPr>
            </w:pPr>
          </w:p>
        </w:tc>
      </w:tr>
    </w:tbl>
    <w:p>
      <w:pPr>
        <w:ind w:firstLine="708"/>
        <w:rPr>
          <w:rFonts w:ascii="Cambria" w:hAnsi="Cambria"/>
          <w:lang w:val="ru-RU"/>
        </w:rPr>
      </w:pPr>
    </w:p>
    <w:p>
      <w:pPr>
        <w:ind w:firstLine="708"/>
        <w:rPr>
          <w:rFonts w:ascii="Cambria" w:hAnsi="Cambria"/>
          <w:lang w:val="ru-RU"/>
        </w:rPr>
      </w:pPr>
    </w:p>
    <w:p>
      <w:pPr>
        <w:ind w:firstLine="708"/>
        <w:rPr>
          <w:rFonts w:ascii="Cambria" w:hAnsi="Cambria"/>
          <w:lang w:val="ru-RU"/>
        </w:rPr>
      </w:pPr>
    </w:p>
    <w:p>
      <w:pPr>
        <w:ind w:firstLine="708"/>
        <w:rPr>
          <w:rFonts w:ascii="Cambria" w:hAnsi="Cambria"/>
          <w:lang w:val="ru-RU"/>
        </w:rPr>
      </w:pPr>
    </w:p>
    <w:p>
      <w:pPr>
        <w:ind w:firstLine="708"/>
        <w:jc w:val="center"/>
        <w:rPr>
          <w:rFonts w:ascii="Cambria" w:hAnsi="Cambria"/>
          <w:b/>
          <w:lang w:val="ru-RU"/>
        </w:rPr>
      </w:pPr>
    </w:p>
    <w:p>
      <w:pPr>
        <w:ind w:firstLine="708"/>
        <w:jc w:val="center"/>
        <w:rPr>
          <w:rFonts w:ascii="Cambria" w:hAnsi="Cambria"/>
          <w:b/>
        </w:rPr>
      </w:pPr>
    </w:p>
    <w:p>
      <w:pPr>
        <w:ind w:firstLine="708"/>
        <w:jc w:val="center"/>
        <w:rPr>
          <w:rFonts w:ascii="Cambria" w:hAnsi="Cambria"/>
          <w:b/>
        </w:rPr>
      </w:pPr>
    </w:p>
    <w:p>
      <w:pPr>
        <w:ind w:firstLine="708"/>
        <w:jc w:val="center"/>
        <w:rPr>
          <w:rFonts w:ascii="Cambria" w:hAnsi="Cambria"/>
          <w:b/>
        </w:rPr>
      </w:pPr>
    </w:p>
    <w:p>
      <w:pPr>
        <w:ind w:firstLine="708"/>
        <w:jc w:val="center"/>
        <w:rPr>
          <w:rFonts w:ascii="Cambria" w:hAnsi="Cambria"/>
          <w:b/>
        </w:rPr>
      </w:pPr>
    </w:p>
    <w:p>
      <w:pPr>
        <w:ind w:firstLine="708"/>
        <w:jc w:val="center"/>
        <w:rPr>
          <w:rFonts w:ascii="Cambria" w:hAnsi="Cambria"/>
          <w:b/>
        </w:rPr>
      </w:pPr>
    </w:p>
    <w:p>
      <w:pPr>
        <w:ind w:firstLine="708"/>
        <w:jc w:val="center"/>
        <w:rPr>
          <w:rFonts w:ascii="Cambria" w:hAnsi="Cambria"/>
          <w:b/>
        </w:rPr>
      </w:pPr>
      <w:r>
        <w:rPr>
          <w:rFonts w:ascii="Cambria" w:hAnsi="Cambria"/>
          <w:b/>
        </w:rPr>
        <w:t>ЕТОС</w:t>
      </w:r>
    </w:p>
    <w:p>
      <w:pPr>
        <w:ind w:firstLine="708"/>
        <w:jc w:val="center"/>
        <w:rPr>
          <w:rFonts w:ascii="Cambria" w:hAnsi="Cambria"/>
          <w:b/>
        </w:rPr>
      </w:pPr>
    </w:p>
    <w:tbl>
      <w:tblPr>
        <w:tblStyle w:val="42"/>
        <w:tblW w:w="15660" w:type="dxa"/>
        <w:tblInd w:w="-134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1980"/>
        <w:gridCol w:w="2790"/>
        <w:gridCol w:w="2790"/>
        <w:gridCol w:w="3060"/>
        <w:gridCol w:w="1620"/>
        <w:gridCol w:w="342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309" w:hRule="atLeast"/>
        </w:trPr>
        <w:tc>
          <w:tcPr>
            <w:tcW w:w="10620" w:type="dxa"/>
            <w:gridSpan w:val="4"/>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3172"/>
                <w:tab w:val="left" w:pos="6353"/>
                <w:tab w:val="left" w:pos="9074"/>
                <w:tab w:val="left" w:pos="12960"/>
              </w:tabs>
              <w:autoSpaceDE w:val="0"/>
              <w:autoSpaceDN w:val="0"/>
              <w:spacing w:before="1"/>
              <w:ind w:left="792"/>
              <w:rPr>
                <w:rFonts w:ascii="Cambria" w:hAnsi="Cambria" w:eastAsia="Times New Roman"/>
                <w:b/>
                <w:lang w:val="ru-RU" w:eastAsia="sr-Latn-CS" w:bidi="en-US"/>
              </w:rPr>
            </w:pPr>
            <w:r>
              <w:rPr>
                <w:rFonts w:ascii="Cambria" w:hAnsi="Cambria" w:eastAsia="Times New Roman"/>
                <w:b/>
                <w:lang w:val="ru-RU" w:eastAsia="sr-Latn-CS" w:bidi="en-US"/>
              </w:rPr>
              <w:t>ЗАДАЦИ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НОСИОЦИ</w:t>
            </w:r>
            <w:r>
              <w:rPr>
                <w:rFonts w:ascii="Cambria" w:hAnsi="Cambria" w:eastAsia="Times New Roman"/>
                <w:b/>
                <w:lang w:val="ru-RU" w:eastAsia="sr-Latn-CS" w:bidi="en-US"/>
              </w:rPr>
              <w:tab/>
            </w:r>
            <w:r>
              <w:rPr>
                <w:rFonts w:ascii="Cambria" w:hAnsi="Cambria" w:eastAsia="Times New Roman"/>
                <w:b/>
                <w:lang w:val="ru-RU" w:eastAsia="sr-Latn-CS" w:bidi="en-US"/>
              </w:rPr>
              <w:t>ВРЕМЕ</w:t>
            </w:r>
          </w:p>
          <w:p>
            <w:pPr>
              <w:widowControl w:val="0"/>
              <w:tabs>
                <w:tab w:val="left" w:pos="8601"/>
                <w:tab w:val="left" w:pos="12960"/>
              </w:tabs>
              <w:autoSpaceDE w:val="0"/>
              <w:autoSpaceDN w:val="0"/>
              <w:spacing w:before="41"/>
              <w:ind w:left="6126"/>
              <w:rPr>
                <w:rFonts w:ascii="Cambria" w:hAnsi="Cambria" w:eastAsia="Times New Roman"/>
                <w:b/>
                <w:lang w:val="ru-RU" w:bidi="en-US"/>
              </w:rPr>
            </w:pP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16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eastAsia="sr-Latn-CS" w:bidi="en-US"/>
              </w:rPr>
              <w:t>КРИТЕРИЈУМ УСПЕХА</w:t>
            </w:r>
          </w:p>
        </w:tc>
        <w:tc>
          <w:tcPr>
            <w:tcW w:w="34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jc w:val="center"/>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bidi="en-US"/>
              </w:rPr>
              <w:t>ОСТВАРЕНОСТ</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6338" w:hRule="atLeast"/>
        </w:trPr>
        <w:tc>
          <w:tcPr>
            <w:tcW w:w="198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p>
            <w:pPr>
              <w:widowControl w:val="0"/>
              <w:tabs>
                <w:tab w:val="left" w:pos="2064"/>
                <w:tab w:val="left" w:pos="12960"/>
              </w:tabs>
              <w:autoSpaceDE w:val="0"/>
              <w:autoSpaceDN w:val="0"/>
              <w:spacing w:before="218"/>
              <w:ind w:left="108" w:right="209"/>
              <w:rPr>
                <w:rFonts w:ascii="Cambria" w:hAnsi="Cambria" w:eastAsia="Times New Roman"/>
                <w:lang w:val="ru-RU" w:eastAsia="sr-Latn-CS" w:bidi="en-US"/>
              </w:rPr>
            </w:pPr>
            <w:r>
              <w:rPr>
                <w:rFonts w:ascii="Cambria" w:hAnsi="Cambria" w:eastAsia="Times New Roman"/>
                <w:b/>
                <w:lang w:val="ru-RU" w:eastAsia="sr-Latn-CS" w:bidi="en-US"/>
              </w:rPr>
              <w:t xml:space="preserve">1 . </w:t>
            </w:r>
            <w:r>
              <w:rPr>
                <w:rFonts w:ascii="Cambria" w:hAnsi="Cambria" w:eastAsia="Times New Roman"/>
                <w:b/>
                <w:bCs/>
                <w:lang w:val="ru-RU" w:eastAsia="sr-Latn-CS" w:bidi="en-US"/>
              </w:rPr>
              <w:t>Даљи рад на развоју добрих међуљудских односа</w:t>
            </w:r>
          </w:p>
          <w:p>
            <w:pPr>
              <w:widowControl w:val="0"/>
              <w:tabs>
                <w:tab w:val="left" w:pos="12960"/>
              </w:tabs>
              <w:autoSpaceDE w:val="0"/>
              <w:autoSpaceDN w:val="0"/>
              <w:spacing w:before="1"/>
              <w:ind w:right="96"/>
              <w:rPr>
                <w:rFonts w:ascii="Cambria" w:hAnsi="Cambria" w:eastAsia="Times New Roman"/>
                <w:b/>
                <w:lang w:val="ru-RU" w:bidi="en-US"/>
              </w:rPr>
            </w:pPr>
          </w:p>
        </w:tc>
        <w:tc>
          <w:tcPr>
            <w:tcW w:w="2790" w:type="dxa"/>
            <w:tcBorders>
              <w:top w:val="single" w:color="4BACC6" w:sz="8" w:space="0"/>
              <w:left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1.3.Подршка новодошлим ученицима и наставницима</w:t>
            </w:r>
          </w:p>
        </w:tc>
        <w:tc>
          <w:tcPr>
            <w:tcW w:w="279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Одељењске старешине. стручна служба, предметни наставници и вршњаци</w:t>
            </w:r>
          </w:p>
        </w:tc>
        <w:tc>
          <w:tcPr>
            <w:tcW w:w="306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Адаптација и оптимално функционисање ученика и наставника.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p>
          <w:p>
            <w:pPr>
              <w:tabs>
                <w:tab w:val="left" w:pos="12960"/>
              </w:tabs>
              <w:jc w:val="center"/>
              <w:rPr>
                <w:rFonts w:ascii="Cambria" w:hAnsi="Cambria"/>
              </w:rPr>
            </w:pPr>
            <w:r>
              <w:rPr>
                <w:rFonts w:ascii="Cambria" w:hAnsi="Cambria"/>
              </w:rPr>
              <w:t>План пријема новодошлих ученика и наставника, евиденција новодошлих ученика и наставника, Записник и извештај о раду тима за професионални развој, дневник рада СС, извештаји о прилагођености новодошлих ученика</w:t>
            </w: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1980" w:type="dxa"/>
            <w:vMerge w:val="restart"/>
            <w:tcBorders>
              <w:top w:val="single" w:color="4BACC6" w:sz="8" w:space="0"/>
              <w:left w:val="single" w:color="4BACC6" w:sz="8" w:space="0"/>
              <w:bottom w:val="single" w:color="4BACC6" w:sz="8" w:space="0"/>
              <w:right w:val="single" w:color="4BACC6" w:sz="8" w:space="0"/>
            </w:tcBorders>
          </w:tcPr>
          <w:p>
            <w:pPr>
              <w:tabs>
                <w:tab w:val="left" w:pos="12960"/>
              </w:tabs>
              <w:spacing w:before="41"/>
              <w:jc w:val="both"/>
              <w:rPr>
                <w:rFonts w:ascii="Cambria" w:hAnsi="Cambria"/>
                <w:b/>
                <w:bCs/>
                <w:lang w:val="ru-RU"/>
              </w:rPr>
            </w:pPr>
            <w:r>
              <w:rPr>
                <w:rFonts w:ascii="Cambria" w:hAnsi="Cambria"/>
                <w:b/>
                <w:bCs/>
                <w:lang w:val="ru-RU" w:eastAsia="sr-Latn-CS"/>
              </w:rPr>
              <w:t xml:space="preserve">2.Промоција школе и постигнућа ученика и наставника </w:t>
            </w:r>
          </w:p>
          <w:p>
            <w:pPr>
              <w:widowControl w:val="0"/>
              <w:tabs>
                <w:tab w:val="left" w:pos="12960"/>
              </w:tabs>
              <w:autoSpaceDE w:val="0"/>
              <w:autoSpaceDN w:val="0"/>
              <w:spacing w:before="6"/>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vAlign w:val="center"/>
          </w:tcPr>
          <w:p>
            <w:pPr>
              <w:widowControl w:val="0"/>
              <w:tabs>
                <w:tab w:val="left" w:pos="409"/>
                <w:tab w:val="left" w:pos="12960"/>
              </w:tabs>
              <w:autoSpaceDE w:val="0"/>
              <w:autoSpaceDN w:val="0"/>
              <w:spacing w:before="218"/>
              <w:ind w:right="427"/>
              <w:rPr>
                <w:rFonts w:ascii="Cambria" w:hAnsi="Cambria" w:eastAsia="Times New Roman"/>
                <w:lang w:val="ru-RU" w:bidi="en-US"/>
              </w:rPr>
            </w:pPr>
            <w:r>
              <w:rPr>
                <w:rFonts w:ascii="Cambria" w:hAnsi="Cambria" w:eastAsia="Times New Roman"/>
                <w:lang w:val="ru-RU" w:eastAsia="sr-Latn-CS" w:bidi="en-US"/>
              </w:rPr>
              <w:t xml:space="preserve">2.1. </w:t>
            </w:r>
            <w:r>
              <w:rPr>
                <w:rFonts w:ascii="Cambria" w:hAnsi="Cambria" w:eastAsia="Times New Roman"/>
                <w:lang w:val="sr-Cyrl-RS" w:eastAsia="sr-Latn-CS" w:bidi="en-US"/>
              </w:rPr>
              <w:t>Одржавање</w:t>
            </w:r>
            <w:r>
              <w:rPr>
                <w:rFonts w:ascii="Cambria" w:hAnsi="Cambria" w:eastAsia="Times New Roman"/>
                <w:lang w:val="ru-RU" w:eastAsia="sr-Latn-CS" w:bidi="en-US"/>
              </w:rPr>
              <w:t xml:space="preserve"> сајта школе</w:t>
            </w:r>
          </w:p>
        </w:tc>
        <w:tc>
          <w:tcPr>
            <w:tcW w:w="279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Тим за маркетинг школе</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Школе поседује интернет страницу путем које презентује своје активности ученицима, родитељима и другим законским заступницима.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r>
              <w:rPr>
                <w:rFonts w:ascii="Cambria" w:hAnsi="Cambria"/>
                <w:lang w:eastAsia="sr-Latn-CS"/>
              </w:rPr>
              <w:t>Записник и извештај Тима за маркетинг, сајт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475" w:hRule="atLeast"/>
        </w:trPr>
        <w:tc>
          <w:tcPr>
            <w:tcW w:w="198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vAlign w:val="center"/>
          </w:tcPr>
          <w:p>
            <w:pPr>
              <w:widowControl w:val="0"/>
              <w:tabs>
                <w:tab w:val="left" w:pos="409"/>
                <w:tab w:val="left" w:pos="12960"/>
              </w:tabs>
              <w:autoSpaceDE w:val="0"/>
              <w:autoSpaceDN w:val="0"/>
              <w:spacing w:before="218"/>
              <w:ind w:right="427"/>
              <w:rPr>
                <w:rFonts w:ascii="Cambria" w:hAnsi="Cambria" w:eastAsia="Times New Roman"/>
                <w:lang w:bidi="en-US"/>
              </w:rPr>
            </w:pPr>
            <w:r>
              <w:rPr>
                <w:rFonts w:ascii="Cambria" w:hAnsi="Cambria" w:eastAsia="Times New Roman"/>
                <w:lang w:val="ru-RU" w:eastAsia="sr-Latn-CS" w:bidi="en-US"/>
              </w:rPr>
              <w:t>2.2. Јавно похваљивање</w:t>
            </w:r>
            <w:r>
              <w:rPr>
                <w:rFonts w:ascii="Cambria" w:hAnsi="Cambria" w:eastAsia="Times New Roman"/>
                <w:spacing w:val="-8"/>
                <w:lang w:val="ru-RU" w:eastAsia="sr-Latn-CS" w:bidi="en-US"/>
              </w:rPr>
              <w:t xml:space="preserve"> </w:t>
            </w:r>
            <w:r>
              <w:rPr>
                <w:rFonts w:ascii="Cambria" w:hAnsi="Cambria" w:eastAsia="Times New Roman"/>
                <w:lang w:val="ru-RU" w:eastAsia="sr-Latn-CS" w:bidi="en-US"/>
              </w:rPr>
              <w:t>и награђивање ученика и наставника у складу са Правилни</w:t>
            </w:r>
            <w:r>
              <w:rPr>
                <w:rFonts w:ascii="Cambria" w:hAnsi="Cambria" w:eastAsia="Times New Roman"/>
                <w:lang w:val="sr-Cyrl-RS" w:eastAsia="sr-Latn-CS" w:bidi="en-US"/>
              </w:rPr>
              <w:t>цима</w:t>
            </w:r>
            <w:r>
              <w:rPr>
                <w:rFonts w:ascii="Cambria" w:hAnsi="Cambria"/>
                <w:lang w:eastAsia="sr-Latn-CS"/>
              </w:rPr>
              <w:t xml:space="preserve"> о похваљивању и  награђивању ученика, наставника и радника школе</w:t>
            </w:r>
          </w:p>
          <w:p>
            <w:pPr>
              <w:widowControl w:val="0"/>
              <w:tabs>
                <w:tab w:val="left" w:pos="409"/>
                <w:tab w:val="left" w:pos="12960"/>
              </w:tabs>
              <w:autoSpaceDE w:val="0"/>
              <w:autoSpaceDN w:val="0"/>
              <w:spacing w:before="200"/>
              <w:ind w:left="108" w:right="90"/>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Одељењске старешине, предметни наставници</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Оснажени и мотивисани ученици за даљи рад.</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b/>
                <w:bCs/>
                <w:lang w:eastAsia="sr-Latn-CS"/>
              </w:rPr>
            </w:pPr>
            <w:r>
              <w:rPr>
                <w:rFonts w:ascii="Cambria" w:hAnsi="Cambria"/>
                <w:lang w:eastAsia="sr-Latn-CS"/>
              </w:rPr>
              <w:t>Ученици и наставници са значајним постигнућима на такмичењима похваљују се на приредби поводом Дана школе, огласна табла, записници ОВ, сајт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4" w:hRule="atLeast"/>
        </w:trPr>
        <w:tc>
          <w:tcPr>
            <w:tcW w:w="198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vAlign w:val="center"/>
          </w:tcPr>
          <w:p>
            <w:pPr>
              <w:widowControl w:val="0"/>
              <w:tabs>
                <w:tab w:val="left" w:pos="409"/>
                <w:tab w:val="left" w:pos="12960"/>
              </w:tabs>
              <w:autoSpaceDE w:val="0"/>
              <w:autoSpaceDN w:val="0"/>
              <w:spacing w:before="200"/>
              <w:ind w:right="90"/>
              <w:rPr>
                <w:rFonts w:ascii="Cambria" w:hAnsi="Cambria" w:eastAsia="Times New Roman"/>
                <w:lang w:val="ru-RU" w:bidi="en-US"/>
              </w:rPr>
            </w:pPr>
            <w:r>
              <w:rPr>
                <w:rFonts w:ascii="Cambria" w:hAnsi="Cambria" w:eastAsia="Times New Roman"/>
                <w:lang w:val="ru-RU" w:eastAsia="sr-Latn-CS" w:bidi="en-US"/>
              </w:rPr>
              <w:t>2.3.Медијска промоција успеха и постигнућа наших</w:t>
            </w:r>
            <w:r>
              <w:rPr>
                <w:rFonts w:ascii="Cambria" w:hAnsi="Cambria" w:eastAsia="Times New Roman"/>
                <w:lang w:eastAsia="sr-Latn-CS" w:bidi="en-US"/>
              </w:rPr>
              <w:t xml:space="preserve"> </w:t>
            </w:r>
            <w:r>
              <w:rPr>
                <w:rFonts w:ascii="Cambria" w:hAnsi="Cambria" w:eastAsia="Times New Roman"/>
                <w:lang w:val="ru-RU" w:eastAsia="sr-Latn-CS" w:bidi="en-US"/>
              </w:rPr>
              <w:t>ученика на такмичењима у наставним предметима и ваннаставним активностима</w:t>
            </w:r>
          </w:p>
          <w:p>
            <w:pPr>
              <w:tabs>
                <w:tab w:val="left" w:pos="12960"/>
              </w:tabs>
              <w:rPr>
                <w:rFonts w:ascii="Cambria" w:hAnsi="Cambria"/>
                <w:lang w:val="ru-RU"/>
              </w:rPr>
            </w:pPr>
          </w:p>
        </w:tc>
        <w:tc>
          <w:tcPr>
            <w:tcW w:w="279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Одељењске старешине, предметни наставници,</w:t>
            </w:r>
          </w:p>
          <w:p>
            <w:pPr>
              <w:tabs>
                <w:tab w:val="left" w:pos="12960"/>
              </w:tabs>
              <w:jc w:val="center"/>
              <w:rPr>
                <w:rFonts w:ascii="Cambria" w:hAnsi="Cambria"/>
                <w:lang w:val="ru-RU" w:eastAsia="sr-Latn-CS"/>
              </w:rPr>
            </w:pPr>
            <w:r>
              <w:rPr>
                <w:rFonts w:ascii="Cambria" w:hAnsi="Cambria"/>
                <w:lang w:val="ru-RU" w:eastAsia="sr-Latn-CS"/>
              </w:rPr>
              <w:t>Медији,</w:t>
            </w:r>
          </w:p>
          <w:p>
            <w:pPr>
              <w:tabs>
                <w:tab w:val="left" w:pos="12960"/>
              </w:tabs>
              <w:jc w:val="center"/>
              <w:rPr>
                <w:rFonts w:ascii="Cambria" w:hAnsi="Cambria"/>
              </w:rPr>
            </w:pPr>
            <w:r>
              <w:rPr>
                <w:rFonts w:ascii="Cambria" w:hAnsi="Cambria"/>
                <w:lang w:eastAsia="sr-Latn-CS"/>
              </w:rPr>
              <w:t xml:space="preserve">Тим за маркетинг </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Шира заједница је информисана о успесима ученика школе.</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rPr>
            </w:pPr>
            <w:r>
              <w:rPr>
                <w:rFonts w:ascii="Cambria" w:hAnsi="Cambria"/>
                <w:lang w:eastAsia="sr-Latn-CS"/>
              </w:rPr>
              <w:t>Медијски сервиси (Радио Копријан)</w:t>
            </w:r>
          </w:p>
          <w:p>
            <w:pPr>
              <w:tabs>
                <w:tab w:val="left" w:pos="12960"/>
              </w:tabs>
              <w:jc w:val="center"/>
              <w:rPr>
                <w:rFonts w:ascii="Cambria" w:hAnsi="Cambria"/>
                <w:lang w:eastAsia="sr-Latn-CS"/>
              </w:rPr>
            </w:pPr>
            <w:r>
              <w:rPr>
                <w:rFonts w:ascii="Cambria" w:hAnsi="Cambria"/>
                <w:lang w:eastAsia="sr-Latn-CS"/>
              </w:rPr>
              <w:t>Извештај Тима за маркетинг, сајт школе</w:t>
            </w:r>
          </w:p>
          <w:p>
            <w:pPr>
              <w:tabs>
                <w:tab w:val="left" w:pos="12960"/>
              </w:tabs>
              <w:jc w:val="center"/>
              <w:rPr>
                <w:rFonts w:ascii="Cambria" w:hAnsi="Cambria"/>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198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left="108" w:right="287"/>
              <w:rPr>
                <w:rFonts w:ascii="Cambria" w:hAnsi="Cambria" w:eastAsia="Times New Roman"/>
                <w:lang w:bidi="en-US"/>
              </w:rPr>
            </w:pPr>
            <w:r>
              <w:rPr>
                <w:rFonts w:ascii="Cambria" w:hAnsi="Cambria" w:eastAsia="Times New Roman"/>
                <w:lang w:val="ru-RU" w:eastAsia="sr-Latn-CS" w:bidi="en-US"/>
              </w:rPr>
              <w:t>2.4.Ученици са сметњама у развоју учествују на школским приредбама</w:t>
            </w:r>
            <w:r>
              <w:rPr>
                <w:rFonts w:ascii="Cambria" w:hAnsi="Cambria" w:eastAsia="Times New Roman"/>
                <w:lang w:eastAsia="sr-Latn-CS" w:bidi="en-US"/>
              </w:rPr>
              <w:t xml:space="preserve"> </w:t>
            </w:r>
            <w:r>
              <w:rPr>
                <w:rFonts w:ascii="Cambria" w:hAnsi="Cambria"/>
                <w:lang w:eastAsia="sr-Latn-CS"/>
              </w:rPr>
              <w:t xml:space="preserve"> (у складу са могућностима и интересовањима), у свим издвојеним одељењима</w:t>
            </w:r>
          </w:p>
        </w:tc>
        <w:tc>
          <w:tcPr>
            <w:tcW w:w="27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left="108" w:right="100"/>
              <w:jc w:val="center"/>
              <w:rPr>
                <w:rFonts w:ascii="Cambria" w:hAnsi="Cambria" w:eastAsia="Times New Roman"/>
                <w:lang w:bidi="en-US"/>
              </w:rPr>
            </w:pPr>
            <w:r>
              <w:rPr>
                <w:rFonts w:ascii="Cambria" w:hAnsi="Cambria" w:eastAsia="Times New Roman"/>
                <w:lang w:eastAsia="sr-Latn-CS" w:bidi="en-US"/>
              </w:rPr>
              <w:t>Одељењске старешине. предметни наставници</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Ученици са сметњама у развоју су укључени у социјалне активности вршњачке групе.</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b/>
                <w:bCs/>
                <w:lang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4619" w:hRule="atLeast"/>
        </w:trPr>
        <w:tc>
          <w:tcPr>
            <w:tcW w:w="1980" w:type="dxa"/>
            <w:vMerge w:val="restart"/>
            <w:tcBorders>
              <w:top w:val="single" w:color="4BACC6" w:sz="8" w:space="0"/>
              <w:left w:val="single" w:color="4BACC6" w:sz="8" w:space="0"/>
              <w:right w:val="single" w:color="4BACC6" w:sz="8" w:space="0"/>
            </w:tcBorders>
          </w:tcPr>
          <w:p>
            <w:pPr>
              <w:tabs>
                <w:tab w:val="left" w:pos="12960"/>
              </w:tabs>
              <w:spacing w:before="41"/>
              <w:jc w:val="both"/>
              <w:rPr>
                <w:rFonts w:ascii="Cambria" w:hAnsi="Cambria"/>
                <w:b/>
                <w:bCs/>
                <w:lang w:val="ru-RU"/>
              </w:rPr>
            </w:pPr>
            <w:r>
              <w:rPr>
                <w:rFonts w:ascii="Cambria" w:hAnsi="Cambria"/>
                <w:b/>
                <w:bCs/>
                <w:lang w:val="ru-RU" w:eastAsia="sr-Latn-CS"/>
              </w:rPr>
              <w:t>3.Функционисање система заштите од насиља у школи</w:t>
            </w:r>
          </w:p>
          <w:p>
            <w:pPr>
              <w:widowControl w:val="0"/>
              <w:tabs>
                <w:tab w:val="left" w:pos="12960"/>
              </w:tabs>
              <w:autoSpaceDE w:val="0"/>
              <w:autoSpaceDN w:val="0"/>
              <w:spacing w:before="1"/>
              <w:ind w:right="69"/>
              <w:rPr>
                <w:rFonts w:ascii="Cambria" w:hAnsi="Cambria" w:eastAsia="Times New Roman"/>
                <w:lang w:val="ru-RU" w:bidi="en-US"/>
              </w:rPr>
            </w:pPr>
          </w:p>
        </w:tc>
        <w:tc>
          <w:tcPr>
            <w:tcW w:w="2790" w:type="dxa"/>
            <w:tcBorders>
              <w:top w:val="single" w:color="4BACC6" w:sz="8" w:space="0"/>
              <w:left w:val="single" w:color="4BACC6" w:sz="8" w:space="0"/>
              <w:right w:val="single" w:color="4BACC6" w:sz="8" w:space="0"/>
            </w:tcBorders>
            <w:vAlign w:val="center"/>
          </w:tcPr>
          <w:p>
            <w:pPr>
              <w:rPr>
                <w:color w:val="000000"/>
                <w:lang w:val="sr-Cyrl-RS"/>
              </w:rPr>
            </w:pPr>
          </w:p>
          <w:p>
            <w:pPr>
              <w:rPr>
                <w:color w:val="000000"/>
                <w:lang w:val="sr-Cyrl-RS"/>
              </w:rPr>
            </w:pPr>
            <w:r>
              <w:rPr>
                <w:color w:val="000000"/>
                <w:lang w:val="sr-Cyrl-RS"/>
              </w:rPr>
              <w:t>3.1.Превенција дискриминације</w:t>
            </w:r>
          </w:p>
          <w:p>
            <w:pPr>
              <w:rPr>
                <w:color w:val="000000"/>
                <w:lang w:val="sr-Cyrl-RS"/>
              </w:rPr>
            </w:pPr>
          </w:p>
          <w:p>
            <w:pPr>
              <w:rPr>
                <w:color w:val="000000"/>
                <w:lang w:val="sr-Cyrl-RS"/>
              </w:rPr>
            </w:pPr>
          </w:p>
          <w:p>
            <w:pPr>
              <w:rPr>
                <w:rFonts w:ascii="Cambria" w:hAnsi="Cambria" w:eastAsia="Times New Roman"/>
                <w:lang w:val="ru-RU" w:eastAsia="sr-Latn-CS" w:bidi="en-US"/>
              </w:rPr>
            </w:pPr>
          </w:p>
        </w:tc>
        <w:tc>
          <w:tcPr>
            <w:tcW w:w="2790" w:type="dxa"/>
            <w:tcBorders>
              <w:top w:val="single" w:color="4BACC6" w:sz="8" w:space="0"/>
              <w:left w:val="single" w:color="4BACC6" w:sz="8" w:space="0"/>
              <w:right w:val="single" w:color="4BACC6" w:sz="8" w:space="0"/>
            </w:tcBorders>
            <w:vAlign w:val="center"/>
          </w:tcPr>
          <w:p>
            <w:pPr>
              <w:jc w:val="center"/>
              <w:rPr>
                <w:rFonts w:ascii="Cambria" w:hAnsi="Cambria" w:eastAsia="Times New Roman"/>
                <w:lang w:val="ru-RU" w:eastAsia="sr-Latn-CS" w:bidi="en-US"/>
              </w:rPr>
            </w:pPr>
            <w:r>
              <w:rPr>
                <w:color w:val="000000"/>
                <w:lang w:val="sr-Cyrl-RS"/>
              </w:rPr>
              <w:t xml:space="preserve">Тим за заштиту </w:t>
            </w:r>
            <w:r>
              <w:rPr>
                <w:lang w:val="sr-Cyrl-RS"/>
              </w:rPr>
              <w:t>од дискриминације,насиља, злостављања и занемаривања</w:t>
            </w:r>
          </w:p>
        </w:tc>
        <w:tc>
          <w:tcPr>
            <w:tcW w:w="3060" w:type="dxa"/>
            <w:tcBorders>
              <w:top w:val="single" w:color="4BACC6" w:sz="8" w:space="0"/>
              <w:left w:val="single" w:color="4BACC6" w:sz="8" w:space="0"/>
              <w:right w:val="single" w:color="4BACC6" w:sz="8" w:space="0"/>
            </w:tcBorders>
            <w:vAlign w:val="center"/>
          </w:tcPr>
          <w:p>
            <w:pPr>
              <w:jc w:val="center"/>
              <w:rPr>
                <w:rFonts w:ascii="Cambria" w:hAnsi="Cambria"/>
                <w:lang w:eastAsia="sr-Latn-CS"/>
              </w:rPr>
            </w:pPr>
            <w:r>
              <w:rPr>
                <w:color w:val="000000"/>
                <w:lang w:val="sr-Cyrl-RS"/>
              </w:rPr>
              <w:t>Стална активност</w:t>
            </w:r>
          </w:p>
        </w:tc>
        <w:tc>
          <w:tcPr>
            <w:tcW w:w="1620" w:type="dxa"/>
            <w:tcBorders>
              <w:top w:val="single" w:color="4BACC6" w:sz="8" w:space="0"/>
              <w:left w:val="single" w:color="4BACC6" w:sz="8" w:space="0"/>
              <w:right w:val="single" w:color="4BACC6" w:sz="8" w:space="0"/>
            </w:tcBorders>
            <w:vAlign w:val="center"/>
          </w:tcPr>
          <w:p>
            <w:pPr>
              <w:jc w:val="center"/>
              <w:rPr>
                <w:rFonts w:ascii="Cambria" w:hAnsi="Cambria"/>
                <w:lang w:val="ru-RU" w:eastAsia="sr-Latn-CS"/>
              </w:rPr>
            </w:pPr>
            <w:r>
              <w:rPr>
                <w:color w:val="000000"/>
                <w:lang w:val="sr-Cyrl-RS"/>
              </w:rPr>
              <w:t>Ученици и запослени умеју да препознају случајеве дискриминације</w:t>
            </w:r>
          </w:p>
        </w:tc>
        <w:tc>
          <w:tcPr>
            <w:tcW w:w="342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val="ru-RU" w:eastAsia="sr-Latn-CS"/>
              </w:rPr>
            </w:pPr>
            <w:r>
              <w:rPr>
                <w:color w:val="000000"/>
                <w:lang w:val="sr-Cyrl-RS"/>
              </w:rPr>
              <w:t xml:space="preserve">Евиденција Тима за заштиту </w:t>
            </w:r>
            <w:r>
              <w:rPr>
                <w:lang w:val="sr-Cyrl-RS"/>
              </w:rPr>
              <w:t>од дискриминације,насиља, злостављања и занемаривања</w:t>
            </w:r>
            <w:r>
              <w:rPr>
                <w:color w:val="000000"/>
                <w:lang w:val="sr-Cyrl-RS"/>
              </w:rPr>
              <w:t xml:space="preserve"> и Књига дежурства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4619" w:hRule="atLeast"/>
        </w:trPr>
        <w:tc>
          <w:tcPr>
            <w:tcW w:w="1980" w:type="dxa"/>
            <w:vMerge w:val="continue"/>
            <w:tcBorders>
              <w:left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lang w:val="ru-RU" w:bidi="en-US"/>
              </w:rPr>
            </w:pPr>
          </w:p>
        </w:tc>
        <w:tc>
          <w:tcPr>
            <w:tcW w:w="2790" w:type="dxa"/>
            <w:tcBorders>
              <w:top w:val="single" w:color="4BACC6" w:sz="8" w:space="0"/>
              <w:left w:val="single" w:color="4BACC6" w:sz="8" w:space="0"/>
              <w:right w:val="single" w:color="4BACC6" w:sz="8" w:space="0"/>
            </w:tcBorders>
          </w:tcPr>
          <w:p>
            <w:pPr>
              <w:widowControl w:val="0"/>
              <w:tabs>
                <w:tab w:val="left" w:pos="528"/>
                <w:tab w:val="left" w:pos="12960"/>
              </w:tabs>
              <w:autoSpaceDE w:val="0"/>
              <w:autoSpaceDN w:val="0"/>
              <w:ind w:right="160"/>
              <w:rPr>
                <w:rFonts w:ascii="Cambria" w:hAnsi="Cambria" w:eastAsia="Times New Roman"/>
                <w:lang w:val="ru-RU" w:bidi="en-US"/>
              </w:rPr>
            </w:pPr>
            <w:r>
              <w:rPr>
                <w:rFonts w:ascii="Cambria" w:hAnsi="Cambria" w:eastAsia="Times New Roman"/>
                <w:lang w:val="ru-RU" w:eastAsia="sr-Latn-CS" w:bidi="en-US"/>
              </w:rPr>
              <w:t>3.3.Оснаживање ученика да пријављују све врсте насиља</w:t>
            </w:r>
          </w:p>
        </w:tc>
        <w:tc>
          <w:tcPr>
            <w:tcW w:w="2790" w:type="dxa"/>
            <w:vMerge w:val="restart"/>
            <w:tcBorders>
              <w:top w:val="single" w:color="4BACC6" w:sz="8" w:space="0"/>
              <w:left w:val="single" w:color="4BACC6" w:sz="8" w:space="0"/>
              <w:right w:val="single" w:color="4BACC6" w:sz="8" w:space="0"/>
            </w:tcBorders>
          </w:tcPr>
          <w:p>
            <w:pPr>
              <w:widowControl w:val="0"/>
              <w:tabs>
                <w:tab w:val="left" w:pos="12960"/>
              </w:tabs>
              <w:autoSpaceDE w:val="0"/>
              <w:autoSpaceDN w:val="0"/>
              <w:ind w:left="108"/>
              <w:jc w:val="center"/>
              <w:rPr>
                <w:rFonts w:ascii="Cambria" w:hAnsi="Cambria" w:eastAsia="Times New Roman"/>
                <w:lang w:val="ru-RU" w:bidi="en-US"/>
              </w:rPr>
            </w:pPr>
          </w:p>
          <w:p>
            <w:pPr>
              <w:widowControl w:val="0"/>
              <w:tabs>
                <w:tab w:val="left" w:pos="12960"/>
              </w:tabs>
              <w:autoSpaceDE w:val="0"/>
              <w:autoSpaceDN w:val="0"/>
              <w:ind w:left="108"/>
              <w:jc w:val="center"/>
              <w:rPr>
                <w:rFonts w:ascii="Cambria" w:hAnsi="Cambria" w:eastAsia="Times New Roman"/>
                <w:lang w:val="ru-RU" w:bidi="en-US"/>
              </w:rPr>
            </w:pPr>
            <w:r>
              <w:rPr>
                <w:rFonts w:ascii="Cambria" w:hAnsi="Cambria" w:eastAsia="Times New Roman"/>
                <w:lang w:val="ru-RU" w:eastAsia="sr-Latn-CS" w:bidi="en-US"/>
              </w:rPr>
              <w:t>Сви запослени</w:t>
            </w:r>
          </w:p>
        </w:tc>
        <w:tc>
          <w:tcPr>
            <w:tcW w:w="306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Осећање безбедности ученика у школи и смањен број случајева насиља.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eastAsia="sr-Latn-CS"/>
              </w:rPr>
            </w:pPr>
          </w:p>
          <w:p>
            <w:pPr>
              <w:tabs>
                <w:tab w:val="left" w:pos="12960"/>
              </w:tabs>
              <w:jc w:val="center"/>
              <w:rPr>
                <w:rFonts w:ascii="Cambria" w:hAnsi="Cambria"/>
                <w:lang w:val="ru-RU"/>
              </w:rPr>
            </w:pPr>
            <w:r>
              <w:rPr>
                <w:rFonts w:ascii="Cambria" w:hAnsi="Cambria"/>
                <w:lang w:val="ru-RU" w:eastAsia="sr-Latn-CS"/>
              </w:rPr>
              <w:t xml:space="preserve">Записник Тима за заштиту од </w:t>
            </w:r>
            <w:r>
              <w:rPr>
                <w:rFonts w:ascii="Cambria" w:hAnsi="Cambria"/>
                <w:lang w:eastAsia="sr-Latn-CS"/>
              </w:rPr>
              <w:t xml:space="preserve">дискриминације, </w:t>
            </w:r>
            <w:r>
              <w:rPr>
                <w:rFonts w:ascii="Cambria" w:hAnsi="Cambria"/>
                <w:lang w:val="ru-RU" w:eastAsia="sr-Latn-CS"/>
              </w:rPr>
              <w:t>насиља, злостављања и занемаривања</w:t>
            </w:r>
          </w:p>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3561" w:hRule="atLeast"/>
        </w:trPr>
        <w:tc>
          <w:tcPr>
            <w:tcW w:w="1980" w:type="dxa"/>
            <w:vMerge w:val="continue"/>
            <w:tcBorders>
              <w:left w:val="single" w:color="4BACC6" w:sz="8" w:space="0"/>
              <w:right w:val="single" w:color="4BACC6" w:sz="8" w:space="0"/>
            </w:tcBorders>
            <w:vAlign w:val="center"/>
          </w:tcPr>
          <w:p>
            <w:pPr>
              <w:tabs>
                <w:tab w:val="left" w:pos="12960"/>
              </w:tabs>
              <w:rPr>
                <w:rFonts w:ascii="Cambria" w:hAnsi="Cambria" w:eastAsia="Times New Roman"/>
                <w:lang w:val="ru-RU" w:bidi="en-US"/>
              </w:rPr>
            </w:pPr>
          </w:p>
        </w:tc>
        <w:tc>
          <w:tcPr>
            <w:tcW w:w="2790" w:type="dxa"/>
            <w:tcBorders>
              <w:top w:val="single" w:color="4BACC6" w:sz="8" w:space="0"/>
              <w:left w:val="single" w:color="4BACC6" w:sz="8" w:space="0"/>
              <w:bottom w:val="single" w:color="4BACC6" w:sz="8" w:space="0"/>
              <w:right w:val="single" w:color="4BACC6" w:sz="8" w:space="0"/>
            </w:tcBorders>
          </w:tcPr>
          <w:p>
            <w:pPr>
              <w:widowControl w:val="0"/>
              <w:tabs>
                <w:tab w:val="left" w:pos="528"/>
                <w:tab w:val="left" w:pos="12960"/>
              </w:tabs>
              <w:autoSpaceDE w:val="0"/>
              <w:autoSpaceDN w:val="0"/>
              <w:ind w:right="359"/>
              <w:rPr>
                <w:rFonts w:ascii="Cambria" w:hAnsi="Cambria" w:eastAsia="Times New Roman"/>
                <w:lang w:bidi="en-US"/>
              </w:rPr>
            </w:pPr>
            <w:r>
              <w:rPr>
                <w:rFonts w:ascii="Cambria" w:hAnsi="Cambria" w:eastAsia="Times New Roman"/>
                <w:lang w:val="ru-RU" w:eastAsia="sr-Latn-CS" w:bidi="en-US"/>
              </w:rPr>
              <w:t>3.4.Медијација у разрешавању конфликтних ситуација на свим нивоима</w:t>
            </w:r>
            <w:r>
              <w:rPr>
                <w:rFonts w:ascii="Cambria" w:hAnsi="Cambria" w:eastAsia="Times New Roman"/>
                <w:lang w:eastAsia="sr-Latn-CS" w:bidi="en-US"/>
              </w:rPr>
              <w:t>-развој вештина за конструктивно решавање конфликтних ситуација</w:t>
            </w:r>
          </w:p>
        </w:tc>
        <w:tc>
          <w:tcPr>
            <w:tcW w:w="279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left="108"/>
              <w:jc w:val="center"/>
              <w:rPr>
                <w:rFonts w:ascii="Cambria" w:hAnsi="Cambria" w:eastAsia="Times New Roman"/>
                <w:lang w:val="ru-RU" w:bidi="en-US"/>
              </w:rPr>
            </w:pPr>
            <w:r>
              <w:rPr>
                <w:rFonts w:ascii="Cambria" w:hAnsi="Cambria" w:eastAsia="Times New Roman"/>
                <w:lang w:val="ru-RU" w:eastAsia="sr-Latn-CS" w:bidi="en-US"/>
              </w:rPr>
              <w:t>Сви запослени, Вршњачки тим, Тим за заштиту од насиља, злостављања и занемаривања</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6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Конструктивно, ненасилно решавање конфликата.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eastAsia="sr-Latn-CS"/>
              </w:rPr>
            </w:pPr>
          </w:p>
          <w:p>
            <w:pPr>
              <w:tabs>
                <w:tab w:val="left" w:pos="12960"/>
              </w:tabs>
              <w:jc w:val="center"/>
              <w:rPr>
                <w:rFonts w:ascii="Cambria" w:hAnsi="Cambria"/>
                <w:lang w:val="ru-RU" w:eastAsia="sr-Latn-CS"/>
              </w:rPr>
            </w:pPr>
            <w:r>
              <w:rPr>
                <w:rFonts w:ascii="Cambria" w:hAnsi="Cambria"/>
                <w:lang w:val="ru-RU" w:eastAsia="sr-Latn-CS"/>
              </w:rPr>
              <w:t xml:space="preserve">Записници Вршњачког тима и Тима за заштиту од </w:t>
            </w:r>
            <w:r>
              <w:rPr>
                <w:rFonts w:ascii="Cambria" w:hAnsi="Cambria"/>
                <w:lang w:eastAsia="sr-Latn-CS"/>
              </w:rPr>
              <w:t xml:space="preserve">дискриминације, </w:t>
            </w:r>
            <w:r>
              <w:rPr>
                <w:rFonts w:ascii="Cambria" w:hAnsi="Cambria"/>
                <w:lang w:val="ru-RU" w:eastAsia="sr-Latn-CS"/>
              </w:rPr>
              <w:t>насиља, злостављања и занемаривања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3561" w:hRule="atLeast"/>
        </w:trPr>
        <w:tc>
          <w:tcPr>
            <w:tcW w:w="1980" w:type="dxa"/>
            <w:tcBorders>
              <w:left w:val="single" w:color="4BACC6" w:sz="8" w:space="0"/>
              <w:bottom w:val="single" w:color="4BACC6" w:sz="8" w:space="0"/>
              <w:right w:val="single" w:color="4BACC6" w:sz="8" w:space="0"/>
            </w:tcBorders>
          </w:tcPr>
          <w:p>
            <w:pPr>
              <w:pStyle w:val="341"/>
              <w:spacing w:before="1"/>
              <w:ind w:right="69"/>
              <w:rPr>
                <w:rFonts w:ascii="Cambria" w:hAnsi="Cambria"/>
                <w:lang w:val="ru-RU"/>
              </w:rPr>
            </w:pPr>
            <w:r>
              <w:rPr>
                <w:b/>
                <w:bCs/>
                <w:lang w:val="sr-Cyrl-RS"/>
              </w:rPr>
              <w:t>4</w:t>
            </w:r>
            <w:r>
              <w:rPr>
                <w:b/>
                <w:bCs/>
                <w:lang w:val="ru-RU"/>
              </w:rPr>
              <w:t>.Одржавање и унапређивање сарадње са</w:t>
            </w:r>
            <w:r>
              <w:rPr>
                <w:b/>
                <w:bCs/>
                <w:spacing w:val="-2"/>
                <w:lang w:val="ru-RU"/>
              </w:rPr>
              <w:t xml:space="preserve"> </w:t>
            </w:r>
            <w:r>
              <w:rPr>
                <w:b/>
                <w:bCs/>
                <w:lang w:val="ru-RU"/>
              </w:rPr>
              <w:t>родитељима и релевантним</w:t>
            </w:r>
            <w:r>
              <w:rPr>
                <w:lang w:val="ru-RU"/>
              </w:rPr>
              <w:t xml:space="preserve"> </w:t>
            </w:r>
            <w:r>
              <w:rPr>
                <w:b/>
                <w:bCs/>
                <w:lang w:val="ru-RU"/>
              </w:rPr>
              <w:t>институцијама</w:t>
            </w:r>
          </w:p>
        </w:tc>
        <w:tc>
          <w:tcPr>
            <w:tcW w:w="2790" w:type="dxa"/>
            <w:tcBorders>
              <w:top w:val="single" w:color="4BACC6" w:sz="8" w:space="0"/>
              <w:left w:val="single" w:color="4BACC6" w:sz="8" w:space="0"/>
              <w:right w:val="single" w:color="4BACC6" w:sz="8" w:space="0"/>
            </w:tcBorders>
          </w:tcPr>
          <w:p>
            <w:pPr>
              <w:pStyle w:val="341"/>
              <w:tabs>
                <w:tab w:val="left" w:pos="528"/>
              </w:tabs>
              <w:ind w:right="160"/>
              <w:rPr>
                <w:rFonts w:ascii="Cambria" w:hAnsi="Cambria"/>
                <w:lang w:val="ru-RU" w:eastAsia="sr-Latn-CS"/>
              </w:rPr>
            </w:pPr>
            <w:r>
              <w:rPr>
                <w:lang w:val="sr-Cyrl-RS"/>
              </w:rPr>
              <w:t>4</w:t>
            </w:r>
            <w:r>
              <w:rPr>
                <w:lang w:val="ru-RU"/>
              </w:rPr>
              <w:t>.</w:t>
            </w:r>
            <w:r>
              <w:rPr>
                <w:lang w:val="sr-Cyrl-RS"/>
              </w:rPr>
              <w:t>3</w:t>
            </w:r>
            <w:r>
              <w:rPr>
                <w:lang w:val="ru-RU"/>
              </w:rPr>
              <w:t>.Одељењске старешине укључују родитеље у</w:t>
            </w:r>
            <w:r>
              <w:rPr>
                <w:spacing w:val="-2"/>
                <w:lang w:val="ru-RU"/>
              </w:rPr>
              <w:t xml:space="preserve"> </w:t>
            </w:r>
            <w:r>
              <w:rPr>
                <w:lang w:val="ru-RU"/>
              </w:rPr>
              <w:t>активности и пројекте</w:t>
            </w:r>
          </w:p>
        </w:tc>
        <w:tc>
          <w:tcPr>
            <w:tcW w:w="2790" w:type="dxa"/>
            <w:tcBorders>
              <w:top w:val="single" w:color="4BACC6" w:sz="8" w:space="0"/>
              <w:left w:val="single" w:color="4BACC6" w:sz="8" w:space="0"/>
              <w:right w:val="single" w:color="4BACC6" w:sz="8" w:space="0"/>
            </w:tcBorders>
          </w:tcPr>
          <w:p>
            <w:pPr>
              <w:pStyle w:val="341"/>
              <w:ind w:left="108"/>
              <w:jc w:val="center"/>
              <w:rPr>
                <w:rFonts w:ascii="Cambria" w:hAnsi="Cambria"/>
                <w:lang w:val="ru-RU" w:eastAsia="sr-Latn-CS"/>
              </w:rPr>
            </w:pPr>
            <w:r>
              <w:rPr>
                <w:lang w:val="ru-RU"/>
              </w:rPr>
              <w:t>Одељењске старешине, родитељи</w:t>
            </w:r>
          </w:p>
        </w:tc>
        <w:tc>
          <w:tcPr>
            <w:tcW w:w="3060" w:type="dxa"/>
            <w:tcBorders>
              <w:top w:val="single" w:color="4BACC6" w:sz="8" w:space="0"/>
              <w:left w:val="single" w:color="4BACC6" w:sz="8" w:space="0"/>
              <w:right w:val="single" w:color="4BACC6" w:sz="8" w:space="0"/>
            </w:tcBorders>
            <w:vAlign w:val="center"/>
          </w:tcPr>
          <w:p>
            <w:pPr>
              <w:jc w:val="center"/>
              <w:rPr>
                <w:rFonts w:ascii="Cambria" w:hAnsi="Cambria"/>
                <w:lang w:eastAsia="sr-Latn-CS"/>
              </w:rPr>
            </w:pPr>
            <w:r>
              <w:rPr>
                <w:lang w:val="sr-Cyrl-RS"/>
              </w:rPr>
              <w:t>По потреби</w:t>
            </w:r>
          </w:p>
        </w:tc>
        <w:tc>
          <w:tcPr>
            <w:tcW w:w="1620" w:type="dxa"/>
            <w:tcBorders>
              <w:top w:val="single" w:color="4BACC6" w:sz="8" w:space="0"/>
              <w:left w:val="single" w:color="4BACC6" w:sz="8" w:space="0"/>
              <w:right w:val="single" w:color="4BACC6" w:sz="8" w:space="0"/>
            </w:tcBorders>
            <w:vAlign w:val="center"/>
          </w:tcPr>
          <w:p>
            <w:pPr>
              <w:jc w:val="center"/>
              <w:rPr>
                <w:rFonts w:ascii="Cambria" w:hAnsi="Cambria"/>
                <w:lang w:eastAsia="sr-Latn-CS"/>
              </w:rPr>
            </w:pPr>
            <w:r>
              <w:rPr>
                <w:lang w:val="sr-Cyrl-RS"/>
              </w:rPr>
              <w:t>Укљученост родитеља у живот школе.</w:t>
            </w:r>
          </w:p>
        </w:tc>
        <w:tc>
          <w:tcPr>
            <w:tcW w:w="3420" w:type="dxa"/>
            <w:tcBorders>
              <w:top w:val="single" w:color="4BACC6" w:sz="8" w:space="0"/>
              <w:left w:val="single" w:color="4BACC6" w:sz="8" w:space="0"/>
              <w:right w:val="single" w:color="4BACC6" w:sz="8" w:space="0"/>
            </w:tcBorders>
            <w:vAlign w:val="center"/>
          </w:tcPr>
          <w:p>
            <w:pPr>
              <w:jc w:val="center"/>
              <w:rPr>
                <w:rFonts w:ascii="Cambria" w:hAnsi="Cambria"/>
                <w:lang w:val="ru-RU" w:eastAsia="sr-Latn-CS"/>
              </w:rPr>
            </w:pPr>
            <w:r>
              <w:rPr>
                <w:lang w:val="sr-Cyrl-RS"/>
              </w:rPr>
              <w:t>Записници са родитељских састанака, Савета родитеља, Дневник рада</w:t>
            </w:r>
          </w:p>
        </w:tc>
      </w:tr>
    </w:tbl>
    <w:p>
      <w:pPr>
        <w:ind w:firstLine="708"/>
        <w:rPr>
          <w:rFonts w:ascii="Cambria" w:hAnsi="Cambria"/>
          <w:lang w:val="ru-RU"/>
        </w:rPr>
      </w:pPr>
    </w:p>
    <w:p>
      <w:pPr>
        <w:ind w:firstLine="708"/>
        <w:rPr>
          <w:rFonts w:ascii="Cambria" w:hAnsi="Cambria"/>
          <w:lang w:val="ru-RU"/>
        </w:rPr>
      </w:pPr>
    </w:p>
    <w:p>
      <w:pPr>
        <w:ind w:firstLine="708"/>
        <w:rPr>
          <w:rFonts w:ascii="Cambria" w:hAnsi="Cambria"/>
          <w:lang w:val="ru-RU"/>
        </w:rPr>
      </w:pPr>
    </w:p>
    <w:p>
      <w:pPr>
        <w:ind w:firstLine="708"/>
        <w:jc w:val="center"/>
        <w:rPr>
          <w:rFonts w:ascii="Cambria" w:hAnsi="Cambria"/>
          <w:b/>
          <w:lang w:val="sr-Cyrl-CS"/>
        </w:rPr>
      </w:pPr>
      <w:r>
        <w:rPr>
          <w:rFonts w:ascii="Cambria" w:hAnsi="Cambria"/>
          <w:b/>
          <w:lang w:val="sr-Cyrl-CS"/>
        </w:rPr>
        <w:t>ОРГАНИЗАЦИЈА РАДА ШКОЛЕ, УПРАВЉАЊЕ ЉУДСКИМ И МАТЕРИЈАЛНИМ РЕСУРСИМА</w:t>
      </w:r>
    </w:p>
    <w:p>
      <w:pPr>
        <w:ind w:firstLine="708"/>
        <w:rPr>
          <w:rFonts w:ascii="Cambria" w:hAnsi="Cambria"/>
          <w:lang w:val="ru-RU"/>
        </w:rPr>
      </w:pPr>
    </w:p>
    <w:p>
      <w:pPr>
        <w:jc w:val="center"/>
        <w:rPr>
          <w:rFonts w:ascii="Cambria" w:hAnsi="Cambria"/>
          <w:b/>
          <w:lang w:val="ru-RU"/>
        </w:rPr>
      </w:pPr>
    </w:p>
    <w:tbl>
      <w:tblPr>
        <w:tblStyle w:val="42"/>
        <w:tblW w:w="15660" w:type="dxa"/>
        <w:tblInd w:w="-134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
      <w:tblGrid>
        <w:gridCol w:w="2520"/>
        <w:gridCol w:w="3060"/>
        <w:gridCol w:w="2430"/>
        <w:gridCol w:w="2430"/>
        <w:gridCol w:w="1800"/>
        <w:gridCol w:w="3420"/>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309" w:hRule="atLeast"/>
        </w:trPr>
        <w:tc>
          <w:tcPr>
            <w:tcW w:w="10440" w:type="dxa"/>
            <w:gridSpan w:val="4"/>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3172"/>
                <w:tab w:val="left" w:pos="6353"/>
                <w:tab w:val="left" w:pos="9074"/>
                <w:tab w:val="left" w:pos="12960"/>
              </w:tabs>
              <w:autoSpaceDE w:val="0"/>
              <w:autoSpaceDN w:val="0"/>
              <w:spacing w:before="1"/>
              <w:ind w:left="792"/>
              <w:rPr>
                <w:rFonts w:ascii="Cambria" w:hAnsi="Cambria" w:eastAsia="Times New Roman"/>
                <w:b/>
                <w:lang w:val="ru-RU" w:eastAsia="sr-Latn-CS" w:bidi="en-US"/>
              </w:rPr>
            </w:pPr>
            <w:r>
              <w:rPr>
                <w:rFonts w:ascii="Cambria" w:hAnsi="Cambria" w:eastAsia="Times New Roman"/>
                <w:b/>
                <w:lang w:val="ru-RU" w:eastAsia="sr-Latn-CS" w:bidi="en-US"/>
              </w:rPr>
              <w:t>ЗАДАЦИ</w:t>
            </w:r>
            <w:r>
              <w:rPr>
                <w:rFonts w:ascii="Cambria" w:hAnsi="Cambria" w:eastAsia="Times New Roman"/>
                <w:b/>
                <w:lang w:val="ru-RU" w:eastAsia="sr-Latn-CS" w:bidi="en-US"/>
              </w:rPr>
              <w:tab/>
            </w: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НОСИОЦИ</w:t>
            </w:r>
            <w:r>
              <w:rPr>
                <w:rFonts w:ascii="Cambria" w:hAnsi="Cambria" w:eastAsia="Times New Roman"/>
                <w:b/>
                <w:lang w:val="ru-RU" w:eastAsia="sr-Latn-CS" w:bidi="en-US"/>
              </w:rPr>
              <w:tab/>
            </w:r>
            <w:r>
              <w:rPr>
                <w:rFonts w:ascii="Cambria" w:hAnsi="Cambria" w:eastAsia="Times New Roman"/>
                <w:b/>
                <w:lang w:val="ru-RU" w:eastAsia="sr-Latn-CS" w:bidi="en-US"/>
              </w:rPr>
              <w:t>ВРЕМЕ</w:t>
            </w:r>
          </w:p>
          <w:p>
            <w:pPr>
              <w:widowControl w:val="0"/>
              <w:tabs>
                <w:tab w:val="left" w:pos="8601"/>
                <w:tab w:val="left" w:pos="12960"/>
              </w:tabs>
              <w:autoSpaceDE w:val="0"/>
              <w:autoSpaceDN w:val="0"/>
              <w:spacing w:before="41"/>
              <w:ind w:left="6126"/>
              <w:rPr>
                <w:rFonts w:ascii="Cambria" w:hAnsi="Cambria" w:eastAsia="Times New Roman"/>
                <w:b/>
                <w:lang w:val="ru-RU" w:bidi="en-US"/>
              </w:rPr>
            </w:pPr>
            <w:r>
              <w:rPr>
                <w:rFonts w:ascii="Cambria" w:hAnsi="Cambria" w:eastAsia="Times New Roman"/>
                <w:b/>
                <w:lang w:val="ru-RU" w:eastAsia="sr-Latn-CS" w:bidi="en-US"/>
              </w:rPr>
              <w:t>АКТИВНОСТИ</w:t>
            </w:r>
            <w:r>
              <w:rPr>
                <w:rFonts w:ascii="Cambria" w:hAnsi="Cambria" w:eastAsia="Times New Roman"/>
                <w:b/>
                <w:lang w:val="ru-RU" w:eastAsia="sr-Latn-CS" w:bidi="en-US"/>
              </w:rPr>
              <w:tab/>
            </w:r>
            <w:r>
              <w:rPr>
                <w:rFonts w:ascii="Cambria" w:hAnsi="Cambria" w:eastAsia="Times New Roman"/>
                <w:b/>
                <w:lang w:val="ru-RU" w:eastAsia="sr-Latn-CS" w:bidi="en-US"/>
              </w:rPr>
              <w:t>РЕАЛИЗАЦИЈЕ</w:t>
            </w:r>
          </w:p>
        </w:tc>
        <w:tc>
          <w:tcPr>
            <w:tcW w:w="180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eastAsia="sr-Latn-CS" w:bidi="en-US"/>
              </w:rPr>
              <w:t>КРИТЕРИЈУМ УСПЕХА</w:t>
            </w:r>
          </w:p>
        </w:tc>
        <w:tc>
          <w:tcPr>
            <w:tcW w:w="3420" w:type="dxa"/>
            <w:tcBorders>
              <w:top w:val="single" w:color="4BACC6" w:sz="8" w:space="0"/>
              <w:left w:val="single" w:color="4BACC6" w:sz="8" w:space="0"/>
              <w:bottom w:val="single" w:color="4BACC6" w:sz="8" w:space="0"/>
              <w:right w:val="single" w:color="4BACC6" w:sz="8" w:space="0"/>
            </w:tcBorders>
            <w:shd w:val="clear" w:color="auto" w:fill="EEECE1"/>
          </w:tcPr>
          <w:p>
            <w:pPr>
              <w:widowControl w:val="0"/>
              <w:tabs>
                <w:tab w:val="left" w:pos="12960"/>
              </w:tabs>
              <w:autoSpaceDE w:val="0"/>
              <w:autoSpaceDN w:val="0"/>
              <w:spacing w:before="3"/>
              <w:jc w:val="center"/>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p>
          <w:p>
            <w:pPr>
              <w:widowControl w:val="0"/>
              <w:tabs>
                <w:tab w:val="left" w:pos="12960"/>
              </w:tabs>
              <w:autoSpaceDE w:val="0"/>
              <w:autoSpaceDN w:val="0"/>
              <w:spacing w:before="3"/>
              <w:jc w:val="center"/>
              <w:rPr>
                <w:rFonts w:ascii="Cambria" w:hAnsi="Cambria" w:eastAsia="Times New Roman"/>
                <w:b/>
                <w:lang w:val="ru-RU" w:bidi="en-US"/>
              </w:rPr>
            </w:pPr>
            <w:r>
              <w:rPr>
                <w:rFonts w:ascii="Cambria" w:hAnsi="Cambria" w:eastAsia="Times New Roman"/>
                <w:b/>
                <w:lang w:val="ru-RU" w:bidi="en-US"/>
              </w:rPr>
              <w:t>ОСТВАРЕНОСТ</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888" w:hRule="atLeast"/>
        </w:trPr>
        <w:tc>
          <w:tcPr>
            <w:tcW w:w="2520"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lang w:val="ru-RU" w:bidi="en-US"/>
              </w:rPr>
            </w:pPr>
          </w:p>
          <w:p>
            <w:pPr>
              <w:widowControl w:val="0"/>
              <w:tabs>
                <w:tab w:val="left" w:pos="2064"/>
                <w:tab w:val="left" w:pos="12960"/>
              </w:tabs>
              <w:autoSpaceDE w:val="0"/>
              <w:autoSpaceDN w:val="0"/>
              <w:spacing w:before="218"/>
              <w:ind w:left="108" w:right="209"/>
              <w:rPr>
                <w:rFonts w:ascii="Cambria" w:hAnsi="Cambria" w:eastAsia="Times New Roman"/>
                <w:b/>
                <w:lang w:val="ru-RU" w:eastAsia="sr-Latn-CS" w:bidi="en-US"/>
              </w:rPr>
            </w:pPr>
            <w:r>
              <w:rPr>
                <w:rFonts w:ascii="Cambria" w:hAnsi="Cambria" w:eastAsia="Times New Roman"/>
                <w:b/>
                <w:lang w:val="ru-RU" w:eastAsia="sr-Latn-CS" w:bidi="en-US"/>
              </w:rPr>
              <w:t>1 . Унапређење квалитета рада и образовно-васпитног рада</w:t>
            </w:r>
          </w:p>
          <w:p>
            <w:pPr>
              <w:widowControl w:val="0"/>
              <w:tabs>
                <w:tab w:val="left" w:pos="12960"/>
              </w:tabs>
              <w:autoSpaceDE w:val="0"/>
              <w:autoSpaceDN w:val="0"/>
              <w:spacing w:before="1"/>
              <w:ind w:right="96"/>
              <w:rPr>
                <w:rFonts w:ascii="Cambria" w:hAnsi="Cambria" w:eastAsia="Times New Roman"/>
                <w:b/>
                <w:lang w:val="ru-RU" w:bidi="en-US"/>
              </w:rPr>
            </w:pP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1.1.Упознавање запослених са законским регулативама у просвети</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 xml:space="preserve">Директор, секретар, помоћници директора, стручни сарадници </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Стална активност</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Запослени су упознати са законским регулативама и примењују их.</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eastAsia="sr-Latn-CS"/>
              </w:rPr>
            </w:pPr>
          </w:p>
          <w:p>
            <w:pPr>
              <w:tabs>
                <w:tab w:val="left" w:pos="12960"/>
              </w:tabs>
              <w:jc w:val="center"/>
              <w:rPr>
                <w:rFonts w:ascii="Cambria" w:hAnsi="Cambria"/>
                <w:lang w:eastAsia="sr-Latn-CS"/>
              </w:rPr>
            </w:pPr>
            <w:r>
              <w:rPr>
                <w:rFonts w:ascii="Cambria" w:hAnsi="Cambria"/>
                <w:lang w:val="ru-RU" w:eastAsia="sr-Latn-CS"/>
              </w:rPr>
              <w:t>Записници са састанака</w:t>
            </w:r>
            <w:r>
              <w:rPr>
                <w:rFonts w:ascii="Cambria" w:hAnsi="Cambria"/>
                <w:lang w:eastAsia="sr-Latn-CS"/>
              </w:rPr>
              <w:t xml:space="preserve"> НВ, </w:t>
            </w:r>
            <w:r>
              <w:rPr>
                <w:rFonts w:ascii="Cambria" w:hAnsi="Cambria"/>
                <w:lang w:val="ru-RU" w:eastAsia="sr-Latn-CS"/>
              </w:rPr>
              <w:t>обавештења, упутства</w:t>
            </w:r>
            <w:r>
              <w:rPr>
                <w:rFonts w:ascii="Cambria" w:hAnsi="Cambria"/>
                <w:lang w:eastAsia="sr-Latn-CS"/>
              </w:rPr>
              <w:t xml:space="preserve"> на огласним таблама, мејлови, сајт школе</w:t>
            </w:r>
          </w:p>
          <w:p>
            <w:pPr>
              <w:tabs>
                <w:tab w:val="left" w:pos="12960"/>
              </w:tabs>
              <w:jc w:val="center"/>
              <w:rPr>
                <w:rFonts w:ascii="Cambria" w:hAnsi="Cambria"/>
                <w:lang w:val="ru-RU"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043"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060" w:type="dxa"/>
            <w:tcBorders>
              <w:top w:val="single" w:color="4BACC6" w:sz="8" w:space="0"/>
              <w:left w:val="single" w:color="4BACC6" w:sz="8" w:space="0"/>
              <w:right w:val="single" w:color="4BACC6" w:sz="8" w:space="0"/>
            </w:tcBorders>
            <w:vAlign w:val="center"/>
          </w:tcPr>
          <w:p>
            <w:pPr>
              <w:tabs>
                <w:tab w:val="left" w:pos="12960"/>
              </w:tabs>
              <w:rPr>
                <w:rFonts w:ascii="Cambria" w:hAnsi="Cambria"/>
              </w:rPr>
            </w:pPr>
            <w:r>
              <w:rPr>
                <w:rFonts w:ascii="Cambria" w:hAnsi="Cambria"/>
                <w:w w:val="95"/>
                <w:lang w:val="ru-RU" w:eastAsia="sr-Latn-CS"/>
              </w:rPr>
              <w:t xml:space="preserve">1.2.Благовремени проток информација према свим </w:t>
            </w:r>
            <w:r>
              <w:rPr>
                <w:rFonts w:ascii="Cambria" w:hAnsi="Cambria"/>
                <w:lang w:val="ru-RU" w:eastAsia="sr-Latn-CS"/>
              </w:rPr>
              <w:t>актерима школског живота</w:t>
            </w:r>
            <w:r>
              <w:rPr>
                <w:rFonts w:ascii="Cambria" w:hAnsi="Cambria"/>
                <w:b/>
                <w:bCs/>
                <w:lang w:eastAsia="sr-Latn-CS"/>
              </w:rPr>
              <w:t xml:space="preserve"> </w:t>
            </w:r>
            <w:r>
              <w:rPr>
                <w:rFonts w:ascii="Cambria" w:hAnsi="Cambria"/>
                <w:lang w:eastAsia="sr-Latn-CS"/>
              </w:rPr>
              <w:t>на седницама НВ, редовно извештавати (на сваком класификационом периоду) о активностима  пројеката у које је актуелно укључена школа и ангажовани поједини тимови, како би сви запослени били обавештени и радили на заједничким циљевима.</w:t>
            </w:r>
          </w:p>
        </w:tc>
        <w:tc>
          <w:tcPr>
            <w:tcW w:w="243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Сви запослени</w:t>
            </w:r>
          </w:p>
        </w:tc>
        <w:tc>
          <w:tcPr>
            <w:tcW w:w="243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Стална активност</w:t>
            </w:r>
          </w:p>
        </w:tc>
        <w:tc>
          <w:tcPr>
            <w:tcW w:w="180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Сви актери су информисани и укључени у рад и живот школе</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b/>
                <w:bCs/>
                <w:lang w:eastAsia="sr-Latn-CS"/>
              </w:rPr>
            </w:pPr>
            <w:r>
              <w:rPr>
                <w:rFonts w:ascii="Cambria" w:hAnsi="Cambria"/>
                <w:lang w:eastAsia="sr-Latn-CS"/>
              </w:rPr>
              <w:t>Записници НВ, сајт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043"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060" w:type="dxa"/>
            <w:tcBorders>
              <w:top w:val="single" w:color="4BACC6" w:sz="8" w:space="0"/>
              <w:left w:val="single" w:color="4BACC6" w:sz="8" w:space="0"/>
              <w:right w:val="single" w:color="4BACC6" w:sz="8" w:space="0"/>
            </w:tcBorders>
            <w:vAlign w:val="center"/>
          </w:tcPr>
          <w:p>
            <w:pPr>
              <w:rPr>
                <w:rFonts w:ascii="Cambria" w:hAnsi="Cambria"/>
                <w:w w:val="95"/>
                <w:lang w:val="ru-RU" w:eastAsia="sr-Latn-CS"/>
              </w:rPr>
            </w:pPr>
            <w:r>
              <w:rPr>
                <w:lang w:val="sr-Cyrl-RS"/>
              </w:rPr>
              <w:t>1.3. Слободно опредељивање наставника  за рад у стручним активима и тимовима (у складу са склоностима), омогућавање иницирања активности</w:t>
            </w:r>
          </w:p>
        </w:tc>
        <w:tc>
          <w:tcPr>
            <w:tcW w:w="2430" w:type="dxa"/>
            <w:tcBorders>
              <w:top w:val="single" w:color="4BACC6" w:sz="8" w:space="0"/>
              <w:left w:val="single" w:color="4BACC6" w:sz="8" w:space="0"/>
              <w:right w:val="single" w:color="4BACC6" w:sz="8" w:space="0"/>
            </w:tcBorders>
            <w:vAlign w:val="center"/>
          </w:tcPr>
          <w:p>
            <w:pPr>
              <w:jc w:val="center"/>
              <w:rPr>
                <w:rFonts w:ascii="Cambria" w:hAnsi="Cambria"/>
                <w:lang w:eastAsia="sr-Latn-CS"/>
              </w:rPr>
            </w:pPr>
            <w:r>
              <w:rPr>
                <w:lang w:val="sr-Cyrl-RS"/>
              </w:rPr>
              <w:t>директор, наставници</w:t>
            </w:r>
          </w:p>
        </w:tc>
        <w:tc>
          <w:tcPr>
            <w:tcW w:w="2430" w:type="dxa"/>
            <w:tcBorders>
              <w:top w:val="single" w:color="4BACC6" w:sz="8" w:space="0"/>
              <w:left w:val="single" w:color="4BACC6" w:sz="8" w:space="0"/>
              <w:right w:val="single" w:color="4BACC6" w:sz="8" w:space="0"/>
            </w:tcBorders>
            <w:vAlign w:val="center"/>
          </w:tcPr>
          <w:p>
            <w:pPr>
              <w:jc w:val="center"/>
              <w:rPr>
                <w:rFonts w:ascii="Cambria" w:hAnsi="Cambria"/>
                <w:lang w:eastAsia="sr-Latn-CS"/>
              </w:rPr>
            </w:pPr>
            <w:r>
              <w:rPr>
                <w:lang w:val="sr-Cyrl-RS"/>
              </w:rPr>
              <w:t>почетак школске године</w:t>
            </w:r>
          </w:p>
        </w:tc>
        <w:tc>
          <w:tcPr>
            <w:tcW w:w="1800" w:type="dxa"/>
            <w:tcBorders>
              <w:top w:val="single" w:color="4BACC6" w:sz="8" w:space="0"/>
              <w:left w:val="single" w:color="4BACC6" w:sz="8" w:space="0"/>
              <w:right w:val="single" w:color="4BACC6" w:sz="8" w:space="0"/>
            </w:tcBorders>
            <w:vAlign w:val="center"/>
          </w:tcPr>
          <w:p>
            <w:pPr>
              <w:jc w:val="center"/>
              <w:rPr>
                <w:rFonts w:ascii="Cambria" w:hAnsi="Cambria"/>
                <w:lang w:val="ru-RU" w:eastAsia="sr-Latn-CS"/>
              </w:rPr>
            </w:pPr>
            <w:r>
              <w:rPr>
                <w:lang w:val="sr-Cyrl-RS"/>
              </w:rPr>
              <w:t>Наставници учествују у раду актива и тимова у складу са својим склоностима и интересовањима, иницирају активности.</w:t>
            </w:r>
          </w:p>
        </w:tc>
        <w:tc>
          <w:tcPr>
            <w:tcW w:w="342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eastAsia="sr-Latn-CS"/>
              </w:rPr>
            </w:pPr>
            <w:r>
              <w:rPr>
                <w:lang w:val="sr-Cyrl-RS"/>
              </w:rPr>
              <w:t>Записник НВ, извештаји о раду актива и тимова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547"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lang w:val="ru-RU" w:bidi="en-US"/>
              </w:rPr>
            </w:pPr>
          </w:p>
        </w:tc>
        <w:tc>
          <w:tcPr>
            <w:tcW w:w="3060" w:type="dxa"/>
            <w:tcBorders>
              <w:top w:val="single" w:color="4BACC6" w:sz="8" w:space="0"/>
              <w:left w:val="single" w:color="4BACC6" w:sz="8" w:space="0"/>
              <w:bottom w:val="single" w:color="4BACC6" w:sz="8" w:space="0"/>
              <w:right w:val="single" w:color="4BACC6" w:sz="8" w:space="0"/>
            </w:tcBorders>
            <w:vAlign w:val="center"/>
          </w:tcPr>
          <w:p>
            <w:pPr>
              <w:widowControl w:val="0"/>
              <w:tabs>
                <w:tab w:val="left" w:pos="12960"/>
              </w:tabs>
              <w:autoSpaceDE w:val="0"/>
              <w:autoSpaceDN w:val="0"/>
              <w:ind w:left="-5" w:right="316" w:firstLine="5"/>
              <w:rPr>
                <w:rFonts w:ascii="Cambria" w:hAnsi="Cambria" w:eastAsia="Times New Roman"/>
                <w:color w:val="C00000"/>
                <w:lang w:bidi="en-US"/>
              </w:rPr>
            </w:pPr>
            <w:r>
              <w:rPr>
                <w:rFonts w:ascii="Cambria" w:hAnsi="Cambria" w:eastAsia="Times New Roman"/>
                <w:lang w:val="ru-RU" w:eastAsia="sr-Latn-CS" w:bidi="en-US"/>
              </w:rPr>
              <w:t>1.6.Стварање услова за дигитализацију школе (обука наставника за примену ИКТ</w:t>
            </w:r>
            <w:r>
              <w:rPr>
                <w:rFonts w:ascii="Cambria" w:hAnsi="Cambria" w:eastAsia="Times New Roman"/>
                <w:lang w:eastAsia="sr-Latn-CS" w:bidi="en-US"/>
              </w:rPr>
              <w:t>)</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Директор, помоћници директора, Тим за професионални развој</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both"/>
              <w:rPr>
                <w:rFonts w:ascii="Cambria" w:hAnsi="Cambria"/>
              </w:rPr>
            </w:pP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Створени технички услови и развијене компетенције наставника за примену ИКТ.</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val="ru-RU" w:eastAsia="sr-Latn-CS"/>
              </w:rPr>
              <w:t xml:space="preserve">Уверења о похађању </w:t>
            </w:r>
            <w:r>
              <w:rPr>
                <w:rFonts w:ascii="Cambria" w:hAnsi="Cambria"/>
                <w:lang w:eastAsia="sr-Latn-CS"/>
              </w:rPr>
              <w:t xml:space="preserve">програма, </w:t>
            </w:r>
          </w:p>
          <w:p>
            <w:pPr>
              <w:tabs>
                <w:tab w:val="left" w:pos="12960"/>
              </w:tabs>
              <w:jc w:val="center"/>
              <w:rPr>
                <w:rFonts w:ascii="Cambria" w:hAnsi="Cambria"/>
                <w:lang w:val="ru-RU" w:eastAsia="sr-Latn-CS"/>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3074" w:hRule="atLeast"/>
        </w:trPr>
        <w:tc>
          <w:tcPr>
            <w:tcW w:w="2520" w:type="dxa"/>
            <w:vMerge w:val="restart"/>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6"/>
              <w:rPr>
                <w:rFonts w:ascii="Cambria" w:hAnsi="Cambria" w:eastAsia="Times New Roman"/>
                <w:b/>
                <w:bCs/>
                <w:lang w:val="ru-RU" w:bidi="en-US"/>
              </w:rPr>
            </w:pPr>
            <w:r>
              <w:rPr>
                <w:rFonts w:ascii="Cambria" w:hAnsi="Cambria" w:eastAsia="Times New Roman"/>
                <w:b/>
                <w:bCs/>
                <w:lang w:val="ru-RU" w:eastAsia="sr-Latn-CS" w:bidi="en-US"/>
              </w:rPr>
              <w:t>2.Унапређење наставничких компетенција сталним стручним усавршавањем</w:t>
            </w:r>
          </w:p>
        </w:tc>
        <w:tc>
          <w:tcPr>
            <w:tcW w:w="3060" w:type="dxa"/>
            <w:tcBorders>
              <w:top w:val="single" w:color="4BACC6" w:sz="8" w:space="0"/>
              <w:left w:val="single" w:color="4BACC6" w:sz="8" w:space="0"/>
              <w:right w:val="single" w:color="4BACC6" w:sz="8" w:space="0"/>
            </w:tcBorders>
            <w:vAlign w:val="center"/>
          </w:tcPr>
          <w:p>
            <w:pPr>
              <w:widowControl w:val="0"/>
              <w:tabs>
                <w:tab w:val="left" w:pos="12960"/>
              </w:tabs>
              <w:autoSpaceDE w:val="0"/>
              <w:autoSpaceDN w:val="0"/>
              <w:ind w:right="287"/>
              <w:rPr>
                <w:rFonts w:ascii="Cambria" w:hAnsi="Cambria" w:eastAsia="Times New Roman"/>
                <w:lang w:val="ru-RU" w:bidi="en-US"/>
              </w:rPr>
            </w:pPr>
            <w:r>
              <w:rPr>
                <w:rFonts w:ascii="Cambria" w:hAnsi="Cambria" w:eastAsia="Times New Roman"/>
                <w:lang w:val="ru-RU" w:eastAsia="sr-Latn-CS" w:bidi="en-US"/>
              </w:rPr>
              <w:t>2.2.Прављење плана стручног усавршавања на нивоу школе (избор и реализација програма стручног усавршавања у просторијама школе</w:t>
            </w:r>
            <w:r>
              <w:rPr>
                <w:rFonts w:ascii="Cambria" w:hAnsi="Cambria" w:eastAsia="Times New Roman"/>
                <w:lang w:eastAsia="sr-Latn-CS" w:bidi="en-US"/>
              </w:rPr>
              <w:t xml:space="preserve"> на тему инклузивног образовања</w:t>
            </w:r>
            <w:r>
              <w:rPr>
                <w:rFonts w:ascii="Cambria" w:hAnsi="Cambria" w:eastAsia="Times New Roman"/>
                <w:lang w:val="ru-RU" w:eastAsia="sr-Latn-CS" w:bidi="en-US"/>
              </w:rPr>
              <w:t>)</w:t>
            </w:r>
          </w:p>
        </w:tc>
        <w:tc>
          <w:tcPr>
            <w:tcW w:w="2430" w:type="dxa"/>
            <w:tcBorders>
              <w:top w:val="single" w:color="auto" w:sz="4" w:space="0"/>
              <w:left w:val="single" w:color="auto" w:sz="4" w:space="0"/>
              <w:right w:val="single" w:color="5B9BD5" w:sz="4" w:space="0"/>
            </w:tcBorders>
            <w:vAlign w:val="center"/>
          </w:tcPr>
          <w:p>
            <w:pPr>
              <w:widowControl w:val="0"/>
              <w:tabs>
                <w:tab w:val="left" w:pos="12960"/>
              </w:tabs>
              <w:autoSpaceDE w:val="0"/>
              <w:autoSpaceDN w:val="0"/>
              <w:ind w:left="108" w:right="100"/>
              <w:jc w:val="center"/>
              <w:rPr>
                <w:rFonts w:ascii="Cambria" w:hAnsi="Cambria" w:eastAsia="Times New Roman"/>
                <w:lang w:val="ru-RU" w:bidi="en-US"/>
              </w:rPr>
            </w:pPr>
          </w:p>
          <w:p>
            <w:pPr>
              <w:widowControl w:val="0"/>
              <w:tabs>
                <w:tab w:val="left" w:pos="12960"/>
              </w:tabs>
              <w:autoSpaceDE w:val="0"/>
              <w:autoSpaceDN w:val="0"/>
              <w:ind w:left="108" w:right="100"/>
              <w:jc w:val="center"/>
              <w:rPr>
                <w:rFonts w:ascii="Cambria" w:hAnsi="Cambria" w:eastAsia="Times New Roman"/>
                <w:lang w:bidi="en-US"/>
              </w:rPr>
            </w:pPr>
            <w:r>
              <w:rPr>
                <w:rFonts w:ascii="Cambria" w:hAnsi="Cambria" w:eastAsia="Times New Roman"/>
                <w:lang w:eastAsia="sr-Latn-CS" w:bidi="en-US"/>
              </w:rPr>
              <w:t>Тим за професионални развој</w:t>
            </w:r>
          </w:p>
        </w:tc>
        <w:tc>
          <w:tcPr>
            <w:tcW w:w="2430" w:type="dxa"/>
            <w:tcBorders>
              <w:top w:val="single" w:color="auto" w:sz="4" w:space="0"/>
              <w:left w:val="single" w:color="5B9BD5" w:sz="4" w:space="0"/>
              <w:right w:val="single" w:color="5B9BD5" w:sz="4" w:space="0"/>
            </w:tcBorders>
            <w:vAlign w:val="center"/>
          </w:tcPr>
          <w:p>
            <w:pPr>
              <w:tabs>
                <w:tab w:val="left" w:pos="12960"/>
              </w:tabs>
              <w:jc w:val="center"/>
              <w:rPr>
                <w:rFonts w:ascii="Cambria" w:hAnsi="Cambria"/>
                <w:lang w:val="ru-RU"/>
              </w:rPr>
            </w:pPr>
            <w:r>
              <w:rPr>
                <w:rFonts w:ascii="Cambria" w:hAnsi="Cambria"/>
                <w:lang w:val="ru-RU" w:eastAsia="sr-Latn-CS"/>
              </w:rPr>
              <w:t>На крају текуће школске године</w:t>
            </w:r>
          </w:p>
        </w:tc>
        <w:tc>
          <w:tcPr>
            <w:tcW w:w="1800" w:type="dxa"/>
            <w:tcBorders>
              <w:top w:val="single" w:color="auto" w:sz="4" w:space="0"/>
              <w:left w:val="single" w:color="5B9BD5" w:sz="4" w:space="0"/>
              <w:right w:val="single" w:color="5B9BD5" w:sz="4" w:space="0"/>
            </w:tcBorders>
            <w:vAlign w:val="center"/>
          </w:tcPr>
          <w:p>
            <w:pPr>
              <w:tabs>
                <w:tab w:val="left" w:pos="12960"/>
              </w:tabs>
              <w:jc w:val="center"/>
              <w:rPr>
                <w:rFonts w:ascii="Cambria" w:hAnsi="Cambria"/>
                <w:lang w:val="ru-RU"/>
              </w:rPr>
            </w:pPr>
            <w:r>
              <w:rPr>
                <w:rFonts w:ascii="Cambria" w:hAnsi="Cambria"/>
                <w:lang w:val="ru-RU" w:eastAsia="sr-Latn-CS"/>
              </w:rPr>
              <w:t>Запослени се стално стручно усавршавају, иницирају облике стручног усавршавања у установи.</w:t>
            </w:r>
          </w:p>
        </w:tc>
        <w:tc>
          <w:tcPr>
            <w:tcW w:w="3420" w:type="dxa"/>
            <w:tcBorders>
              <w:top w:val="single" w:color="auto" w:sz="4" w:space="0"/>
              <w:left w:val="single" w:color="5B9BD5" w:sz="4" w:space="0"/>
              <w:bottom w:val="single" w:color="4BACC6" w:sz="8" w:space="0"/>
              <w:right w:val="single" w:color="5B9BD5" w:sz="4" w:space="0"/>
            </w:tcBorders>
            <w:vAlign w:val="center"/>
          </w:tcPr>
          <w:p>
            <w:pPr>
              <w:tabs>
                <w:tab w:val="left" w:pos="12960"/>
              </w:tabs>
              <w:jc w:val="center"/>
              <w:rPr>
                <w:rFonts w:ascii="Cambria" w:hAnsi="Cambria"/>
                <w:lang w:eastAsia="sr-Latn-CS"/>
              </w:rPr>
            </w:pPr>
          </w:p>
          <w:p>
            <w:pPr>
              <w:tabs>
                <w:tab w:val="left" w:pos="12960"/>
              </w:tabs>
              <w:jc w:val="center"/>
              <w:rPr>
                <w:rFonts w:ascii="Cambria" w:hAnsi="Cambria"/>
                <w:lang w:eastAsia="sr-Latn-CS"/>
              </w:rPr>
            </w:pPr>
            <w:r>
              <w:rPr>
                <w:rFonts w:ascii="Cambria" w:hAnsi="Cambria"/>
                <w:lang w:val="ru-RU" w:eastAsia="sr-Latn-CS"/>
              </w:rPr>
              <w:t xml:space="preserve">Записник </w:t>
            </w:r>
            <w:r>
              <w:rPr>
                <w:rFonts w:ascii="Cambria" w:hAnsi="Cambria"/>
                <w:lang w:eastAsia="sr-Latn-CS"/>
              </w:rPr>
              <w:t xml:space="preserve">и извештај </w:t>
            </w:r>
            <w:r>
              <w:rPr>
                <w:rFonts w:ascii="Cambria" w:hAnsi="Cambria"/>
                <w:lang w:val="ru-RU" w:eastAsia="sr-Latn-CS"/>
              </w:rPr>
              <w:t>Тим</w:t>
            </w:r>
            <w:r>
              <w:rPr>
                <w:rFonts w:ascii="Cambria" w:hAnsi="Cambria"/>
                <w:lang w:eastAsia="sr-Latn-CS"/>
              </w:rPr>
              <w:t xml:space="preserve">ова </w:t>
            </w:r>
            <w:r>
              <w:rPr>
                <w:rFonts w:ascii="Cambria" w:hAnsi="Cambria"/>
                <w:lang w:val="ru-RU" w:eastAsia="sr-Latn-CS"/>
              </w:rPr>
              <w:t xml:space="preserve"> за професионални развој</w:t>
            </w:r>
            <w:r>
              <w:rPr>
                <w:rFonts w:ascii="Cambria" w:hAnsi="Cambria"/>
                <w:lang w:eastAsia="sr-Latn-CS"/>
              </w:rPr>
              <w:t xml:space="preserve"> и инклузивно образовање и Педагошког колегијума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000" w:hRule="atLeast"/>
        </w:trPr>
        <w:tc>
          <w:tcPr>
            <w:tcW w:w="2520" w:type="dxa"/>
            <w:vMerge w:val="continue"/>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eastAsia="Times New Roman"/>
                <w:b/>
                <w:bCs/>
                <w:lang w:val="ru-RU" w:bidi="en-US"/>
              </w:rPr>
            </w:pPr>
          </w:p>
        </w:tc>
        <w:tc>
          <w:tcPr>
            <w:tcW w:w="3060" w:type="dxa"/>
            <w:tcBorders>
              <w:top w:val="single" w:color="4BACC6" w:sz="8" w:space="0"/>
              <w:left w:val="single" w:color="4BACC6" w:sz="8" w:space="0"/>
              <w:bottom w:val="single" w:color="4BACC6" w:sz="8" w:space="0"/>
              <w:right w:val="single" w:color="4BACC6" w:sz="8" w:space="0"/>
            </w:tcBorders>
          </w:tcPr>
          <w:p>
            <w:pPr>
              <w:widowControl w:val="0"/>
              <w:tabs>
                <w:tab w:val="left" w:pos="528"/>
                <w:tab w:val="left" w:pos="12960"/>
              </w:tabs>
              <w:autoSpaceDE w:val="0"/>
              <w:autoSpaceDN w:val="0"/>
              <w:ind w:right="160"/>
              <w:rPr>
                <w:rFonts w:ascii="Cambria" w:hAnsi="Cambria" w:eastAsia="Times New Roman"/>
                <w:lang w:val="ru-RU" w:bidi="en-US"/>
              </w:rPr>
            </w:pPr>
            <w:r>
              <w:rPr>
                <w:rFonts w:ascii="Cambria" w:hAnsi="Cambria" w:eastAsia="Times New Roman"/>
                <w:lang w:val="ru-RU" w:eastAsia="sr-Latn-CS" w:bidi="en-US"/>
              </w:rPr>
              <w:t>2.3.Примена знања са семинара, презентација</w:t>
            </w:r>
            <w:r>
              <w:rPr>
                <w:rFonts w:ascii="Cambria" w:hAnsi="Cambria" w:eastAsia="Times New Roman"/>
                <w:lang w:eastAsia="sr-Latn-CS" w:bidi="en-US"/>
              </w:rPr>
              <w:t xml:space="preserve">- наставници учесталије </w:t>
            </w:r>
            <w:r>
              <w:rPr>
                <w:rFonts w:ascii="Cambria" w:hAnsi="Cambria"/>
                <w:lang w:eastAsia="sr-Latn-CS"/>
              </w:rPr>
              <w:t>врше приказ или презентације са похађаних програма обуке, деле искуства са колегама и идентификују ефикасне методе и технике рада, као и да стечена знања уводе у наставни процес.</w:t>
            </w:r>
          </w:p>
        </w:tc>
        <w:tc>
          <w:tcPr>
            <w:tcW w:w="243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ind w:left="108"/>
              <w:jc w:val="center"/>
              <w:rPr>
                <w:rFonts w:ascii="Cambria" w:hAnsi="Cambria" w:eastAsia="Times New Roman"/>
                <w:lang w:val="ru-RU" w:bidi="en-US"/>
              </w:rPr>
            </w:pPr>
          </w:p>
          <w:p>
            <w:pPr>
              <w:widowControl w:val="0"/>
              <w:tabs>
                <w:tab w:val="left" w:pos="12960"/>
              </w:tabs>
              <w:autoSpaceDE w:val="0"/>
              <w:autoSpaceDN w:val="0"/>
              <w:ind w:left="108"/>
              <w:jc w:val="center"/>
              <w:rPr>
                <w:rFonts w:ascii="Cambria" w:hAnsi="Cambria" w:eastAsia="Times New Roman"/>
                <w:lang w:val="ru-RU" w:bidi="en-US"/>
              </w:rPr>
            </w:pPr>
            <w:r>
              <w:rPr>
                <w:rFonts w:ascii="Cambria" w:hAnsi="Cambria" w:eastAsia="Times New Roman"/>
                <w:lang w:val="ru-RU" w:eastAsia="sr-Latn-CS" w:bidi="en-US"/>
              </w:rPr>
              <w:t>Наставници</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Наставници уводе у наставни процес стечена знања.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b/>
                <w:bCs/>
                <w:lang w:eastAsia="sr-Latn-CS"/>
              </w:rPr>
            </w:pPr>
            <w:r>
              <w:rPr>
                <w:rFonts w:ascii="Cambria" w:hAnsi="Cambria"/>
                <w:lang w:val="ru-RU" w:eastAsia="sr-Latn-CS"/>
              </w:rPr>
              <w:t xml:space="preserve">Припреме наставника, </w:t>
            </w:r>
            <w:r>
              <w:rPr>
                <w:rFonts w:ascii="Cambria" w:hAnsi="Cambria"/>
                <w:lang w:eastAsia="sr-Latn-CS"/>
              </w:rPr>
              <w:t xml:space="preserve">припреме и евиденција о одржаним угледним часовима, записници Стручноих већа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000" w:hRule="atLeast"/>
        </w:trPr>
        <w:tc>
          <w:tcPr>
            <w:tcW w:w="2520" w:type="dxa"/>
            <w:tcBorders>
              <w:top w:val="single" w:color="4BACC6" w:sz="8" w:space="0"/>
              <w:left w:val="single" w:color="4BACC6" w:sz="8" w:space="0"/>
              <w:bottom w:val="single" w:color="4BACC6" w:sz="8" w:space="0"/>
              <w:right w:val="single" w:color="4BACC6" w:sz="8" w:space="0"/>
            </w:tcBorders>
          </w:tcPr>
          <w:p>
            <w:pPr>
              <w:pStyle w:val="341"/>
              <w:spacing w:before="1"/>
              <w:ind w:right="69"/>
              <w:rPr>
                <w:rFonts w:ascii="Cambria" w:hAnsi="Cambria"/>
                <w:b/>
                <w:bCs/>
                <w:lang w:val="ru-RU"/>
              </w:rPr>
            </w:pPr>
            <w:r>
              <w:rPr>
                <w:b/>
                <w:bCs/>
                <w:lang w:val="ru-RU"/>
              </w:rPr>
              <w:t>3.Сарадња са институцијама у локалној и широј заједници</w:t>
            </w:r>
          </w:p>
        </w:tc>
        <w:tc>
          <w:tcPr>
            <w:tcW w:w="3060" w:type="dxa"/>
            <w:tcBorders>
              <w:top w:val="single" w:color="4BACC6" w:sz="8" w:space="0"/>
              <w:left w:val="single" w:color="4BACC6" w:sz="8" w:space="0"/>
              <w:bottom w:val="single" w:color="4BACC6" w:sz="8" w:space="0"/>
              <w:right w:val="single" w:color="4BACC6" w:sz="8" w:space="0"/>
            </w:tcBorders>
          </w:tcPr>
          <w:p>
            <w:pPr>
              <w:pStyle w:val="341"/>
              <w:tabs>
                <w:tab w:val="left" w:pos="528"/>
              </w:tabs>
              <w:ind w:right="160"/>
              <w:rPr>
                <w:rFonts w:ascii="Cambria" w:hAnsi="Cambria"/>
                <w:lang w:val="ru-RU" w:eastAsia="sr-Latn-CS"/>
              </w:rPr>
            </w:pPr>
            <w:r>
              <w:rPr>
                <w:lang w:val="ru-RU"/>
              </w:rPr>
              <w:t>3.1.Укључивање школе у активности и акције организоване у локалној заједници</w:t>
            </w:r>
          </w:p>
        </w:tc>
        <w:tc>
          <w:tcPr>
            <w:tcW w:w="2430" w:type="dxa"/>
            <w:tcBorders>
              <w:top w:val="single" w:color="4BACC6" w:sz="8" w:space="0"/>
              <w:left w:val="single" w:color="4BACC6" w:sz="8" w:space="0"/>
              <w:bottom w:val="single" w:color="4BACC6" w:sz="8" w:space="0"/>
              <w:right w:val="single" w:color="4BACC6" w:sz="8" w:space="0"/>
            </w:tcBorders>
          </w:tcPr>
          <w:p>
            <w:pPr>
              <w:pStyle w:val="341"/>
              <w:ind w:left="108"/>
              <w:jc w:val="center"/>
              <w:rPr>
                <w:lang w:val="ru-RU"/>
              </w:rPr>
            </w:pPr>
          </w:p>
          <w:p>
            <w:pPr>
              <w:pStyle w:val="341"/>
              <w:ind w:left="108"/>
              <w:jc w:val="center"/>
              <w:rPr>
                <w:lang w:val="ru-RU"/>
              </w:rPr>
            </w:pPr>
          </w:p>
          <w:p>
            <w:pPr>
              <w:pStyle w:val="341"/>
              <w:ind w:left="108"/>
              <w:jc w:val="center"/>
              <w:rPr>
                <w:lang w:val="ru-RU"/>
              </w:rPr>
            </w:pPr>
            <w:r>
              <w:rPr>
                <w:lang w:val="ru-RU"/>
              </w:rPr>
              <w:t>Управа школе, стручна већа, представници локалне заједнице</w:t>
            </w:r>
          </w:p>
          <w:p>
            <w:pPr>
              <w:pStyle w:val="341"/>
              <w:ind w:left="108"/>
              <w:jc w:val="center"/>
              <w:rPr>
                <w:rFonts w:ascii="Cambria" w:hAnsi="Cambria"/>
                <w:lang w:val="ru-RU" w:eastAsia="sr-Latn-CS"/>
              </w:rPr>
            </w:pPr>
          </w:p>
        </w:tc>
        <w:tc>
          <w:tcPr>
            <w:tcW w:w="243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eastAsia="sr-Latn-CS"/>
              </w:rPr>
            </w:pPr>
            <w:r>
              <w:rPr>
                <w:lang w:val="sr-Cyrl-R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val="ru-RU" w:eastAsia="sr-Latn-CS"/>
              </w:rPr>
            </w:pPr>
            <w:r>
              <w:rPr>
                <w:lang w:val="sr-Cyrl-RS"/>
              </w:rPr>
              <w:t>Школа је укључена у активности локалне заједнице.</w:t>
            </w:r>
          </w:p>
        </w:tc>
        <w:tc>
          <w:tcPr>
            <w:tcW w:w="3420" w:type="dxa"/>
            <w:tcBorders>
              <w:top w:val="single" w:color="4BACC6" w:sz="8" w:space="0"/>
              <w:left w:val="single" w:color="4BACC6" w:sz="8" w:space="0"/>
              <w:bottom w:val="single" w:color="4BACC6" w:sz="8" w:space="0"/>
              <w:right w:val="single" w:color="4BACC6" w:sz="8" w:space="0"/>
            </w:tcBorders>
            <w:vAlign w:val="center"/>
          </w:tcPr>
          <w:p>
            <w:pPr>
              <w:jc w:val="center"/>
              <w:rPr>
                <w:rFonts w:ascii="Cambria" w:hAnsi="Cambria"/>
                <w:lang w:val="ru-RU" w:eastAsia="sr-Latn-CS"/>
              </w:rPr>
            </w:pPr>
            <w:r>
              <w:rPr>
                <w:lang w:val="sr-Cyrl-RS"/>
              </w:rPr>
              <w:t>Фотографије, прилози из медија, записници са стручних већа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5680" w:hRule="atLeast"/>
        </w:trPr>
        <w:tc>
          <w:tcPr>
            <w:tcW w:w="2520" w:type="dxa"/>
            <w:tcBorders>
              <w:top w:val="single" w:color="4BACC6" w:sz="8" w:space="0"/>
              <w:left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val="ru-RU" w:bidi="en-US"/>
              </w:rPr>
            </w:pPr>
            <w:r>
              <w:rPr>
                <w:rFonts w:ascii="Cambria" w:hAnsi="Cambria" w:eastAsia="Times New Roman"/>
                <w:b/>
                <w:bCs/>
                <w:lang w:val="ru-RU" w:eastAsia="sr-Latn-CS" w:bidi="en-US"/>
              </w:rPr>
              <w:t>4.Унапређење материјално-техничких ресурса школе</w:t>
            </w:r>
          </w:p>
        </w:tc>
        <w:tc>
          <w:tcPr>
            <w:tcW w:w="3060" w:type="dxa"/>
            <w:tcBorders>
              <w:top w:val="single" w:color="4BACC6" w:sz="8" w:space="0"/>
              <w:left w:val="single" w:color="4BACC6" w:sz="8" w:space="0"/>
              <w:right w:val="single" w:color="4BACC6" w:sz="8" w:space="0"/>
            </w:tcBorders>
            <w:vAlign w:val="center"/>
          </w:tcPr>
          <w:p>
            <w:pPr>
              <w:tabs>
                <w:tab w:val="left" w:pos="12960"/>
              </w:tabs>
              <w:rPr>
                <w:rFonts w:ascii="Cambria" w:hAnsi="Cambria"/>
                <w:lang w:val="ru-RU"/>
              </w:rPr>
            </w:pPr>
            <w:r>
              <w:rPr>
                <w:rFonts w:ascii="Cambria" w:hAnsi="Cambria"/>
                <w:lang w:val="ru-RU" w:eastAsia="sr-Latn-CS"/>
              </w:rPr>
              <w:t>4.1.Аплицирање и стварање услова за одобрење пројекта од стране Министарства просвете, науке и технолошког развоја</w:t>
            </w:r>
          </w:p>
        </w:tc>
        <w:tc>
          <w:tcPr>
            <w:tcW w:w="243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Министарство...</w:t>
            </w:r>
          </w:p>
          <w:p>
            <w:pPr>
              <w:tabs>
                <w:tab w:val="left" w:pos="12960"/>
              </w:tabs>
              <w:jc w:val="center"/>
              <w:rPr>
                <w:rFonts w:ascii="Cambria" w:hAnsi="Cambria"/>
                <w:lang w:val="ru-RU" w:eastAsia="sr-Latn-CS"/>
              </w:rPr>
            </w:pPr>
            <w:r>
              <w:rPr>
                <w:rFonts w:ascii="Cambria" w:hAnsi="Cambria"/>
                <w:lang w:val="ru-RU" w:eastAsia="sr-Latn-CS"/>
              </w:rPr>
              <w:t>Секретаријат за образовање Града Ниша</w:t>
            </w:r>
          </w:p>
          <w:p>
            <w:pPr>
              <w:tabs>
                <w:tab w:val="left" w:pos="12960"/>
              </w:tabs>
              <w:jc w:val="center"/>
              <w:rPr>
                <w:rFonts w:ascii="Cambria" w:hAnsi="Cambria"/>
                <w:lang w:val="ru-RU" w:eastAsia="sr-Latn-CS"/>
              </w:rPr>
            </w:pPr>
            <w:r>
              <w:rPr>
                <w:rFonts w:ascii="Cambria" w:hAnsi="Cambria"/>
                <w:lang w:val="ru-RU" w:eastAsia="sr-Latn-CS"/>
              </w:rPr>
              <w:t>директор школе</w:t>
            </w:r>
          </w:p>
          <w:p>
            <w:pPr>
              <w:tabs>
                <w:tab w:val="left" w:pos="12960"/>
              </w:tabs>
              <w:jc w:val="center"/>
              <w:rPr>
                <w:rFonts w:ascii="Cambria" w:hAnsi="Cambria"/>
                <w:lang w:val="ru-RU" w:eastAsia="sr-Latn-CS"/>
              </w:rPr>
            </w:pPr>
            <w:r>
              <w:rPr>
                <w:rFonts w:ascii="Cambria" w:hAnsi="Cambria"/>
                <w:lang w:val="ru-RU" w:eastAsia="sr-Latn-CS"/>
              </w:rPr>
              <w:t>секретар</w:t>
            </w:r>
          </w:p>
          <w:p>
            <w:pPr>
              <w:tabs>
                <w:tab w:val="left" w:pos="12960"/>
              </w:tabs>
              <w:jc w:val="center"/>
              <w:rPr>
                <w:rFonts w:ascii="Cambria" w:hAnsi="Cambria"/>
                <w:lang w:val="ru-RU"/>
              </w:rPr>
            </w:pPr>
            <w:r>
              <w:rPr>
                <w:rFonts w:ascii="Cambria" w:hAnsi="Cambria"/>
                <w:lang w:val="ru-RU" w:eastAsia="sr-Latn-CS"/>
              </w:rPr>
              <w:t>шеф рачуноводства</w:t>
            </w:r>
          </w:p>
        </w:tc>
        <w:tc>
          <w:tcPr>
            <w:tcW w:w="243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p>
        </w:tc>
        <w:tc>
          <w:tcPr>
            <w:tcW w:w="1800" w:type="dxa"/>
            <w:tcBorders>
              <w:top w:val="single" w:color="4BACC6" w:sz="8" w:space="0"/>
              <w:left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У матичној школи у  су обезбеђени материјално-технички, правно-формални и финансијски услови за реализацију пројекта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r>
              <w:rPr>
                <w:rFonts w:ascii="Cambria" w:hAnsi="Cambria"/>
                <w:lang w:eastAsia="sr-Latn-CS"/>
              </w:rPr>
              <w:t>документација у правној служби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56"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val="ru-RU" w:bidi="en-US"/>
              </w:rPr>
            </w:pPr>
            <w:r>
              <w:rPr>
                <w:rFonts w:ascii="Cambria" w:hAnsi="Cambria" w:eastAsia="Times New Roman"/>
                <w:b/>
                <w:bCs/>
                <w:lang w:val="ru-RU" w:eastAsia="sr-Latn-CS" w:bidi="en-US"/>
              </w:rPr>
              <w:t>5.Модернизација, адаптација и реконструкција школског простора</w:t>
            </w: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rPr>
            </w:pPr>
            <w:r>
              <w:rPr>
                <w:rFonts w:ascii="Cambria" w:hAnsi="Cambria"/>
                <w:lang w:eastAsia="sr-Latn-CS"/>
              </w:rPr>
              <w:t>5.1. Реконструкција школе у Белотинцу</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Директор</w:t>
            </w:r>
          </w:p>
          <w:p>
            <w:pPr>
              <w:tabs>
                <w:tab w:val="left" w:pos="12960"/>
              </w:tabs>
              <w:jc w:val="center"/>
              <w:rPr>
                <w:rFonts w:ascii="Cambria" w:hAnsi="Cambria"/>
                <w:lang w:eastAsia="sr-Latn-CS"/>
              </w:rPr>
            </w:pPr>
            <w:r>
              <w:rPr>
                <w:rFonts w:ascii="Cambria" w:hAnsi="Cambria"/>
                <w:lang w:eastAsia="sr-Latn-CS"/>
              </w:rPr>
              <w:t>секретар</w:t>
            </w:r>
          </w:p>
          <w:p>
            <w:pPr>
              <w:tabs>
                <w:tab w:val="left" w:pos="12960"/>
              </w:tabs>
              <w:jc w:val="center"/>
              <w:rPr>
                <w:rFonts w:ascii="Cambria" w:hAnsi="Cambria"/>
              </w:rPr>
            </w:pPr>
            <w:r>
              <w:rPr>
                <w:rFonts w:ascii="Cambria" w:hAnsi="Cambria"/>
                <w:lang w:eastAsia="sr-Latn-CS"/>
              </w:rPr>
              <w:t>шеф рачуноводства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Реализовани радови на основу усвојеног пројекта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eastAsia="sr-Latn-CS"/>
              </w:rPr>
            </w:pPr>
            <w:r>
              <w:rPr>
                <w:rFonts w:ascii="Cambria" w:hAnsi="Cambria"/>
                <w:lang w:eastAsia="sr-Latn-CS"/>
              </w:rPr>
              <w:t>документација у правној служби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56"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val="ru-RU" w:bidi="en-US"/>
              </w:rPr>
            </w:pP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rPr>
                <w:rFonts w:ascii="Cambria" w:hAnsi="Cambria"/>
              </w:rPr>
            </w:pPr>
            <w:r>
              <w:rPr>
                <w:rFonts w:ascii="Cambria" w:hAnsi="Cambria"/>
                <w:lang w:eastAsia="sr-Latn-CS"/>
              </w:rPr>
              <w:t>5.2. Реконструкција школе у Пуковцу</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Директор</w:t>
            </w:r>
          </w:p>
          <w:p>
            <w:pPr>
              <w:tabs>
                <w:tab w:val="left" w:pos="12960"/>
              </w:tabs>
              <w:jc w:val="center"/>
              <w:rPr>
                <w:rFonts w:ascii="Cambria" w:hAnsi="Cambria"/>
                <w:lang w:eastAsia="sr-Latn-CS"/>
              </w:rPr>
            </w:pPr>
            <w:r>
              <w:rPr>
                <w:rFonts w:ascii="Cambria" w:hAnsi="Cambria"/>
                <w:lang w:eastAsia="sr-Latn-CS"/>
              </w:rPr>
              <w:t>секретар</w:t>
            </w:r>
          </w:p>
          <w:p>
            <w:pPr>
              <w:tabs>
                <w:tab w:val="left" w:pos="12960"/>
              </w:tabs>
              <w:jc w:val="center"/>
              <w:rPr>
                <w:rFonts w:ascii="Cambria" w:hAnsi="Cambria"/>
              </w:rPr>
            </w:pPr>
            <w:r>
              <w:rPr>
                <w:rFonts w:ascii="Cambria" w:hAnsi="Cambria"/>
                <w:lang w:eastAsia="sr-Latn-CS"/>
              </w:rPr>
              <w:t>шеф рачуноводства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Реализовани радови на основу усвојеног пројекта</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eastAsia="sr-Latn-CS"/>
              </w:rPr>
            </w:pPr>
            <w:r>
              <w:rPr>
                <w:rFonts w:ascii="Cambria" w:hAnsi="Cambria"/>
                <w:lang w:eastAsia="sr-Latn-CS"/>
              </w:rPr>
              <w:t>документација у правној служби школе</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56"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val="ru-RU" w:bidi="en-US"/>
              </w:rPr>
            </w:pP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ind w:left="360"/>
              <w:rPr>
                <w:rFonts w:ascii="Cambria" w:hAnsi="Cambria"/>
                <w:lang w:val="ru-RU"/>
              </w:rPr>
            </w:pPr>
            <w:r>
              <w:rPr>
                <w:rFonts w:ascii="Cambria" w:hAnsi="Cambria"/>
                <w:lang w:eastAsia="sr-Latn-CS"/>
              </w:rPr>
              <w:t>5.3.</w:t>
            </w:r>
            <w:r>
              <w:rPr>
                <w:rFonts w:ascii="Cambria" w:hAnsi="Cambria"/>
                <w:lang w:val="ru-RU" w:eastAsia="sr-Latn-CS"/>
              </w:rPr>
              <w:t>Увођење интернета у свим школским објектима и свим учионицама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Директор</w:t>
            </w:r>
          </w:p>
          <w:p>
            <w:pPr>
              <w:tabs>
                <w:tab w:val="left" w:pos="12960"/>
              </w:tabs>
              <w:jc w:val="center"/>
              <w:rPr>
                <w:rFonts w:ascii="Cambria" w:hAnsi="Cambria"/>
                <w:lang w:eastAsia="sr-Latn-CS"/>
              </w:rPr>
            </w:pPr>
            <w:r>
              <w:rPr>
                <w:rFonts w:ascii="Cambria" w:hAnsi="Cambria"/>
                <w:lang w:eastAsia="sr-Latn-CS"/>
              </w:rPr>
              <w:t>секретар</w:t>
            </w:r>
          </w:p>
          <w:p>
            <w:pPr>
              <w:tabs>
                <w:tab w:val="left" w:pos="12960"/>
              </w:tabs>
              <w:jc w:val="center"/>
              <w:rPr>
                <w:rFonts w:ascii="Cambria" w:hAnsi="Cambria"/>
              </w:rPr>
            </w:pPr>
            <w:r>
              <w:rPr>
                <w:rFonts w:ascii="Cambria" w:hAnsi="Cambria"/>
                <w:lang w:eastAsia="sr-Latn-CS"/>
              </w:rPr>
              <w:t>шеф рачуноводства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Реализовани радови</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b/>
                <w:bCs/>
                <w:lang w:eastAsia="sr-Latn-CS"/>
              </w:rPr>
            </w:pPr>
            <w:r>
              <w:rPr>
                <w:rFonts w:ascii="Cambria" w:hAnsi="Cambria"/>
                <w:lang w:eastAsia="sr-Latn-CS"/>
              </w:rPr>
              <w:t>Уговори са провајдерима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0" w:type="dxa"/>
            <w:bottom w:w="0" w:type="dxa"/>
            <w:right w:w="0" w:type="dxa"/>
          </w:tblCellMar>
        </w:tblPrEx>
        <w:trPr>
          <w:trHeight w:val="1156" w:hRule="atLeast"/>
        </w:trPr>
        <w:tc>
          <w:tcPr>
            <w:tcW w:w="2520" w:type="dxa"/>
            <w:tcBorders>
              <w:top w:val="single" w:color="4BACC6" w:sz="8" w:space="0"/>
              <w:left w:val="single" w:color="4BACC6" w:sz="8" w:space="0"/>
              <w:bottom w:val="single" w:color="4BACC6" w:sz="8" w:space="0"/>
              <w:right w:val="single" w:color="4BACC6" w:sz="8" w:space="0"/>
            </w:tcBorders>
          </w:tcPr>
          <w:p>
            <w:pPr>
              <w:widowControl w:val="0"/>
              <w:tabs>
                <w:tab w:val="left" w:pos="12960"/>
              </w:tabs>
              <w:autoSpaceDE w:val="0"/>
              <w:autoSpaceDN w:val="0"/>
              <w:spacing w:before="1"/>
              <w:ind w:right="69"/>
              <w:rPr>
                <w:rFonts w:ascii="Cambria" w:hAnsi="Cambria" w:eastAsia="Times New Roman"/>
                <w:b/>
                <w:bCs/>
                <w:lang w:bidi="en-US"/>
              </w:rPr>
            </w:pPr>
          </w:p>
        </w:tc>
        <w:tc>
          <w:tcPr>
            <w:tcW w:w="3060" w:type="dxa"/>
            <w:tcBorders>
              <w:top w:val="single" w:color="4BACC6" w:sz="8" w:space="0"/>
              <w:left w:val="single" w:color="4BACC6" w:sz="8" w:space="0"/>
              <w:bottom w:val="single" w:color="4BACC6" w:sz="8" w:space="0"/>
              <w:right w:val="single" w:color="4BACC6" w:sz="8" w:space="0"/>
            </w:tcBorders>
            <w:vAlign w:val="center"/>
          </w:tcPr>
          <w:p>
            <w:pPr>
              <w:tabs>
                <w:tab w:val="left" w:pos="12960"/>
              </w:tabs>
              <w:ind w:left="360"/>
              <w:rPr>
                <w:rFonts w:ascii="Cambria" w:hAnsi="Cambria"/>
                <w:lang w:val="ru-RU"/>
              </w:rPr>
            </w:pPr>
            <w:r>
              <w:rPr>
                <w:rFonts w:ascii="Cambria" w:hAnsi="Cambria"/>
                <w:lang w:eastAsia="sr-Latn-CS"/>
              </w:rPr>
              <w:t>5.4.</w:t>
            </w:r>
            <w:r>
              <w:rPr>
                <w:rFonts w:ascii="Cambria" w:hAnsi="Cambria"/>
                <w:lang w:val="ru-RU" w:eastAsia="sr-Latn-CS"/>
              </w:rPr>
              <w:t>Набавка дигиталне опреме за школе тако да све учионице имају рачунаре</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Директор</w:t>
            </w:r>
          </w:p>
          <w:p>
            <w:pPr>
              <w:tabs>
                <w:tab w:val="left" w:pos="12960"/>
              </w:tabs>
              <w:jc w:val="center"/>
              <w:rPr>
                <w:rFonts w:ascii="Cambria" w:hAnsi="Cambria"/>
                <w:lang w:eastAsia="sr-Latn-CS"/>
              </w:rPr>
            </w:pPr>
            <w:r>
              <w:rPr>
                <w:rFonts w:ascii="Cambria" w:hAnsi="Cambria"/>
                <w:lang w:eastAsia="sr-Latn-CS"/>
              </w:rPr>
              <w:t>секретар</w:t>
            </w:r>
          </w:p>
          <w:p>
            <w:pPr>
              <w:tabs>
                <w:tab w:val="left" w:pos="12960"/>
              </w:tabs>
              <w:jc w:val="center"/>
              <w:rPr>
                <w:rFonts w:ascii="Cambria" w:hAnsi="Cambria"/>
              </w:rPr>
            </w:pPr>
            <w:r>
              <w:rPr>
                <w:rFonts w:ascii="Cambria" w:hAnsi="Cambria"/>
                <w:lang w:eastAsia="sr-Latn-CS"/>
              </w:rPr>
              <w:t>шеф рачуноводства</w:t>
            </w:r>
          </w:p>
        </w:tc>
        <w:tc>
          <w:tcPr>
            <w:tcW w:w="243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rPr>
            </w:pPr>
            <w:r>
              <w:rPr>
                <w:rFonts w:ascii="Cambria" w:hAnsi="Cambria"/>
                <w:lang w:eastAsia="sr-Latn-CS"/>
              </w:rPr>
              <w:t>Током текуће школске године</w:t>
            </w:r>
          </w:p>
        </w:tc>
        <w:tc>
          <w:tcPr>
            <w:tcW w:w="180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val="ru-RU"/>
              </w:rPr>
            </w:pPr>
            <w:r>
              <w:rPr>
                <w:rFonts w:ascii="Cambria" w:hAnsi="Cambria"/>
                <w:lang w:val="ru-RU" w:eastAsia="sr-Latn-CS"/>
              </w:rPr>
              <w:t>Наставници користе ИТ у настави</w:t>
            </w:r>
          </w:p>
        </w:tc>
        <w:tc>
          <w:tcPr>
            <w:tcW w:w="3420" w:type="dxa"/>
            <w:tcBorders>
              <w:top w:val="single" w:color="4BACC6" w:sz="8" w:space="0"/>
              <w:left w:val="single" w:color="4BACC6" w:sz="8" w:space="0"/>
              <w:bottom w:val="single" w:color="4BACC6" w:sz="8" w:space="0"/>
              <w:right w:val="single" w:color="4BACC6" w:sz="8" w:space="0"/>
            </w:tcBorders>
            <w:vAlign w:val="center"/>
          </w:tcPr>
          <w:p>
            <w:pPr>
              <w:tabs>
                <w:tab w:val="left" w:pos="12960"/>
              </w:tabs>
              <w:jc w:val="center"/>
              <w:rPr>
                <w:rFonts w:ascii="Cambria" w:hAnsi="Cambria"/>
                <w:lang w:eastAsia="sr-Latn-CS"/>
              </w:rPr>
            </w:pPr>
            <w:r>
              <w:rPr>
                <w:rFonts w:ascii="Cambria" w:hAnsi="Cambria"/>
                <w:lang w:eastAsia="sr-Latn-CS"/>
              </w:rPr>
              <w:t>Отпремнице</w:t>
            </w:r>
          </w:p>
        </w:tc>
      </w:tr>
    </w:tbl>
    <w:p/>
    <w:p>
      <w:pPr>
        <w:pStyle w:val="398"/>
        <w:jc w:val="both"/>
        <w:rPr>
          <w:rFonts w:ascii="Cambria" w:hAnsi="Cambria"/>
          <w:lang w:val="ru-RU"/>
        </w:rPr>
      </w:pPr>
    </w:p>
    <w:p>
      <w:pPr>
        <w:jc w:val="both"/>
        <w:rPr>
          <w:rFonts w:ascii="Cambria" w:hAnsi="Cambria"/>
          <w:lang w:val="ru-RU"/>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pPr>
    </w:p>
    <w:p>
      <w:pPr>
        <w:rPr>
          <w:rFonts w:ascii="Cambria" w:hAnsi="Cambria"/>
          <w:b/>
          <w:lang w:val="sr-Cyrl-CS"/>
        </w:rPr>
        <w:sectPr>
          <w:pgSz w:w="15840" w:h="12240" w:orient="landscape"/>
          <w:pgMar w:top="1800" w:right="1440" w:bottom="1800" w:left="1440" w:header="720" w:footer="720" w:gutter="0"/>
          <w:cols w:space="720" w:num="1"/>
          <w:docGrid w:linePitch="360" w:charSpace="0"/>
        </w:sectPr>
      </w:pPr>
    </w:p>
    <w:tbl>
      <w:tblPr>
        <w:tblStyle w:val="42"/>
        <w:tblW w:w="40" w:type="dxa"/>
        <w:tblInd w:w="14220" w:type="dxa"/>
        <w:tblLayout w:type="fixed"/>
        <w:tblCellMar>
          <w:top w:w="0" w:type="dxa"/>
          <w:left w:w="0" w:type="dxa"/>
          <w:bottom w:w="0" w:type="dxa"/>
          <w:right w:w="0" w:type="dxa"/>
        </w:tblCellMar>
      </w:tblPr>
      <w:tblGrid>
        <w:gridCol w:w="40"/>
      </w:tblGrid>
      <w:tr>
        <w:tblPrEx>
          <w:tblLayout w:type="fixed"/>
          <w:tblCellMar>
            <w:top w:w="0" w:type="dxa"/>
            <w:left w:w="0" w:type="dxa"/>
            <w:bottom w:w="0" w:type="dxa"/>
            <w:right w:w="0" w:type="dxa"/>
          </w:tblCellMar>
        </w:tblPrEx>
        <w:trPr>
          <w:trHeight w:val="20" w:hRule="atLeast"/>
        </w:trPr>
        <w:tc>
          <w:tcPr>
            <w:tcW w:w="40" w:type="dxa"/>
            <w:tcBorders>
              <w:top w:val="nil"/>
              <w:left w:val="nil"/>
              <w:bottom w:val="single" w:color="D9D9D9" w:sz="8" w:space="0"/>
              <w:right w:val="nil"/>
            </w:tcBorders>
            <w:vAlign w:val="bottom"/>
          </w:tcPr>
          <w:p>
            <w:pPr>
              <w:widowControl w:val="0"/>
              <w:autoSpaceDE w:val="0"/>
              <w:autoSpaceDN w:val="0"/>
              <w:adjustRightInd w:val="0"/>
              <w:spacing w:line="20" w:lineRule="exact"/>
              <w:rPr>
                <w:rFonts w:ascii="Cambria" w:hAnsi="Cambria"/>
                <w:lang w:val="ru-RU"/>
              </w:rPr>
            </w:pPr>
          </w:p>
        </w:tc>
      </w:tr>
    </w:tbl>
    <w:p>
      <w:pPr>
        <w:pStyle w:val="99"/>
        <w:rPr>
          <w:rFonts w:ascii="Cambria" w:hAnsi="Cambria"/>
          <w:b/>
          <w:i/>
          <w:sz w:val="56"/>
          <w:szCs w:val="56"/>
        </w:rPr>
      </w:pPr>
    </w:p>
    <w:p>
      <w:pPr>
        <w:pStyle w:val="99"/>
        <w:rPr>
          <w:rFonts w:ascii="Cambria" w:hAnsi="Cambria"/>
          <w:b/>
          <w:i/>
          <w:sz w:val="56"/>
          <w:szCs w:val="56"/>
        </w:rPr>
      </w:pPr>
    </w:p>
    <w:p>
      <w:pPr>
        <w:pStyle w:val="2"/>
        <w:rPr>
          <w:rFonts w:ascii="Cambria" w:hAnsi="Cambria"/>
          <w:lang w:val="ru-RU"/>
        </w:rPr>
      </w:pPr>
    </w:p>
    <w:p>
      <w:pPr>
        <w:pStyle w:val="99"/>
        <w:jc w:val="center"/>
        <w:rPr>
          <w:rFonts w:ascii="Cambria" w:hAnsi="Cambria"/>
          <w:b/>
          <w:i/>
          <w:sz w:val="72"/>
          <w:szCs w:val="72"/>
        </w:rPr>
      </w:pPr>
      <w:bookmarkStart w:id="138" w:name="_Toc82505742"/>
      <w:r>
        <w:rPr>
          <w:rFonts w:ascii="Cambria" w:hAnsi="Cambria"/>
          <w:b/>
          <w:i/>
          <w:sz w:val="72"/>
          <w:szCs w:val="72"/>
        </w:rPr>
        <w:t>МЕРЕ УНАПРЕЂЕЊА ОБРАЗОВНО-ВАСПИТНОГ РАДА НА ОСНОВУ АНАЛИЗЕ РЕЗУЛТАТА УЧЕНИКА НА З</w:t>
      </w:r>
      <w:r>
        <w:rPr>
          <w:rFonts w:ascii="Cambria" w:hAnsi="Cambria" w:eastAsia="TimesNewRomanPS-BoldMT"/>
          <w:b/>
          <w:i/>
          <w:sz w:val="72"/>
          <w:szCs w:val="72"/>
        </w:rPr>
        <w:t xml:space="preserve">АВРШНОМ </w:t>
      </w:r>
      <w:r>
        <w:rPr>
          <w:rFonts w:ascii="Cambria" w:hAnsi="Cambria"/>
          <w:b/>
          <w:i/>
          <w:sz w:val="72"/>
          <w:szCs w:val="72"/>
        </w:rPr>
        <w:t>И</w:t>
      </w:r>
      <w:r>
        <w:rPr>
          <w:rFonts w:ascii="Cambria" w:hAnsi="Cambria" w:eastAsia="TimesNewRomanPS-BoldMT"/>
          <w:b/>
          <w:i/>
          <w:sz w:val="72"/>
          <w:szCs w:val="72"/>
        </w:rPr>
        <w:t>СПИТУ</w:t>
      </w:r>
      <w:bookmarkEnd w:id="138"/>
    </w:p>
    <w:p>
      <w:pPr>
        <w:rPr>
          <w:rFonts w:ascii="Cambria" w:hAnsi="Cambria"/>
          <w:b/>
          <w:bCs/>
          <w:lang w:val="sr-Cyrl-CS"/>
        </w:rPr>
      </w:pPr>
    </w:p>
    <w:p>
      <w:pPr>
        <w:rPr>
          <w:rFonts w:ascii="Cambria" w:hAnsi="Cambria"/>
          <w:b/>
          <w:bCs/>
          <w:lang w:val="ru-RU"/>
        </w:rPr>
      </w:pPr>
    </w:p>
    <w:p>
      <w:pPr>
        <w:pStyle w:val="3"/>
        <w:rPr>
          <w:rFonts w:ascii="Cambria" w:hAnsi="Cambria"/>
          <w:lang w:val="ru-RU"/>
        </w:rPr>
      </w:pPr>
    </w:p>
    <w:p>
      <w:pPr>
        <w:rPr>
          <w:rFonts w:ascii="Cambria" w:hAnsi="Cambria"/>
          <w:lang w:val="ru-RU"/>
        </w:rPr>
      </w:pPr>
    </w:p>
    <w:p>
      <w:pPr>
        <w:pStyle w:val="3"/>
        <w:rPr>
          <w:rFonts w:ascii="Cambria" w:hAnsi="Cambria"/>
          <w:lang w:val="ru-RU"/>
        </w:rPr>
      </w:pPr>
    </w:p>
    <w:p>
      <w:pPr>
        <w:rPr>
          <w:rFonts w:ascii="Cambria" w:hAnsi="Cambria"/>
          <w:lang w:val="ru-RU"/>
        </w:rPr>
      </w:pPr>
    </w:p>
    <w:p>
      <w:pPr>
        <w:pStyle w:val="3"/>
        <w:rPr>
          <w:rFonts w:ascii="Cambria" w:hAnsi="Cambria"/>
          <w:lang w:val="ru-RU"/>
        </w:rPr>
      </w:pPr>
    </w:p>
    <w:p>
      <w:pPr>
        <w:rPr>
          <w:rFonts w:ascii="Cambria" w:hAnsi="Cambria"/>
          <w:lang w:val="ru-RU"/>
        </w:rPr>
      </w:pPr>
    </w:p>
    <w:p>
      <w:pPr>
        <w:pStyle w:val="3"/>
        <w:rPr>
          <w:rFonts w:ascii="Cambria" w:hAnsi="Cambria"/>
          <w:lang w:val="ru-RU"/>
        </w:rPr>
      </w:pPr>
    </w:p>
    <w:p>
      <w:pPr>
        <w:rPr>
          <w:rFonts w:ascii="Cambria" w:hAnsi="Cambria"/>
          <w:lang w:val="ru-RU"/>
        </w:rPr>
      </w:pPr>
    </w:p>
    <w:p>
      <w:pPr>
        <w:ind w:firstLine="720"/>
        <w:jc w:val="both"/>
        <w:rPr>
          <w:rFonts w:ascii="Cambria" w:hAnsi="Cambria" w:cs="Cambria"/>
          <w:lang w:val="ru-RU"/>
        </w:rPr>
      </w:pPr>
    </w:p>
    <w:p>
      <w:pPr>
        <w:ind w:firstLine="720"/>
        <w:jc w:val="both"/>
        <w:rPr>
          <w:rFonts w:ascii="Cambria" w:hAnsi="Cambria" w:cs="Cambria"/>
          <w:lang w:val="ru-RU"/>
        </w:rPr>
      </w:pPr>
      <w:r>
        <w:rPr>
          <w:rFonts w:ascii="Cambria" w:hAnsi="Cambria" w:cs="Cambria"/>
          <w:lang w:val="ru-RU"/>
        </w:rPr>
        <w:t>Завршни испит на крају осмог разреда омогућава увид у постигнућа ученика на крају основног образовања.</w:t>
      </w:r>
    </w:p>
    <w:p>
      <w:pPr>
        <w:ind w:firstLine="720"/>
        <w:jc w:val="both"/>
        <w:rPr>
          <w:rFonts w:ascii="Cambria" w:hAnsi="Cambria" w:cs="Cambria"/>
          <w:lang w:val="sr-Cyrl-RS"/>
        </w:rPr>
      </w:pPr>
      <w:r>
        <w:rPr>
          <w:rFonts w:ascii="Cambria" w:hAnsi="Cambria" w:cs="Cambria"/>
          <w:lang w:val="ru-RU"/>
        </w:rPr>
        <w:t xml:space="preserve">Обзиром да се настава </w:t>
      </w:r>
      <w:r>
        <w:rPr>
          <w:rFonts w:ascii="Cambria" w:hAnsi="Cambria" w:cs="Cambria"/>
          <w:lang w:val="sr-Cyrl-RS"/>
        </w:rPr>
        <w:t>једним делом</w:t>
      </w:r>
      <w:r>
        <w:rPr>
          <w:rFonts w:ascii="Cambria" w:hAnsi="Cambria" w:cs="Cambria"/>
          <w:lang w:val="ru-RU"/>
        </w:rPr>
        <w:t xml:space="preserve"> одвијала онлајн, због епидемије </w:t>
      </w:r>
      <w:r>
        <w:rPr>
          <w:rFonts w:ascii="Cambria" w:hAnsi="Cambria" w:cs="Cambria"/>
          <w:lang w:val="sr-Latn-RS"/>
        </w:rPr>
        <w:t>COVID 19</w:t>
      </w:r>
      <w:r>
        <w:rPr>
          <w:rFonts w:ascii="Cambria" w:hAnsi="Cambria" w:cs="Cambria"/>
          <w:lang w:val="sr-Cyrl-RS"/>
        </w:rPr>
        <w:t>, и припреме за завршни испит су биле другачије него предходних година. Осмаци су имали Пробни завршни испит и то из математеке 25.3.2021. а из српског језика и кобиновани тест радили су код куће 26.3.2021. године.</w:t>
      </w:r>
    </w:p>
    <w:p>
      <w:pPr>
        <w:jc w:val="both"/>
        <w:rPr>
          <w:rFonts w:ascii="Cambria" w:hAnsi="Cambria" w:cs="Cambria"/>
          <w:lang w:val="sr-Cyrl-RS"/>
        </w:rPr>
      </w:pPr>
      <w:r>
        <w:rPr>
          <w:rFonts w:ascii="Cambria" w:hAnsi="Cambria" w:cs="Cambria"/>
          <w:lang w:val="sr-Cyrl-RS"/>
        </w:rPr>
        <w:t xml:space="preserve">На овом тесту показали су следеће резултате: </w:t>
      </w:r>
    </w:p>
    <w:p>
      <w:pPr>
        <w:jc w:val="both"/>
        <w:rPr>
          <w:rFonts w:ascii="Cambria" w:hAnsi="Cambria" w:cs="Cambria"/>
          <w:lang w:val="ru-RU"/>
        </w:rPr>
      </w:pPr>
      <w:r>
        <w:rPr>
          <w:rFonts w:ascii="Cambria" w:hAnsi="Cambria" w:cs="Cambria"/>
          <w:lang w:val="sr-Cyrl-RS"/>
        </w:rPr>
        <w:t>Просечан број бодова на тесту из српског језика био је 7.25, из математике 5.96 а на комбинованом тесту 8.62.</w:t>
      </w:r>
    </w:p>
    <w:p>
      <w:pPr>
        <w:tabs>
          <w:tab w:val="left" w:pos="1888"/>
        </w:tabs>
        <w:ind w:firstLine="720"/>
        <w:jc w:val="both"/>
        <w:rPr>
          <w:rFonts w:ascii="Cambria" w:hAnsi="Cambria" w:cs="Cambria"/>
          <w:lang w:val="sr-Cyrl-CS"/>
        </w:rPr>
      </w:pPr>
      <w:r>
        <w:rPr>
          <w:rFonts w:ascii="Cambria" w:hAnsi="Cambria" w:cs="Cambria"/>
          <w:lang w:val="sr-Cyrl-CS"/>
        </w:rPr>
        <w:tab/>
      </w:r>
    </w:p>
    <w:p>
      <w:pPr>
        <w:ind w:firstLine="720"/>
        <w:jc w:val="both"/>
        <w:rPr>
          <w:rFonts w:ascii="Cambria" w:hAnsi="Cambria" w:cs="Cambria"/>
          <w:lang w:val="sr-Cyrl-RS"/>
        </w:rPr>
      </w:pPr>
      <w:r>
        <w:rPr>
          <w:rFonts w:ascii="Cambria" w:hAnsi="Cambria" w:cs="Cambria"/>
          <w:lang w:val="ru-RU"/>
        </w:rPr>
        <w:t xml:space="preserve">2020/2021. школске године завршни испит организован је у два рока и то јунском (22. 23. </w:t>
      </w:r>
      <w:r>
        <w:rPr>
          <w:rFonts w:ascii="Cambria" w:hAnsi="Cambria" w:cs="Cambria"/>
          <w:lang w:val="sr-Cyrl-RS"/>
        </w:rPr>
        <w:t>и</w:t>
      </w:r>
      <w:r>
        <w:rPr>
          <w:rFonts w:ascii="Cambria" w:hAnsi="Cambria" w:cs="Cambria"/>
          <w:lang w:val="ru-RU"/>
        </w:rPr>
        <w:t xml:space="preserve"> 24. јуна 202</w:t>
      </w:r>
      <w:r>
        <w:rPr>
          <w:rFonts w:ascii="Cambria" w:hAnsi="Cambria" w:cs="Cambria"/>
          <w:lang w:val="sr-Latn-RS"/>
        </w:rPr>
        <w:t>1</w:t>
      </w:r>
      <w:r>
        <w:rPr>
          <w:rFonts w:ascii="Cambria" w:hAnsi="Cambria" w:cs="Cambria"/>
          <w:lang w:val="ru-RU"/>
        </w:rPr>
        <w:t>. године)</w:t>
      </w:r>
      <w:r>
        <w:rPr>
          <w:rFonts w:ascii="Cambria" w:hAnsi="Cambria" w:cs="Cambria"/>
          <w:lang w:val="sr-Cyrl-RS"/>
        </w:rPr>
        <w:t>, када је изашло 182 ученика наше школе,</w:t>
      </w:r>
      <w:r>
        <w:rPr>
          <w:rFonts w:ascii="Cambria" w:hAnsi="Cambria" w:cs="Cambria"/>
          <w:lang w:val="ru-RU"/>
        </w:rPr>
        <w:t xml:space="preserve"> и августовском – за </w:t>
      </w:r>
      <w:r>
        <w:rPr>
          <w:rFonts w:ascii="Cambria" w:hAnsi="Cambria" w:cs="Cambria"/>
          <w:lang w:val="sr-Cyrl-RS"/>
        </w:rPr>
        <w:t>овај испитни рок остало је:</w:t>
      </w:r>
    </w:p>
    <w:p>
      <w:pPr>
        <w:jc w:val="both"/>
        <w:rPr>
          <w:rFonts w:ascii="Cambria" w:hAnsi="Cambria" w:cs="Cambria"/>
          <w:lang w:val="sr-Cyrl-RS"/>
        </w:rPr>
      </w:pPr>
      <w:r>
        <w:rPr>
          <w:rFonts w:ascii="Cambria" w:hAnsi="Cambria" w:cs="Cambria"/>
          <w:lang w:val="sr-Cyrl-RS"/>
        </w:rPr>
        <w:t>- три  ученика која су стекла право да полажу Завршни испит али се нису појавили у јунском испитном року и</w:t>
      </w:r>
    </w:p>
    <w:p>
      <w:pPr>
        <w:jc w:val="both"/>
        <w:rPr>
          <w:rFonts w:ascii="Cambria" w:hAnsi="Cambria" w:cs="Cambria"/>
          <w:lang w:val="sr-Cyrl-RS"/>
        </w:rPr>
      </w:pPr>
      <w:r>
        <w:rPr>
          <w:rFonts w:ascii="Cambria" w:hAnsi="Cambria" w:cs="Cambria"/>
          <w:lang w:val="sr-Cyrl-RS"/>
        </w:rPr>
        <w:t xml:space="preserve">- три ученика који нису стекли право у јуну да поалжу ЗИ јер се нису појавили на разредне испите како би завршили 8. разред. </w:t>
      </w:r>
    </w:p>
    <w:p>
      <w:pPr>
        <w:jc w:val="both"/>
        <w:rPr>
          <w:rFonts w:ascii="Cambria" w:hAnsi="Cambria" w:cs="Cambria"/>
          <w:lang w:val="sr-Cyrl-CS"/>
        </w:rPr>
      </w:pPr>
      <w:r>
        <w:rPr>
          <w:rFonts w:ascii="Cambria" w:hAnsi="Cambria" w:cs="Cambria"/>
          <w:lang w:val="sr-Cyrl-CS"/>
        </w:rPr>
        <w:t xml:space="preserve">Статистички подаци који су приказани у овом извештају су само за јунски испитни рок. </w:t>
      </w:r>
    </w:p>
    <w:p>
      <w:pPr>
        <w:ind w:firstLine="720"/>
        <w:jc w:val="both"/>
        <w:rPr>
          <w:rFonts w:ascii="Cambria" w:hAnsi="Cambria" w:cs="Cambria"/>
          <w:lang w:val="ru-RU"/>
        </w:rPr>
      </w:pPr>
    </w:p>
    <w:p>
      <w:pPr>
        <w:ind w:firstLine="720"/>
        <w:jc w:val="both"/>
        <w:rPr>
          <w:rFonts w:ascii="Cambria" w:hAnsi="Cambria" w:cs="Cambria"/>
          <w:lang w:val="sr-Cyrl-RS"/>
        </w:rPr>
      </w:pPr>
      <w:r>
        <w:rPr>
          <w:rFonts w:ascii="Cambria" w:hAnsi="Cambria" w:cs="Cambria"/>
          <w:lang w:val="ru-RU"/>
        </w:rPr>
        <w:t>Ове школске године у генерацији је било 188 учен</w:t>
      </w:r>
      <w:r>
        <w:rPr>
          <w:rFonts w:ascii="Cambria" w:hAnsi="Cambria" w:cs="Cambria"/>
          <w:lang w:val="sr-Cyrl-RS"/>
        </w:rPr>
        <w:t>ик од којих три ученика није стекао право да полажу Завршни испит. Шест ученика полагало је завршни испит по индивидуалном образовном плану и они су издвојени из ове статистике(од 6 ученика по ИОП2 један није полагао ЗИ у јуну.</w:t>
      </w:r>
    </w:p>
    <w:p>
      <w:pPr>
        <w:ind w:firstLine="720"/>
        <w:jc w:val="both"/>
        <w:rPr>
          <w:rFonts w:ascii="Cambria" w:hAnsi="Cambria" w:cs="Cambria"/>
          <w:lang w:val="ru-RU"/>
        </w:rPr>
      </w:pPr>
    </w:p>
    <w:p>
      <w:pPr>
        <w:ind w:firstLine="720"/>
        <w:jc w:val="both"/>
        <w:rPr>
          <w:rFonts w:ascii="Cambria" w:hAnsi="Cambria" w:cs="Cambria"/>
          <w:lang w:val="ru-RU"/>
        </w:rPr>
      </w:pPr>
      <w:r>
        <w:rPr>
          <w:rFonts w:ascii="Cambria" w:hAnsi="Cambria" w:cs="Cambria"/>
          <w:lang w:val="ru-RU"/>
        </w:rPr>
        <w:t xml:space="preserve">Завршни испит састојао се као и предходних година од три теста: теста из српског језика, теста из математике и коминованог теста. </w:t>
      </w:r>
      <w:r>
        <w:rPr>
          <w:rFonts w:ascii="Cambria" w:hAnsi="Cambria" w:cs="Cambria"/>
          <w:lang w:val="sr-Cyrl-RS"/>
        </w:rPr>
        <w:t>О</w:t>
      </w:r>
      <w:r>
        <w:rPr>
          <w:rFonts w:ascii="Cambria" w:hAnsi="Cambria" w:cs="Cambria"/>
          <w:lang w:val="ru-RU"/>
        </w:rPr>
        <w:t>држан у</w:t>
      </w:r>
      <w:r>
        <w:rPr>
          <w:rFonts w:ascii="Cambria" w:hAnsi="Cambria" w:cs="Cambria"/>
          <w:lang w:val="sr-Cyrl-RS"/>
        </w:rPr>
        <w:t xml:space="preserve"> 19</w:t>
      </w:r>
      <w:r>
        <w:rPr>
          <w:rFonts w:ascii="Cambria" w:hAnsi="Cambria" w:cs="Cambria"/>
          <w:lang w:val="ru-RU"/>
        </w:rPr>
        <w:t xml:space="preserve"> учионица; поштовано је правило да у једној учионици не буде више од 12 ученика и да удаљеност међу ученицима не буде мања од 2 метра.</w:t>
      </w:r>
    </w:p>
    <w:p>
      <w:pPr>
        <w:ind w:firstLine="720"/>
        <w:jc w:val="both"/>
        <w:rPr>
          <w:rFonts w:ascii="Cambria" w:hAnsi="Cambria" w:cs="Cambria"/>
          <w:lang w:val="sr-Cyrl-CS"/>
        </w:rPr>
      </w:pPr>
    </w:p>
    <w:p>
      <w:pPr>
        <w:ind w:firstLine="720"/>
        <w:jc w:val="both"/>
        <w:rPr>
          <w:rFonts w:ascii="Cambria" w:hAnsi="Cambria" w:cs="Cambria"/>
          <w:lang w:val="ru-RU"/>
        </w:rPr>
      </w:pPr>
      <w:r>
        <w:rPr>
          <w:rFonts w:ascii="Cambria" w:hAnsi="Cambria" w:cs="Cambria"/>
          <w:lang w:val="ru-RU"/>
        </w:rPr>
        <w:t>Испит је спроведен у складу са смерницама за планирање, организовање и спровођење завршног испита, те није било никаквих приговора на процедуру.</w:t>
      </w:r>
    </w:p>
    <w:p>
      <w:pPr>
        <w:jc w:val="both"/>
        <w:rPr>
          <w:rFonts w:ascii="Cambria" w:hAnsi="Cambria" w:cs="Cambria"/>
          <w:lang w:val="sr-Cyrl-RS"/>
        </w:rPr>
      </w:pPr>
    </w:p>
    <w:p>
      <w:pPr>
        <w:jc w:val="both"/>
        <w:rPr>
          <w:rFonts w:ascii="Cambria" w:hAnsi="Cambria" w:cs="Cambria"/>
          <w:lang w:val="sr-Cyrl-RS"/>
        </w:rPr>
      </w:pPr>
    </w:p>
    <w:p>
      <w:pPr>
        <w:jc w:val="both"/>
        <w:rPr>
          <w:rFonts w:ascii="Cambria" w:hAnsi="Cambria" w:cs="Cambria"/>
          <w:lang w:val="sr-Cyrl-RS"/>
        </w:rPr>
      </w:pPr>
    </w:p>
    <w:p>
      <w:pPr>
        <w:jc w:val="both"/>
        <w:rPr>
          <w:rFonts w:ascii="Cambria" w:hAnsi="Cambria" w:cs="Cambria"/>
          <w:lang w:val="sr-Cyrl-RS"/>
        </w:rPr>
      </w:pPr>
    </w:p>
    <w:p>
      <w:pPr>
        <w:jc w:val="both"/>
        <w:rPr>
          <w:rFonts w:ascii="Cambria" w:hAnsi="Cambria" w:cs="Cambria"/>
          <w:lang w:val="sr-Cyrl-RS"/>
        </w:rPr>
      </w:pPr>
    </w:p>
    <w:p>
      <w:pPr>
        <w:jc w:val="both"/>
        <w:rPr>
          <w:rFonts w:ascii="Cambria" w:hAnsi="Cambria" w:cs="Cambria"/>
          <w:lang w:val="sr-Cyrl-RS"/>
        </w:rPr>
      </w:pPr>
    </w:p>
    <w:p>
      <w:pPr>
        <w:jc w:val="both"/>
        <w:rPr>
          <w:rFonts w:ascii="Cambria" w:hAnsi="Cambria" w:cs="Cambria"/>
          <w:lang w:val="sr-Cyrl-RS"/>
        </w:rPr>
      </w:pPr>
    </w:p>
    <w:tbl>
      <w:tblPr>
        <w:tblStyle w:val="42"/>
        <w:tblW w:w="9141" w:type="dxa"/>
        <w:tblInd w:w="108" w:type="dxa"/>
        <w:tblLayout w:type="fixed"/>
        <w:tblCellMar>
          <w:top w:w="0" w:type="dxa"/>
          <w:left w:w="108" w:type="dxa"/>
          <w:bottom w:w="0" w:type="dxa"/>
          <w:right w:w="108" w:type="dxa"/>
        </w:tblCellMar>
      </w:tblPr>
      <w:tblGrid>
        <w:gridCol w:w="1127"/>
        <w:gridCol w:w="1127"/>
        <w:gridCol w:w="1127"/>
        <w:gridCol w:w="960"/>
        <w:gridCol w:w="960"/>
        <w:gridCol w:w="960"/>
        <w:gridCol w:w="960"/>
        <w:gridCol w:w="960"/>
        <w:gridCol w:w="960"/>
      </w:tblGrid>
      <w:tr>
        <w:tblPrEx>
          <w:tblLayout w:type="fixed"/>
          <w:tblCellMar>
            <w:top w:w="0" w:type="dxa"/>
            <w:left w:w="108" w:type="dxa"/>
            <w:bottom w:w="0" w:type="dxa"/>
            <w:right w:w="108" w:type="dxa"/>
          </w:tblCellMar>
        </w:tblPrEx>
        <w:trPr>
          <w:trHeight w:val="735"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НАЗИВ ШКОЛЕ</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rPr>
            </w:pPr>
            <w:r>
              <w:rPr>
                <w:rFonts w:ascii="Cambria" w:hAnsi="Cambria" w:cs="Cambria"/>
                <w:color w:val="000000"/>
                <w:sz w:val="22"/>
                <w:szCs w:val="22"/>
              </w:rPr>
              <w:t>ОШ "ВУК КАРАЏИЋ"</w:t>
            </w:r>
          </w:p>
        </w:tc>
      </w:tr>
      <w:tr>
        <w:tblPrEx>
          <w:tblLayout w:type="fixed"/>
          <w:tblCellMar>
            <w:top w:w="0" w:type="dxa"/>
            <w:left w:w="108" w:type="dxa"/>
            <w:bottom w:w="0" w:type="dxa"/>
            <w:right w:w="108" w:type="dxa"/>
          </w:tblCellMar>
        </w:tblPrEx>
        <w:trPr>
          <w:trHeight w:val="630"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МЕСТО</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rPr>
            </w:pPr>
            <w:r>
              <w:rPr>
                <w:rFonts w:ascii="Cambria" w:hAnsi="Cambria" w:cs="Cambria"/>
                <w:color w:val="000000"/>
                <w:sz w:val="22"/>
                <w:szCs w:val="22"/>
              </w:rPr>
              <w:t>ДОЉЕВАЦ</w:t>
            </w:r>
          </w:p>
        </w:tc>
      </w:tr>
      <w:tr>
        <w:tblPrEx>
          <w:tblLayout w:type="fixed"/>
          <w:tblCellMar>
            <w:top w:w="0" w:type="dxa"/>
            <w:left w:w="108" w:type="dxa"/>
            <w:bottom w:w="0" w:type="dxa"/>
            <w:right w:w="108" w:type="dxa"/>
          </w:tblCellMar>
        </w:tblPrEx>
        <w:trPr>
          <w:trHeight w:val="795"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ОПШТИНА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rPr>
            </w:pPr>
            <w:r>
              <w:rPr>
                <w:rFonts w:ascii="Cambria" w:hAnsi="Cambria" w:cs="Cambria"/>
                <w:color w:val="000000"/>
                <w:sz w:val="22"/>
                <w:szCs w:val="22"/>
              </w:rPr>
              <w:t>ДОЉЕВАЦ</w:t>
            </w:r>
          </w:p>
        </w:tc>
      </w:tr>
      <w:tr>
        <w:tblPrEx>
          <w:tblLayout w:type="fixed"/>
          <w:tblCellMar>
            <w:top w:w="0" w:type="dxa"/>
            <w:left w:w="108" w:type="dxa"/>
            <w:bottom w:w="0" w:type="dxa"/>
            <w:right w:w="108" w:type="dxa"/>
          </w:tblCellMar>
        </w:tblPrEx>
        <w:trPr>
          <w:trHeight w:val="870"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ОКРУГ</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rPr>
            </w:pPr>
            <w:r>
              <w:rPr>
                <w:rFonts w:ascii="Cambria" w:hAnsi="Cambria" w:cs="Cambria"/>
                <w:color w:val="000000"/>
                <w:sz w:val="22"/>
                <w:szCs w:val="22"/>
              </w:rPr>
              <w:t>НИШАВСКИ</w:t>
            </w:r>
          </w:p>
        </w:tc>
      </w:tr>
      <w:tr>
        <w:tblPrEx>
          <w:tblLayout w:type="fixed"/>
          <w:tblCellMar>
            <w:top w:w="0" w:type="dxa"/>
            <w:left w:w="108" w:type="dxa"/>
            <w:bottom w:w="0" w:type="dxa"/>
            <w:right w:w="108" w:type="dxa"/>
          </w:tblCellMar>
        </w:tblPrEx>
        <w:trPr>
          <w:trHeight w:val="705"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ШКОЛСКА УПРВА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rPr>
            </w:pPr>
            <w:r>
              <w:rPr>
                <w:rFonts w:ascii="Cambria" w:hAnsi="Cambria" w:cs="Cambria"/>
                <w:color w:val="000000"/>
                <w:sz w:val="22"/>
                <w:szCs w:val="22"/>
              </w:rPr>
              <w:t>НИШ</w:t>
            </w:r>
          </w:p>
        </w:tc>
      </w:tr>
      <w:tr>
        <w:tblPrEx>
          <w:tblLayout w:type="fixed"/>
          <w:tblCellMar>
            <w:top w:w="0" w:type="dxa"/>
            <w:left w:w="108" w:type="dxa"/>
            <w:bottom w:w="0" w:type="dxa"/>
            <w:right w:w="108" w:type="dxa"/>
          </w:tblCellMar>
        </w:tblPrEx>
        <w:trPr>
          <w:trHeight w:val="300" w:hRule="atLeast"/>
        </w:trPr>
        <w:tc>
          <w:tcPr>
            <w:tcW w:w="1127" w:type="dxa"/>
            <w:vAlign w:val="bottom"/>
          </w:tcPr>
          <w:p>
            <w:pPr>
              <w:rPr>
                <w:rFonts w:ascii="Cambria" w:hAnsi="Cambria" w:cs="Cambria"/>
                <w:sz w:val="22"/>
                <w:szCs w:val="22"/>
              </w:rPr>
            </w:pPr>
          </w:p>
        </w:tc>
        <w:tc>
          <w:tcPr>
            <w:tcW w:w="1127" w:type="dxa"/>
            <w:vAlign w:val="bottom"/>
          </w:tcPr>
          <w:p>
            <w:pPr>
              <w:rPr>
                <w:rFonts w:ascii="Cambria" w:hAnsi="Cambria" w:cs="Cambria"/>
                <w:sz w:val="22"/>
                <w:szCs w:val="22"/>
              </w:rPr>
            </w:pPr>
          </w:p>
        </w:tc>
        <w:tc>
          <w:tcPr>
            <w:tcW w:w="1127"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r>
      <w:tr>
        <w:tblPrEx>
          <w:tblLayout w:type="fixed"/>
          <w:tblCellMar>
            <w:top w:w="0" w:type="dxa"/>
            <w:left w:w="108" w:type="dxa"/>
            <w:bottom w:w="0" w:type="dxa"/>
            <w:right w:w="108" w:type="dxa"/>
          </w:tblCellMar>
        </w:tblPrEx>
        <w:trPr>
          <w:trHeight w:val="300" w:hRule="atLeast"/>
        </w:trPr>
        <w:tc>
          <w:tcPr>
            <w:tcW w:w="1127" w:type="dxa"/>
            <w:vAlign w:val="bottom"/>
          </w:tcPr>
          <w:p>
            <w:pPr>
              <w:rPr>
                <w:rFonts w:ascii="Cambria" w:hAnsi="Cambria" w:cs="Cambria"/>
                <w:sz w:val="22"/>
                <w:szCs w:val="22"/>
              </w:rPr>
            </w:pPr>
          </w:p>
        </w:tc>
        <w:tc>
          <w:tcPr>
            <w:tcW w:w="1127" w:type="dxa"/>
            <w:vAlign w:val="bottom"/>
          </w:tcPr>
          <w:p>
            <w:pPr>
              <w:rPr>
                <w:rFonts w:ascii="Cambria" w:hAnsi="Cambria" w:cs="Cambria"/>
                <w:sz w:val="22"/>
                <w:szCs w:val="22"/>
              </w:rPr>
            </w:pPr>
          </w:p>
        </w:tc>
        <w:tc>
          <w:tcPr>
            <w:tcW w:w="1127"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c>
          <w:tcPr>
            <w:tcW w:w="960" w:type="dxa"/>
            <w:vAlign w:val="bottom"/>
          </w:tcPr>
          <w:p>
            <w:pPr>
              <w:rPr>
                <w:rFonts w:ascii="Cambria" w:hAnsi="Cambria" w:cs="Cambria"/>
                <w:sz w:val="22"/>
                <w:szCs w:val="22"/>
              </w:rPr>
            </w:pPr>
          </w:p>
        </w:tc>
      </w:tr>
      <w:tr>
        <w:tblPrEx>
          <w:tblLayout w:type="fixed"/>
          <w:tblCellMar>
            <w:top w:w="0" w:type="dxa"/>
            <w:left w:w="108" w:type="dxa"/>
            <w:bottom w:w="0" w:type="dxa"/>
            <w:right w:w="108" w:type="dxa"/>
          </w:tblCellMar>
        </w:tblPrEx>
        <w:trPr>
          <w:trHeight w:val="705" w:hRule="atLeast"/>
        </w:trPr>
        <w:tc>
          <w:tcPr>
            <w:tcW w:w="3381" w:type="dxa"/>
            <w:gridSpan w:val="3"/>
            <w:tcBorders>
              <w:top w:val="single" w:color="auto" w:sz="4" w:space="0"/>
              <w:left w:val="single" w:color="auto" w:sz="4" w:space="0"/>
              <w:bottom w:val="single" w:color="auto" w:sz="4" w:space="0"/>
              <w:right w:val="single" w:color="000000" w:sz="4" w:space="0"/>
            </w:tcBorders>
            <w:vAlign w:val="center"/>
          </w:tcPr>
          <w:p>
            <w:pPr>
              <w:rPr>
                <w:rFonts w:ascii="Cambria" w:hAnsi="Cambria" w:cs="Cambria"/>
                <w:color w:val="000000"/>
                <w:sz w:val="22"/>
                <w:szCs w:val="22"/>
                <w:lang w:val="ru-RU"/>
              </w:rPr>
            </w:pPr>
            <w:r>
              <w:rPr>
                <w:rFonts w:ascii="Cambria" w:hAnsi="Cambria" w:cs="Cambria"/>
                <w:color w:val="000000"/>
                <w:sz w:val="22"/>
                <w:szCs w:val="22"/>
                <w:lang w:val="ru-RU"/>
              </w:rPr>
              <w:t>БРОЈ ОДЕЉЕЊА ОСМОГ РАЗРЕДА У ШКОЛИ</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RS"/>
              </w:rPr>
              <w:t>10</w:t>
            </w:r>
          </w:p>
        </w:tc>
      </w:tr>
      <w:tr>
        <w:tblPrEx>
          <w:tblLayout w:type="fixed"/>
          <w:tblCellMar>
            <w:top w:w="0" w:type="dxa"/>
            <w:left w:w="108" w:type="dxa"/>
            <w:bottom w:w="0" w:type="dxa"/>
            <w:right w:w="108" w:type="dxa"/>
          </w:tblCellMar>
        </w:tblPrEx>
        <w:trPr>
          <w:trHeight w:val="675" w:hRule="atLeast"/>
        </w:trPr>
        <w:tc>
          <w:tcPr>
            <w:tcW w:w="3381" w:type="dxa"/>
            <w:gridSpan w:val="3"/>
            <w:tcBorders>
              <w:top w:val="single" w:color="auto" w:sz="4" w:space="0"/>
              <w:left w:val="single" w:color="auto" w:sz="4" w:space="0"/>
              <w:bottom w:val="single" w:color="auto" w:sz="4" w:space="0"/>
              <w:right w:val="single" w:color="000000" w:sz="4" w:space="0"/>
            </w:tcBorders>
            <w:vAlign w:val="center"/>
          </w:tcPr>
          <w:p>
            <w:pPr>
              <w:rPr>
                <w:rFonts w:ascii="Cambria" w:hAnsi="Cambria" w:cs="Cambria"/>
                <w:color w:val="000000"/>
                <w:sz w:val="22"/>
                <w:szCs w:val="22"/>
                <w:lang w:val="ru-RU"/>
              </w:rPr>
            </w:pPr>
            <w:r>
              <w:rPr>
                <w:rFonts w:ascii="Cambria" w:hAnsi="Cambria" w:cs="Cambria"/>
                <w:color w:val="000000"/>
                <w:sz w:val="22"/>
                <w:szCs w:val="22"/>
                <w:lang w:val="ru-RU"/>
              </w:rPr>
              <w:t>УКУПАН БРОЈ УЧЕНИКА ОСМОГ РАЗРЕДА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CS"/>
              </w:rPr>
            </w:pPr>
            <w:r>
              <w:rPr>
                <w:rFonts w:ascii="Cambria" w:hAnsi="Cambria" w:cs="Cambria"/>
                <w:color w:val="000000"/>
                <w:sz w:val="22"/>
                <w:szCs w:val="22"/>
                <w:lang w:val="sr-Cyrl-CS"/>
              </w:rPr>
              <w:t>188</w:t>
            </w:r>
          </w:p>
        </w:tc>
      </w:tr>
      <w:tr>
        <w:tblPrEx>
          <w:tblLayout w:type="fixed"/>
          <w:tblCellMar>
            <w:top w:w="0" w:type="dxa"/>
            <w:left w:w="108" w:type="dxa"/>
            <w:bottom w:w="0" w:type="dxa"/>
            <w:right w:w="108" w:type="dxa"/>
          </w:tblCellMar>
        </w:tblPrEx>
        <w:trPr>
          <w:trHeight w:val="645"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БРОЈ ДЕЧАКА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RS"/>
              </w:rPr>
              <w:t>110</w:t>
            </w:r>
          </w:p>
        </w:tc>
      </w:tr>
      <w:tr>
        <w:tblPrEx>
          <w:tblLayout w:type="fixed"/>
          <w:tblCellMar>
            <w:top w:w="0" w:type="dxa"/>
            <w:left w:w="108" w:type="dxa"/>
            <w:bottom w:w="0" w:type="dxa"/>
            <w:right w:w="108" w:type="dxa"/>
          </w:tblCellMar>
        </w:tblPrEx>
        <w:trPr>
          <w:trHeight w:val="555"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БРОЈ ДЕВОЈЧИЦА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RS"/>
              </w:rPr>
              <w:t>78</w:t>
            </w:r>
          </w:p>
        </w:tc>
      </w:tr>
      <w:tr>
        <w:tblPrEx>
          <w:tblLayout w:type="fixed"/>
          <w:tblCellMar>
            <w:top w:w="0" w:type="dxa"/>
            <w:left w:w="108" w:type="dxa"/>
            <w:bottom w:w="0" w:type="dxa"/>
            <w:right w:w="108" w:type="dxa"/>
          </w:tblCellMar>
        </w:tblPrEx>
        <w:trPr>
          <w:trHeight w:val="870" w:hRule="atLeast"/>
        </w:trPr>
        <w:tc>
          <w:tcPr>
            <w:tcW w:w="3381" w:type="dxa"/>
            <w:gridSpan w:val="3"/>
            <w:tcBorders>
              <w:top w:val="single" w:color="auto" w:sz="4" w:space="0"/>
              <w:left w:val="single" w:color="auto" w:sz="4" w:space="0"/>
              <w:bottom w:val="single" w:color="auto" w:sz="4" w:space="0"/>
              <w:right w:val="single" w:color="000000" w:sz="4" w:space="0"/>
            </w:tcBorders>
            <w:vAlign w:val="center"/>
          </w:tcPr>
          <w:p>
            <w:pPr>
              <w:rPr>
                <w:rFonts w:ascii="Cambria" w:hAnsi="Cambria" w:cs="Cambria"/>
                <w:color w:val="000000"/>
                <w:sz w:val="22"/>
                <w:szCs w:val="22"/>
                <w:lang w:val="sr-Cyrl-RS"/>
              </w:rPr>
            </w:pPr>
            <w:r>
              <w:rPr>
                <w:rFonts w:ascii="Cambria" w:hAnsi="Cambria" w:cs="Cambria"/>
                <w:color w:val="000000"/>
                <w:sz w:val="22"/>
                <w:szCs w:val="22"/>
                <w:lang w:val="ru-RU"/>
              </w:rPr>
              <w:t>УКУПАН БРОЈ УЧЕНИКА КОЈИ СУ ПРИСТУПИЛИ ЗАВРШНОМ ИСПИТУ</w:t>
            </w:r>
            <w:r>
              <w:rPr>
                <w:rFonts w:ascii="Cambria" w:hAnsi="Cambria" w:cs="Cambria"/>
                <w:color w:val="000000"/>
                <w:sz w:val="22"/>
                <w:szCs w:val="22"/>
                <w:lang w:val="sr-Cyrl-RS"/>
              </w:rPr>
              <w:t xml:space="preserve"> У ЈУНУ</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CS"/>
              </w:rPr>
              <w:t>182</w:t>
            </w:r>
          </w:p>
        </w:tc>
      </w:tr>
      <w:tr>
        <w:tblPrEx>
          <w:tblLayout w:type="fixed"/>
          <w:tblCellMar>
            <w:top w:w="0" w:type="dxa"/>
            <w:left w:w="108" w:type="dxa"/>
            <w:bottom w:w="0" w:type="dxa"/>
            <w:right w:w="108" w:type="dxa"/>
          </w:tblCellMar>
        </w:tblPrEx>
        <w:trPr>
          <w:trHeight w:val="630" w:hRule="atLeast"/>
        </w:trPr>
        <w:tc>
          <w:tcPr>
            <w:tcW w:w="3381" w:type="dxa"/>
            <w:gridSpan w:val="3"/>
            <w:tcBorders>
              <w:top w:val="single" w:color="auto" w:sz="4" w:space="0"/>
              <w:left w:val="single" w:color="auto" w:sz="4" w:space="0"/>
              <w:bottom w:val="single" w:color="auto" w:sz="4" w:space="0"/>
              <w:right w:val="single" w:color="auto" w:sz="4" w:space="0"/>
            </w:tcBorders>
            <w:vAlign w:val="center"/>
          </w:tcPr>
          <w:p>
            <w:pPr>
              <w:rPr>
                <w:rFonts w:ascii="Cambria" w:hAnsi="Cambria" w:cs="Cambria"/>
                <w:color w:val="000000"/>
                <w:sz w:val="22"/>
                <w:szCs w:val="22"/>
              </w:rPr>
            </w:pPr>
            <w:r>
              <w:rPr>
                <w:rFonts w:ascii="Cambria" w:hAnsi="Cambria" w:cs="Cambria"/>
                <w:color w:val="000000"/>
                <w:sz w:val="22"/>
                <w:szCs w:val="22"/>
              </w:rPr>
              <w:t>БРОЈ ДЕЧАКА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RS"/>
              </w:rPr>
              <w:t>109</w:t>
            </w:r>
          </w:p>
        </w:tc>
      </w:tr>
      <w:tr>
        <w:tblPrEx>
          <w:tblLayout w:type="fixed"/>
          <w:tblCellMar>
            <w:top w:w="0" w:type="dxa"/>
            <w:left w:w="108" w:type="dxa"/>
            <w:bottom w:w="0" w:type="dxa"/>
            <w:right w:w="108" w:type="dxa"/>
          </w:tblCellMar>
        </w:tblPrEx>
        <w:trPr>
          <w:trHeight w:val="690" w:hRule="atLeast"/>
        </w:trPr>
        <w:tc>
          <w:tcPr>
            <w:tcW w:w="3381" w:type="dxa"/>
            <w:gridSpan w:val="3"/>
            <w:tcBorders>
              <w:top w:val="single" w:color="auto" w:sz="4" w:space="0"/>
              <w:left w:val="single" w:color="auto" w:sz="4" w:space="0"/>
              <w:bottom w:val="single" w:color="auto" w:sz="4" w:space="0"/>
              <w:right w:val="single" w:color="000000" w:sz="4" w:space="0"/>
            </w:tcBorders>
            <w:vAlign w:val="center"/>
          </w:tcPr>
          <w:p>
            <w:pPr>
              <w:rPr>
                <w:rFonts w:ascii="Cambria" w:hAnsi="Cambria" w:cs="Cambria"/>
                <w:color w:val="000000"/>
                <w:sz w:val="22"/>
                <w:szCs w:val="22"/>
              </w:rPr>
            </w:pPr>
            <w:r>
              <w:rPr>
                <w:rFonts w:ascii="Cambria" w:hAnsi="Cambria" w:cs="Cambria"/>
                <w:color w:val="000000"/>
                <w:sz w:val="22"/>
                <w:szCs w:val="22"/>
              </w:rPr>
              <w:t>БРОЈ ДЕВОЈЧИЦА</w:t>
            </w:r>
          </w:p>
        </w:tc>
        <w:tc>
          <w:tcPr>
            <w:tcW w:w="5760" w:type="dxa"/>
            <w:gridSpan w:val="6"/>
            <w:tcBorders>
              <w:top w:val="single" w:color="auto" w:sz="4" w:space="0"/>
              <w:left w:val="nil"/>
              <w:bottom w:val="single" w:color="auto" w:sz="4" w:space="0"/>
              <w:right w:val="single" w:color="auto" w:sz="4" w:space="0"/>
            </w:tcBorders>
            <w:vAlign w:val="center"/>
          </w:tcPr>
          <w:p>
            <w:pPr>
              <w:jc w:val="center"/>
              <w:rPr>
                <w:rFonts w:ascii="Cambria" w:hAnsi="Cambria" w:cs="Cambria"/>
                <w:color w:val="000000"/>
                <w:sz w:val="22"/>
                <w:szCs w:val="22"/>
                <w:lang w:val="sr-Cyrl-RS"/>
              </w:rPr>
            </w:pPr>
            <w:r>
              <w:rPr>
                <w:rFonts w:ascii="Cambria" w:hAnsi="Cambria" w:cs="Cambria"/>
                <w:color w:val="000000"/>
                <w:sz w:val="22"/>
                <w:szCs w:val="22"/>
                <w:lang w:val="sr-Cyrl-RS"/>
              </w:rPr>
              <w:t>73</w:t>
            </w:r>
          </w:p>
        </w:tc>
      </w:tr>
    </w:tbl>
    <w:p>
      <w:pPr>
        <w:rPr>
          <w:rFonts w:ascii="Cambria" w:hAnsi="Cambria" w:cs="Cambria"/>
        </w:rPr>
      </w:pPr>
    </w:p>
    <w:tbl>
      <w:tblPr>
        <w:tblStyle w:val="42"/>
        <w:tblW w:w="10497" w:type="dxa"/>
        <w:tblInd w:w="108" w:type="dxa"/>
        <w:tblLayout w:type="fixed"/>
        <w:tblCellMar>
          <w:top w:w="0" w:type="dxa"/>
          <w:left w:w="108" w:type="dxa"/>
          <w:bottom w:w="0" w:type="dxa"/>
          <w:right w:w="108" w:type="dxa"/>
        </w:tblCellMar>
      </w:tblPr>
      <w:tblGrid>
        <w:gridCol w:w="1397"/>
        <w:gridCol w:w="1320"/>
        <w:gridCol w:w="1600"/>
        <w:gridCol w:w="1880"/>
        <w:gridCol w:w="1560"/>
        <w:gridCol w:w="960"/>
        <w:gridCol w:w="1780"/>
      </w:tblGrid>
      <w:tr>
        <w:tblPrEx>
          <w:tblLayout w:type="fixed"/>
          <w:tblCellMar>
            <w:top w:w="0" w:type="dxa"/>
            <w:left w:w="108" w:type="dxa"/>
            <w:bottom w:w="0" w:type="dxa"/>
            <w:right w:w="108" w:type="dxa"/>
          </w:tblCellMar>
        </w:tblPrEx>
        <w:trPr>
          <w:trHeight w:val="300" w:hRule="atLeast"/>
        </w:trPr>
        <w:tc>
          <w:tcPr>
            <w:tcW w:w="10497" w:type="dxa"/>
            <w:gridSpan w:val="7"/>
            <w:vMerge w:val="restart"/>
          </w:tcPr>
          <w:p>
            <w:pPr>
              <w:rPr>
                <w:rFonts w:ascii="Cambria" w:hAnsi="Cambria" w:cs="Cambria"/>
                <w:b/>
                <w:bCs/>
                <w:color w:val="000000"/>
                <w:lang w:val="sr-Cyrl-RS"/>
              </w:rPr>
            </w:pPr>
          </w:p>
          <w:p>
            <w:pPr>
              <w:rPr>
                <w:rFonts w:ascii="Cambria" w:hAnsi="Cambria" w:cs="Cambria"/>
                <w:b/>
                <w:bCs/>
                <w:color w:val="000000"/>
                <w:lang w:val="sr-Cyrl-RS"/>
              </w:rPr>
            </w:pPr>
          </w:p>
          <w:p>
            <w:pPr>
              <w:rPr>
                <w:rFonts w:ascii="Cambria" w:hAnsi="Cambria" w:cs="Cambria"/>
                <w:b/>
                <w:bCs/>
                <w:color w:val="000000"/>
                <w:lang w:val="sr-Cyrl-RS"/>
              </w:rPr>
            </w:pPr>
            <w:r>
              <w:rPr>
                <w:rFonts w:ascii="Cambria" w:hAnsi="Cambria" w:cs="Cambria"/>
                <w:b/>
                <w:bCs/>
                <w:color w:val="000000"/>
                <w:lang w:val="ru-RU"/>
              </w:rPr>
              <w:t>Поређење просечног постигнића ученика на завршном испиту током последње три године</w:t>
            </w:r>
          </w:p>
          <w:p>
            <w:pPr>
              <w:rPr>
                <w:rFonts w:ascii="Cambria" w:hAnsi="Cambria" w:cs="Cambria"/>
                <w:b/>
                <w:bCs/>
                <w:color w:val="000000"/>
                <w:lang w:val="sr-Cyrl-RS"/>
              </w:rPr>
            </w:pPr>
          </w:p>
        </w:tc>
      </w:tr>
      <w:tr>
        <w:tblPrEx>
          <w:tblLayout w:type="fixed"/>
          <w:tblCellMar>
            <w:top w:w="0" w:type="dxa"/>
            <w:left w:w="108" w:type="dxa"/>
            <w:bottom w:w="0" w:type="dxa"/>
            <w:right w:w="108" w:type="dxa"/>
          </w:tblCellMar>
        </w:tblPrEx>
        <w:trPr>
          <w:trHeight w:val="285" w:hRule="atLeast"/>
        </w:trPr>
        <w:tc>
          <w:tcPr>
            <w:tcW w:w="10497" w:type="dxa"/>
            <w:gridSpan w:val="7"/>
            <w:vMerge w:val="continue"/>
            <w:vAlign w:val="center"/>
          </w:tcPr>
          <w:p>
            <w:pPr>
              <w:rPr>
                <w:rFonts w:ascii="Cambria" w:hAnsi="Cambria" w:cs="Cambria"/>
                <w:b/>
                <w:bCs/>
                <w:color w:val="000000"/>
                <w:lang w:val="ru-RU"/>
              </w:rPr>
            </w:pPr>
          </w:p>
        </w:tc>
      </w:tr>
      <w:tr>
        <w:tblPrEx>
          <w:tblLayout w:type="fixed"/>
          <w:tblCellMar>
            <w:top w:w="0" w:type="dxa"/>
            <w:left w:w="108" w:type="dxa"/>
            <w:bottom w:w="0" w:type="dxa"/>
            <w:right w:w="108" w:type="dxa"/>
          </w:tblCellMar>
        </w:tblPrEx>
        <w:trPr>
          <w:trHeight w:val="300" w:hRule="atLeast"/>
        </w:trPr>
        <w:tc>
          <w:tcPr>
            <w:tcW w:w="10497" w:type="dxa"/>
            <w:gridSpan w:val="7"/>
            <w:vMerge w:val="restart"/>
          </w:tcPr>
          <w:p>
            <w:pPr>
              <w:ind w:right="432"/>
              <w:rPr>
                <w:rFonts w:ascii="Cambria" w:hAnsi="Cambria" w:cs="Cambria"/>
                <w:lang w:val="ru-RU"/>
              </w:rPr>
            </w:pPr>
            <w:r>
              <w:rPr>
                <w:rFonts w:ascii="Cambria" w:hAnsi="Cambria" w:cs="Cambria"/>
                <w:color w:val="000000"/>
                <w:lang w:val="ru-RU"/>
              </w:rPr>
              <w:t>Уочава се да просечно постигнуће ученика  у школској</w:t>
            </w:r>
            <w:r>
              <w:rPr>
                <w:rFonts w:ascii="Cambria" w:hAnsi="Cambria" w:cs="Cambria"/>
                <w:color w:val="000000"/>
                <w:lang w:val="sr-Cyrl-RS"/>
              </w:rPr>
              <w:t xml:space="preserve"> 2020-2021</w:t>
            </w:r>
            <w:r>
              <w:rPr>
                <w:rFonts w:ascii="Cambria" w:hAnsi="Cambria" w:cs="Cambria"/>
                <w:color w:val="000000"/>
                <w:lang w:val="ru-RU"/>
              </w:rPr>
              <w:t xml:space="preserve">. </w:t>
            </w:r>
            <w:r>
              <w:rPr>
                <w:rFonts w:ascii="Cambria" w:hAnsi="Cambria" w:cs="Cambria"/>
                <w:color w:val="000000"/>
                <w:lang w:val="sr-Cyrl-RS"/>
              </w:rPr>
              <w:t>години боља у односу на предходне две године на сва три теста.</w:t>
            </w:r>
          </w:p>
        </w:tc>
      </w:tr>
      <w:tr>
        <w:tblPrEx>
          <w:tblLayout w:type="fixed"/>
          <w:tblCellMar>
            <w:top w:w="0" w:type="dxa"/>
            <w:left w:w="108" w:type="dxa"/>
            <w:bottom w:w="0" w:type="dxa"/>
            <w:right w:w="108" w:type="dxa"/>
          </w:tblCellMar>
        </w:tblPrEx>
        <w:trPr>
          <w:trHeight w:val="960" w:hRule="atLeast"/>
        </w:trPr>
        <w:tc>
          <w:tcPr>
            <w:tcW w:w="10497" w:type="dxa"/>
            <w:gridSpan w:val="7"/>
            <w:vMerge w:val="continue"/>
            <w:vAlign w:val="center"/>
          </w:tcPr>
          <w:p>
            <w:pPr>
              <w:ind w:right="432"/>
              <w:rPr>
                <w:rFonts w:ascii="Cambria" w:hAnsi="Cambria" w:cs="Cambria"/>
                <w:lang w:val="sr-Cyrl-CS"/>
              </w:rPr>
            </w:pPr>
          </w:p>
        </w:tc>
      </w:tr>
      <w:tr>
        <w:tblPrEx>
          <w:tblLayout w:type="fixed"/>
          <w:tblCellMar>
            <w:top w:w="0" w:type="dxa"/>
            <w:left w:w="108" w:type="dxa"/>
            <w:bottom w:w="0" w:type="dxa"/>
            <w:right w:w="108" w:type="dxa"/>
          </w:tblCellMar>
        </w:tblPrEx>
        <w:trPr>
          <w:trHeight w:val="300" w:hRule="atLeast"/>
        </w:trPr>
        <w:tc>
          <w:tcPr>
            <w:tcW w:w="10497" w:type="dxa"/>
            <w:gridSpan w:val="7"/>
            <w:vMerge w:val="restart"/>
          </w:tcPr>
          <w:p>
            <w:pPr>
              <w:ind w:right="432"/>
              <w:rPr>
                <w:rFonts w:ascii="Cambria" w:hAnsi="Cambria" w:cs="Cambria"/>
                <w:color w:val="000000"/>
                <w:lang w:val="sr-Cyrl-RS"/>
              </w:rPr>
            </w:pPr>
            <w:r>
              <w:rPr>
                <w:rFonts w:ascii="Cambria" w:hAnsi="Cambria" w:cs="Cambria"/>
                <w:color w:val="000000"/>
                <w:lang w:val="ru-RU"/>
              </w:rPr>
              <w:t>Из наведених податак се може уочити да је ове године ученицима најтежи био тест из математике</w:t>
            </w:r>
            <w:r>
              <w:rPr>
                <w:rFonts w:ascii="Cambria" w:hAnsi="Cambria" w:cs="Cambria"/>
                <w:color w:val="000000"/>
                <w:lang w:val="sr-Cyrl-RS"/>
              </w:rPr>
              <w:t>, а да је највеће побољшање у односу на предходне две године на тесту из српског језика.</w:t>
            </w:r>
          </w:p>
        </w:tc>
      </w:tr>
      <w:tr>
        <w:tblPrEx>
          <w:tblLayout w:type="fixed"/>
          <w:tblCellMar>
            <w:top w:w="0" w:type="dxa"/>
            <w:left w:w="108" w:type="dxa"/>
            <w:bottom w:w="0" w:type="dxa"/>
            <w:right w:w="108" w:type="dxa"/>
          </w:tblCellMar>
        </w:tblPrEx>
        <w:trPr>
          <w:trHeight w:val="300" w:hRule="atLeast"/>
        </w:trPr>
        <w:tc>
          <w:tcPr>
            <w:tcW w:w="10497" w:type="dxa"/>
            <w:gridSpan w:val="7"/>
            <w:vMerge w:val="continue"/>
            <w:vAlign w:val="center"/>
          </w:tcPr>
          <w:p>
            <w:pPr>
              <w:rPr>
                <w:rFonts w:ascii="Cambria" w:hAnsi="Cambria" w:cs="Cambria"/>
                <w:color w:val="000000"/>
                <w:lang w:val="ru-RU"/>
              </w:rPr>
            </w:pPr>
          </w:p>
        </w:tc>
      </w:tr>
      <w:tr>
        <w:tblPrEx>
          <w:tblLayout w:type="fixed"/>
          <w:tblCellMar>
            <w:top w:w="0" w:type="dxa"/>
            <w:left w:w="108" w:type="dxa"/>
            <w:bottom w:w="0" w:type="dxa"/>
            <w:right w:w="108" w:type="dxa"/>
          </w:tblCellMar>
        </w:tblPrEx>
        <w:trPr>
          <w:trHeight w:val="300" w:hRule="atLeast"/>
        </w:trPr>
        <w:tc>
          <w:tcPr>
            <w:tcW w:w="1397" w:type="dxa"/>
          </w:tcPr>
          <w:p>
            <w:pPr>
              <w:rPr>
                <w:rFonts w:ascii="Cambria" w:hAnsi="Cambria" w:cs="Cambria"/>
                <w:lang w:val="ru-RU"/>
              </w:rPr>
            </w:pPr>
          </w:p>
        </w:tc>
        <w:tc>
          <w:tcPr>
            <w:tcW w:w="1320" w:type="dxa"/>
          </w:tcPr>
          <w:p>
            <w:pPr>
              <w:rPr>
                <w:rFonts w:ascii="Cambria" w:hAnsi="Cambria" w:cs="Cambria"/>
                <w:lang w:val="ru-RU"/>
              </w:rPr>
            </w:pPr>
          </w:p>
        </w:tc>
        <w:tc>
          <w:tcPr>
            <w:tcW w:w="1600" w:type="dxa"/>
          </w:tcPr>
          <w:p>
            <w:pPr>
              <w:rPr>
                <w:rFonts w:ascii="Cambria" w:hAnsi="Cambria" w:cs="Cambria"/>
                <w:lang w:val="ru-RU"/>
              </w:rPr>
            </w:pPr>
          </w:p>
        </w:tc>
        <w:tc>
          <w:tcPr>
            <w:tcW w:w="1880" w:type="dxa"/>
          </w:tcPr>
          <w:p>
            <w:pPr>
              <w:rPr>
                <w:rFonts w:ascii="Cambria" w:hAnsi="Cambria" w:cs="Cambria"/>
                <w:lang w:val="ru-RU"/>
              </w:rPr>
            </w:pPr>
          </w:p>
        </w:tc>
        <w:tc>
          <w:tcPr>
            <w:tcW w:w="1560" w:type="dxa"/>
          </w:tcPr>
          <w:p>
            <w:pPr>
              <w:rPr>
                <w:rFonts w:ascii="Cambria" w:hAnsi="Cambria" w:cs="Cambria"/>
                <w:lang w:val="ru-RU"/>
              </w:rPr>
            </w:pPr>
          </w:p>
        </w:tc>
        <w:tc>
          <w:tcPr>
            <w:tcW w:w="960" w:type="dxa"/>
          </w:tcPr>
          <w:p>
            <w:pPr>
              <w:rPr>
                <w:rFonts w:ascii="Cambria" w:hAnsi="Cambria" w:cs="Cambria"/>
                <w:lang w:val="ru-RU"/>
              </w:rPr>
            </w:pPr>
          </w:p>
        </w:tc>
        <w:tc>
          <w:tcPr>
            <w:tcW w:w="1780" w:type="dxa"/>
          </w:tcPr>
          <w:p>
            <w:pPr>
              <w:rPr>
                <w:rFonts w:ascii="Cambria" w:hAnsi="Cambria" w:cs="Cambria"/>
                <w:lang w:val="ru-RU"/>
              </w:rPr>
            </w:pPr>
          </w:p>
        </w:tc>
      </w:tr>
      <w:tr>
        <w:tblPrEx>
          <w:tblLayout w:type="fixed"/>
          <w:tblCellMar>
            <w:top w:w="0" w:type="dxa"/>
            <w:left w:w="108" w:type="dxa"/>
            <w:bottom w:w="0" w:type="dxa"/>
            <w:right w:w="108" w:type="dxa"/>
          </w:tblCellMar>
        </w:tblPrEx>
        <w:trPr>
          <w:trHeight w:val="300" w:hRule="atLeast"/>
        </w:trPr>
        <w:tc>
          <w:tcPr>
            <w:tcW w:w="1397" w:type="dxa"/>
            <w:tcBorders>
              <w:top w:val="single" w:color="auto" w:sz="4" w:space="0"/>
              <w:left w:val="single" w:color="auto" w:sz="4" w:space="0"/>
              <w:bottom w:val="single" w:color="auto" w:sz="4" w:space="0"/>
              <w:right w:val="single" w:color="auto" w:sz="4" w:space="0"/>
            </w:tcBorders>
            <w:vAlign w:val="bottom"/>
          </w:tcPr>
          <w:p>
            <w:pPr>
              <w:rPr>
                <w:rFonts w:ascii="Cambria" w:hAnsi="Cambria" w:cs="Cambria"/>
                <w:color w:val="000000"/>
                <w:lang w:val="ru-RU"/>
              </w:rPr>
            </w:pPr>
            <w:r>
              <w:rPr>
                <w:rFonts w:ascii="Cambria" w:hAnsi="Cambria" w:cs="Cambria"/>
                <w:color w:val="000000"/>
              </w:rPr>
              <w:t> </w:t>
            </w:r>
          </w:p>
        </w:tc>
        <w:tc>
          <w:tcPr>
            <w:tcW w:w="1320" w:type="dxa"/>
            <w:tcBorders>
              <w:top w:val="single" w:color="auto" w:sz="4" w:space="0"/>
              <w:left w:val="nil"/>
              <w:bottom w:val="single" w:color="auto" w:sz="4" w:space="0"/>
              <w:right w:val="single" w:color="auto" w:sz="4" w:space="0"/>
            </w:tcBorders>
            <w:vAlign w:val="bottom"/>
          </w:tcPr>
          <w:p>
            <w:pPr>
              <w:rPr>
                <w:rFonts w:ascii="Cambria" w:hAnsi="Cambria" w:cs="Cambria"/>
                <w:color w:val="000000"/>
              </w:rPr>
            </w:pPr>
            <w:r>
              <w:rPr>
                <w:rFonts w:ascii="Cambria" w:hAnsi="Cambria" w:cs="Cambria"/>
                <w:color w:val="000000"/>
              </w:rPr>
              <w:t>Српски језик</w:t>
            </w:r>
          </w:p>
        </w:tc>
        <w:tc>
          <w:tcPr>
            <w:tcW w:w="1600" w:type="dxa"/>
            <w:tcBorders>
              <w:top w:val="single" w:color="auto" w:sz="4" w:space="0"/>
              <w:left w:val="nil"/>
              <w:bottom w:val="single" w:color="auto" w:sz="4" w:space="0"/>
              <w:right w:val="single" w:color="auto" w:sz="4" w:space="0"/>
            </w:tcBorders>
            <w:vAlign w:val="bottom"/>
          </w:tcPr>
          <w:p>
            <w:pPr>
              <w:rPr>
                <w:rFonts w:ascii="Cambria" w:hAnsi="Cambria" w:cs="Cambria"/>
                <w:color w:val="000000"/>
              </w:rPr>
            </w:pPr>
            <w:r>
              <w:rPr>
                <w:rFonts w:ascii="Cambria" w:hAnsi="Cambria" w:cs="Cambria"/>
                <w:color w:val="000000"/>
              </w:rPr>
              <w:t>Математика</w:t>
            </w:r>
          </w:p>
        </w:tc>
        <w:tc>
          <w:tcPr>
            <w:tcW w:w="1880" w:type="dxa"/>
            <w:tcBorders>
              <w:top w:val="single" w:color="auto" w:sz="4" w:space="0"/>
              <w:left w:val="nil"/>
              <w:bottom w:val="single" w:color="auto" w:sz="4" w:space="0"/>
              <w:right w:val="single" w:color="auto" w:sz="4" w:space="0"/>
            </w:tcBorders>
            <w:vAlign w:val="bottom"/>
          </w:tcPr>
          <w:p>
            <w:pPr>
              <w:rPr>
                <w:rFonts w:ascii="Cambria" w:hAnsi="Cambria" w:cs="Cambria"/>
                <w:color w:val="000000"/>
              </w:rPr>
            </w:pPr>
            <w:r>
              <w:rPr>
                <w:rFonts w:ascii="Cambria" w:hAnsi="Cambria" w:cs="Cambria"/>
                <w:color w:val="000000"/>
              </w:rPr>
              <w:t>Комбиновани тест</w:t>
            </w:r>
          </w:p>
        </w:tc>
        <w:tc>
          <w:tcPr>
            <w:tcW w:w="1560" w:type="dxa"/>
          </w:tcPr>
          <w:p>
            <w:pPr>
              <w:rPr>
                <w:rFonts w:ascii="Cambria" w:hAnsi="Cambria" w:cs="Cambria"/>
              </w:rPr>
            </w:pPr>
          </w:p>
        </w:tc>
        <w:tc>
          <w:tcPr>
            <w:tcW w:w="960" w:type="dxa"/>
          </w:tcPr>
          <w:p>
            <w:pPr>
              <w:rPr>
                <w:rFonts w:ascii="Cambria" w:hAnsi="Cambria" w:cs="Cambria"/>
              </w:rPr>
            </w:pPr>
          </w:p>
        </w:tc>
        <w:tc>
          <w:tcPr>
            <w:tcW w:w="1780" w:type="dxa"/>
          </w:tcPr>
          <w:p>
            <w:pPr>
              <w:rPr>
                <w:rFonts w:ascii="Cambria" w:hAnsi="Cambria" w:cs="Cambria"/>
              </w:rPr>
            </w:pPr>
          </w:p>
        </w:tc>
      </w:tr>
      <w:tr>
        <w:tblPrEx>
          <w:tblLayout w:type="fixed"/>
          <w:tblCellMar>
            <w:top w:w="0" w:type="dxa"/>
            <w:left w:w="108" w:type="dxa"/>
            <w:bottom w:w="0" w:type="dxa"/>
            <w:right w:w="108" w:type="dxa"/>
          </w:tblCellMar>
        </w:tblPrEx>
        <w:trPr>
          <w:trHeight w:val="300" w:hRule="atLeast"/>
        </w:trPr>
        <w:tc>
          <w:tcPr>
            <w:tcW w:w="1397" w:type="dxa"/>
            <w:tcBorders>
              <w:top w:val="nil"/>
              <w:left w:val="single" w:color="auto" w:sz="4" w:space="0"/>
              <w:bottom w:val="single" w:color="auto" w:sz="4" w:space="0"/>
              <w:right w:val="single" w:color="auto" w:sz="4" w:space="0"/>
            </w:tcBorders>
            <w:vAlign w:val="bottom"/>
          </w:tcPr>
          <w:p>
            <w:pPr>
              <w:rPr>
                <w:rFonts w:ascii="Cambria" w:hAnsi="Cambria" w:cs="Cambria"/>
                <w:color w:val="000000"/>
                <w:lang w:val="sr-Cyrl-RS"/>
              </w:rPr>
            </w:pPr>
            <w:r>
              <w:rPr>
                <w:rFonts w:ascii="Cambria" w:hAnsi="Cambria" w:cs="Cambria"/>
                <w:color w:val="000000"/>
              </w:rPr>
              <w:t>201</w:t>
            </w:r>
            <w:r>
              <w:rPr>
                <w:rFonts w:ascii="Cambria" w:hAnsi="Cambria" w:cs="Cambria"/>
                <w:color w:val="000000"/>
                <w:lang w:val="sr-Cyrl-RS"/>
              </w:rPr>
              <w:t>8</w:t>
            </w:r>
            <w:r>
              <w:rPr>
                <w:rFonts w:ascii="Cambria" w:hAnsi="Cambria" w:cs="Cambria"/>
                <w:color w:val="000000"/>
              </w:rPr>
              <w:t>/201</w:t>
            </w:r>
            <w:r>
              <w:rPr>
                <w:rFonts w:ascii="Cambria" w:hAnsi="Cambria" w:cs="Cambria"/>
                <w:color w:val="000000"/>
                <w:lang w:val="sr-Cyrl-RS"/>
              </w:rPr>
              <w:t>9</w:t>
            </w:r>
          </w:p>
        </w:tc>
        <w:tc>
          <w:tcPr>
            <w:tcW w:w="1320" w:type="dxa"/>
            <w:tcBorders>
              <w:top w:val="nil"/>
              <w:left w:val="nil"/>
              <w:bottom w:val="single" w:color="auto" w:sz="4" w:space="0"/>
              <w:right w:val="single" w:color="auto" w:sz="4" w:space="0"/>
            </w:tcBorders>
            <w:vAlign w:val="bottom"/>
          </w:tcPr>
          <w:p>
            <w:pPr>
              <w:jc w:val="right"/>
              <w:rPr>
                <w:rFonts w:ascii="Cambria" w:hAnsi="Cambria" w:cs="Cambria"/>
                <w:color w:val="000000"/>
                <w:lang w:val="sr-Cyrl-RS"/>
              </w:rPr>
            </w:pPr>
            <w:r>
              <w:rPr>
                <w:rFonts w:ascii="Cambria" w:hAnsi="Cambria" w:cs="Cambria"/>
                <w:color w:val="000000"/>
                <w:lang w:val="sr-Cyrl-RS"/>
              </w:rPr>
              <w:t>9,25</w:t>
            </w:r>
          </w:p>
        </w:tc>
        <w:tc>
          <w:tcPr>
            <w:tcW w:w="160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8,10</w:t>
            </w:r>
          </w:p>
        </w:tc>
        <w:tc>
          <w:tcPr>
            <w:tcW w:w="188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8,63</w:t>
            </w:r>
          </w:p>
        </w:tc>
        <w:tc>
          <w:tcPr>
            <w:tcW w:w="1560" w:type="dxa"/>
          </w:tcPr>
          <w:p>
            <w:pPr>
              <w:rPr>
                <w:rFonts w:ascii="Cambria" w:hAnsi="Cambria" w:cs="Cambria"/>
              </w:rPr>
            </w:pPr>
          </w:p>
        </w:tc>
        <w:tc>
          <w:tcPr>
            <w:tcW w:w="960" w:type="dxa"/>
          </w:tcPr>
          <w:p>
            <w:pPr>
              <w:rPr>
                <w:rFonts w:ascii="Cambria" w:hAnsi="Cambria" w:cs="Cambria"/>
              </w:rPr>
            </w:pPr>
          </w:p>
        </w:tc>
        <w:tc>
          <w:tcPr>
            <w:tcW w:w="1780" w:type="dxa"/>
          </w:tcPr>
          <w:p>
            <w:pPr>
              <w:rPr>
                <w:rFonts w:ascii="Cambria" w:hAnsi="Cambria" w:cs="Cambria"/>
              </w:rPr>
            </w:pPr>
          </w:p>
        </w:tc>
      </w:tr>
      <w:tr>
        <w:tblPrEx>
          <w:tblLayout w:type="fixed"/>
          <w:tblCellMar>
            <w:top w:w="0" w:type="dxa"/>
            <w:left w:w="108" w:type="dxa"/>
            <w:bottom w:w="0" w:type="dxa"/>
            <w:right w:w="108" w:type="dxa"/>
          </w:tblCellMar>
        </w:tblPrEx>
        <w:trPr>
          <w:trHeight w:val="300" w:hRule="atLeast"/>
        </w:trPr>
        <w:tc>
          <w:tcPr>
            <w:tcW w:w="1397" w:type="dxa"/>
            <w:tcBorders>
              <w:top w:val="nil"/>
              <w:left w:val="single" w:color="auto" w:sz="4" w:space="0"/>
              <w:bottom w:val="single" w:color="auto" w:sz="4" w:space="0"/>
              <w:right w:val="single" w:color="auto" w:sz="4" w:space="0"/>
            </w:tcBorders>
            <w:vAlign w:val="bottom"/>
          </w:tcPr>
          <w:p>
            <w:pPr>
              <w:rPr>
                <w:rFonts w:ascii="Cambria" w:hAnsi="Cambria" w:cs="Cambria"/>
                <w:color w:val="000000"/>
                <w:lang w:val="sr-Cyrl-RS"/>
              </w:rPr>
            </w:pPr>
            <w:r>
              <w:rPr>
                <w:rFonts w:ascii="Cambria" w:hAnsi="Cambria" w:cs="Cambria"/>
                <w:color w:val="000000"/>
              </w:rPr>
              <w:t>201</w:t>
            </w:r>
            <w:r>
              <w:rPr>
                <w:rFonts w:ascii="Cambria" w:hAnsi="Cambria" w:cs="Cambria"/>
                <w:color w:val="000000"/>
                <w:lang w:val="sr-Cyrl-CS"/>
              </w:rPr>
              <w:t>9</w:t>
            </w:r>
            <w:r>
              <w:rPr>
                <w:rFonts w:ascii="Cambria" w:hAnsi="Cambria" w:cs="Cambria"/>
                <w:color w:val="000000"/>
              </w:rPr>
              <w:t>/20</w:t>
            </w:r>
            <w:r>
              <w:rPr>
                <w:rFonts w:ascii="Cambria" w:hAnsi="Cambria" w:cs="Cambria"/>
                <w:color w:val="000000"/>
                <w:lang w:val="sr-Cyrl-RS"/>
              </w:rPr>
              <w:t>20</w:t>
            </w:r>
          </w:p>
        </w:tc>
        <w:tc>
          <w:tcPr>
            <w:tcW w:w="1320" w:type="dxa"/>
            <w:tcBorders>
              <w:top w:val="nil"/>
              <w:left w:val="nil"/>
              <w:bottom w:val="single" w:color="auto" w:sz="4" w:space="0"/>
              <w:right w:val="single" w:color="auto" w:sz="4" w:space="0"/>
            </w:tcBorders>
            <w:vAlign w:val="bottom"/>
          </w:tcPr>
          <w:p>
            <w:pPr>
              <w:jc w:val="right"/>
              <w:rPr>
                <w:rFonts w:ascii="Cambria" w:hAnsi="Cambria" w:cs="Cambria"/>
                <w:color w:val="000000"/>
                <w:lang w:val="sr-Cyrl-RS"/>
              </w:rPr>
            </w:pPr>
            <w:r>
              <w:rPr>
                <w:rFonts w:ascii="Cambria" w:hAnsi="Cambria" w:cs="Cambria"/>
                <w:color w:val="000000"/>
                <w:lang w:val="sr-Cyrl-RS"/>
              </w:rPr>
              <w:t>9,54</w:t>
            </w:r>
          </w:p>
        </w:tc>
        <w:tc>
          <w:tcPr>
            <w:tcW w:w="160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10,02</w:t>
            </w:r>
          </w:p>
        </w:tc>
        <w:tc>
          <w:tcPr>
            <w:tcW w:w="188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13,14</w:t>
            </w:r>
          </w:p>
        </w:tc>
        <w:tc>
          <w:tcPr>
            <w:tcW w:w="1560" w:type="dxa"/>
            <w:vAlign w:val="bottom"/>
          </w:tcPr>
          <w:p>
            <w:pPr>
              <w:rPr>
                <w:rFonts w:ascii="Cambria" w:hAnsi="Cambria" w:cs="Cambria"/>
                <w:lang w:val="sr-Cyrl-RS"/>
              </w:rPr>
            </w:pPr>
          </w:p>
        </w:tc>
        <w:tc>
          <w:tcPr>
            <w:tcW w:w="960" w:type="dxa"/>
            <w:vAlign w:val="bottom"/>
          </w:tcPr>
          <w:p>
            <w:pPr>
              <w:rPr>
                <w:rFonts w:ascii="Cambria" w:hAnsi="Cambria" w:cs="Cambria"/>
              </w:rPr>
            </w:pPr>
          </w:p>
        </w:tc>
        <w:tc>
          <w:tcPr>
            <w:tcW w:w="1780" w:type="dxa"/>
            <w:vAlign w:val="bottom"/>
          </w:tcPr>
          <w:p>
            <w:pPr>
              <w:rPr>
                <w:rFonts w:ascii="Cambria" w:hAnsi="Cambria" w:cs="Cambria"/>
              </w:rPr>
            </w:pPr>
          </w:p>
        </w:tc>
      </w:tr>
      <w:tr>
        <w:tblPrEx>
          <w:tblLayout w:type="fixed"/>
          <w:tblCellMar>
            <w:top w:w="0" w:type="dxa"/>
            <w:left w:w="108" w:type="dxa"/>
            <w:bottom w:w="0" w:type="dxa"/>
            <w:right w:w="108" w:type="dxa"/>
          </w:tblCellMar>
        </w:tblPrEx>
        <w:trPr>
          <w:trHeight w:val="300" w:hRule="atLeast"/>
        </w:trPr>
        <w:tc>
          <w:tcPr>
            <w:tcW w:w="1397" w:type="dxa"/>
            <w:tcBorders>
              <w:top w:val="nil"/>
              <w:left w:val="single" w:color="auto" w:sz="4" w:space="0"/>
              <w:bottom w:val="single" w:color="auto" w:sz="4" w:space="0"/>
              <w:right w:val="single" w:color="auto" w:sz="4" w:space="0"/>
            </w:tcBorders>
            <w:vAlign w:val="bottom"/>
          </w:tcPr>
          <w:p>
            <w:pPr>
              <w:rPr>
                <w:rFonts w:ascii="Cambria" w:hAnsi="Cambria" w:cs="Cambria"/>
                <w:color w:val="000000"/>
                <w:lang w:val="sr-Cyrl-RS"/>
              </w:rPr>
            </w:pPr>
            <w:r>
              <w:rPr>
                <w:rFonts w:ascii="Cambria" w:hAnsi="Cambria" w:cs="Cambria"/>
                <w:color w:val="000000"/>
              </w:rPr>
              <w:t>20</w:t>
            </w:r>
            <w:r>
              <w:rPr>
                <w:rFonts w:ascii="Cambria" w:hAnsi="Cambria" w:cs="Cambria"/>
                <w:color w:val="000000"/>
                <w:lang w:val="sr-Cyrl-RS"/>
              </w:rPr>
              <w:t>20</w:t>
            </w:r>
            <w:r>
              <w:rPr>
                <w:rFonts w:ascii="Cambria" w:hAnsi="Cambria" w:cs="Cambria"/>
                <w:color w:val="000000"/>
              </w:rPr>
              <w:t>/20</w:t>
            </w:r>
            <w:r>
              <w:rPr>
                <w:rFonts w:ascii="Cambria" w:hAnsi="Cambria" w:cs="Cambria"/>
                <w:color w:val="000000"/>
                <w:lang w:val="sr-Cyrl-RS"/>
              </w:rPr>
              <w:t>21</w:t>
            </w:r>
          </w:p>
        </w:tc>
        <w:tc>
          <w:tcPr>
            <w:tcW w:w="1320" w:type="dxa"/>
            <w:tcBorders>
              <w:top w:val="nil"/>
              <w:left w:val="nil"/>
              <w:bottom w:val="single" w:color="auto" w:sz="4" w:space="0"/>
              <w:right w:val="single" w:color="auto" w:sz="4" w:space="0"/>
            </w:tcBorders>
            <w:vAlign w:val="bottom"/>
          </w:tcPr>
          <w:p>
            <w:pPr>
              <w:jc w:val="right"/>
              <w:rPr>
                <w:rFonts w:ascii="Cambria" w:hAnsi="Cambria" w:cs="Cambria"/>
                <w:color w:val="000000"/>
                <w:lang w:val="sr-Cyrl-RS"/>
              </w:rPr>
            </w:pPr>
            <w:r>
              <w:rPr>
                <w:rFonts w:ascii="Cambria" w:hAnsi="Cambria" w:cs="Cambria"/>
                <w:color w:val="000000"/>
                <w:lang w:val="sr-Cyrl-RS"/>
              </w:rPr>
              <w:t>12,10</w:t>
            </w:r>
          </w:p>
        </w:tc>
        <w:tc>
          <w:tcPr>
            <w:tcW w:w="160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11,24</w:t>
            </w:r>
          </w:p>
        </w:tc>
        <w:tc>
          <w:tcPr>
            <w:tcW w:w="1880" w:type="dxa"/>
            <w:tcBorders>
              <w:top w:val="nil"/>
              <w:left w:val="nil"/>
              <w:bottom w:val="single" w:color="auto" w:sz="4" w:space="0"/>
              <w:right w:val="single" w:color="auto" w:sz="4" w:space="0"/>
            </w:tcBorders>
            <w:vAlign w:val="bottom"/>
          </w:tcPr>
          <w:p>
            <w:pPr>
              <w:jc w:val="right"/>
              <w:rPr>
                <w:rFonts w:ascii="Cambria" w:hAnsi="Cambria" w:cs="Cambria"/>
                <w:color w:val="000000"/>
                <w:lang w:val="sr-Cyrl-CS"/>
              </w:rPr>
            </w:pPr>
            <w:r>
              <w:rPr>
                <w:rFonts w:ascii="Cambria" w:hAnsi="Cambria" w:cs="Cambria"/>
                <w:color w:val="000000"/>
                <w:lang w:val="sr-Cyrl-CS"/>
              </w:rPr>
              <w:t>14,08</w:t>
            </w:r>
          </w:p>
        </w:tc>
        <w:tc>
          <w:tcPr>
            <w:tcW w:w="1560" w:type="dxa"/>
            <w:vAlign w:val="bottom"/>
          </w:tcPr>
          <w:p>
            <w:pPr>
              <w:rPr>
                <w:rFonts w:ascii="Cambria" w:hAnsi="Cambria" w:cs="Cambria"/>
                <w:lang w:val="sr-Cyrl-RS"/>
              </w:rPr>
            </w:pPr>
          </w:p>
        </w:tc>
        <w:tc>
          <w:tcPr>
            <w:tcW w:w="960" w:type="dxa"/>
            <w:vAlign w:val="bottom"/>
          </w:tcPr>
          <w:p>
            <w:pPr>
              <w:rPr>
                <w:rFonts w:ascii="Cambria" w:hAnsi="Cambria" w:cs="Cambria"/>
              </w:rPr>
            </w:pPr>
          </w:p>
        </w:tc>
        <w:tc>
          <w:tcPr>
            <w:tcW w:w="1780" w:type="dxa"/>
            <w:vAlign w:val="bottom"/>
          </w:tcPr>
          <w:p>
            <w:pPr>
              <w:rPr>
                <w:rFonts w:ascii="Cambria" w:hAnsi="Cambria" w:cs="Cambria"/>
              </w:rPr>
            </w:pPr>
          </w:p>
        </w:tc>
      </w:tr>
    </w:tbl>
    <w:p>
      <w:pPr>
        <w:rPr>
          <w:rFonts w:ascii="Cambria" w:hAnsi="Cambria" w:cs="Cambria"/>
          <w:lang w:val="sr-Cyrl-RS"/>
        </w:rPr>
      </w:pPr>
    </w:p>
    <w:p>
      <w:pPr>
        <w:rPr>
          <w:rFonts w:ascii="Cambria" w:hAnsi="Cambria" w:cs="Cambria"/>
          <w:lang w:val="sr-Cyrl-RS"/>
        </w:rPr>
      </w:pPr>
    </w:p>
    <w:p>
      <w:pPr>
        <w:rPr>
          <w:rFonts w:ascii="Cambria" w:hAnsi="Cambria" w:cs="Cambria"/>
        </w:rPr>
      </w:pPr>
    </w:p>
    <w:p>
      <w:pPr>
        <w:rPr>
          <w:rFonts w:ascii="Cambria" w:hAnsi="Cambria" w:cs="Cambria"/>
        </w:rPr>
      </w:pPr>
      <w:r>
        <w:drawing>
          <wp:inline distT="0" distB="0" distL="0" distR="0">
            <wp:extent cx="4570095" cy="2741295"/>
            <wp:effectExtent l="0" t="0" r="20955" b="2095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Cambria" w:hAnsi="Cambria" w:cs="Cambria"/>
        </w:rPr>
      </w:pPr>
    </w:p>
    <w:p>
      <w:pPr>
        <w:rPr>
          <w:rFonts w:ascii="Cambria" w:hAnsi="Cambria" w:cs="Cambria"/>
        </w:rPr>
      </w:pPr>
    </w:p>
    <w:p>
      <w:pPr>
        <w:rPr>
          <w:rFonts w:ascii="Cambria" w:hAnsi="Cambria" w:cs="Cambria"/>
        </w:rPr>
      </w:pPr>
    </w:p>
    <w:p>
      <w:pPr>
        <w:rPr>
          <w:rFonts w:ascii="Cambria" w:hAnsi="Cambria" w:cs="Cambria"/>
          <w:b/>
          <w:bCs/>
        </w:rPr>
      </w:pPr>
    </w:p>
    <w:p>
      <w:pPr>
        <w:rPr>
          <w:rFonts w:ascii="Cambria" w:hAnsi="Cambria" w:cs="Cambria"/>
          <w:b/>
          <w:bCs/>
        </w:rPr>
      </w:pPr>
    </w:p>
    <w:p>
      <w:pPr>
        <w:rPr>
          <w:rFonts w:ascii="Cambria" w:hAnsi="Cambria" w:cs="Cambria"/>
          <w:b/>
          <w:bCs/>
          <w:lang w:val="sr-Cyrl-CS"/>
        </w:rPr>
      </w:pPr>
      <w:r>
        <w:rPr>
          <w:rFonts w:ascii="Cambria" w:hAnsi="Cambria" w:cs="Cambria"/>
          <w:b/>
          <w:bCs/>
          <w:lang w:val="sr-Cyrl-CS"/>
        </w:rPr>
        <w:t>Поређење постигнућа одељења</w:t>
      </w:r>
    </w:p>
    <w:p>
      <w:pPr>
        <w:rPr>
          <w:rFonts w:ascii="Cambria" w:hAnsi="Cambria" w:cs="Cambria"/>
          <w:b/>
          <w:bCs/>
          <w:lang w:val="sr-Cyrl-CS"/>
        </w:rPr>
      </w:pPr>
    </w:p>
    <w:p>
      <w:pPr>
        <w:rPr>
          <w:rFonts w:ascii="Cambria" w:hAnsi="Cambria" w:cs="Cambria"/>
          <w:color w:val="FF0000"/>
          <w:lang w:val="sr-Cyrl-RS"/>
        </w:rPr>
      </w:pPr>
      <w:r>
        <w:rPr>
          <w:rFonts w:ascii="Cambria" w:hAnsi="Cambria" w:cs="Cambria"/>
          <w:lang w:val="sr-Cyrl-CS"/>
        </w:rPr>
        <w:t xml:space="preserve">Из приложених графикона се види да је најбољи успех на сва три теста постигло одељење </w:t>
      </w:r>
      <w:r>
        <w:rPr>
          <w:rFonts w:ascii="Cambria" w:hAnsi="Cambria" w:cs="Cambria"/>
          <w:lang w:val="sr-Latn-RS"/>
        </w:rPr>
        <w:t xml:space="preserve">VIII-4 a </w:t>
      </w:r>
      <w:r>
        <w:rPr>
          <w:rFonts w:ascii="Cambria" w:hAnsi="Cambria" w:cs="Cambria"/>
          <w:lang w:val="sr-Cyrl-RS"/>
        </w:rPr>
        <w:t xml:space="preserve">најслабије резултате, такође на сва три теста има одељење </w:t>
      </w:r>
      <w:r>
        <w:rPr>
          <w:rFonts w:ascii="Cambria" w:hAnsi="Cambria" w:cs="Cambria"/>
          <w:lang w:val="sr-Latn-RS"/>
        </w:rPr>
        <w:t>VIII-3</w:t>
      </w:r>
      <w:r>
        <w:rPr>
          <w:rFonts w:ascii="Cambria" w:hAnsi="Cambria" w:cs="Cambria"/>
          <w:lang w:val="sr-Cyrl-RS"/>
        </w:rPr>
        <w:t xml:space="preserve"> и нешто слабије </w:t>
      </w:r>
      <w:r>
        <w:rPr>
          <w:rFonts w:ascii="Cambria" w:hAnsi="Cambria" w:cs="Cambria"/>
          <w:lang w:val="sr-Latn-RS"/>
        </w:rPr>
        <w:t xml:space="preserve">VIII-5. </w:t>
      </w:r>
      <w:r>
        <w:rPr>
          <w:rFonts w:ascii="Cambria" w:hAnsi="Cambria" w:cs="Cambria"/>
          <w:lang w:val="sr-Cyrl-RS"/>
        </w:rPr>
        <w:t>Постигнућа осталих одељења су углавном уједначена.</w:t>
      </w:r>
    </w:p>
    <w:p>
      <w:pPr>
        <w:rPr>
          <w:rFonts w:ascii="Cambria" w:hAnsi="Cambria" w:cs="Cambria"/>
          <w:lang w:val="sr-Cyrl-CS"/>
        </w:rPr>
      </w:pPr>
    </w:p>
    <w:p>
      <w:pPr>
        <w:jc w:val="center"/>
        <w:rPr>
          <w:lang w:val="sr-Cyrl-RS"/>
        </w:rPr>
      </w:pPr>
      <w:r>
        <mc:AlternateContent>
          <mc:Choice Requires="wps">
            <w:drawing>
              <wp:anchor distT="0" distB="0" distL="114300" distR="114300" simplePos="0" relativeHeight="251661312" behindDoc="0" locked="0" layoutInCell="1" allowOverlap="1">
                <wp:simplePos x="0" y="0"/>
                <wp:positionH relativeFrom="column">
                  <wp:posOffset>1071880</wp:posOffset>
                </wp:positionH>
                <wp:positionV relativeFrom="paragraph">
                  <wp:posOffset>1309370</wp:posOffset>
                </wp:positionV>
                <wp:extent cx="4324350" cy="635"/>
                <wp:effectExtent l="14605" t="23495" r="23495" b="23495"/>
                <wp:wrapNone/>
                <wp:docPr id="32" name="Straight Arrow Connector 32"/>
                <wp:cNvGraphicFramePr/>
                <a:graphic xmlns:a="http://schemas.openxmlformats.org/drawingml/2006/main">
                  <a:graphicData uri="http://schemas.microsoft.com/office/word/2010/wordprocessingShape">
                    <wps:wsp>
                      <wps:cNvCnPr>
                        <a:cxnSpLocks noChangeShapeType="1"/>
                      </wps:cNvCnPr>
                      <wps:spPr bwMode="auto">
                        <a:xfrm>
                          <a:off x="0" y="0"/>
                          <a:ext cx="4324350" cy="635"/>
                        </a:xfrm>
                        <a:prstGeom prst="straightConnector1">
                          <a:avLst/>
                        </a:prstGeom>
                        <a:noFill/>
                        <a:ln w="28575">
                          <a:solidFill>
                            <a:srgbClr val="000000"/>
                          </a:solidFill>
                          <a:round/>
                        </a:ln>
                      </wps:spPr>
                      <wps:bodyPr/>
                    </wps:wsp>
                  </a:graphicData>
                </a:graphic>
              </wp:anchor>
            </w:drawing>
          </mc:Choice>
          <mc:Fallback>
            <w:pict>
              <v:shape id="_x0000_s1026" o:spid="_x0000_s1026" o:spt="32" type="#_x0000_t32" style="position:absolute;left:0pt;margin-left:84.4pt;margin-top:103.1pt;height:0.05pt;width:340.5pt;z-index:251661312;mso-width-relative:page;mso-height-relative:page;" filled="f" stroked="t" coordsize="21600,21600" o:gfxdata="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LGFV2AAAAAsBAAAPAAAAAAAAAAEAIAAAACIAAABkcnMvZG93bnJl&#10;di54bWxQSwECFAAUAAAACACHTuJA3Wj49cQBAAB4AwAADgAAAAAAAAABACAAAAAnAQAAZHJzL2Uy&#10;b0RvYy54bWxQSwUGAAAAAAYABgBZAQAAXQUAAAAA&#10;">
                <v:fill on="f" focussize="0,0"/>
                <v:stroke weight="2.25pt" color="#000000" joinstyle="round"/>
                <v:imagedata o:title=""/>
                <o:lock v:ext="edit" aspectratio="f"/>
              </v:shape>
            </w:pict>
          </mc:Fallback>
        </mc:AlternateContent>
      </w:r>
      <w:r>
        <w:drawing>
          <wp:inline distT="0" distB="0" distL="0" distR="0">
            <wp:extent cx="4852670" cy="3058795"/>
            <wp:effectExtent l="0" t="0" r="24130" b="273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lang w:val="sr-Cyrl-RS"/>
        </w:rPr>
      </w:pPr>
    </w:p>
    <w:p>
      <w:pPr>
        <w:rPr>
          <w:rFonts w:ascii="Cambria" w:hAnsi="Cambria" w:cs="Cambria"/>
          <w:b/>
          <w:bCs/>
          <w:lang w:val="sr-Cyrl-RS"/>
        </w:rPr>
      </w:pPr>
    </w:p>
    <w:tbl>
      <w:tblPr>
        <w:tblStyle w:val="42"/>
        <w:tblW w:w="9283" w:type="dxa"/>
        <w:tblInd w:w="108" w:type="dxa"/>
        <w:tblLayout w:type="fixed"/>
        <w:tblCellMar>
          <w:top w:w="0" w:type="dxa"/>
          <w:left w:w="108" w:type="dxa"/>
          <w:bottom w:w="0" w:type="dxa"/>
          <w:right w:w="108" w:type="dxa"/>
        </w:tblCellMar>
      </w:tblPr>
      <w:tblGrid>
        <w:gridCol w:w="1233"/>
        <w:gridCol w:w="749"/>
        <w:gridCol w:w="797"/>
        <w:gridCol w:w="797"/>
        <w:gridCol w:w="797"/>
        <w:gridCol w:w="797"/>
        <w:gridCol w:w="797"/>
        <w:gridCol w:w="797"/>
        <w:gridCol w:w="797"/>
        <w:gridCol w:w="861"/>
        <w:gridCol w:w="861"/>
      </w:tblGrid>
      <w:tr>
        <w:tblPrEx>
          <w:tblLayout w:type="fixed"/>
          <w:tblCellMar>
            <w:top w:w="0" w:type="dxa"/>
            <w:left w:w="108" w:type="dxa"/>
            <w:bottom w:w="0" w:type="dxa"/>
            <w:right w:w="108" w:type="dxa"/>
          </w:tblCellMar>
        </w:tblPrEx>
        <w:trPr>
          <w:trHeight w:val="300" w:hRule="atLeast"/>
        </w:trPr>
        <w:tc>
          <w:tcPr>
            <w:tcW w:w="1233"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Oдељење</w:t>
            </w:r>
          </w:p>
        </w:tc>
        <w:tc>
          <w:tcPr>
            <w:tcW w:w="74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VIII1</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VIII2</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VIII3</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VIII4</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VIII5</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VIII6</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VIII7</w:t>
            </w:r>
          </w:p>
        </w:tc>
        <w:tc>
          <w:tcPr>
            <w:tcW w:w="79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VIII8</w:t>
            </w:r>
          </w:p>
        </w:tc>
        <w:tc>
          <w:tcPr>
            <w:tcW w:w="861"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VIII9</w:t>
            </w:r>
          </w:p>
        </w:tc>
        <w:tc>
          <w:tcPr>
            <w:tcW w:w="861"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VIII10</w:t>
            </w:r>
          </w:p>
        </w:tc>
      </w:tr>
      <w:tr>
        <w:tblPrEx>
          <w:tblLayout w:type="fixed"/>
          <w:tblCellMar>
            <w:top w:w="0" w:type="dxa"/>
            <w:left w:w="108" w:type="dxa"/>
            <w:bottom w:w="0" w:type="dxa"/>
            <w:right w:w="108" w:type="dxa"/>
          </w:tblCellMar>
        </w:tblPrEx>
        <w:trPr>
          <w:trHeight w:val="300" w:hRule="atLeast"/>
        </w:trPr>
        <w:tc>
          <w:tcPr>
            <w:tcW w:w="1233" w:type="dxa"/>
            <w:tcBorders>
              <w:top w:val="nil"/>
              <w:left w:val="single" w:color="auto" w:sz="4" w:space="0"/>
              <w:bottom w:val="single" w:color="auto" w:sz="4" w:space="0"/>
              <w:right w:val="single" w:color="auto" w:sz="4" w:space="0"/>
            </w:tcBorders>
          </w:tcPr>
          <w:p>
            <w:pPr>
              <w:rPr>
                <w:rFonts w:ascii="Cambria" w:hAnsi="Cambria"/>
              </w:rPr>
            </w:pPr>
            <w:r>
              <w:rPr>
                <w:rFonts w:ascii="Cambria" w:hAnsi="Cambria"/>
              </w:rPr>
              <w:t>Просек-српски</w:t>
            </w:r>
          </w:p>
        </w:tc>
        <w:tc>
          <w:tcPr>
            <w:tcW w:w="74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12,69</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11,86</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9,06</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13,80</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11,70</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11,83</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12,50</w:t>
            </w:r>
          </w:p>
        </w:tc>
        <w:tc>
          <w:tcPr>
            <w:tcW w:w="79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11,68</w:t>
            </w:r>
          </w:p>
        </w:tc>
        <w:tc>
          <w:tcPr>
            <w:tcW w:w="861"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12,67</w:t>
            </w:r>
          </w:p>
        </w:tc>
        <w:tc>
          <w:tcPr>
            <w:tcW w:w="861"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12,33</w:t>
            </w:r>
          </w:p>
        </w:tc>
      </w:tr>
    </w:tbl>
    <w:p>
      <w:pPr>
        <w:rPr>
          <w:rFonts w:ascii="Cambria" w:hAnsi="Cambria" w:cs="Cambria"/>
          <w:b/>
          <w:bCs/>
          <w:lang w:val="sr-Cyrl-CS"/>
        </w:rPr>
      </w:pPr>
    </w:p>
    <w:p>
      <w:pPr>
        <w:rPr>
          <w:rFonts w:ascii="Cambria" w:hAnsi="Cambria" w:cs="Cambria"/>
          <w:b/>
          <w:bCs/>
          <w:lang w:val="sr-Latn-CS"/>
        </w:rPr>
      </w:pPr>
    </w:p>
    <w:p>
      <w:pPr>
        <w:jc w:val="center"/>
        <w:rPr>
          <w:rFonts w:ascii="Cambria" w:hAnsi="Cambria" w:cs="Cambria"/>
          <w:b/>
          <w:bCs/>
          <w:lang w:val="sr-Latn-CS"/>
        </w:rPr>
      </w:pPr>
      <w:r>
        <mc:AlternateContent>
          <mc:Choice Requires="wps">
            <w:drawing>
              <wp:anchor distT="0" distB="0" distL="114300" distR="114300" simplePos="0" relativeHeight="251662336" behindDoc="0" locked="0" layoutInCell="1" allowOverlap="1">
                <wp:simplePos x="0" y="0"/>
                <wp:positionH relativeFrom="column">
                  <wp:posOffset>1071880</wp:posOffset>
                </wp:positionH>
                <wp:positionV relativeFrom="paragraph">
                  <wp:posOffset>1212215</wp:posOffset>
                </wp:positionV>
                <wp:extent cx="4210050" cy="0"/>
                <wp:effectExtent l="14605" t="12065" r="13970" b="16510"/>
                <wp:wrapNone/>
                <wp:docPr id="31" name="Straight Arrow Connector 31"/>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84.4pt;margin-top:95.45pt;height:0pt;width:331.5pt;z-index:251662336;mso-width-relative:page;mso-height-relative:page;" filled="f" stroked="t" coordsize="21600,21600" o:gfxdata="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H+9QAAAALAQAADwAAAAAAAAABACAAAAAiAAAAZHJzL2Rvd25yZXYueG1sUEsBAhQA&#10;FAAAAAgAh07iQK2lIyW9AQAAdgMAAA4AAAAAAAAAAQAgAAAAIwEAAGRycy9lMm9Eb2MueG1sUEsF&#10;BgAAAAAGAAYAWQEAAFIFAAAAAA==&#10;">
                <v:fill on="f" focussize="0,0"/>
                <v:stroke weight="1.5pt" color="#000000" joinstyle="round"/>
                <v:imagedata o:title=""/>
                <o:lock v:ext="edit" aspectratio="f"/>
              </v:shape>
            </w:pict>
          </mc:Fallback>
        </mc:AlternateContent>
      </w:r>
      <w:r>
        <w:drawing>
          <wp:inline distT="0" distB="0" distL="0" distR="0">
            <wp:extent cx="5049520" cy="2929255"/>
            <wp:effectExtent l="0" t="0" r="17780" b="2349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Cambria" w:hAnsi="Cambria" w:cs="Cambria"/>
          <w:b/>
          <w:bCs/>
          <w:lang w:val="sr-Cyrl-RS"/>
        </w:rPr>
      </w:pPr>
    </w:p>
    <w:p>
      <w:pPr>
        <w:rPr>
          <w:rFonts w:ascii="Cambria" w:hAnsi="Cambria" w:cs="Cambria"/>
          <w:b/>
          <w:bCs/>
          <w:lang w:val="sr-Latn-CS"/>
        </w:rPr>
      </w:pPr>
    </w:p>
    <w:tbl>
      <w:tblPr>
        <w:tblStyle w:val="42"/>
        <w:tblW w:w="9266" w:type="dxa"/>
        <w:tblInd w:w="108" w:type="dxa"/>
        <w:tblLayout w:type="fixed"/>
        <w:tblCellMar>
          <w:top w:w="0" w:type="dxa"/>
          <w:left w:w="108" w:type="dxa"/>
          <w:bottom w:w="0" w:type="dxa"/>
          <w:right w:w="108" w:type="dxa"/>
        </w:tblCellMar>
      </w:tblPr>
      <w:tblGrid>
        <w:gridCol w:w="1525"/>
        <w:gridCol w:w="749"/>
        <w:gridCol w:w="749"/>
        <w:gridCol w:w="797"/>
        <w:gridCol w:w="749"/>
        <w:gridCol w:w="728"/>
        <w:gridCol w:w="749"/>
        <w:gridCol w:w="749"/>
        <w:gridCol w:w="749"/>
        <w:gridCol w:w="861"/>
        <w:gridCol w:w="861"/>
      </w:tblGrid>
      <w:tr>
        <w:tblPrEx>
          <w:tblLayout w:type="fixed"/>
          <w:tblCellMar>
            <w:top w:w="0" w:type="dxa"/>
            <w:left w:w="108" w:type="dxa"/>
            <w:bottom w:w="0" w:type="dxa"/>
            <w:right w:w="108" w:type="dxa"/>
          </w:tblCellMar>
        </w:tblPrEx>
        <w:trPr>
          <w:trHeight w:val="300" w:hRule="atLeast"/>
        </w:trPr>
        <w:tc>
          <w:tcPr>
            <w:tcW w:w="1525"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ascii="Cambria" w:hAnsi="Cambria" w:cs="Cambria"/>
                <w:color w:val="000000"/>
              </w:rPr>
              <w:t>Oдељење</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VIII1</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VIII2</w:t>
            </w:r>
          </w:p>
        </w:tc>
        <w:tc>
          <w:tcPr>
            <w:tcW w:w="797"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VIII3</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VIII4</w:t>
            </w:r>
          </w:p>
        </w:tc>
        <w:tc>
          <w:tcPr>
            <w:tcW w:w="728"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VIII5</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VIII6</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VIII7</w:t>
            </w:r>
          </w:p>
        </w:tc>
        <w:tc>
          <w:tcPr>
            <w:tcW w:w="749"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VIII8</w:t>
            </w:r>
          </w:p>
        </w:tc>
        <w:tc>
          <w:tcPr>
            <w:tcW w:w="861"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VIII9</w:t>
            </w:r>
          </w:p>
        </w:tc>
        <w:tc>
          <w:tcPr>
            <w:tcW w:w="861" w:type="dxa"/>
            <w:tcBorders>
              <w:top w:val="single" w:color="auto" w:sz="4" w:space="0"/>
              <w:left w:val="nil"/>
              <w:bottom w:val="single" w:color="auto" w:sz="4" w:space="0"/>
              <w:right w:val="single" w:color="auto" w:sz="4" w:space="0"/>
            </w:tcBorders>
            <w:vAlign w:val="center"/>
          </w:tcPr>
          <w:p>
            <w:pPr>
              <w:rPr>
                <w:rFonts w:ascii="Cambria" w:hAnsi="Cambria"/>
                <w:color w:val="000000"/>
              </w:rPr>
            </w:pPr>
            <w:r>
              <w:rPr>
                <w:rFonts w:ascii="Cambria" w:hAnsi="Cambria" w:cs="Cambria"/>
                <w:color w:val="000000"/>
              </w:rPr>
              <w:t>VIII10</w:t>
            </w:r>
          </w:p>
        </w:tc>
      </w:tr>
      <w:tr>
        <w:tblPrEx>
          <w:tblLayout w:type="fixed"/>
          <w:tblCellMar>
            <w:top w:w="0" w:type="dxa"/>
            <w:left w:w="108" w:type="dxa"/>
            <w:bottom w:w="0" w:type="dxa"/>
            <w:right w:w="108" w:type="dxa"/>
          </w:tblCellMar>
        </w:tblPrEx>
        <w:trPr>
          <w:trHeight w:val="300" w:hRule="atLeast"/>
        </w:trPr>
        <w:tc>
          <w:tcPr>
            <w:tcW w:w="1525" w:type="dxa"/>
            <w:tcBorders>
              <w:top w:val="nil"/>
              <w:left w:val="single" w:color="auto" w:sz="4" w:space="0"/>
              <w:bottom w:val="single" w:color="auto" w:sz="4" w:space="0"/>
              <w:right w:val="single" w:color="auto" w:sz="4" w:space="0"/>
            </w:tcBorders>
            <w:vAlign w:val="center"/>
          </w:tcPr>
          <w:p>
            <w:pPr>
              <w:rPr>
                <w:rFonts w:ascii="Cambria" w:hAnsi="Cambria"/>
                <w:color w:val="000000"/>
                <w:lang w:val="sr-Cyrl-RS"/>
              </w:rPr>
            </w:pPr>
            <w:r>
              <w:rPr>
                <w:rFonts w:ascii="Cambria" w:hAnsi="Cambria"/>
                <w:color w:val="000000"/>
                <w:lang w:val="sr-Cyrl-CS"/>
              </w:rPr>
              <w:t>Просек-</w:t>
            </w:r>
            <w:r>
              <w:rPr>
                <w:rFonts w:ascii="Cambria" w:hAnsi="Cambria"/>
                <w:color w:val="000000"/>
                <w:lang w:val="sr-Cyrl-RS"/>
              </w:rPr>
              <w:t>математика</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11,06</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11,15</w:t>
            </w:r>
          </w:p>
        </w:tc>
        <w:tc>
          <w:tcPr>
            <w:tcW w:w="797"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8,28</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12,74</w:t>
            </w:r>
          </w:p>
        </w:tc>
        <w:tc>
          <w:tcPr>
            <w:tcW w:w="728"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9,83</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10,73</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12,42</w:t>
            </w:r>
          </w:p>
        </w:tc>
        <w:tc>
          <w:tcPr>
            <w:tcW w:w="749"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11,36</w:t>
            </w:r>
          </w:p>
        </w:tc>
        <w:tc>
          <w:tcPr>
            <w:tcW w:w="861"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12,31</w:t>
            </w:r>
          </w:p>
        </w:tc>
        <w:tc>
          <w:tcPr>
            <w:tcW w:w="861" w:type="dxa"/>
            <w:tcBorders>
              <w:top w:val="nil"/>
              <w:left w:val="nil"/>
              <w:bottom w:val="single" w:color="auto" w:sz="4" w:space="0"/>
              <w:right w:val="single" w:color="auto" w:sz="4" w:space="0"/>
            </w:tcBorders>
            <w:vAlign w:val="center"/>
          </w:tcPr>
          <w:p>
            <w:pPr>
              <w:jc w:val="right"/>
              <w:rPr>
                <w:rFonts w:ascii="Cambria" w:hAnsi="Cambria"/>
                <w:color w:val="000000"/>
                <w:sz w:val="22"/>
                <w:szCs w:val="22"/>
              </w:rPr>
            </w:pPr>
            <w:r>
              <w:rPr>
                <w:rFonts w:ascii="Cambria" w:hAnsi="Cambria"/>
                <w:color w:val="000000"/>
                <w:sz w:val="22"/>
                <w:szCs w:val="22"/>
              </w:rPr>
              <w:t>12,03</w:t>
            </w:r>
          </w:p>
        </w:tc>
      </w:tr>
    </w:tbl>
    <w:p>
      <w:pPr>
        <w:rPr>
          <w:rFonts w:ascii="Cambria" w:hAnsi="Cambria" w:cs="Cambria"/>
          <w:b/>
          <w:bCs/>
        </w:rPr>
      </w:pPr>
    </w:p>
    <w:p>
      <w:pPr>
        <w:rPr>
          <w:rFonts w:ascii="Cambria" w:hAnsi="Cambria" w:cs="Cambria"/>
          <w:b/>
          <w:bCs/>
        </w:rPr>
      </w:pPr>
    </w:p>
    <w:p>
      <w:pPr>
        <w:jc w:val="center"/>
        <w:rPr>
          <w:rFonts w:ascii="Cambria" w:hAnsi="Cambria" w:cs="Cambria"/>
          <w:b/>
          <w:bCs/>
        </w:rPr>
      </w:pPr>
      <w:r>
        <mc:AlternateContent>
          <mc:Choice Requires="wps">
            <w:drawing>
              <wp:anchor distT="0" distB="0" distL="114300" distR="114300" simplePos="0" relativeHeight="251663360" behindDoc="0" locked="0" layoutInCell="1" allowOverlap="1">
                <wp:simplePos x="0" y="0"/>
                <wp:positionH relativeFrom="column">
                  <wp:posOffset>1043305</wp:posOffset>
                </wp:positionH>
                <wp:positionV relativeFrom="paragraph">
                  <wp:posOffset>1066800</wp:posOffset>
                </wp:positionV>
                <wp:extent cx="4210050" cy="0"/>
                <wp:effectExtent l="14605" t="9525" r="13970" b="9525"/>
                <wp:wrapNone/>
                <wp:docPr id="30" name="Straight Arrow Connector 30"/>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82.15pt;margin-top:84pt;height:0pt;width:331.5pt;z-index:251663360;mso-width-relative:page;mso-height-relative:page;" filled="f" stroked="t" coordsize="21600,21600" o:gfxdata="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iRT3dIAAAALAQAADwAAAAAAAAABACAAAAAiAAAAZHJzL2Rvd25yZXYueG1sUEsBAhQAFAAA&#10;AAgAh07iQGniX5S8AQAAdgMAAA4AAAAAAAAAAQAgAAAAIQEAAGRycy9lMm9Eb2MueG1sUEsFBgAA&#10;AAAGAAYAWQEAAE8FAAAAAA==&#10;">
                <v:fill on="f" focussize="0,0"/>
                <v:stroke weight="1.5pt" color="#000000" joinstyle="round"/>
                <v:imagedata o:title=""/>
                <o:lock v:ext="edit" aspectratio="f"/>
              </v:shape>
            </w:pict>
          </mc:Fallback>
        </mc:AlternateContent>
      </w:r>
      <w:r>
        <w:drawing>
          <wp:inline distT="0" distB="0" distL="0" distR="0">
            <wp:extent cx="4996815" cy="3058795"/>
            <wp:effectExtent l="0" t="0" r="13335" b="273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Cambria" w:hAnsi="Cambria" w:cs="Cambria"/>
          <w:b/>
          <w:bCs/>
        </w:rPr>
      </w:pPr>
    </w:p>
    <w:p>
      <w:pPr>
        <w:rPr>
          <w:rFonts w:ascii="Cambria" w:hAnsi="Cambria" w:cs="Cambria"/>
          <w:b/>
          <w:bCs/>
        </w:rPr>
      </w:pPr>
    </w:p>
    <w:tbl>
      <w:tblPr>
        <w:tblStyle w:val="42"/>
        <w:tblW w:w="9819" w:type="dxa"/>
        <w:tblInd w:w="-72" w:type="dxa"/>
        <w:tblLayout w:type="fixed"/>
        <w:tblCellMar>
          <w:top w:w="0" w:type="dxa"/>
          <w:left w:w="108" w:type="dxa"/>
          <w:bottom w:w="0" w:type="dxa"/>
          <w:right w:w="108" w:type="dxa"/>
        </w:tblCellMar>
      </w:tblPr>
      <w:tblGrid>
        <w:gridCol w:w="1796"/>
        <w:gridCol w:w="788"/>
        <w:gridCol w:w="839"/>
        <w:gridCol w:w="749"/>
        <w:gridCol w:w="796"/>
        <w:gridCol w:w="749"/>
        <w:gridCol w:w="749"/>
        <w:gridCol w:w="796"/>
        <w:gridCol w:w="749"/>
        <w:gridCol w:w="827"/>
        <w:gridCol w:w="981"/>
      </w:tblGrid>
      <w:tr>
        <w:tblPrEx>
          <w:tblLayout w:type="fixed"/>
          <w:tblCellMar>
            <w:top w:w="0" w:type="dxa"/>
            <w:left w:w="108" w:type="dxa"/>
            <w:bottom w:w="0" w:type="dxa"/>
            <w:right w:w="108" w:type="dxa"/>
          </w:tblCellMar>
        </w:tblPrEx>
        <w:trPr>
          <w:trHeight w:val="300" w:hRule="atLeast"/>
        </w:trPr>
        <w:tc>
          <w:tcPr>
            <w:tcW w:w="1796"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Oдељење</w:t>
            </w:r>
          </w:p>
        </w:tc>
        <w:tc>
          <w:tcPr>
            <w:tcW w:w="788"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VIII1</w:t>
            </w:r>
          </w:p>
        </w:tc>
        <w:tc>
          <w:tcPr>
            <w:tcW w:w="83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VIII2</w:t>
            </w:r>
          </w:p>
        </w:tc>
        <w:tc>
          <w:tcPr>
            <w:tcW w:w="74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VIII3</w:t>
            </w:r>
          </w:p>
        </w:tc>
        <w:tc>
          <w:tcPr>
            <w:tcW w:w="796"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VIII4</w:t>
            </w:r>
          </w:p>
        </w:tc>
        <w:tc>
          <w:tcPr>
            <w:tcW w:w="74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VIII5</w:t>
            </w:r>
          </w:p>
        </w:tc>
        <w:tc>
          <w:tcPr>
            <w:tcW w:w="74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VIII6</w:t>
            </w:r>
          </w:p>
        </w:tc>
        <w:tc>
          <w:tcPr>
            <w:tcW w:w="796"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VIII7</w:t>
            </w:r>
          </w:p>
        </w:tc>
        <w:tc>
          <w:tcPr>
            <w:tcW w:w="74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VIII8</w:t>
            </w:r>
          </w:p>
        </w:tc>
        <w:tc>
          <w:tcPr>
            <w:tcW w:w="827"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VIII9</w:t>
            </w:r>
          </w:p>
        </w:tc>
        <w:tc>
          <w:tcPr>
            <w:tcW w:w="981"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VIII10</w:t>
            </w:r>
          </w:p>
        </w:tc>
      </w:tr>
      <w:tr>
        <w:tblPrEx>
          <w:tblLayout w:type="fixed"/>
          <w:tblCellMar>
            <w:top w:w="0" w:type="dxa"/>
            <w:left w:w="108" w:type="dxa"/>
            <w:bottom w:w="0" w:type="dxa"/>
            <w:right w:w="108" w:type="dxa"/>
          </w:tblCellMar>
        </w:tblPrEx>
        <w:trPr>
          <w:trHeight w:val="300" w:hRule="atLeast"/>
        </w:trPr>
        <w:tc>
          <w:tcPr>
            <w:tcW w:w="1796" w:type="dxa"/>
            <w:tcBorders>
              <w:top w:val="nil"/>
              <w:left w:val="single" w:color="auto" w:sz="4" w:space="0"/>
              <w:bottom w:val="single" w:color="auto" w:sz="4" w:space="0"/>
              <w:right w:val="single" w:color="auto" w:sz="4" w:space="0"/>
            </w:tcBorders>
          </w:tcPr>
          <w:p>
            <w:pPr>
              <w:rPr>
                <w:rFonts w:ascii="Cambria" w:hAnsi="Cambria"/>
              </w:rPr>
            </w:pPr>
            <w:r>
              <w:rPr>
                <w:rFonts w:ascii="Cambria" w:hAnsi="Cambria"/>
              </w:rPr>
              <w:t>Просек-комбиновани тест</w:t>
            </w:r>
          </w:p>
        </w:tc>
        <w:tc>
          <w:tcPr>
            <w:tcW w:w="788"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14,91</w:t>
            </w:r>
          </w:p>
        </w:tc>
        <w:tc>
          <w:tcPr>
            <w:tcW w:w="83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14,91</w:t>
            </w:r>
          </w:p>
        </w:tc>
        <w:tc>
          <w:tcPr>
            <w:tcW w:w="74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11,34</w:t>
            </w:r>
          </w:p>
        </w:tc>
        <w:tc>
          <w:tcPr>
            <w:tcW w:w="796"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15,13</w:t>
            </w:r>
          </w:p>
        </w:tc>
        <w:tc>
          <w:tcPr>
            <w:tcW w:w="74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12,75</w:t>
            </w:r>
          </w:p>
        </w:tc>
        <w:tc>
          <w:tcPr>
            <w:tcW w:w="74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14,38</w:t>
            </w:r>
          </w:p>
        </w:tc>
        <w:tc>
          <w:tcPr>
            <w:tcW w:w="796"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14,78</w:t>
            </w:r>
          </w:p>
        </w:tc>
        <w:tc>
          <w:tcPr>
            <w:tcW w:w="749"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14,00</w:t>
            </w:r>
          </w:p>
        </w:tc>
        <w:tc>
          <w:tcPr>
            <w:tcW w:w="827"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14,19</w:t>
            </w:r>
          </w:p>
        </w:tc>
        <w:tc>
          <w:tcPr>
            <w:tcW w:w="981" w:type="dxa"/>
            <w:tcBorders>
              <w:top w:val="nil"/>
              <w:left w:val="nil"/>
              <w:bottom w:val="single" w:color="auto" w:sz="4" w:space="0"/>
              <w:right w:val="single" w:color="auto" w:sz="4" w:space="0"/>
            </w:tcBorders>
            <w:vAlign w:val="center"/>
          </w:tcPr>
          <w:p>
            <w:pPr>
              <w:jc w:val="center"/>
              <w:rPr>
                <w:rFonts w:ascii="Cambria" w:hAnsi="Cambria"/>
                <w:sz w:val="22"/>
                <w:szCs w:val="22"/>
              </w:rPr>
            </w:pPr>
            <w:r>
              <w:rPr>
                <w:rFonts w:ascii="Cambria" w:hAnsi="Cambria"/>
                <w:sz w:val="22"/>
                <w:szCs w:val="22"/>
              </w:rPr>
              <w:t>14,08</w:t>
            </w:r>
          </w:p>
        </w:tc>
      </w:tr>
    </w:tbl>
    <w:p>
      <w:pPr>
        <w:jc w:val="both"/>
        <w:rPr>
          <w:rFonts w:ascii="Cambria" w:hAnsi="Cambria" w:cs="Cambria"/>
          <w:b/>
          <w:bCs/>
          <w:lang w:val="sr-Cyrl-CS"/>
        </w:rPr>
      </w:pPr>
    </w:p>
    <w:p>
      <w:pPr>
        <w:jc w:val="both"/>
        <w:rPr>
          <w:rFonts w:ascii="Cambria" w:hAnsi="Cambria" w:cs="Cambria"/>
          <w:b/>
          <w:bCs/>
          <w:lang w:val="sr-Cyrl-CS"/>
        </w:rPr>
      </w:pPr>
    </w:p>
    <w:p>
      <w:pPr>
        <w:jc w:val="both"/>
        <w:rPr>
          <w:rFonts w:ascii="Cambria" w:hAnsi="Cambria" w:cs="Cambria"/>
          <w:b/>
          <w:bCs/>
          <w:lang w:val="sr-Cyrl-CS"/>
        </w:rPr>
      </w:pPr>
    </w:p>
    <w:p>
      <w:pPr>
        <w:jc w:val="both"/>
        <w:rPr>
          <w:rFonts w:ascii="Cambria" w:hAnsi="Cambria" w:cs="Cambria"/>
          <w:b/>
          <w:bCs/>
          <w:lang w:val="sr-Cyrl-CS"/>
        </w:rPr>
      </w:pPr>
    </w:p>
    <w:p>
      <w:pPr>
        <w:jc w:val="both"/>
        <w:rPr>
          <w:rFonts w:ascii="Cambria" w:hAnsi="Cambria" w:cs="Cambria"/>
          <w:b/>
          <w:bCs/>
          <w:lang w:val="sr-Cyrl-CS"/>
        </w:rPr>
      </w:pPr>
      <w:r>
        <w:rPr>
          <w:rFonts w:ascii="Cambria" w:hAnsi="Cambria" w:cs="Cambria"/>
          <w:b/>
          <w:bCs/>
          <w:lang w:val="sr-Cyrl-CS"/>
        </w:rPr>
        <w:t xml:space="preserve">Приказ постигнућа на нивоу школе по опзезима </w:t>
      </w:r>
    </w:p>
    <w:p>
      <w:pPr>
        <w:jc w:val="both"/>
        <w:rPr>
          <w:rFonts w:ascii="Cambria" w:hAnsi="Cambria" w:cs="Cambria"/>
          <w:lang w:val="sr-Latn-RS"/>
        </w:rPr>
      </w:pPr>
      <w:r>
        <w:rPr>
          <w:rFonts w:ascii="Cambria" w:hAnsi="Cambria" w:cs="Cambria"/>
          <w:lang w:val="sr-Cyrl-CS"/>
        </w:rPr>
        <w:t xml:space="preserve">Из приказаних података се може закључити да су ученици били најуспешнији на комбинованом тесту из  где је само један ученик  постигао број бодова испод 5.5 (0%), затим на тесту из српског језика је овај проценат 7% али је зато проценат оних који имају 16 и више бодова 25% и на крају из математике где је 6% ученика освојило испод 5,5 бода. Треба нагласити да су ови резултати много бољи у односу на прошлу годину (као што је то и у целој републици), али и то да је ове године знатно смањен број ученика који имају 0 бода по тесту, из српског језика и математике по </w:t>
      </w:r>
      <w:r>
        <w:rPr>
          <w:rFonts w:ascii="Cambria" w:hAnsi="Cambria" w:cs="Cambria"/>
          <w:lang w:val="sr-Latn-RS"/>
        </w:rPr>
        <w:t>1</w:t>
      </w:r>
      <w:r>
        <w:rPr>
          <w:rFonts w:ascii="Cambria" w:hAnsi="Cambria" w:cs="Cambria"/>
          <w:lang w:val="sr-Cyrl-CS"/>
        </w:rPr>
        <w:t xml:space="preserve"> ученик док на комбинованом тесту нема нула бодова.</w:t>
      </w:r>
    </w:p>
    <w:p>
      <w:pPr>
        <w:rPr>
          <w:rFonts w:ascii="Cambria" w:hAnsi="Cambria" w:cs="Cambria"/>
          <w:lang w:val="ru-RU"/>
        </w:rPr>
      </w:pPr>
    </w:p>
    <w:p>
      <w:pPr>
        <w:rPr>
          <w:rFonts w:ascii="Cambria" w:hAnsi="Cambria" w:cs="Cambria"/>
          <w:lang w:val="ru-RU"/>
        </w:rPr>
      </w:pPr>
    </w:p>
    <w:p>
      <w:pPr>
        <w:rPr>
          <w:rFonts w:ascii="Cambria" w:hAnsi="Cambria" w:cs="Cambria"/>
          <w:lang w:val="ru-RU"/>
        </w:rPr>
      </w:pPr>
    </w:p>
    <w:tbl>
      <w:tblPr>
        <w:tblStyle w:val="42"/>
        <w:tblW w:w="5103" w:type="dxa"/>
        <w:tblInd w:w="108" w:type="dxa"/>
        <w:tblLayout w:type="fixed"/>
        <w:tblCellMar>
          <w:top w:w="0" w:type="dxa"/>
          <w:left w:w="108" w:type="dxa"/>
          <w:bottom w:w="0" w:type="dxa"/>
          <w:right w:w="108" w:type="dxa"/>
        </w:tblCellMar>
      </w:tblPr>
      <w:tblGrid>
        <w:gridCol w:w="1112"/>
        <w:gridCol w:w="800"/>
        <w:gridCol w:w="940"/>
        <w:gridCol w:w="1259"/>
        <w:gridCol w:w="992"/>
      </w:tblGrid>
      <w:tr>
        <w:tblPrEx>
          <w:tblLayout w:type="fixed"/>
          <w:tblCellMar>
            <w:top w:w="0" w:type="dxa"/>
            <w:left w:w="108" w:type="dxa"/>
            <w:bottom w:w="0" w:type="dxa"/>
            <w:right w:w="108" w:type="dxa"/>
          </w:tblCellMar>
        </w:tblPrEx>
        <w:trPr>
          <w:trHeight w:val="300" w:hRule="atLeast"/>
        </w:trPr>
        <w:tc>
          <w:tcPr>
            <w:tcW w:w="1112"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Опсег бодова</w:t>
            </w:r>
          </w:p>
        </w:tc>
        <w:tc>
          <w:tcPr>
            <w:tcW w:w="80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0-5,5</w:t>
            </w:r>
          </w:p>
        </w:tc>
        <w:tc>
          <w:tcPr>
            <w:tcW w:w="94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6-10,5</w:t>
            </w:r>
          </w:p>
        </w:tc>
        <w:tc>
          <w:tcPr>
            <w:tcW w:w="1259"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11-15,5</w:t>
            </w:r>
          </w:p>
        </w:tc>
        <w:tc>
          <w:tcPr>
            <w:tcW w:w="992"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16-20</w:t>
            </w:r>
          </w:p>
        </w:tc>
      </w:tr>
      <w:tr>
        <w:tblPrEx>
          <w:tblLayout w:type="fixed"/>
          <w:tblCellMar>
            <w:top w:w="0" w:type="dxa"/>
            <w:left w:w="108" w:type="dxa"/>
            <w:bottom w:w="0" w:type="dxa"/>
            <w:right w:w="108" w:type="dxa"/>
          </w:tblCellMar>
        </w:tblPrEx>
        <w:trPr>
          <w:trHeight w:val="300" w:hRule="atLeast"/>
        </w:trPr>
        <w:tc>
          <w:tcPr>
            <w:tcW w:w="1112" w:type="dxa"/>
            <w:tcBorders>
              <w:top w:val="nil"/>
              <w:left w:val="single" w:color="auto" w:sz="4" w:space="0"/>
              <w:bottom w:val="single" w:color="auto" w:sz="4" w:space="0"/>
              <w:right w:val="single" w:color="auto" w:sz="4" w:space="0"/>
            </w:tcBorders>
          </w:tcPr>
          <w:p>
            <w:pPr>
              <w:rPr>
                <w:rFonts w:ascii="Cambria" w:hAnsi="Cambria"/>
              </w:rPr>
            </w:pPr>
            <w:r>
              <w:rPr>
                <w:rFonts w:ascii="Cambria" w:hAnsi="Cambria"/>
              </w:rPr>
              <w:t xml:space="preserve">Број ученика </w:t>
            </w:r>
          </w:p>
        </w:tc>
        <w:tc>
          <w:tcPr>
            <w:tcW w:w="80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12</w:t>
            </w:r>
          </w:p>
        </w:tc>
        <w:tc>
          <w:tcPr>
            <w:tcW w:w="94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56</w:t>
            </w:r>
          </w:p>
        </w:tc>
        <w:tc>
          <w:tcPr>
            <w:tcW w:w="1259"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66</w:t>
            </w:r>
          </w:p>
        </w:tc>
        <w:tc>
          <w:tcPr>
            <w:tcW w:w="992"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44</w:t>
            </w:r>
          </w:p>
        </w:tc>
      </w:tr>
    </w:tbl>
    <w:p>
      <w:pPr>
        <w:rPr>
          <w:rFonts w:ascii="Cambria" w:hAnsi="Cambria" w:cs="Cambria"/>
          <w:b/>
          <w:bCs/>
          <w:lang w:val="sr-Cyrl-CS"/>
        </w:rPr>
      </w:pPr>
    </w:p>
    <w:p>
      <w:pPr>
        <w:jc w:val="center"/>
        <w:rPr>
          <w:rFonts w:ascii="Cambria" w:hAnsi="Cambria" w:cs="Cambria"/>
          <w:b/>
          <w:bCs/>
          <w:lang w:val="sr-Cyrl-CS"/>
        </w:rPr>
      </w:pPr>
      <w:r>
        <w:drawing>
          <wp:inline distT="0" distB="0" distL="0" distR="0">
            <wp:extent cx="4570095" cy="2741295"/>
            <wp:effectExtent l="0" t="0" r="20955" b="2095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Cambria" w:hAnsi="Cambria" w:cs="Cambria"/>
          <w:b/>
          <w:bC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tbl>
      <w:tblPr>
        <w:tblStyle w:val="42"/>
        <w:tblW w:w="4952" w:type="dxa"/>
        <w:tblInd w:w="108" w:type="dxa"/>
        <w:tblLayout w:type="fixed"/>
        <w:tblCellMar>
          <w:top w:w="0" w:type="dxa"/>
          <w:left w:w="108" w:type="dxa"/>
          <w:bottom w:w="0" w:type="dxa"/>
          <w:right w:w="108" w:type="dxa"/>
        </w:tblCellMar>
      </w:tblPr>
      <w:tblGrid>
        <w:gridCol w:w="1112"/>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1112"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Опсег бодова</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0-5,5</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6-10,5</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11-15,5</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16-20</w:t>
            </w:r>
          </w:p>
        </w:tc>
      </w:tr>
      <w:tr>
        <w:tblPrEx>
          <w:tblLayout w:type="fixed"/>
          <w:tblCellMar>
            <w:top w:w="0" w:type="dxa"/>
            <w:left w:w="108" w:type="dxa"/>
            <w:bottom w:w="0" w:type="dxa"/>
            <w:right w:w="108" w:type="dxa"/>
          </w:tblCellMar>
        </w:tblPrEx>
        <w:trPr>
          <w:trHeight w:val="300" w:hRule="atLeast"/>
        </w:trPr>
        <w:tc>
          <w:tcPr>
            <w:tcW w:w="1112" w:type="dxa"/>
            <w:tcBorders>
              <w:top w:val="nil"/>
              <w:left w:val="single" w:color="auto" w:sz="4" w:space="0"/>
              <w:bottom w:val="single" w:color="auto" w:sz="4" w:space="0"/>
              <w:right w:val="single" w:color="auto" w:sz="4" w:space="0"/>
            </w:tcBorders>
          </w:tcPr>
          <w:p>
            <w:pPr>
              <w:rPr>
                <w:rFonts w:ascii="Cambria" w:hAnsi="Cambria"/>
              </w:rPr>
            </w:pPr>
            <w:r>
              <w:rPr>
                <w:rFonts w:ascii="Cambria" w:hAnsi="Cambria"/>
              </w:rPr>
              <w:t xml:space="preserve">Број ученика </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11</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68</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78</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20</w:t>
            </w:r>
          </w:p>
        </w:tc>
      </w:tr>
    </w:tbl>
    <w:p>
      <w:pPr>
        <w:rPr>
          <w:rFonts w:ascii="Cambria" w:hAnsi="Cambria" w:cs="Cambria"/>
          <w:b/>
          <w:bCs/>
          <w:lang w:val="sr-Cyrl-RS"/>
        </w:rPr>
      </w:pPr>
    </w:p>
    <w:p>
      <w:pPr>
        <w:jc w:val="center"/>
        <w:rPr>
          <w:rFonts w:ascii="Cambria" w:hAnsi="Cambria" w:cs="Cambria"/>
          <w:b/>
          <w:bCs/>
        </w:rPr>
      </w:pPr>
      <w:r>
        <w:drawing>
          <wp:inline distT="0" distB="0" distL="0" distR="0">
            <wp:extent cx="4570095" cy="2741295"/>
            <wp:effectExtent l="0" t="0" r="20955" b="209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Cambria" w:hAnsi="Cambria" w:cs="Cambria"/>
          <w:b/>
          <w:bCs/>
        </w:rPr>
      </w:pPr>
    </w:p>
    <w:p>
      <w:pPr>
        <w:rPr>
          <w:rFonts w:ascii="Cambria" w:hAnsi="Cambria" w:cs="Cambria"/>
          <w:b/>
          <w:bCs/>
          <w:lang w:val="sr-Cyrl-RS"/>
        </w:rPr>
      </w:pPr>
    </w:p>
    <w:p>
      <w:pPr>
        <w:rPr>
          <w:rFonts w:ascii="Cambria" w:hAnsi="Cambria" w:cs="Cambria"/>
          <w:b/>
          <w:bCs/>
          <w:lang w:val="sr-Cyrl-RS"/>
        </w:rPr>
      </w:pPr>
    </w:p>
    <w:tbl>
      <w:tblPr>
        <w:tblStyle w:val="42"/>
        <w:tblW w:w="4954" w:type="dxa"/>
        <w:tblInd w:w="108" w:type="dxa"/>
        <w:tblLayout w:type="fixed"/>
        <w:tblCellMar>
          <w:top w:w="0" w:type="dxa"/>
          <w:left w:w="108" w:type="dxa"/>
          <w:bottom w:w="0" w:type="dxa"/>
          <w:right w:w="108" w:type="dxa"/>
        </w:tblCellMar>
      </w:tblPr>
      <w:tblGrid>
        <w:gridCol w:w="1112"/>
        <w:gridCol w:w="960"/>
        <w:gridCol w:w="960"/>
        <w:gridCol w:w="964"/>
        <w:gridCol w:w="958"/>
      </w:tblGrid>
      <w:tr>
        <w:tblPrEx>
          <w:tblLayout w:type="fixed"/>
          <w:tblCellMar>
            <w:top w:w="0" w:type="dxa"/>
            <w:left w:w="108" w:type="dxa"/>
            <w:bottom w:w="0" w:type="dxa"/>
            <w:right w:w="108" w:type="dxa"/>
          </w:tblCellMar>
        </w:tblPrEx>
        <w:trPr>
          <w:trHeight w:val="300" w:hRule="atLeast"/>
        </w:trPr>
        <w:tc>
          <w:tcPr>
            <w:tcW w:w="1112" w:type="dxa"/>
            <w:tcBorders>
              <w:top w:val="single" w:color="auto" w:sz="4" w:space="0"/>
              <w:left w:val="single" w:color="auto" w:sz="4" w:space="0"/>
              <w:bottom w:val="single" w:color="auto" w:sz="4" w:space="0"/>
              <w:right w:val="single" w:color="auto" w:sz="4" w:space="0"/>
            </w:tcBorders>
          </w:tcPr>
          <w:p>
            <w:pPr>
              <w:rPr>
                <w:rFonts w:ascii="Cambria" w:hAnsi="Cambria"/>
              </w:rPr>
            </w:pPr>
            <w:r>
              <w:rPr>
                <w:rFonts w:ascii="Cambria" w:hAnsi="Cambria"/>
              </w:rPr>
              <w:t>Опсег бодова</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0-5,5</w:t>
            </w:r>
          </w:p>
        </w:tc>
        <w:tc>
          <w:tcPr>
            <w:tcW w:w="960"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6-10,5</w:t>
            </w:r>
          </w:p>
        </w:tc>
        <w:tc>
          <w:tcPr>
            <w:tcW w:w="964"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11-15,5</w:t>
            </w:r>
          </w:p>
        </w:tc>
        <w:tc>
          <w:tcPr>
            <w:tcW w:w="958" w:type="dxa"/>
            <w:tcBorders>
              <w:top w:val="single" w:color="auto" w:sz="4" w:space="0"/>
              <w:left w:val="nil"/>
              <w:bottom w:val="single" w:color="auto" w:sz="4" w:space="0"/>
              <w:right w:val="single" w:color="auto" w:sz="4" w:space="0"/>
            </w:tcBorders>
          </w:tcPr>
          <w:p>
            <w:pPr>
              <w:rPr>
                <w:rFonts w:ascii="Cambria" w:hAnsi="Cambria"/>
              </w:rPr>
            </w:pPr>
            <w:r>
              <w:rPr>
                <w:rFonts w:ascii="Cambria" w:hAnsi="Cambria"/>
              </w:rPr>
              <w:t>16-20</w:t>
            </w:r>
          </w:p>
        </w:tc>
      </w:tr>
      <w:tr>
        <w:tblPrEx>
          <w:tblLayout w:type="fixed"/>
          <w:tblCellMar>
            <w:top w:w="0" w:type="dxa"/>
            <w:left w:w="108" w:type="dxa"/>
            <w:bottom w:w="0" w:type="dxa"/>
            <w:right w:w="108" w:type="dxa"/>
          </w:tblCellMar>
        </w:tblPrEx>
        <w:trPr>
          <w:trHeight w:val="300" w:hRule="atLeast"/>
        </w:trPr>
        <w:tc>
          <w:tcPr>
            <w:tcW w:w="1112" w:type="dxa"/>
            <w:tcBorders>
              <w:top w:val="nil"/>
              <w:left w:val="single" w:color="auto" w:sz="4" w:space="0"/>
              <w:bottom w:val="single" w:color="auto" w:sz="4" w:space="0"/>
              <w:right w:val="single" w:color="auto" w:sz="4" w:space="0"/>
            </w:tcBorders>
          </w:tcPr>
          <w:p>
            <w:pPr>
              <w:rPr>
                <w:rFonts w:ascii="Cambria" w:hAnsi="Cambria"/>
              </w:rPr>
            </w:pPr>
            <w:r>
              <w:rPr>
                <w:rFonts w:ascii="Cambria" w:hAnsi="Cambria"/>
              </w:rPr>
              <w:t xml:space="preserve">Број ученика </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1</w:t>
            </w:r>
          </w:p>
        </w:tc>
        <w:tc>
          <w:tcPr>
            <w:tcW w:w="960"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32</w:t>
            </w:r>
          </w:p>
        </w:tc>
        <w:tc>
          <w:tcPr>
            <w:tcW w:w="964"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65</w:t>
            </w:r>
          </w:p>
        </w:tc>
        <w:tc>
          <w:tcPr>
            <w:tcW w:w="958" w:type="dxa"/>
            <w:tcBorders>
              <w:top w:val="nil"/>
              <w:left w:val="nil"/>
              <w:bottom w:val="single" w:color="auto" w:sz="4" w:space="0"/>
              <w:right w:val="single" w:color="auto" w:sz="4" w:space="0"/>
            </w:tcBorders>
          </w:tcPr>
          <w:p>
            <w:pPr>
              <w:rPr>
                <w:rFonts w:ascii="Cambria" w:hAnsi="Cambria"/>
                <w:sz w:val="22"/>
                <w:szCs w:val="22"/>
              </w:rPr>
            </w:pPr>
            <w:r>
              <w:rPr>
                <w:rFonts w:ascii="Cambria" w:hAnsi="Cambria"/>
                <w:sz w:val="22"/>
                <w:szCs w:val="22"/>
              </w:rPr>
              <w:t>79</w:t>
            </w:r>
          </w:p>
        </w:tc>
      </w:tr>
    </w:tbl>
    <w:p>
      <w:pPr>
        <w:jc w:val="center"/>
        <w:rPr>
          <w:rFonts w:ascii="Cambria" w:hAnsi="Cambria" w:cs="Cambria"/>
          <w:b/>
          <w:bCs/>
          <w:lang w:val="sr-Cyrl-CS"/>
        </w:rPr>
      </w:pPr>
      <w:r>
        <w:rPr>
          <w:lang w:val="sr-Cyrl-RS"/>
        </w:rPr>
        <w:br w:type="textWrapping"/>
      </w:r>
      <w:r>
        <w:drawing>
          <wp:inline distT="0" distB="0" distL="0" distR="0">
            <wp:extent cx="4570095" cy="2741295"/>
            <wp:effectExtent l="0" t="0" r="20955" b="209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lang w:val="sr-Cyrl-RS"/>
        </w:rPr>
      </w:pPr>
    </w:p>
    <w:p>
      <w:pPr>
        <w:rPr>
          <w:rFonts w:ascii="Cambria" w:hAnsi="Cambria" w:cs="Cambria"/>
          <w:b/>
          <w:bCs/>
        </w:rPr>
      </w:pPr>
    </w:p>
    <w:p>
      <w:pPr>
        <w:rPr>
          <w:rFonts w:ascii="Cambria" w:hAnsi="Cambria" w:cs="Cambria"/>
          <w:b/>
          <w:bCs/>
          <w:lang w:val="sr-Cyrl-CS"/>
        </w:rPr>
      </w:pPr>
      <w:r>
        <w:rPr>
          <w:rFonts w:ascii="Cambria" w:hAnsi="Cambria" w:cs="Cambria"/>
          <w:b/>
          <w:bCs/>
          <w:lang w:val="sr-Cyrl-CS"/>
        </w:rPr>
        <w:t>Просечан број бодова према полу</w:t>
      </w:r>
    </w:p>
    <w:p>
      <w:pPr>
        <w:rPr>
          <w:rFonts w:ascii="Cambria" w:hAnsi="Cambria" w:cs="Cambria"/>
          <w:b/>
          <w:bCs/>
          <w:lang w:val="sr-Cyrl-CS"/>
        </w:rPr>
      </w:pPr>
    </w:p>
    <w:tbl>
      <w:tblPr>
        <w:tblStyle w:val="42"/>
        <w:tblW w:w="87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6"/>
        <w:gridCol w:w="2127"/>
        <w:gridCol w:w="2210"/>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6" w:type="dxa"/>
          </w:tcPr>
          <w:p>
            <w:pPr>
              <w:rPr>
                <w:rFonts w:ascii="Cambria" w:hAnsi="Cambria"/>
              </w:rPr>
            </w:pPr>
          </w:p>
        </w:tc>
        <w:tc>
          <w:tcPr>
            <w:tcW w:w="2127" w:type="dxa"/>
          </w:tcPr>
          <w:p>
            <w:pPr>
              <w:rPr>
                <w:rFonts w:ascii="Cambria" w:hAnsi="Cambria"/>
              </w:rPr>
            </w:pPr>
            <w:r>
              <w:rPr>
                <w:rFonts w:ascii="Cambria" w:hAnsi="Cambria"/>
              </w:rPr>
              <w:t>Српски језик</w:t>
            </w:r>
          </w:p>
        </w:tc>
        <w:tc>
          <w:tcPr>
            <w:tcW w:w="2210" w:type="dxa"/>
          </w:tcPr>
          <w:p>
            <w:pPr>
              <w:rPr>
                <w:rFonts w:ascii="Cambria" w:hAnsi="Cambria"/>
              </w:rPr>
            </w:pPr>
            <w:r>
              <w:rPr>
                <w:rFonts w:ascii="Cambria" w:hAnsi="Cambria"/>
              </w:rPr>
              <w:t>Математика</w:t>
            </w:r>
          </w:p>
        </w:tc>
        <w:tc>
          <w:tcPr>
            <w:tcW w:w="2235" w:type="dxa"/>
          </w:tcPr>
          <w:p>
            <w:pPr>
              <w:rPr>
                <w:rFonts w:ascii="Cambria" w:hAnsi="Cambria"/>
              </w:rPr>
            </w:pPr>
            <w:r>
              <w:rPr>
                <w:rFonts w:ascii="Cambria" w:hAnsi="Cambria"/>
              </w:rPr>
              <w:t>Комбиновани тест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76" w:type="dxa"/>
          </w:tcPr>
          <w:p>
            <w:pPr>
              <w:rPr>
                <w:rFonts w:ascii="Cambria" w:hAnsi="Cambria"/>
              </w:rPr>
            </w:pPr>
            <w:r>
              <w:rPr>
                <w:rFonts w:ascii="Cambria" w:hAnsi="Cambria"/>
              </w:rPr>
              <w:t>Девојчице</w:t>
            </w:r>
          </w:p>
        </w:tc>
        <w:tc>
          <w:tcPr>
            <w:tcW w:w="2127" w:type="dxa"/>
          </w:tcPr>
          <w:p>
            <w:pPr>
              <w:rPr>
                <w:rFonts w:ascii="Cambria" w:hAnsi="Cambria"/>
                <w:sz w:val="22"/>
                <w:szCs w:val="22"/>
              </w:rPr>
            </w:pPr>
            <w:r>
              <w:rPr>
                <w:rFonts w:ascii="Cambria" w:hAnsi="Cambria"/>
                <w:sz w:val="22"/>
                <w:szCs w:val="22"/>
              </w:rPr>
              <w:t>12,39</w:t>
            </w:r>
          </w:p>
        </w:tc>
        <w:tc>
          <w:tcPr>
            <w:tcW w:w="2210" w:type="dxa"/>
          </w:tcPr>
          <w:p>
            <w:pPr>
              <w:rPr>
                <w:rFonts w:ascii="Cambria" w:hAnsi="Cambria"/>
                <w:sz w:val="22"/>
                <w:szCs w:val="22"/>
              </w:rPr>
            </w:pPr>
            <w:r>
              <w:rPr>
                <w:rFonts w:ascii="Cambria" w:hAnsi="Cambria"/>
                <w:sz w:val="22"/>
                <w:szCs w:val="22"/>
              </w:rPr>
              <w:t>11,31</w:t>
            </w:r>
          </w:p>
        </w:tc>
        <w:tc>
          <w:tcPr>
            <w:tcW w:w="2235" w:type="dxa"/>
          </w:tcPr>
          <w:p>
            <w:pPr>
              <w:rPr>
                <w:rFonts w:ascii="Cambria" w:hAnsi="Cambria"/>
                <w:sz w:val="22"/>
                <w:szCs w:val="22"/>
              </w:rPr>
            </w:pPr>
            <w:r>
              <w:rPr>
                <w:rFonts w:ascii="Cambria" w:hAnsi="Cambria"/>
                <w:sz w:val="22"/>
                <w:szCs w:val="22"/>
              </w:rPr>
              <w:t>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6" w:type="dxa"/>
          </w:tcPr>
          <w:p>
            <w:pPr>
              <w:rPr>
                <w:rFonts w:ascii="Cambria" w:hAnsi="Cambria"/>
              </w:rPr>
            </w:pPr>
            <w:r>
              <w:rPr>
                <w:rFonts w:ascii="Cambria" w:hAnsi="Cambria"/>
              </w:rPr>
              <w:t>Дечаци</w:t>
            </w:r>
          </w:p>
        </w:tc>
        <w:tc>
          <w:tcPr>
            <w:tcW w:w="2127" w:type="dxa"/>
          </w:tcPr>
          <w:p>
            <w:pPr>
              <w:rPr>
                <w:rFonts w:ascii="Cambria" w:hAnsi="Cambria"/>
                <w:sz w:val="22"/>
                <w:szCs w:val="22"/>
              </w:rPr>
            </w:pPr>
            <w:r>
              <w:rPr>
                <w:rFonts w:ascii="Cambria" w:hAnsi="Cambria"/>
                <w:sz w:val="22"/>
                <w:szCs w:val="22"/>
              </w:rPr>
              <w:t>11,93</w:t>
            </w:r>
          </w:p>
        </w:tc>
        <w:tc>
          <w:tcPr>
            <w:tcW w:w="2210" w:type="dxa"/>
          </w:tcPr>
          <w:p>
            <w:pPr>
              <w:rPr>
                <w:rFonts w:ascii="Cambria" w:hAnsi="Cambria"/>
                <w:sz w:val="22"/>
                <w:szCs w:val="22"/>
              </w:rPr>
            </w:pPr>
            <w:r>
              <w:rPr>
                <w:rFonts w:ascii="Cambria" w:hAnsi="Cambria"/>
                <w:sz w:val="22"/>
                <w:szCs w:val="22"/>
              </w:rPr>
              <w:t>11,22</w:t>
            </w:r>
          </w:p>
        </w:tc>
        <w:tc>
          <w:tcPr>
            <w:tcW w:w="2235" w:type="dxa"/>
          </w:tcPr>
          <w:p>
            <w:pPr>
              <w:rPr>
                <w:rFonts w:ascii="Cambria" w:hAnsi="Cambria"/>
                <w:sz w:val="22"/>
                <w:szCs w:val="22"/>
              </w:rPr>
            </w:pPr>
            <w:r>
              <w:rPr>
                <w:rFonts w:ascii="Cambria" w:hAnsi="Cambria"/>
                <w:sz w:val="22"/>
                <w:szCs w:val="22"/>
              </w:rPr>
              <w:t>14,09</w:t>
            </w:r>
          </w:p>
        </w:tc>
      </w:tr>
    </w:tbl>
    <w:p>
      <w:pPr>
        <w:rPr>
          <w:rFonts w:ascii="Cambria" w:hAnsi="Cambria" w:cs="Cambria"/>
          <w:b/>
          <w:bCs/>
          <w:lang w:val="sr-Latn-RS"/>
        </w:rPr>
      </w:pPr>
    </w:p>
    <w:p>
      <w:pPr>
        <w:rPr>
          <w:rFonts w:ascii="Cambria" w:hAnsi="Cambria"/>
        </w:rPr>
        <w:sectPr>
          <w:pgSz w:w="12240" w:h="15840"/>
          <w:pgMar w:top="1440" w:right="1800" w:bottom="1440" w:left="1800" w:header="720" w:footer="720" w:gutter="0"/>
          <w:cols w:space="720" w:num="1"/>
        </w:sectPr>
      </w:pPr>
    </w:p>
    <w:p>
      <w:pPr>
        <w:jc w:val="center"/>
        <w:rPr>
          <w:rFonts w:asciiTheme="majorHAnsi" w:hAnsiTheme="majorHAnsi"/>
          <w:b/>
          <w:lang w:eastAsia="hr-HR"/>
        </w:rPr>
      </w:pPr>
      <w:bookmarkStart w:id="139" w:name="_Toc18491956"/>
      <w:r>
        <w:rPr>
          <w:rFonts w:asciiTheme="majorHAnsi" w:hAnsiTheme="majorHAnsi"/>
          <w:b/>
          <w:lang w:eastAsia="hr-HR"/>
        </w:rPr>
        <w:t>МЕРЕ  УНАПРЕЂИВАЊА ОБРАЗОВНО - ВАСПИТНОГ РАДА НА</w:t>
      </w:r>
      <w:r>
        <w:rPr>
          <w:rFonts w:asciiTheme="majorHAnsi" w:hAnsiTheme="majorHAnsi"/>
          <w:b/>
          <w:lang w:val="ru-RU" w:eastAsia="hr-HR"/>
        </w:rPr>
        <w:t xml:space="preserve"> </w:t>
      </w:r>
      <w:r>
        <w:rPr>
          <w:rFonts w:asciiTheme="majorHAnsi" w:hAnsiTheme="majorHAnsi"/>
          <w:b/>
          <w:lang w:eastAsia="hr-HR"/>
        </w:rPr>
        <w:t>ОСНОВУ</w:t>
      </w:r>
      <w:r>
        <w:rPr>
          <w:rFonts w:asciiTheme="majorHAnsi" w:hAnsiTheme="majorHAnsi"/>
          <w:b/>
          <w:lang w:val="ru-RU" w:eastAsia="hr-HR"/>
        </w:rPr>
        <w:t xml:space="preserve"> </w:t>
      </w:r>
      <w:r>
        <w:rPr>
          <w:rFonts w:asciiTheme="majorHAnsi" w:hAnsiTheme="majorHAnsi"/>
          <w:b/>
          <w:lang w:eastAsia="hr-HR"/>
        </w:rPr>
        <w:t>АНАЛИЗЕ РЕЗУЛТАТА УЧЕНИКА НА  ЗАВРШНОМ ИСПИТУ</w:t>
      </w:r>
    </w:p>
    <w:p>
      <w:pPr>
        <w:jc w:val="both"/>
        <w:rPr>
          <w:lang w:val="sr-Cyrl-RS"/>
        </w:rPr>
      </w:pPr>
    </w:p>
    <w:p>
      <w:pPr>
        <w:jc w:val="both"/>
        <w:rPr>
          <w:lang w:val="ru-RU"/>
        </w:rPr>
      </w:pPr>
      <w:r>
        <w:rPr>
          <w:lang w:val="ru-RU"/>
        </w:rPr>
        <w:t>Мере које ће се пре</w:t>
      </w:r>
      <w:r>
        <w:rPr>
          <w:lang w:val="sr-Cyrl-RS"/>
        </w:rPr>
        <w:t>д</w:t>
      </w:r>
      <w:r>
        <w:rPr>
          <w:lang w:val="ru-RU"/>
        </w:rPr>
        <w:t>узети у циљу постизања бољих резултата су :</w:t>
      </w:r>
    </w:p>
    <w:p>
      <w:pPr>
        <w:jc w:val="both"/>
        <w:rPr>
          <w:lang w:val="ru-RU"/>
        </w:rPr>
      </w:pPr>
    </w:p>
    <w:p>
      <w:pPr>
        <w:numPr>
          <w:ilvl w:val="0"/>
          <w:numId w:val="93"/>
        </w:numPr>
        <w:spacing w:after="200"/>
        <w:jc w:val="both"/>
        <w:rPr>
          <w:lang w:val="ru-RU"/>
        </w:rPr>
      </w:pPr>
      <w:r>
        <w:rPr>
          <w:lang w:val="ru-RU"/>
        </w:rPr>
        <w:t xml:space="preserve">РАД СА УЧЕНИЦИМА У РЕДОВНОЈ НАСТАВИ - </w:t>
      </w:r>
      <w:r>
        <w:rPr>
          <w:lang w:val="sr-Cyrl-RS"/>
        </w:rPr>
        <w:t>праћење остварености стандарда постигнућа ученика са посебним освртом на основни ниво у циљу благовременог додатног планирања активности због повећања процента остварености основног нивоа (предлог наставницима је да након реализованих планираних провера знања изврше статистичку анализу у циљу добијања података о остварености основног нивоа стандарда постигнућа ученика).</w:t>
      </w:r>
    </w:p>
    <w:p>
      <w:pPr>
        <w:jc w:val="both"/>
        <w:rPr>
          <w:lang w:val="ru-RU"/>
        </w:rPr>
      </w:pPr>
      <w:r>
        <w:rPr>
          <w:lang w:val="ru-RU"/>
        </w:rPr>
        <w:t>2. РАД СА УЧЕНИЦИМА НА ДОПУНСКОЈ НАСТАВИ - радити на већој посећености часова</w:t>
      </w:r>
      <w:r>
        <w:rPr>
          <w:lang w:val="sr-Cyrl-RS"/>
        </w:rPr>
        <w:t xml:space="preserve"> </w:t>
      </w:r>
      <w:r>
        <w:rPr>
          <w:lang w:val="ru-RU"/>
        </w:rPr>
        <w:t>допунске наставе, успоставити бољу сарадњу предметних наставника и одељењских</w:t>
      </w:r>
      <w:r>
        <w:rPr>
          <w:lang w:val="sr-Cyrl-RS"/>
        </w:rPr>
        <w:t xml:space="preserve"> </w:t>
      </w:r>
      <w:r>
        <w:rPr>
          <w:lang w:val="ru-RU"/>
        </w:rPr>
        <w:t>старешина, континуирано праћење похађања допунске наставе од стране одељењских</w:t>
      </w:r>
      <w:r>
        <w:rPr>
          <w:lang w:val="sr-Cyrl-RS"/>
        </w:rPr>
        <w:t xml:space="preserve"> </w:t>
      </w:r>
      <w:r>
        <w:rPr>
          <w:lang w:val="ru-RU"/>
        </w:rPr>
        <w:t>старешина и редовно информисање родитеља.</w:t>
      </w:r>
    </w:p>
    <w:p>
      <w:pPr>
        <w:jc w:val="both"/>
        <w:rPr>
          <w:lang w:val="ru-RU"/>
        </w:rPr>
      </w:pPr>
      <w:r>
        <w:rPr>
          <w:lang w:val="ru-RU"/>
        </w:rPr>
        <w:t>3. САРАДЊА СА РОДИТЕЉИМА - боља комуникација између одељењских старешин</w:t>
      </w:r>
      <w:r>
        <w:rPr>
          <w:lang w:val="sr-Cyrl-RS"/>
        </w:rPr>
        <w:t>а</w:t>
      </w:r>
      <w:r>
        <w:rPr>
          <w:lang w:val="ru-RU"/>
        </w:rPr>
        <w:t xml:space="preserve"> и</w:t>
      </w:r>
      <w:r>
        <w:rPr>
          <w:lang w:val="sr-Cyrl-RS"/>
        </w:rPr>
        <w:t xml:space="preserve"> </w:t>
      </w:r>
      <w:r>
        <w:rPr>
          <w:lang w:val="ru-RU"/>
        </w:rPr>
        <w:t xml:space="preserve">родитеља, инсистирање на похађању допунске </w:t>
      </w:r>
      <w:r>
        <w:rPr>
          <w:lang w:val="sr-Cyrl-RS"/>
        </w:rPr>
        <w:t xml:space="preserve">и припремне </w:t>
      </w:r>
      <w:r>
        <w:rPr>
          <w:lang w:val="ru-RU"/>
        </w:rPr>
        <w:t>наставе.</w:t>
      </w:r>
    </w:p>
    <w:p>
      <w:pPr>
        <w:jc w:val="both"/>
        <w:rPr>
          <w:lang w:val="sr-Cyrl-RS"/>
        </w:rPr>
      </w:pPr>
      <w:r>
        <w:rPr>
          <w:lang w:val="ru-RU"/>
        </w:rPr>
        <w:t>4. ИНИЦИЈАЛНИ ТЕСТОВИ НА ПОЧЕТКУ ШКОЛСКЕ ГОДИНЕ - обавезно иницијално тестирање</w:t>
      </w:r>
      <w:r>
        <w:rPr>
          <w:lang w:val="sr-Cyrl-RS"/>
        </w:rPr>
        <w:t xml:space="preserve"> </w:t>
      </w:r>
      <w:r>
        <w:rPr>
          <w:lang w:val="ru-RU"/>
        </w:rPr>
        <w:t>ученика од другог до осмог разреда како би се утврдио ниво знања на почетку школске</w:t>
      </w:r>
      <w:r>
        <w:rPr>
          <w:lang w:val="sr-Cyrl-RS"/>
        </w:rPr>
        <w:t xml:space="preserve"> </w:t>
      </w:r>
      <w:r>
        <w:rPr>
          <w:lang w:val="ru-RU"/>
        </w:rPr>
        <w:t xml:space="preserve">године и </w:t>
      </w:r>
      <w:r>
        <w:rPr>
          <w:lang w:val="sr-Cyrl-RS"/>
        </w:rPr>
        <w:t>резултати користили у даљем планирању рада са ученицима</w:t>
      </w:r>
    </w:p>
    <w:p>
      <w:pPr>
        <w:jc w:val="both"/>
        <w:rPr>
          <w:lang w:val="sr-Cyrl-RS"/>
        </w:rPr>
      </w:pPr>
      <w:r>
        <w:rPr>
          <w:lang w:val="ru-RU"/>
        </w:rPr>
        <w:t>4. ПРОБНО ТЕСТИРАЊЕ - за ученике осмог разреда,</w:t>
      </w:r>
      <w:r>
        <w:rPr>
          <w:lang w:val="sr-Cyrl-RS"/>
        </w:rPr>
        <w:t xml:space="preserve"> организује се симулација завршног испита-пробни завршни испит</w:t>
      </w:r>
      <w:r>
        <w:rPr>
          <w:lang w:val="ru-RU"/>
        </w:rPr>
        <w:t xml:space="preserve"> из српског језика, математике и из</w:t>
      </w:r>
      <w:r>
        <w:rPr>
          <w:lang w:val="sr-Cyrl-RS"/>
        </w:rPr>
        <w:t xml:space="preserve"> </w:t>
      </w:r>
      <w:r>
        <w:rPr>
          <w:lang w:val="ru-RU"/>
        </w:rPr>
        <w:t>комбинованог теста.</w:t>
      </w:r>
      <w:r>
        <w:rPr>
          <w:lang w:val="sr-Cyrl-RS"/>
        </w:rPr>
        <w:t xml:space="preserve"> Анализа постигнућа ученика Стручним већима, Одељењском и Наставничком већу се користи за дање планирање припремног рада за ученицима осмог разреда.</w:t>
      </w:r>
    </w:p>
    <w:p>
      <w:pPr>
        <w:jc w:val="both"/>
        <w:rPr>
          <w:lang w:val="sr-Latn-CS"/>
        </w:rPr>
      </w:pPr>
      <w:r>
        <w:rPr>
          <w:lang w:val="ru-RU"/>
        </w:rPr>
        <w:t xml:space="preserve">5. ПРИПРЕМНА НАСТАВА - припремна настава за ученике </w:t>
      </w:r>
      <w:r>
        <w:rPr>
          <w:lang w:val="sr-Cyrl-RS"/>
        </w:rPr>
        <w:t xml:space="preserve">осмог разреда </w:t>
      </w:r>
      <w:r>
        <w:rPr>
          <w:lang w:val="ru-RU"/>
        </w:rPr>
        <w:t>се организује</w:t>
      </w:r>
      <w:r>
        <w:rPr>
          <w:lang w:val="sr-Cyrl-RS"/>
        </w:rPr>
        <w:t xml:space="preserve"> од новембра месеца </w:t>
      </w:r>
      <w:r>
        <w:rPr>
          <w:lang w:val="ru-RU"/>
        </w:rPr>
        <w:t>из предмета који се полажу на</w:t>
      </w:r>
      <w:r>
        <w:rPr>
          <w:lang w:val="sr-Cyrl-RS"/>
        </w:rPr>
        <w:t xml:space="preserve"> </w:t>
      </w:r>
      <w:r>
        <w:rPr>
          <w:lang w:val="ru-RU"/>
        </w:rPr>
        <w:t xml:space="preserve">завршном испиту. </w:t>
      </w:r>
      <w:r>
        <w:rPr>
          <w:lang w:val="sr-Cyrl-RS"/>
        </w:rPr>
        <w:t>У току припреме наставници ће се руководити специфичностима сваког одељења и потребама појединих ученика. С тим у вези задатак тимова за додатну подршку биће припрема и израда посебних тестова, за одређене ученике, из свих предмета у складу са планом по коме су се образовали.</w:t>
      </w:r>
    </w:p>
    <w:p>
      <w:pPr>
        <w:jc w:val="both"/>
        <w:rPr>
          <w:lang w:val="sr-Latn-CS"/>
        </w:rPr>
      </w:pPr>
    </w:p>
    <w:bookmarkEnd w:id="139"/>
    <w:p>
      <w:pPr>
        <w:keepNext/>
        <w:spacing w:before="240" w:after="60"/>
        <w:outlineLvl w:val="0"/>
        <w:rPr>
          <w:rFonts w:eastAsia="Times New Roman"/>
          <w:b/>
          <w:bCs/>
          <w:kern w:val="32"/>
          <w:lang w:val="sr-Cyrl-RS"/>
        </w:rPr>
      </w:pPr>
    </w:p>
    <w:p>
      <w:pPr>
        <w:keepNext/>
        <w:spacing w:before="240" w:after="60"/>
        <w:outlineLvl w:val="0"/>
        <w:rPr>
          <w:rFonts w:eastAsia="Times New Roman"/>
          <w:b/>
          <w:bCs/>
          <w:kern w:val="32"/>
          <w:lang w:val="sr-Cyrl-RS"/>
        </w:rPr>
      </w:pPr>
    </w:p>
    <w:tbl>
      <w:tblPr>
        <w:tblStyle w:val="42"/>
        <w:tblW w:w="11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984"/>
        <w:gridCol w:w="2133"/>
        <w:gridCol w:w="1750"/>
        <w:gridCol w:w="215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776" w:type="dxa"/>
            <w:gridSpan w:val="6"/>
            <w:tcBorders>
              <w:top w:val="single" w:color="auto" w:sz="4" w:space="0"/>
              <w:left w:val="single" w:color="auto" w:sz="4" w:space="0"/>
              <w:bottom w:val="single" w:color="auto" w:sz="4" w:space="0"/>
              <w:right w:val="single" w:color="auto" w:sz="4" w:space="0"/>
            </w:tcBorders>
            <w:shd w:val="clear" w:color="auto" w:fill="B4C6E7"/>
            <w:vAlign w:val="center"/>
          </w:tcPr>
          <w:p>
            <w:pPr>
              <w:jc w:val="center"/>
              <w:rPr>
                <w:rFonts w:eastAsia="Times New Roman"/>
                <w:b/>
                <w:lang w:val="sr-Cyrl-RS" w:eastAsia="sr-Latn-CS"/>
              </w:rPr>
            </w:pPr>
            <w:r>
              <w:rPr>
                <w:rFonts w:eastAsia="Times New Roman"/>
                <w:b/>
                <w:lang w:val="sr-Cyrl-RS" w:eastAsia="sr-Latn-CS"/>
              </w:rPr>
              <w:t>ПЛАН ПРИПРЕМЕ ЗА ЗАВРШНИ ИСПИТ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АКТИВНОСТ</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НОСИОЦИ АКТИВНОСТИ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ВРЕМЕ РЕАЛИЗАЦИЈЕ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ЦИЉЕВИ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НАЧИН РЕАЛИЗАЦИЈЕ</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ДОКАЗИ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Анализа резултата ЗИ</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Стручна служба</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Јул, август</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Благовремено планирање образовно-васпитног рада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Дискусија на стручним већима због правовременог планирања и израде оперативних планова, дискусија на НВ</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Записници стручних већа и НВ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Иницијално тестирање</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Latn-CS" w:eastAsia="sr-Latn-CS"/>
              </w:rPr>
            </w:pPr>
            <w:r>
              <w:rPr>
                <w:rFonts w:eastAsia="Times New Roman"/>
                <w:lang w:val="sr-Cyrl-RS" w:eastAsia="sr-Latn-CS"/>
              </w:rPr>
              <w:t>Наставници</w:t>
            </w:r>
            <w:r>
              <w:rPr>
                <w:rFonts w:eastAsia="Times New Roman"/>
                <w:lang w:val="sr-Latn-CS" w:eastAsia="sr-Latn-CS"/>
              </w:rPr>
              <w:t xml:space="preserve">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 xml:space="preserve">Септембар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Процена нивоа образовних  постигнућа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Тестирање на почетку школске године</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Дневник образовно-васпитног рада и педагошке свеске наставника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Анализа иницијалног теста на стручним већима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Стручна већа</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 xml:space="preserve">Октобар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Унапређивање и прилагођавање образовно васпитног рада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Дискусија на састанцима стручних већа</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Записници већа и планови наставника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Годишњи тест</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Latn-CS" w:eastAsia="sr-Latn-CS"/>
              </w:rPr>
            </w:pPr>
            <w:r>
              <w:rPr>
                <w:rFonts w:eastAsia="Times New Roman"/>
                <w:lang w:val="sr-Cyrl-RS" w:eastAsia="sr-Latn-CS"/>
              </w:rPr>
              <w:t>Наставници</w:t>
            </w:r>
            <w:r>
              <w:rPr>
                <w:rFonts w:eastAsia="Times New Roman"/>
                <w:lang w:val="sr-Latn-CS" w:eastAsia="sr-Latn-CS"/>
              </w:rPr>
              <w:t xml:space="preserve">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 xml:space="preserve">Јун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Провера усаглашености оцене и знања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Тестирање ученика на крају школске године</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Годишњи и оперативни планови наставника, тестови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Идентификација ученика за допунску наставу након сваког класификационог периода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Предметни наставници и ОС</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Новембар, фебруар, април</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Пружање додатне подршк ученицима у учењу</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Континуирано праћење напредовања ученика</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Дневник ОВ рада и педагошка свесака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Часови одељењског старешине посвећени психолошкој припреми ученика за завршни испит</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 xml:space="preserve">Одељењске   старешине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Континуирано током школске године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Мотивисање ученика за постизање што бољег резултата на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Разговори и радионице на ЧОС</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Дневник образовно васпитног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 xml:space="preserve">Индивидуални разговори стручне службе са ученицима осмог разреда </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Latn-CS"/>
              </w:rPr>
            </w:pPr>
            <w:r>
              <w:rPr>
                <w:rFonts w:eastAsia="Times New Roman"/>
                <w:snapToGrid w:val="0"/>
                <w:lang w:val="sr-Cyrl-RS" w:eastAsia="sr-Latn-CS"/>
              </w:rPr>
              <w:t>Стручна</w:t>
            </w:r>
            <w:r>
              <w:rPr>
                <w:rFonts w:eastAsia="Times New Roman"/>
                <w:snapToGrid w:val="0"/>
                <w:lang w:val="sr-Latn-CS" w:eastAsia="sr-Latn-CS"/>
              </w:rPr>
              <w:t xml:space="preserve"> </w:t>
            </w:r>
            <w:r>
              <w:rPr>
                <w:rFonts w:eastAsia="Times New Roman"/>
                <w:snapToGrid w:val="0"/>
                <w:lang w:val="sr-Cyrl-RS" w:eastAsia="sr-Latn-CS"/>
              </w:rPr>
              <w:t xml:space="preserve"> служба</w:t>
            </w:r>
            <w:r>
              <w:rPr>
                <w:rFonts w:eastAsia="Times New Roman"/>
                <w:snapToGrid w:val="0"/>
                <w:lang w:val="sr-Latn-CS" w:eastAsia="sr-Latn-CS"/>
              </w:rPr>
              <w:t xml:space="preserve">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Јануар, фебруар, март</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Помоћ ученицима при избору жељене школе (жеље и могућности)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 xml:space="preserve">Индивидуални разговори, тестирање </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Евиденција стручних сарадника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rPr>
            </w:pPr>
            <w:r>
              <w:rPr>
                <w:rFonts w:eastAsia="Times New Roman"/>
                <w:lang w:val="sr-Cyrl-RS" w:eastAsia="sr-Latn-CS"/>
              </w:rPr>
              <w:t>Праћење постигнућа и потреба ученика који се образују по ИОП-у 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Предметни</w:t>
            </w:r>
            <w:r>
              <w:rPr>
                <w:rFonts w:eastAsia="Times New Roman"/>
                <w:lang w:val="sr-Latn-CS" w:eastAsia="sr-Latn-CS"/>
              </w:rPr>
              <w:t xml:space="preserve"> </w:t>
            </w:r>
            <w:r>
              <w:rPr>
                <w:rFonts w:eastAsia="Times New Roman"/>
                <w:lang w:val="sr-Cyrl-RS" w:eastAsia="sr-Latn-CS"/>
              </w:rPr>
              <w:t xml:space="preserve"> наставници, стручна служба, Тим за ИО</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стална активност</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Процена тренутних могућности и потреба ученика који се образују по ИОП2</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Израда евалуационих листова</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ИОП, записници тдп и тима за ИО,</w:t>
            </w:r>
          </w:p>
          <w:p>
            <w:pPr>
              <w:jc w:val="center"/>
              <w:rPr>
                <w:rFonts w:eastAsia="Times New Roman"/>
                <w:lang w:val="sr-Cyrl-RS" w:eastAsia="sr-Latn-CS"/>
              </w:rPr>
            </w:pPr>
            <w:r>
              <w:rPr>
                <w:rFonts w:eastAsia="Times New Roman"/>
                <w:lang w:val="sr-Cyrl-RS" w:eastAsia="sr-Latn-CS"/>
              </w:rPr>
              <w:t>портфолио ученика, педагошка документација наставника...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 xml:space="preserve">Правовремено информисање ученика о завршном испиту </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одељењске старешине, стручна служба</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Континуирано током школске године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Обавештени ученици о процедурама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Радионица, родитељски састанци, разговори на ЧОС-у</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Дневник образовно васпитног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Прилагођавање редовне, додатне и допунске наставе захтевима завршног испита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Предметни  наставници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Континуирано током школске године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Адекватна образовна подршка ученицима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Прилагођавање рада на свим часовима захтевима ЗИ</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Наставне припреме, педагошке свеске наставника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Прилагођавање начина тестирања ученика захтевима завршног испита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Предметни  наставници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Континуирано током школске године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Усклађена писмена провера знања са задацима из збирке задатака за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Писмена провера знања</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Распоред писмених и контролних вежби, контролне и писмене вежбе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rPr>
                <w:rFonts w:eastAsia="Times New Roman"/>
                <w:snapToGrid w:val="0"/>
                <w:lang w:val="sr-Cyrl-RS"/>
              </w:rPr>
            </w:pPr>
            <w:r>
              <w:rPr>
                <w:rFonts w:eastAsia="Times New Roman"/>
                <w:snapToGrid w:val="0"/>
                <w:lang w:val="sr-Cyrl-RS" w:eastAsia="sr-Latn-CS"/>
              </w:rPr>
              <w:t>Правовремено информисање родитеља о припремама за завршни испит</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Одељењске  старешине</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center" w:pos="5400"/>
                <w:tab w:val="left" w:pos="9165"/>
              </w:tabs>
              <w:jc w:val="center"/>
              <w:rPr>
                <w:rFonts w:eastAsia="Times New Roman"/>
                <w:snapToGrid w:val="0"/>
                <w:lang w:val="sr-Cyrl-RS"/>
              </w:rPr>
            </w:pPr>
            <w:r>
              <w:rPr>
                <w:rFonts w:eastAsia="Times New Roman"/>
                <w:snapToGrid w:val="0"/>
                <w:lang w:val="sr-Cyrl-RS" w:eastAsia="sr-Latn-CS"/>
              </w:rPr>
              <w:t>Континуирано током школске године</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Активно учешће родитеља у школским активностима везаних за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Родитељски састанци,</w:t>
            </w:r>
          </w:p>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састанци Савета родитеља,</w:t>
            </w:r>
          </w:p>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индивидуални разговори</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tabs>
                <w:tab w:val="center" w:pos="5400"/>
                <w:tab w:val="left" w:pos="9165"/>
              </w:tabs>
              <w:jc w:val="center"/>
              <w:rPr>
                <w:rFonts w:eastAsia="Times New Roman"/>
                <w:snapToGrid w:val="0"/>
                <w:lang w:val="sr-Cyrl-RS" w:eastAsia="sr-Latn-CS"/>
              </w:rPr>
            </w:pPr>
            <w:r>
              <w:rPr>
                <w:rFonts w:eastAsia="Times New Roman"/>
                <w:snapToGrid w:val="0"/>
                <w:lang w:val="sr-Cyrl-RS" w:eastAsia="sr-Latn-CS"/>
              </w:rPr>
              <w:t>Записници у дневнику, записник СР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rPr>
            </w:pPr>
            <w:r>
              <w:rPr>
                <w:rFonts w:eastAsia="Times New Roman"/>
                <w:lang w:val="sr-Cyrl-RS" w:eastAsia="sr-Latn-CS"/>
              </w:rPr>
              <w:t>Спровођење пробног завршног испита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 xml:space="preserve">Руководство  школе, одељењске старешине, дежурни наставници, стручна служба </w:t>
            </w:r>
          </w:p>
        </w:tc>
        <w:tc>
          <w:tcPr>
            <w:tcW w:w="213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rPr>
            </w:pPr>
            <w:r>
              <w:rPr>
                <w:rFonts w:eastAsia="Times New Roman"/>
                <w:lang w:val="sr-Cyrl-RS"/>
              </w:rPr>
              <w:t xml:space="preserve">Март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Процена тренутног знања ученика по нивоима и психичка припрема за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Симулација ЗИ</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Тестови и дневник ОВ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rPr>
            </w:pPr>
            <w:r>
              <w:rPr>
                <w:rFonts w:eastAsia="Times New Roman"/>
                <w:lang w:val="sr-Cyrl-RS" w:eastAsia="sr-Latn-CS"/>
              </w:rPr>
              <w:t>Анализирање постигнућа ученика на пробном завршном испиту</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Одељенска већа, стручна већа</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Март, април</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Слика тренутног стања и израда додатне мере подршке</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Анализирање на састанцима ОВ и стручних већа и израда мера</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Записници одељењских већа, стручних већа, извештај о постигнућима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tcPr>
          <w:p>
            <w:pPr>
              <w:rPr>
                <w:rFonts w:eastAsia="Times New Roman"/>
                <w:lang w:val="sr-Cyrl-RS"/>
              </w:rPr>
            </w:pPr>
            <w:r>
              <w:rPr>
                <w:rFonts w:eastAsia="Times New Roman"/>
                <w:lang w:val="sr-Cyrl-RS" w:eastAsia="sr-Latn-CS"/>
              </w:rPr>
              <w:t>Информисање Наставничког већа, ученика и родитеља о резултатима постигнутим на пробном завршном испиту</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стручна већа,  директор школе, одељењске старешине</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Април</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Правовремена информисаност свих учесника у образовно васпитном раду</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 xml:space="preserve">Седница Савета родитеља, одељенских већа, ЧОС, родитељски састанци, редовна настава </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Записници са СР, ОВ и дневник ОВ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tcBorders>
              <w:top w:val="single" w:color="auto" w:sz="4" w:space="0"/>
              <w:left w:val="single" w:color="auto" w:sz="4" w:space="0"/>
              <w:bottom w:val="single" w:color="auto" w:sz="4" w:space="0"/>
              <w:right w:val="single" w:color="auto" w:sz="4" w:space="0"/>
            </w:tcBorders>
            <w:shd w:val="clear" w:color="auto" w:fill="FFFFFF"/>
          </w:tcPr>
          <w:p>
            <w:pPr>
              <w:rPr>
                <w:rFonts w:eastAsia="Times New Roman"/>
                <w:lang w:val="sr-Cyrl-RS"/>
              </w:rPr>
            </w:pPr>
            <w:r>
              <w:rPr>
                <w:rFonts w:eastAsia="Times New Roman"/>
                <w:lang w:val="sr-Cyrl-RS" w:eastAsia="sr-Latn-CS"/>
              </w:rPr>
              <w:t>Појачан рад из области у којима су ученици показали слабије резултате</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предметни наставници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Април, мај</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Остваривање основног нивоа знања на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Појачан рад на часовима редовне, припремне и допунске наставе</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Припреме наставника,педагошка свеска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rPr>
            </w:pPr>
            <w:r>
              <w:rPr>
                <w:rFonts w:eastAsia="Times New Roman"/>
                <w:lang w:val="sr-Cyrl-RS" w:eastAsia="sr-Latn-CS"/>
              </w:rPr>
              <w:t>Организовање и спровођење припремне наставе</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руководство школе,</w:t>
            </w:r>
            <w:r>
              <w:rPr>
                <w:lang w:val="sr-Cyrl-RS" w:eastAsia="sr-Latn-CS"/>
              </w:rPr>
              <w:t xml:space="preserve"> </w:t>
            </w:r>
            <w:r>
              <w:rPr>
                <w:rFonts w:eastAsia="Times New Roman"/>
                <w:lang w:val="sr-Cyrl-RS" w:eastAsia="sr-Latn-CS"/>
              </w:rPr>
              <w:t>предметни наставници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rPr>
              <w:t>Од новембра до јуна</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Остваривање основног нивоа на ЗИ</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Извођење припремне наставе из свих предмета по унапред утврђеном распореду</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Дневник ОВ рада,</w:t>
            </w:r>
          </w:p>
          <w:p>
            <w:pPr>
              <w:jc w:val="center"/>
              <w:rPr>
                <w:rFonts w:eastAsia="Times New Roman"/>
                <w:lang w:val="sr-Cyrl-RS" w:eastAsia="sr-Latn-CS"/>
              </w:rPr>
            </w:pPr>
            <w:r>
              <w:rPr>
                <w:rFonts w:eastAsia="Times New Roman"/>
                <w:lang w:val="sr-Cyrl-RS" w:eastAsia="sr-Latn-CS"/>
              </w:rPr>
              <w:t xml:space="preserve">Извештаји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eastAsia="sr-Latn-CS"/>
              </w:rPr>
            </w:pPr>
            <w:r>
              <w:rPr>
                <w:rFonts w:eastAsia="Times New Roman"/>
                <w:lang w:val="sr-Cyrl-RS" w:eastAsia="sr-Latn-CS"/>
              </w:rPr>
              <w:t>Пројекат „Квизом до знања“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Стручни сарадници, предметни наставници</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rPr>
              <w:t>Од фебруара до маја 2022.</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Усвајање и обнављање знања, повезивање стеченог знања и његова примена у различитим предметима, повећање фонда знања.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 xml:space="preserve">Пројекат се реализује кроз низ квизова (српски језик и књижевност, математика, биологија, географија, историја, физика, хемија) </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Извештај тима за израду пројеката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Times New Roman"/>
                <w:lang w:val="sr-Cyrl-RS"/>
              </w:rPr>
            </w:pPr>
            <w:r>
              <w:rPr>
                <w:rFonts w:eastAsia="Times New Roman"/>
                <w:lang w:val="sr-Cyrl-RS" w:eastAsia="sr-Latn-CS"/>
              </w:rPr>
              <w:t>Израда тестова за ученике који се образују по ИОП-у 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Тим за додатну подршку, Тим за ИО</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rPr>
            </w:pPr>
            <w:r>
              <w:rPr>
                <w:rFonts w:eastAsia="Times New Roman"/>
                <w:lang w:val="sr-Cyrl-RS" w:eastAsia="sr-Latn-CS"/>
              </w:rPr>
              <w:t xml:space="preserve">Мај, јун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Прилагоћен тест образовним могућностима ученика</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Наставници састављају тест у складу са ИОП за сваког ученика који ради по иоп2</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Припремљени тестови, записник тима за ИОП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9" w:type="dxa"/>
            <w:tcBorders>
              <w:top w:val="single" w:color="auto" w:sz="4" w:space="0"/>
              <w:left w:val="single" w:color="auto" w:sz="4" w:space="0"/>
              <w:bottom w:val="single" w:color="auto" w:sz="4" w:space="0"/>
              <w:right w:val="single" w:color="auto" w:sz="4" w:space="0"/>
            </w:tcBorders>
            <w:shd w:val="clear" w:color="auto" w:fill="FFFFFF"/>
          </w:tcPr>
          <w:p>
            <w:pPr>
              <w:rPr>
                <w:rFonts w:eastAsia="Times New Roman"/>
                <w:lang w:val="sr-Cyrl-RS" w:eastAsia="sr-Latn-CS"/>
              </w:rPr>
            </w:pPr>
            <w:r>
              <w:rPr>
                <w:rFonts w:eastAsia="Times New Roman"/>
                <w:lang w:val="sr-Cyrl-RS" w:eastAsia="sr-Latn-CS"/>
              </w:rPr>
              <w:t>Евалуација постигнутих циљева</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Педагошки колегијум</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lang w:val="sr-Cyrl-RS" w:eastAsia="sr-Latn-CS"/>
              </w:rPr>
            </w:pPr>
            <w:r>
              <w:rPr>
                <w:rFonts w:eastAsia="Times New Roman"/>
                <w:lang w:val="sr-Cyrl-RS" w:eastAsia="sr-Latn-CS"/>
              </w:rPr>
              <w:t xml:space="preserve">Август </w:t>
            </w:r>
          </w:p>
        </w:tc>
        <w:tc>
          <w:tcPr>
            <w:tcW w:w="17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Оствареност мера за унапређивање образовно васпитног рада на основу урађене анализе</w:t>
            </w:r>
          </w:p>
        </w:tc>
        <w:tc>
          <w:tcPr>
            <w:tcW w:w="215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 xml:space="preserve">Дискусија о реализованим активностима  у оквиру </w:t>
            </w:r>
          </w:p>
        </w:tc>
        <w:tc>
          <w:tcPr>
            <w:tcW w:w="200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Times New Roman"/>
                <w:lang w:val="sr-Cyrl-RS" w:eastAsia="sr-Latn-CS"/>
              </w:rPr>
            </w:pPr>
            <w:r>
              <w:rPr>
                <w:rFonts w:eastAsia="Times New Roman"/>
                <w:lang w:val="sr-Cyrl-RS" w:eastAsia="sr-Latn-CS"/>
              </w:rPr>
              <w:t>Чек листа</w:t>
            </w:r>
          </w:p>
        </w:tc>
      </w:tr>
    </w:tbl>
    <w:p>
      <w:pPr>
        <w:pStyle w:val="401"/>
        <w:rPr>
          <w:rStyle w:val="436"/>
          <w:rFonts w:asciiTheme="minorHAnsi" w:hAnsiTheme="minorHAnsi"/>
          <w:lang w:val="sr-Cyrl-RS"/>
        </w:rPr>
      </w:pPr>
    </w:p>
    <w:p>
      <w:pPr>
        <w:pStyle w:val="401"/>
        <w:rPr>
          <w:rStyle w:val="436"/>
          <w:rFonts w:asciiTheme="minorHAnsi" w:hAnsiTheme="minorHAnsi"/>
          <w:lang w:val="sr-Cyrl-RS"/>
        </w:rPr>
      </w:pPr>
    </w:p>
    <w:p>
      <w:pPr>
        <w:pStyle w:val="401"/>
        <w:rPr>
          <w:rStyle w:val="436"/>
          <w:rFonts w:asciiTheme="minorHAnsi" w:hAnsiTheme="minorHAnsi"/>
          <w:lang w:val="sr-Cyrl-RS"/>
        </w:rPr>
      </w:pPr>
    </w:p>
    <w:p>
      <w:pPr>
        <w:pStyle w:val="401"/>
        <w:rPr>
          <w:rStyle w:val="436"/>
          <w:rFonts w:asciiTheme="minorHAnsi" w:hAnsiTheme="minorHAnsi"/>
          <w:lang w:val="sr-Cyrl-RS"/>
        </w:rPr>
      </w:pPr>
    </w:p>
    <w:p>
      <w:pPr>
        <w:pStyle w:val="76"/>
        <w:rPr>
          <w:rFonts w:asciiTheme="majorHAnsi" w:hAnsiTheme="majorHAnsi"/>
          <w:i/>
          <w:sz w:val="24"/>
          <w:szCs w:val="24"/>
          <w:lang w:val="ru-RU"/>
        </w:rPr>
      </w:pPr>
      <w:bookmarkStart w:id="140" w:name="_Toc82505743"/>
      <w:r>
        <w:rPr>
          <w:rFonts w:asciiTheme="majorHAnsi" w:hAnsiTheme="majorHAnsi"/>
          <w:i/>
          <w:sz w:val="24"/>
          <w:szCs w:val="24"/>
          <w:lang w:val="ru-RU"/>
        </w:rPr>
        <w:t>План и Програм припремне наставе:</w:t>
      </w:r>
      <w:bookmarkEnd w:id="140"/>
    </w:p>
    <w:p>
      <w:pPr>
        <w:rPr>
          <w:rFonts w:ascii="Cambria" w:hAnsi="Cambria"/>
          <w:b/>
          <w:i/>
          <w:sz w:val="28"/>
          <w:szCs w:val="28"/>
          <w:lang w:val="sr-Cyrl-CS"/>
        </w:rPr>
      </w:pPr>
    </w:p>
    <w:p>
      <w:pPr>
        <w:rPr>
          <w:rFonts w:ascii="Cambria" w:hAnsi="Cambria"/>
          <w:b/>
          <w:i/>
          <w:sz w:val="28"/>
          <w:szCs w:val="28"/>
          <w:lang w:val="sr-Cyrl-CS"/>
        </w:rPr>
      </w:pPr>
      <w:r>
        <w:rPr>
          <w:rFonts w:ascii="Cambria" w:hAnsi="Cambria"/>
          <w:b/>
          <w:i/>
          <w:sz w:val="28"/>
          <w:szCs w:val="28"/>
          <w:lang w:val="sr-Cyrl-CS"/>
        </w:rPr>
        <w:t>Српски језик и књижевност</w:t>
      </w:r>
    </w:p>
    <w:p>
      <w:pPr>
        <w:pStyle w:val="3"/>
        <w:rPr>
          <w:rFonts w:ascii="Cambria" w:hAnsi="Cambria"/>
          <w:lang w:val="sr-Cyrl-CS"/>
        </w:rPr>
      </w:pPr>
    </w:p>
    <w:tbl>
      <w:tblPr>
        <w:tblStyle w:val="42"/>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846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4" w:space="0"/>
            </w:tcBorders>
          </w:tcPr>
          <w:p>
            <w:pPr>
              <w:rPr>
                <w:rFonts w:ascii="Cambria" w:hAnsi="Cambria"/>
                <w:lang w:val="sr-Cyrl-CS"/>
              </w:rPr>
            </w:pPr>
            <w:r>
              <w:rPr>
                <w:rFonts w:ascii="Cambria" w:hAnsi="Cambria"/>
                <w:lang w:val="sr-Cyrl-CS"/>
              </w:rPr>
              <w:t>Област</w:t>
            </w:r>
          </w:p>
        </w:tc>
        <w:tc>
          <w:tcPr>
            <w:tcW w:w="8460" w:type="dxa"/>
            <w:tcBorders>
              <w:bottom w:val="single" w:color="auto" w:sz="4" w:space="0"/>
            </w:tcBorders>
          </w:tcPr>
          <w:p>
            <w:pPr>
              <w:rPr>
                <w:rFonts w:ascii="Cambria" w:hAnsi="Cambria"/>
                <w:lang w:val="sr-Cyrl-CS"/>
              </w:rPr>
            </w:pPr>
            <w:r>
              <w:rPr>
                <w:rFonts w:ascii="Cambria" w:hAnsi="Cambria"/>
                <w:lang w:val="sr-Cyrl-CS"/>
              </w:rPr>
              <w:t>Кључни појмови</w:t>
            </w:r>
          </w:p>
        </w:tc>
        <w:tc>
          <w:tcPr>
            <w:tcW w:w="1548" w:type="dxa"/>
            <w:tcBorders>
              <w:bottom w:val="single" w:color="auto" w:sz="4" w:space="0"/>
            </w:tcBorders>
          </w:tcPr>
          <w:p>
            <w:pPr>
              <w:rPr>
                <w:rFonts w:ascii="Cambria" w:hAnsi="Cambria"/>
                <w:b/>
                <w:lang w:val="sr-Cyrl-CS"/>
              </w:rPr>
            </w:pPr>
            <w:r>
              <w:rPr>
                <w:rFonts w:ascii="Cambria" w:hAnsi="Cambria"/>
                <w:b/>
                <w:lang w:val="sr-Cyrl-CS"/>
              </w:rPr>
              <w:t xml:space="preserve">Разред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b/>
                <w:lang w:val="sr-Cyrl-CS"/>
              </w:rPr>
            </w:pPr>
            <w:r>
              <w:rPr>
                <w:rFonts w:ascii="Cambria" w:hAnsi="Cambria"/>
                <w:b/>
                <w:lang w:val="sr-Cyrl-CS"/>
              </w:rPr>
              <w:t xml:space="preserve">Граматика </w:t>
            </w:r>
          </w:p>
        </w:tc>
        <w:tc>
          <w:tcPr>
            <w:tcW w:w="8460" w:type="dxa"/>
          </w:tcPr>
          <w:p>
            <w:pPr>
              <w:rPr>
                <w:rFonts w:ascii="Cambria" w:hAnsi="Cambria"/>
                <w:lang w:val="sr-Cyrl-CS"/>
              </w:rPr>
            </w:pPr>
            <w:r>
              <w:rPr>
                <w:rFonts w:ascii="Cambria" w:hAnsi="Cambria"/>
                <w:lang w:val="sr-Cyrl-CS"/>
              </w:rPr>
              <w:t xml:space="preserve">Променљиве и непроменљиве врсте речи. </w:t>
            </w:r>
          </w:p>
          <w:p>
            <w:pPr>
              <w:rPr>
                <w:rFonts w:ascii="Cambria" w:hAnsi="Cambria"/>
                <w:lang w:val="sr-Cyrl-CS"/>
              </w:rPr>
            </w:pPr>
            <w:r>
              <w:rPr>
                <w:rFonts w:ascii="Cambria" w:hAnsi="Cambria"/>
                <w:lang w:val="sr-Cyrl-CS"/>
              </w:rPr>
              <w:t>Падежи</w:t>
            </w:r>
          </w:p>
          <w:p>
            <w:pPr>
              <w:rPr>
                <w:rFonts w:ascii="Cambria" w:hAnsi="Cambria"/>
                <w:lang w:val="sr-Cyrl-CS"/>
              </w:rPr>
            </w:pPr>
            <w:r>
              <w:rPr>
                <w:rFonts w:ascii="Cambria" w:hAnsi="Cambria"/>
                <w:lang w:val="sr-Cyrl-CS"/>
              </w:rPr>
              <w:t>Реченица и њени делови</w:t>
            </w:r>
          </w:p>
        </w:tc>
        <w:tc>
          <w:tcPr>
            <w:tcW w:w="1548" w:type="dxa"/>
            <w:vMerge w:val="restart"/>
            <w:tcBorders>
              <w:bottom w:val="single" w:color="auto" w:sz="18" w:space="0"/>
            </w:tcBorders>
            <w:vAlign w:val="center"/>
          </w:tcPr>
          <w:p>
            <w:pPr>
              <w:rPr>
                <w:rFonts w:ascii="Cambria" w:hAnsi="Cambria"/>
              </w:rPr>
            </w:pPr>
            <w:r>
              <w:rPr>
                <w:rFonts w:ascii="Cambria" w:hAnsi="Cambria"/>
              </w:rPr>
              <w:t>V-VIII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b/>
                <w:lang w:val="sr-Cyrl-CS"/>
              </w:rPr>
            </w:pPr>
            <w:r>
              <w:rPr>
                <w:rFonts w:ascii="Cambria" w:hAnsi="Cambria"/>
                <w:b/>
                <w:lang w:val="sr-Cyrl-CS"/>
              </w:rPr>
              <w:t>Правопис</w:t>
            </w:r>
          </w:p>
        </w:tc>
        <w:tc>
          <w:tcPr>
            <w:tcW w:w="8460" w:type="dxa"/>
          </w:tcPr>
          <w:p>
            <w:pPr>
              <w:rPr>
                <w:rFonts w:ascii="Cambria" w:hAnsi="Cambria"/>
                <w:lang w:val="sr-Cyrl-CS"/>
              </w:rPr>
            </w:pPr>
            <w:r>
              <w:rPr>
                <w:rFonts w:ascii="Cambria" w:hAnsi="Cambria"/>
                <w:lang w:val="sr-Cyrl-CS"/>
              </w:rPr>
              <w:t>Писање слова Ј</w:t>
            </w:r>
          </w:p>
          <w:p>
            <w:pPr>
              <w:rPr>
                <w:rFonts w:ascii="Cambria" w:hAnsi="Cambria"/>
                <w:lang w:val="sr-Cyrl-CS"/>
              </w:rPr>
            </w:pPr>
            <w:r>
              <w:rPr>
                <w:rFonts w:ascii="Cambria" w:hAnsi="Cambria"/>
                <w:lang w:val="sr-Cyrl-CS"/>
              </w:rPr>
              <w:t>Употреба великог слова</w:t>
            </w:r>
          </w:p>
          <w:p>
            <w:pPr>
              <w:rPr>
                <w:rFonts w:ascii="Cambria" w:hAnsi="Cambria"/>
                <w:lang w:val="sr-Cyrl-CS"/>
              </w:rPr>
            </w:pPr>
            <w:r>
              <w:rPr>
                <w:rFonts w:ascii="Cambria" w:hAnsi="Cambria"/>
                <w:lang w:val="sr-Cyrl-CS"/>
              </w:rPr>
              <w:t>Писање одричне реченице НЕ</w:t>
            </w:r>
          </w:p>
          <w:p>
            <w:pPr>
              <w:rPr>
                <w:rFonts w:ascii="Cambria" w:hAnsi="Cambria"/>
                <w:lang w:val="sr-Cyrl-CS"/>
              </w:rPr>
            </w:pPr>
            <w:r>
              <w:rPr>
                <w:rFonts w:ascii="Cambria" w:hAnsi="Cambria"/>
                <w:lang w:val="sr-Cyrl-CS"/>
              </w:rPr>
              <w:t>Писање заменице Ви</w:t>
            </w:r>
          </w:p>
          <w:p>
            <w:pPr>
              <w:rPr>
                <w:rFonts w:ascii="Cambria" w:hAnsi="Cambria"/>
                <w:lang w:val="sr-Cyrl-CS"/>
              </w:rPr>
            </w:pPr>
            <w:r>
              <w:rPr>
                <w:rFonts w:ascii="Cambria" w:hAnsi="Cambria"/>
                <w:lang w:val="sr-Cyrl-CS"/>
              </w:rPr>
              <w:t xml:space="preserve">Интерпункција </w:t>
            </w:r>
          </w:p>
        </w:tc>
        <w:tc>
          <w:tcPr>
            <w:tcW w:w="1548" w:type="dxa"/>
            <w:vMerge w:val="continue"/>
            <w:tcBorders>
              <w:bottom w:val="single" w:color="auto" w:sz="18" w:space="0"/>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4" w:space="0"/>
            </w:tcBorders>
            <w:vAlign w:val="center"/>
          </w:tcPr>
          <w:p>
            <w:pPr>
              <w:rPr>
                <w:rFonts w:ascii="Cambria" w:hAnsi="Cambria"/>
                <w:b/>
                <w:lang w:val="sr-Cyrl-CS"/>
              </w:rPr>
            </w:pPr>
            <w:r>
              <w:rPr>
                <w:rFonts w:ascii="Cambria" w:hAnsi="Cambria"/>
                <w:b/>
                <w:lang w:val="sr-Cyrl-CS"/>
              </w:rPr>
              <w:t>Језичка култура</w:t>
            </w:r>
          </w:p>
        </w:tc>
        <w:tc>
          <w:tcPr>
            <w:tcW w:w="8460" w:type="dxa"/>
            <w:tcBorders>
              <w:bottom w:val="single" w:color="auto" w:sz="4" w:space="0"/>
            </w:tcBorders>
          </w:tcPr>
          <w:p>
            <w:pPr>
              <w:rPr>
                <w:rFonts w:ascii="Cambria" w:hAnsi="Cambria"/>
                <w:lang w:val="sr-Cyrl-CS"/>
              </w:rPr>
            </w:pPr>
            <w:r>
              <w:rPr>
                <w:rFonts w:ascii="Cambria" w:hAnsi="Cambria"/>
                <w:lang w:val="sr-Cyrl-CS"/>
              </w:rPr>
              <w:t>Писање писма и вести</w:t>
            </w:r>
          </w:p>
          <w:p>
            <w:pPr>
              <w:rPr>
                <w:rFonts w:ascii="Cambria" w:hAnsi="Cambria"/>
                <w:lang w:val="sr-Cyrl-CS"/>
              </w:rPr>
            </w:pPr>
            <w:r>
              <w:rPr>
                <w:rFonts w:ascii="Cambria" w:hAnsi="Cambria"/>
                <w:lang w:val="sr-Cyrl-CS"/>
              </w:rPr>
              <w:t xml:space="preserve">Вештине читања и разумевање прочитаног </w:t>
            </w:r>
          </w:p>
          <w:p>
            <w:pPr>
              <w:rPr>
                <w:rFonts w:ascii="Cambria" w:hAnsi="Cambria"/>
                <w:lang w:val="sr-Cyrl-CS"/>
              </w:rPr>
            </w:pPr>
            <w:r>
              <w:rPr>
                <w:rFonts w:ascii="Cambria" w:hAnsi="Cambria"/>
                <w:lang w:val="sr-Cyrl-CS"/>
              </w:rPr>
              <w:t xml:space="preserve">Форме приповедања (портрет и пејзаж, приповедаше у 1. и 3. лицу)  </w:t>
            </w:r>
          </w:p>
          <w:p>
            <w:pPr>
              <w:rPr>
                <w:rFonts w:ascii="Cambria" w:hAnsi="Cambria"/>
                <w:lang w:val="sr-Cyrl-CS"/>
              </w:rPr>
            </w:pPr>
            <w:r>
              <w:rPr>
                <w:rFonts w:ascii="Cambria" w:hAnsi="Cambria"/>
                <w:lang w:val="sr-Cyrl-CS"/>
              </w:rPr>
              <w:t>Стилска изражајна средства (епитет, поређење, персонификација, ономатопеја)</w:t>
            </w:r>
          </w:p>
        </w:tc>
        <w:tc>
          <w:tcPr>
            <w:tcW w:w="1548" w:type="dxa"/>
            <w:vMerge w:val="continue"/>
            <w:tcBorders>
              <w:bottom w:val="single" w:color="auto" w:sz="18" w:space="0"/>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18" w:space="0"/>
            </w:tcBorders>
            <w:vAlign w:val="center"/>
          </w:tcPr>
          <w:p>
            <w:pPr>
              <w:rPr>
                <w:rFonts w:ascii="Cambria" w:hAnsi="Cambria"/>
                <w:b/>
                <w:lang w:val="sr-Cyrl-CS"/>
              </w:rPr>
            </w:pPr>
            <w:r>
              <w:rPr>
                <w:rFonts w:ascii="Cambria" w:hAnsi="Cambria"/>
                <w:b/>
                <w:lang w:val="sr-Cyrl-CS"/>
              </w:rPr>
              <w:t>Књижевност и теорија кшижевности</w:t>
            </w:r>
          </w:p>
        </w:tc>
        <w:tc>
          <w:tcPr>
            <w:tcW w:w="8460" w:type="dxa"/>
            <w:tcBorders>
              <w:bottom w:val="single" w:color="auto" w:sz="18" w:space="0"/>
            </w:tcBorders>
          </w:tcPr>
          <w:p>
            <w:pPr>
              <w:rPr>
                <w:rFonts w:ascii="Cambria" w:hAnsi="Cambria"/>
                <w:lang w:val="sr-Cyrl-CS"/>
              </w:rPr>
            </w:pPr>
            <w:r>
              <w:rPr>
                <w:rFonts w:ascii="Cambria" w:hAnsi="Cambria"/>
                <w:lang w:val="sr-Cyrl-CS"/>
              </w:rPr>
              <w:t xml:space="preserve">Епске песме старијих временаж  </w:t>
            </w:r>
          </w:p>
          <w:p>
            <w:pPr>
              <w:rPr>
                <w:rFonts w:ascii="Cambria" w:hAnsi="Cambria"/>
                <w:lang w:val="sr-Cyrl-CS"/>
              </w:rPr>
            </w:pPr>
            <w:r>
              <w:rPr>
                <w:rFonts w:ascii="Cambria" w:hAnsi="Cambria"/>
                <w:lang w:val="sr-Cyrl-CS"/>
              </w:rPr>
              <w:t xml:space="preserve">Народна у ауторска лирика  </w:t>
            </w:r>
          </w:p>
          <w:p>
            <w:pPr>
              <w:rPr>
                <w:rFonts w:ascii="Cambria" w:hAnsi="Cambria"/>
                <w:lang w:val="sr-Cyrl-CS"/>
              </w:rPr>
            </w:pPr>
            <w:r>
              <w:rPr>
                <w:rFonts w:ascii="Cambria" w:hAnsi="Cambria"/>
                <w:lang w:val="sr-Cyrl-CS"/>
              </w:rPr>
              <w:t xml:space="preserve">Народна и ауторска епика  </w:t>
            </w:r>
          </w:p>
          <w:p>
            <w:pPr>
              <w:rPr>
                <w:rFonts w:ascii="Cambria" w:hAnsi="Cambria"/>
                <w:lang w:val="sr-Cyrl-CS"/>
              </w:rPr>
            </w:pPr>
            <w:r>
              <w:rPr>
                <w:rFonts w:ascii="Cambria" w:hAnsi="Cambria"/>
                <w:lang w:val="sr-Cyrl-CS"/>
              </w:rPr>
              <w:t>Књижевни радови и врсте</w:t>
            </w:r>
          </w:p>
        </w:tc>
        <w:tc>
          <w:tcPr>
            <w:tcW w:w="1548" w:type="dxa"/>
            <w:vMerge w:val="continue"/>
            <w:tcBorders>
              <w:bottom w:val="single" w:color="auto" w:sz="18" w:space="0"/>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top w:val="single" w:color="auto" w:sz="18" w:space="0"/>
            </w:tcBorders>
            <w:vAlign w:val="center"/>
          </w:tcPr>
          <w:p>
            <w:pPr>
              <w:rPr>
                <w:rFonts w:ascii="Cambria" w:hAnsi="Cambria"/>
                <w:b/>
                <w:lang w:val="sr-Cyrl-CS"/>
              </w:rPr>
            </w:pPr>
            <w:r>
              <w:rPr>
                <w:rFonts w:ascii="Cambria" w:hAnsi="Cambria"/>
                <w:b/>
                <w:lang w:val="sr-Cyrl-CS"/>
              </w:rPr>
              <w:t xml:space="preserve">Граматика </w:t>
            </w:r>
          </w:p>
        </w:tc>
        <w:tc>
          <w:tcPr>
            <w:tcW w:w="8460" w:type="dxa"/>
            <w:tcBorders>
              <w:top w:val="single" w:color="auto" w:sz="18" w:space="0"/>
            </w:tcBorders>
          </w:tcPr>
          <w:p>
            <w:pPr>
              <w:rPr>
                <w:rFonts w:ascii="Cambria" w:hAnsi="Cambria"/>
                <w:lang w:val="sr-Cyrl-CS"/>
              </w:rPr>
            </w:pPr>
            <w:r>
              <w:rPr>
                <w:rFonts w:ascii="Cambria" w:hAnsi="Cambria"/>
                <w:lang w:val="sr-Cyrl-CS"/>
              </w:rPr>
              <w:t>Гласови и гласовне промене</w:t>
            </w:r>
          </w:p>
          <w:p>
            <w:pPr>
              <w:rPr>
                <w:rFonts w:ascii="Cambria" w:hAnsi="Cambria"/>
                <w:lang w:val="sr-Cyrl-CS"/>
              </w:rPr>
            </w:pPr>
            <w:r>
              <w:rPr>
                <w:rFonts w:ascii="Cambria" w:hAnsi="Cambria"/>
                <w:lang w:val="sr-Cyrl-CS"/>
              </w:rPr>
              <w:t>Придевске заменице</w:t>
            </w:r>
          </w:p>
          <w:p>
            <w:pPr>
              <w:rPr>
                <w:rFonts w:ascii="Cambria" w:hAnsi="Cambria"/>
                <w:lang w:val="sr-Cyrl-CS"/>
              </w:rPr>
            </w:pPr>
            <w:r>
              <w:rPr>
                <w:rFonts w:ascii="Cambria" w:hAnsi="Cambria"/>
                <w:lang w:val="sr-Cyrl-CS"/>
              </w:rPr>
              <w:t>Глаголски облици</w:t>
            </w:r>
          </w:p>
          <w:p>
            <w:pPr>
              <w:rPr>
                <w:rFonts w:ascii="Cambria" w:hAnsi="Cambria"/>
                <w:lang w:val="sr-Cyrl-CS"/>
              </w:rPr>
            </w:pPr>
            <w:r>
              <w:rPr>
                <w:rFonts w:ascii="Cambria" w:hAnsi="Cambria"/>
                <w:lang w:val="sr-Cyrl-CS"/>
              </w:rPr>
              <w:t>Творба речи</w:t>
            </w:r>
          </w:p>
          <w:p>
            <w:pPr>
              <w:rPr>
                <w:rFonts w:ascii="Cambria" w:hAnsi="Cambria"/>
                <w:lang w:val="sr-Cyrl-CS"/>
              </w:rPr>
            </w:pPr>
            <w:r>
              <w:rPr>
                <w:rFonts w:ascii="Cambria" w:hAnsi="Cambria"/>
                <w:lang w:val="sr-Cyrl-CS"/>
              </w:rPr>
              <w:t>Исказивање реченичних чланова (реч, скуп, речи, зависна реченица)</w:t>
            </w:r>
          </w:p>
        </w:tc>
        <w:tc>
          <w:tcPr>
            <w:tcW w:w="1548" w:type="dxa"/>
            <w:vMerge w:val="restart"/>
            <w:tcBorders>
              <w:top w:val="single" w:color="auto" w:sz="18" w:space="0"/>
            </w:tcBorders>
            <w:vAlign w:val="center"/>
          </w:tcPr>
          <w:p>
            <w:pPr>
              <w:rPr>
                <w:rFonts w:ascii="Cambria" w:hAnsi="Cambria"/>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b/>
                <w:lang w:val="sr-Cyrl-CS"/>
              </w:rPr>
            </w:pPr>
            <w:r>
              <w:rPr>
                <w:rFonts w:ascii="Cambria" w:hAnsi="Cambria"/>
                <w:b/>
                <w:lang w:val="sr-Cyrl-CS"/>
              </w:rPr>
              <w:t>Правопис</w:t>
            </w:r>
          </w:p>
        </w:tc>
        <w:tc>
          <w:tcPr>
            <w:tcW w:w="8460" w:type="dxa"/>
            <w:tcBorders>
              <w:bottom w:val="single" w:color="auto" w:sz="4" w:space="0"/>
            </w:tcBorders>
          </w:tcPr>
          <w:p>
            <w:pPr>
              <w:rPr>
                <w:rFonts w:ascii="Cambria" w:hAnsi="Cambria"/>
                <w:lang w:val="sr-Cyrl-CS"/>
              </w:rPr>
            </w:pPr>
            <w:r>
              <w:rPr>
                <w:rFonts w:ascii="Cambria" w:hAnsi="Cambria"/>
                <w:lang w:val="sr-Cyrl-CS"/>
              </w:rPr>
              <w:t>Састављено и растављено писање речи</w:t>
            </w:r>
          </w:p>
          <w:p>
            <w:pPr>
              <w:rPr>
                <w:rFonts w:ascii="Cambria" w:hAnsi="Cambria"/>
                <w:lang w:val="sr-Cyrl-CS"/>
              </w:rPr>
            </w:pPr>
            <w:r>
              <w:rPr>
                <w:rFonts w:ascii="Cambria" w:hAnsi="Cambria"/>
                <w:lang w:val="sr-Cyrl-CS"/>
              </w:rPr>
              <w:t>Писање заменице Ваш</w:t>
            </w:r>
          </w:p>
          <w:p>
            <w:pPr>
              <w:rPr>
                <w:rFonts w:ascii="Cambria" w:hAnsi="Cambria"/>
                <w:lang w:val="sr-Cyrl-CS"/>
              </w:rPr>
            </w:pPr>
            <w:r>
              <w:rPr>
                <w:rFonts w:ascii="Cambria" w:hAnsi="Cambria"/>
                <w:lang w:val="sr-Cyrl-CS"/>
              </w:rPr>
              <w:t>Писање одричне реченице НИ уз предлоге и упитне заменице</w:t>
            </w:r>
          </w:p>
        </w:tc>
        <w:tc>
          <w:tcPr>
            <w:tcW w:w="1548" w:type="dxa"/>
            <w:vMerge w:val="continue"/>
            <w:tcBorders>
              <w:bottom w:val="single" w:color="auto" w:sz="4" w:space="0"/>
            </w:tcBorders>
            <w:vAlign w:val="center"/>
          </w:tcPr>
          <w:p>
            <w:pPr>
              <w:rPr>
                <w:rFonts w:ascii="Cambria" w:hAnsi="Cambria"/>
                <w:b/>
                <w:i/>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4" w:space="0"/>
            </w:tcBorders>
            <w:vAlign w:val="center"/>
          </w:tcPr>
          <w:p>
            <w:pPr>
              <w:rPr>
                <w:rFonts w:ascii="Cambria" w:hAnsi="Cambria"/>
                <w:b/>
                <w:lang w:val="sr-Cyrl-CS"/>
              </w:rPr>
            </w:pPr>
            <w:r>
              <w:rPr>
                <w:rFonts w:ascii="Cambria" w:hAnsi="Cambria"/>
                <w:b/>
                <w:lang w:val="sr-Cyrl-CS"/>
              </w:rPr>
              <w:t>Језичка култура</w:t>
            </w:r>
          </w:p>
        </w:tc>
        <w:tc>
          <w:tcPr>
            <w:tcW w:w="8460" w:type="dxa"/>
            <w:tcBorders>
              <w:bottom w:val="single" w:color="auto" w:sz="2" w:space="0"/>
            </w:tcBorders>
          </w:tcPr>
          <w:p>
            <w:pPr>
              <w:rPr>
                <w:rFonts w:ascii="Cambria" w:hAnsi="Cambria"/>
                <w:lang w:val="sr-Cyrl-CS"/>
              </w:rPr>
            </w:pPr>
            <w:r>
              <w:rPr>
                <w:rFonts w:ascii="Cambria" w:hAnsi="Cambria"/>
                <w:lang w:val="sr-Cyrl-CS"/>
              </w:rPr>
              <w:t>Извештај</w:t>
            </w:r>
          </w:p>
          <w:p>
            <w:pPr>
              <w:rPr>
                <w:rFonts w:ascii="Cambria" w:hAnsi="Cambria"/>
                <w:lang w:val="sr-Cyrl-CS"/>
              </w:rPr>
            </w:pPr>
            <w:r>
              <w:rPr>
                <w:rFonts w:ascii="Cambria" w:hAnsi="Cambria"/>
                <w:lang w:val="sr-Cyrl-CS"/>
              </w:rPr>
              <w:t>Службено писмо</w:t>
            </w:r>
          </w:p>
          <w:p>
            <w:pPr>
              <w:rPr>
                <w:rFonts w:ascii="Cambria" w:hAnsi="Cambria"/>
                <w:lang w:val="sr-Cyrl-CS"/>
              </w:rPr>
            </w:pPr>
            <w:r>
              <w:rPr>
                <w:rFonts w:ascii="Cambria" w:hAnsi="Cambria"/>
                <w:lang w:val="sr-Cyrl-CS"/>
              </w:rPr>
              <w:t>Некњшжевне речи и туђице</w:t>
            </w:r>
          </w:p>
          <w:p>
            <w:pPr>
              <w:rPr>
                <w:rFonts w:ascii="Cambria" w:hAnsi="Cambria"/>
                <w:lang w:val="sr-Cyrl-CS"/>
              </w:rPr>
            </w:pPr>
            <w:r>
              <w:rPr>
                <w:rFonts w:ascii="Cambria" w:hAnsi="Cambria"/>
                <w:lang w:val="sr-Cyrl-CS"/>
              </w:rPr>
              <w:t>Вештина читања и разумевање прочитаног текста</w:t>
            </w:r>
          </w:p>
          <w:p>
            <w:pPr>
              <w:rPr>
                <w:rFonts w:ascii="Cambria" w:hAnsi="Cambria"/>
                <w:lang w:val="sr-Cyrl-CS"/>
              </w:rPr>
            </w:pPr>
            <w:r>
              <w:rPr>
                <w:rFonts w:ascii="Cambria" w:hAnsi="Cambria"/>
                <w:lang w:val="sr-Cyrl-CS"/>
              </w:rPr>
              <w:t>Хронолошко и ретроспективно приповедање</w:t>
            </w:r>
          </w:p>
          <w:p>
            <w:pPr>
              <w:rPr>
                <w:rFonts w:ascii="Cambria" w:hAnsi="Cambria"/>
                <w:lang w:val="sr-Cyrl-CS"/>
              </w:rPr>
            </w:pPr>
            <w:r>
              <w:rPr>
                <w:rFonts w:ascii="Cambria" w:hAnsi="Cambria"/>
                <w:lang w:val="sr-Cyrl-CS"/>
              </w:rPr>
              <w:t>Описивање унутрашњег и спољашњег простора</w:t>
            </w:r>
          </w:p>
          <w:p>
            <w:pPr>
              <w:rPr>
                <w:rFonts w:ascii="Cambria" w:hAnsi="Cambria"/>
                <w:lang w:val="sr-Cyrl-CS"/>
              </w:rPr>
            </w:pPr>
            <w:r>
              <w:rPr>
                <w:rFonts w:ascii="Cambria" w:hAnsi="Cambria"/>
                <w:lang w:val="sr-Cyrl-CS"/>
              </w:rPr>
              <w:t>Композиција књижевног дела</w:t>
            </w:r>
          </w:p>
          <w:p>
            <w:pPr>
              <w:rPr>
                <w:rFonts w:ascii="Cambria" w:hAnsi="Cambria"/>
                <w:lang w:val="sr-Cyrl-CS"/>
              </w:rPr>
            </w:pPr>
            <w:r>
              <w:rPr>
                <w:rFonts w:ascii="Cambria" w:hAnsi="Cambria"/>
                <w:lang w:val="sr-Cyrl-CS"/>
              </w:rPr>
              <w:t>Стилска изражајна средства (антитеза, градација, хипербола, иронија, сатира</w:t>
            </w:r>
          </w:p>
        </w:tc>
        <w:tc>
          <w:tcPr>
            <w:tcW w:w="1548" w:type="dxa"/>
            <w:vMerge w:val="restart"/>
            <w:tcBorders>
              <w:top w:val="nil"/>
            </w:tcBorders>
            <w:vAlign w:val="center"/>
          </w:tcPr>
          <w:p>
            <w:pPr>
              <w:rPr>
                <w:rFonts w:ascii="Cambria" w:hAnsi="Cambria"/>
              </w:rPr>
            </w:pPr>
            <w:r>
              <w:rPr>
                <w:rFonts w:ascii="Cambria" w:hAnsi="Cambria"/>
              </w:rPr>
              <w:t>VI-VIII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18" w:space="0"/>
            </w:tcBorders>
            <w:vAlign w:val="center"/>
          </w:tcPr>
          <w:p>
            <w:pPr>
              <w:rPr>
                <w:rFonts w:ascii="Cambria" w:hAnsi="Cambria"/>
                <w:b/>
                <w:lang w:val="sr-Cyrl-CS"/>
              </w:rPr>
            </w:pPr>
            <w:r>
              <w:rPr>
                <w:rFonts w:ascii="Cambria" w:hAnsi="Cambria"/>
                <w:b/>
                <w:lang w:val="sr-Cyrl-CS"/>
              </w:rPr>
              <w:t>Књижевност и теорија кшижевности</w:t>
            </w:r>
          </w:p>
        </w:tc>
        <w:tc>
          <w:tcPr>
            <w:tcW w:w="8460" w:type="dxa"/>
            <w:tcBorders>
              <w:top w:val="single" w:color="auto" w:sz="2" w:space="0"/>
              <w:bottom w:val="single" w:color="auto" w:sz="18" w:space="0"/>
            </w:tcBorders>
          </w:tcPr>
          <w:p>
            <w:pPr>
              <w:rPr>
                <w:rFonts w:ascii="Cambria" w:hAnsi="Cambria"/>
                <w:lang w:val="sr-Cyrl-CS"/>
              </w:rPr>
            </w:pPr>
            <w:r>
              <w:rPr>
                <w:rFonts w:ascii="Cambria" w:hAnsi="Cambria"/>
                <w:lang w:val="sr-Cyrl-CS"/>
              </w:rPr>
              <w:t>Народна и ауторска лирика</w:t>
            </w:r>
          </w:p>
          <w:p>
            <w:pPr>
              <w:rPr>
                <w:rFonts w:ascii="Cambria" w:hAnsi="Cambria"/>
                <w:lang w:val="sr-Cyrl-CS"/>
              </w:rPr>
            </w:pPr>
            <w:r>
              <w:rPr>
                <w:rFonts w:ascii="Cambria" w:hAnsi="Cambria"/>
                <w:lang w:val="sr-Cyrl-CS"/>
              </w:rPr>
              <w:t>Народна и ауторска епика</w:t>
            </w:r>
          </w:p>
          <w:p>
            <w:pPr>
              <w:rPr>
                <w:rFonts w:ascii="Cambria" w:hAnsi="Cambria"/>
                <w:lang w:val="sr-Cyrl-CS"/>
              </w:rPr>
            </w:pPr>
            <w:r>
              <w:rPr>
                <w:rFonts w:ascii="Cambria" w:hAnsi="Cambria"/>
                <w:lang w:val="sr-Cyrl-CS"/>
              </w:rPr>
              <w:t>Епске песме о Косовском боју и Марко Краљевићу</w:t>
            </w:r>
          </w:p>
          <w:p>
            <w:pPr>
              <w:rPr>
                <w:rFonts w:ascii="Cambria" w:hAnsi="Cambria"/>
                <w:lang w:val="sr-Cyrl-CS"/>
              </w:rPr>
            </w:pPr>
            <w:r>
              <w:rPr>
                <w:rFonts w:ascii="Cambria" w:hAnsi="Cambria"/>
                <w:lang w:val="sr-Cyrl-CS"/>
              </w:rPr>
              <w:t>Књижевни радови и врсте</w:t>
            </w:r>
          </w:p>
          <w:p>
            <w:pPr>
              <w:rPr>
                <w:rFonts w:ascii="Cambria" w:hAnsi="Cambria"/>
                <w:lang w:val="sr-Cyrl-CS"/>
              </w:rPr>
            </w:pPr>
            <w:r>
              <w:rPr>
                <w:rFonts w:ascii="Cambria" w:hAnsi="Cambria"/>
                <w:lang w:val="sr-Cyrl-CS"/>
              </w:rPr>
              <w:t>Врсте стихова, строфе, рима, опкорочење</w:t>
            </w:r>
          </w:p>
        </w:tc>
        <w:tc>
          <w:tcPr>
            <w:tcW w:w="1548" w:type="dxa"/>
            <w:vMerge w:val="continue"/>
            <w:tcBorders>
              <w:bottom w:val="single" w:color="auto" w:sz="18" w:space="0"/>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top w:val="single" w:color="auto" w:sz="18" w:space="0"/>
            </w:tcBorders>
            <w:vAlign w:val="center"/>
          </w:tcPr>
          <w:p>
            <w:pPr>
              <w:rPr>
                <w:rFonts w:ascii="Cambria" w:hAnsi="Cambria"/>
                <w:b/>
                <w:lang w:val="sr-Cyrl-CS"/>
              </w:rPr>
            </w:pPr>
            <w:r>
              <w:rPr>
                <w:rFonts w:ascii="Cambria" w:hAnsi="Cambria"/>
                <w:b/>
                <w:lang w:val="sr-Cyrl-CS"/>
              </w:rPr>
              <w:t xml:space="preserve">Граматика </w:t>
            </w:r>
          </w:p>
        </w:tc>
        <w:tc>
          <w:tcPr>
            <w:tcW w:w="8460" w:type="dxa"/>
            <w:tcBorders>
              <w:top w:val="single" w:color="auto" w:sz="18" w:space="0"/>
            </w:tcBorders>
          </w:tcPr>
          <w:p>
            <w:pPr>
              <w:rPr>
                <w:rFonts w:ascii="Cambria" w:hAnsi="Cambria"/>
                <w:lang w:val="sr-Cyrl-CS"/>
              </w:rPr>
            </w:pPr>
            <w:r>
              <w:rPr>
                <w:rFonts w:ascii="Cambria" w:hAnsi="Cambria"/>
                <w:lang w:val="sr-Cyrl-CS"/>
              </w:rPr>
              <w:t>Историја језика</w:t>
            </w:r>
          </w:p>
          <w:p>
            <w:pPr>
              <w:rPr>
                <w:rFonts w:ascii="Cambria" w:hAnsi="Cambria"/>
                <w:lang w:val="sr-Cyrl-CS"/>
              </w:rPr>
            </w:pPr>
            <w:r>
              <w:rPr>
                <w:rFonts w:ascii="Cambria" w:hAnsi="Cambria"/>
                <w:lang w:val="sr-Cyrl-CS"/>
              </w:rPr>
              <w:t>Врсте речи-граматика категорије</w:t>
            </w:r>
          </w:p>
          <w:p>
            <w:pPr>
              <w:rPr>
                <w:rFonts w:ascii="Cambria" w:hAnsi="Cambria"/>
                <w:lang w:val="sr-Cyrl-CS"/>
              </w:rPr>
            </w:pPr>
            <w:r>
              <w:rPr>
                <w:rFonts w:ascii="Cambria" w:hAnsi="Cambria"/>
                <w:lang w:val="sr-Cyrl-CS"/>
              </w:rPr>
              <w:t>Синтагма</w:t>
            </w:r>
          </w:p>
          <w:p>
            <w:pPr>
              <w:rPr>
                <w:rFonts w:ascii="Cambria" w:hAnsi="Cambria"/>
                <w:lang w:val="sr-Cyrl-CS"/>
              </w:rPr>
            </w:pPr>
            <w:r>
              <w:rPr>
                <w:rFonts w:ascii="Cambria" w:hAnsi="Cambria"/>
                <w:lang w:val="sr-Cyrl-CS"/>
              </w:rPr>
              <w:t>Конгуренција</w:t>
            </w:r>
          </w:p>
          <w:p>
            <w:pPr>
              <w:rPr>
                <w:rFonts w:ascii="Cambria" w:hAnsi="Cambria"/>
                <w:lang w:val="sr-Cyrl-CS"/>
              </w:rPr>
            </w:pPr>
            <w:r>
              <w:rPr>
                <w:rFonts w:ascii="Cambria" w:hAnsi="Cambria"/>
                <w:lang w:val="sr-Cyrl-CS"/>
              </w:rPr>
              <w:t>Независне предикатске реченице (непоредни односи међу независним реченицама)</w:t>
            </w:r>
          </w:p>
          <w:p>
            <w:pPr>
              <w:rPr>
                <w:rFonts w:ascii="Cambria" w:hAnsi="Cambria"/>
                <w:lang w:val="sr-Cyrl-CS"/>
              </w:rPr>
            </w:pPr>
            <w:r>
              <w:rPr>
                <w:rFonts w:ascii="Cambria" w:hAnsi="Cambria"/>
                <w:lang w:val="sr-Cyrl-CS"/>
              </w:rPr>
              <w:t>Значење и функција падежа</w:t>
            </w:r>
          </w:p>
          <w:p>
            <w:pPr>
              <w:rPr>
                <w:rFonts w:ascii="Cambria" w:hAnsi="Cambria"/>
                <w:lang w:val="sr-Cyrl-CS"/>
              </w:rPr>
            </w:pPr>
            <w:r>
              <w:rPr>
                <w:rFonts w:ascii="Cambria" w:hAnsi="Cambria"/>
                <w:lang w:val="sr-Cyrl-CS"/>
              </w:rPr>
              <w:t>Падежна синонимија</w:t>
            </w:r>
          </w:p>
        </w:tc>
        <w:tc>
          <w:tcPr>
            <w:tcW w:w="1548" w:type="dxa"/>
            <w:vMerge w:val="restart"/>
            <w:tcBorders>
              <w:top w:val="single" w:color="auto" w:sz="18" w:space="0"/>
              <w:bottom w:val="nil"/>
            </w:tcBorders>
            <w:vAlign w:val="center"/>
          </w:tcPr>
          <w:p>
            <w:pPr>
              <w:rPr>
                <w:rFonts w:ascii="Cambria" w:hAnsi="Cambria"/>
                <w:lang w:val="sr-Cyrl-CS"/>
              </w:rPr>
            </w:pPr>
            <w:r>
              <w:rPr>
                <w:rFonts w:ascii="Cambria" w:hAnsi="Cambria"/>
              </w:rPr>
              <w:t>VII-VIII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b/>
                <w:lang w:val="sr-Cyrl-CS"/>
              </w:rPr>
            </w:pPr>
            <w:r>
              <w:rPr>
                <w:rFonts w:ascii="Cambria" w:hAnsi="Cambria"/>
                <w:b/>
                <w:lang w:val="sr-Cyrl-CS"/>
              </w:rPr>
              <w:t>Правопис</w:t>
            </w:r>
          </w:p>
        </w:tc>
        <w:tc>
          <w:tcPr>
            <w:tcW w:w="8460" w:type="dxa"/>
          </w:tcPr>
          <w:p>
            <w:pPr>
              <w:rPr>
                <w:rFonts w:ascii="Cambria" w:hAnsi="Cambria"/>
                <w:lang w:val="sr-Cyrl-CS"/>
              </w:rPr>
            </w:pPr>
            <w:r>
              <w:rPr>
                <w:rFonts w:ascii="Cambria" w:hAnsi="Cambria"/>
                <w:lang w:val="sr-Cyrl-CS"/>
              </w:rPr>
              <w:t xml:space="preserve">Интерпункција </w:t>
            </w:r>
          </w:p>
        </w:tc>
        <w:tc>
          <w:tcPr>
            <w:tcW w:w="1548" w:type="dxa"/>
            <w:vMerge w:val="continue"/>
            <w:tcBorders>
              <w:top w:val="single" w:color="auto" w:sz="18" w:space="0"/>
              <w:bottom w:val="nil"/>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4" w:space="0"/>
            </w:tcBorders>
            <w:vAlign w:val="center"/>
          </w:tcPr>
          <w:p>
            <w:pPr>
              <w:rPr>
                <w:rFonts w:ascii="Cambria" w:hAnsi="Cambria"/>
                <w:b/>
                <w:lang w:val="sr-Cyrl-CS"/>
              </w:rPr>
            </w:pPr>
            <w:r>
              <w:rPr>
                <w:rFonts w:ascii="Cambria" w:hAnsi="Cambria"/>
                <w:b/>
                <w:lang w:val="sr-Cyrl-CS"/>
              </w:rPr>
              <w:t>Језичка култура</w:t>
            </w:r>
          </w:p>
        </w:tc>
        <w:tc>
          <w:tcPr>
            <w:tcW w:w="8460" w:type="dxa"/>
            <w:tcBorders>
              <w:bottom w:val="single" w:color="auto" w:sz="4" w:space="0"/>
            </w:tcBorders>
          </w:tcPr>
          <w:p>
            <w:pPr>
              <w:rPr>
                <w:rFonts w:ascii="Cambria" w:hAnsi="Cambria"/>
                <w:lang w:val="sr-Cyrl-CS"/>
              </w:rPr>
            </w:pPr>
            <w:r>
              <w:rPr>
                <w:rFonts w:ascii="Cambria" w:hAnsi="Cambria"/>
                <w:lang w:val="sr-Cyrl-CS"/>
              </w:rPr>
              <w:t>Врсте текстова</w:t>
            </w:r>
          </w:p>
          <w:p>
            <w:pPr>
              <w:rPr>
                <w:rFonts w:ascii="Cambria" w:hAnsi="Cambria"/>
                <w:lang w:val="sr-Cyrl-CS"/>
              </w:rPr>
            </w:pPr>
            <w:r>
              <w:rPr>
                <w:rFonts w:ascii="Cambria" w:hAnsi="Cambria"/>
                <w:lang w:val="sr-Cyrl-CS"/>
              </w:rPr>
              <w:t>Интервју</w:t>
            </w:r>
          </w:p>
          <w:p>
            <w:pPr>
              <w:rPr>
                <w:rFonts w:ascii="Cambria" w:hAnsi="Cambria"/>
                <w:lang w:val="sr-Cyrl-CS"/>
              </w:rPr>
            </w:pPr>
            <w:r>
              <w:rPr>
                <w:rFonts w:ascii="Cambria" w:hAnsi="Cambria"/>
                <w:lang w:val="sr-Cyrl-CS"/>
              </w:rPr>
              <w:t>Писање честитке, позивнице, захвалнице, имејл поруке</w:t>
            </w:r>
          </w:p>
          <w:p>
            <w:pPr>
              <w:rPr>
                <w:rFonts w:ascii="Cambria" w:hAnsi="Cambria"/>
                <w:lang w:val="sr-Cyrl-CS"/>
              </w:rPr>
            </w:pPr>
            <w:r>
              <w:rPr>
                <w:rFonts w:ascii="Cambria" w:hAnsi="Cambria"/>
                <w:lang w:val="sr-Cyrl-CS"/>
              </w:rPr>
              <w:t>Техничко и сугестивно описивање</w:t>
            </w:r>
          </w:p>
          <w:p>
            <w:pPr>
              <w:rPr>
                <w:rFonts w:ascii="Cambria" w:hAnsi="Cambria"/>
                <w:lang w:val="sr-Cyrl-CS"/>
              </w:rPr>
            </w:pPr>
            <w:r>
              <w:rPr>
                <w:rFonts w:ascii="Cambria" w:hAnsi="Cambria"/>
                <w:lang w:val="sr-Cyrl-CS"/>
              </w:rPr>
              <w:t>Техничко приповедање</w:t>
            </w:r>
          </w:p>
          <w:p>
            <w:pPr>
              <w:rPr>
                <w:rFonts w:ascii="Cambria" w:hAnsi="Cambria"/>
                <w:lang w:val="sr-Cyrl-CS"/>
              </w:rPr>
            </w:pPr>
            <w:r>
              <w:rPr>
                <w:rFonts w:ascii="Cambria" w:hAnsi="Cambria"/>
                <w:lang w:val="sr-Cyrl-CS"/>
              </w:rPr>
              <w:t>Читање и разумевање табела, дијаграма и легенди</w:t>
            </w:r>
          </w:p>
          <w:p>
            <w:pPr>
              <w:rPr>
                <w:rFonts w:ascii="Cambria" w:hAnsi="Cambria"/>
                <w:lang w:val="sr-Cyrl-CS"/>
              </w:rPr>
            </w:pPr>
            <w:r>
              <w:rPr>
                <w:rFonts w:ascii="Cambria" w:hAnsi="Cambria"/>
                <w:lang w:val="sr-Cyrl-CS"/>
              </w:rPr>
              <w:t>Вештина читања и разумевања почитаног текста</w:t>
            </w:r>
          </w:p>
          <w:p>
            <w:pPr>
              <w:rPr>
                <w:rFonts w:ascii="Cambria" w:hAnsi="Cambria"/>
                <w:lang w:val="sr-Cyrl-CS"/>
              </w:rPr>
            </w:pPr>
            <w:r>
              <w:rPr>
                <w:rFonts w:ascii="Cambria" w:hAnsi="Cambria"/>
                <w:lang w:val="sr-Cyrl-CS"/>
              </w:rPr>
              <w:t>Стилска изражајна средства (словенска антитеза, метафора, алегорија, синестезија, апостроф, симбол)</w:t>
            </w:r>
          </w:p>
        </w:tc>
        <w:tc>
          <w:tcPr>
            <w:tcW w:w="1548" w:type="dxa"/>
            <w:vMerge w:val="restart"/>
            <w:tcBorders>
              <w:top w:val="nil"/>
              <w:bottom w:val="single" w:color="auto" w:sz="18" w:space="0"/>
            </w:tcBorders>
          </w:tcPr>
          <w:p>
            <w:pPr>
              <w:rPr>
                <w:rFonts w:ascii="Cambria" w:hAnsi="Cambria"/>
                <w:b/>
                <w:i/>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bottom w:val="single" w:color="auto" w:sz="18" w:space="0"/>
            </w:tcBorders>
            <w:vAlign w:val="center"/>
          </w:tcPr>
          <w:p>
            <w:pPr>
              <w:rPr>
                <w:rFonts w:ascii="Cambria" w:hAnsi="Cambria"/>
                <w:lang w:val="sr-Cyrl-CS"/>
              </w:rPr>
            </w:pPr>
            <w:r>
              <w:rPr>
                <w:rFonts w:ascii="Cambria" w:hAnsi="Cambria"/>
                <w:lang w:val="sr-Cyrl-CS"/>
              </w:rPr>
              <w:t>Књижевност и теорија кшижевности</w:t>
            </w:r>
          </w:p>
        </w:tc>
        <w:tc>
          <w:tcPr>
            <w:tcW w:w="8460" w:type="dxa"/>
            <w:tcBorders>
              <w:bottom w:val="single" w:color="auto" w:sz="18" w:space="0"/>
            </w:tcBorders>
          </w:tcPr>
          <w:p>
            <w:pPr>
              <w:rPr>
                <w:rFonts w:ascii="Cambria" w:hAnsi="Cambria"/>
                <w:lang w:val="sr-Cyrl-CS"/>
              </w:rPr>
            </w:pPr>
            <w:r>
              <w:rPr>
                <w:rFonts w:ascii="Cambria" w:hAnsi="Cambria"/>
                <w:lang w:val="sr-Cyrl-CS"/>
              </w:rPr>
              <w:t>Народна и ауторска лирика</w:t>
            </w:r>
          </w:p>
          <w:p>
            <w:pPr>
              <w:rPr>
                <w:rFonts w:ascii="Cambria" w:hAnsi="Cambria"/>
                <w:lang w:val="sr-Cyrl-CS"/>
              </w:rPr>
            </w:pPr>
            <w:r>
              <w:rPr>
                <w:rFonts w:ascii="Cambria" w:hAnsi="Cambria"/>
                <w:lang w:val="sr-Cyrl-CS"/>
              </w:rPr>
              <w:t>Народна и ауторска епика</w:t>
            </w:r>
          </w:p>
          <w:p>
            <w:pPr>
              <w:rPr>
                <w:rFonts w:ascii="Cambria" w:hAnsi="Cambria"/>
                <w:lang w:val="sr-Cyrl-CS"/>
              </w:rPr>
            </w:pPr>
            <w:r>
              <w:rPr>
                <w:rFonts w:ascii="Cambria" w:hAnsi="Cambria"/>
                <w:lang w:val="sr-Cyrl-CS"/>
              </w:rPr>
              <w:t>Епске народне песме о хајдуцима и ускоцима</w:t>
            </w:r>
          </w:p>
          <w:p>
            <w:pPr>
              <w:rPr>
                <w:rFonts w:ascii="Cambria" w:hAnsi="Cambria"/>
                <w:lang w:val="sr-Cyrl-CS"/>
              </w:rPr>
            </w:pPr>
            <w:r>
              <w:rPr>
                <w:rFonts w:ascii="Cambria" w:hAnsi="Cambria"/>
                <w:lang w:val="sr-Cyrl-CS"/>
              </w:rPr>
              <w:t>Књижевнонаучне врсте (биографија, аутобиографија, дневник)</w:t>
            </w:r>
          </w:p>
        </w:tc>
        <w:tc>
          <w:tcPr>
            <w:tcW w:w="1548" w:type="dxa"/>
            <w:vMerge w:val="continue"/>
            <w:tcBorders>
              <w:top w:val="nil"/>
              <w:bottom w:val="single" w:color="auto" w:sz="18" w:space="0"/>
            </w:tcBorders>
          </w:tcPr>
          <w:p>
            <w:pPr>
              <w:pStyle w:val="3"/>
              <w:jc w:val="both"/>
              <w:rPr>
                <w:rFonts w:ascii="Cambria" w:hAnsi="Cambria"/>
                <w:b w:val="0"/>
                <w:i w:val="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Borders>
              <w:top w:val="single" w:color="auto" w:sz="18" w:space="0"/>
            </w:tcBorders>
            <w:vAlign w:val="center"/>
          </w:tcPr>
          <w:p>
            <w:pPr>
              <w:rPr>
                <w:rFonts w:ascii="Cambria" w:hAnsi="Cambria"/>
                <w:lang w:val="sr-Cyrl-CS"/>
              </w:rPr>
            </w:pPr>
            <w:r>
              <w:rPr>
                <w:rFonts w:ascii="Cambria" w:hAnsi="Cambria"/>
                <w:lang w:val="sr-Cyrl-CS"/>
              </w:rPr>
              <w:t xml:space="preserve">Граматика </w:t>
            </w:r>
          </w:p>
        </w:tc>
        <w:tc>
          <w:tcPr>
            <w:tcW w:w="8460" w:type="dxa"/>
            <w:tcBorders>
              <w:top w:val="single" w:color="auto" w:sz="18" w:space="0"/>
            </w:tcBorders>
          </w:tcPr>
          <w:p>
            <w:pPr>
              <w:rPr>
                <w:rFonts w:ascii="Cambria" w:hAnsi="Cambria"/>
                <w:lang w:val="sr-Cyrl-CS"/>
              </w:rPr>
            </w:pPr>
            <w:r>
              <w:rPr>
                <w:rFonts w:ascii="Cambria" w:hAnsi="Cambria"/>
                <w:lang w:val="sr-Cyrl-CS"/>
              </w:rPr>
              <w:t>Историја српског књижевног језика</w:t>
            </w:r>
          </w:p>
          <w:p>
            <w:pPr>
              <w:rPr>
                <w:rFonts w:ascii="Cambria" w:hAnsi="Cambria"/>
                <w:lang w:val="sr-Cyrl-CS"/>
              </w:rPr>
            </w:pPr>
            <w:r>
              <w:rPr>
                <w:rFonts w:ascii="Cambria" w:hAnsi="Cambria"/>
                <w:lang w:val="sr-Cyrl-CS"/>
              </w:rPr>
              <w:t>Зависне предиктске реченице</w:t>
            </w:r>
          </w:p>
          <w:p>
            <w:pPr>
              <w:rPr>
                <w:rFonts w:ascii="Cambria" w:hAnsi="Cambria"/>
                <w:lang w:val="sr-Cyrl-CS"/>
              </w:rPr>
            </w:pPr>
            <w:r>
              <w:rPr>
                <w:rFonts w:ascii="Cambria" w:hAnsi="Cambria"/>
                <w:lang w:val="sr-Cyrl-CS"/>
              </w:rPr>
              <w:t>Значење глаголских облика</w:t>
            </w:r>
          </w:p>
          <w:p>
            <w:pPr>
              <w:rPr>
                <w:rFonts w:ascii="Cambria" w:hAnsi="Cambria"/>
                <w:lang w:val="sr-Cyrl-CS"/>
              </w:rPr>
            </w:pPr>
            <w:r>
              <w:rPr>
                <w:rFonts w:ascii="Cambria" w:hAnsi="Cambria"/>
                <w:lang w:val="sr-Cyrl-CS"/>
              </w:rPr>
              <w:t>Синтагме (глаголска синтагма)</w:t>
            </w:r>
          </w:p>
        </w:tc>
        <w:tc>
          <w:tcPr>
            <w:tcW w:w="1548" w:type="dxa"/>
            <w:vMerge w:val="restart"/>
            <w:tcBorders>
              <w:top w:val="single" w:color="auto" w:sz="18" w:space="0"/>
            </w:tcBorders>
            <w:vAlign w:val="center"/>
          </w:tcPr>
          <w:p>
            <w:pPr>
              <w:rPr>
                <w:rFonts w:ascii="Cambria" w:hAnsi="Cambria"/>
                <w:lang w:val="sr-Cyrl-CS"/>
              </w:rPr>
            </w:pPr>
            <w:r>
              <w:rPr>
                <w:rFonts w:ascii="Cambria" w:hAnsi="Cambria"/>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lang w:val="sr-Cyrl-CS"/>
              </w:rPr>
            </w:pPr>
            <w:r>
              <w:rPr>
                <w:rFonts w:ascii="Cambria" w:hAnsi="Cambria"/>
                <w:lang w:val="sr-Cyrl-CS"/>
              </w:rPr>
              <w:t>Правопис</w:t>
            </w:r>
          </w:p>
        </w:tc>
        <w:tc>
          <w:tcPr>
            <w:tcW w:w="8460" w:type="dxa"/>
          </w:tcPr>
          <w:p>
            <w:pPr>
              <w:rPr>
                <w:rFonts w:ascii="Cambria" w:hAnsi="Cambria"/>
                <w:lang w:val="sr-Cyrl-CS"/>
              </w:rPr>
            </w:pPr>
            <w:r>
              <w:rPr>
                <w:rFonts w:ascii="Cambria" w:hAnsi="Cambria"/>
                <w:lang w:val="sr-Cyrl-CS"/>
              </w:rPr>
              <w:t>Писање полусложеница</w:t>
            </w:r>
          </w:p>
          <w:p>
            <w:pPr>
              <w:rPr>
                <w:rFonts w:ascii="Cambria" w:hAnsi="Cambria"/>
                <w:lang w:val="sr-Cyrl-CS"/>
              </w:rPr>
            </w:pPr>
            <w:r>
              <w:rPr>
                <w:rFonts w:ascii="Cambria" w:hAnsi="Cambria"/>
                <w:lang w:val="sr-Cyrl-CS"/>
              </w:rPr>
              <w:t>Генитивни знак</w:t>
            </w:r>
          </w:p>
          <w:p>
            <w:pPr>
              <w:rPr>
                <w:rFonts w:ascii="Cambria" w:hAnsi="Cambria"/>
                <w:lang w:val="sr-Cyrl-CS"/>
              </w:rPr>
            </w:pPr>
            <w:r>
              <w:rPr>
                <w:rFonts w:ascii="Cambria" w:hAnsi="Cambria"/>
                <w:lang w:val="sr-Cyrl-CS"/>
              </w:rPr>
              <w:t>Писање имена из страних језика</w:t>
            </w:r>
          </w:p>
          <w:p>
            <w:pPr>
              <w:rPr>
                <w:rFonts w:ascii="Cambria" w:hAnsi="Cambria"/>
                <w:lang w:val="sr-Cyrl-CS"/>
              </w:rPr>
            </w:pPr>
            <w:r>
              <w:rPr>
                <w:rFonts w:ascii="Cambria" w:hAnsi="Cambria"/>
                <w:lang w:val="sr-Cyrl-CS"/>
              </w:rPr>
              <w:t>Писање скраћеница</w:t>
            </w:r>
          </w:p>
        </w:tc>
        <w:tc>
          <w:tcPr>
            <w:tcW w:w="1548" w:type="dxa"/>
            <w:vMerge w:val="continue"/>
          </w:tcPr>
          <w:p>
            <w:pPr>
              <w:pStyle w:val="3"/>
              <w:jc w:val="both"/>
              <w:rPr>
                <w:rFonts w:ascii="Cambria" w:hAnsi="Cambria"/>
                <w:b w:val="0"/>
                <w:i w:val="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lang w:val="sr-Cyrl-CS"/>
              </w:rPr>
            </w:pPr>
            <w:r>
              <w:rPr>
                <w:rFonts w:ascii="Cambria" w:hAnsi="Cambria"/>
                <w:lang w:val="sr-Cyrl-CS"/>
              </w:rPr>
              <w:t>Језичка култура</w:t>
            </w:r>
          </w:p>
        </w:tc>
        <w:tc>
          <w:tcPr>
            <w:tcW w:w="8460" w:type="dxa"/>
          </w:tcPr>
          <w:p>
            <w:pPr>
              <w:rPr>
                <w:rFonts w:ascii="Cambria" w:hAnsi="Cambria"/>
                <w:lang w:val="sr-Cyrl-CS"/>
              </w:rPr>
            </w:pPr>
            <w:r>
              <w:rPr>
                <w:rFonts w:ascii="Cambria" w:hAnsi="Cambria"/>
                <w:lang w:val="sr-Cyrl-CS"/>
              </w:rPr>
              <w:t>Акценатска норма</w:t>
            </w:r>
          </w:p>
          <w:p>
            <w:pPr>
              <w:rPr>
                <w:rFonts w:ascii="Cambria" w:hAnsi="Cambria"/>
                <w:lang w:val="sr-Cyrl-CS"/>
              </w:rPr>
            </w:pPr>
            <w:r>
              <w:rPr>
                <w:rFonts w:ascii="Cambria" w:hAnsi="Cambria"/>
                <w:lang w:val="sr-Cyrl-CS"/>
              </w:rPr>
              <w:t>Синонимија, хомонимија, полисемија</w:t>
            </w:r>
          </w:p>
          <w:p>
            <w:pPr>
              <w:rPr>
                <w:rFonts w:ascii="Cambria" w:hAnsi="Cambria"/>
                <w:lang w:val="sr-Cyrl-CS"/>
              </w:rPr>
            </w:pPr>
            <w:r>
              <w:rPr>
                <w:rFonts w:ascii="Cambria" w:hAnsi="Cambria"/>
                <w:lang w:val="sr-Cyrl-CS"/>
              </w:rPr>
              <w:t>Вештина читања и разумевања прочитаног текста</w:t>
            </w:r>
          </w:p>
          <w:p>
            <w:pPr>
              <w:rPr>
                <w:rFonts w:ascii="Cambria" w:hAnsi="Cambria"/>
                <w:lang w:val="sr-Cyrl-CS"/>
              </w:rPr>
            </w:pPr>
            <w:r>
              <w:rPr>
                <w:rFonts w:ascii="Cambria" w:hAnsi="Cambria"/>
                <w:lang w:val="sr-Cyrl-CS"/>
              </w:rPr>
              <w:t>Стилска изражајна средства (метономија и метафора, асонанца и алитерација)</w:t>
            </w:r>
          </w:p>
          <w:p>
            <w:pPr>
              <w:rPr>
                <w:rFonts w:ascii="Cambria" w:hAnsi="Cambria"/>
                <w:lang w:val="sr-Cyrl-CS"/>
              </w:rPr>
            </w:pPr>
            <w:r>
              <w:rPr>
                <w:rFonts w:ascii="Cambria" w:hAnsi="Cambria"/>
                <w:lang w:val="sr-Cyrl-CS"/>
              </w:rPr>
              <w:t>Репртажа</w:t>
            </w:r>
          </w:p>
          <w:p>
            <w:pPr>
              <w:rPr>
                <w:rFonts w:ascii="Cambria" w:hAnsi="Cambria"/>
                <w:lang w:val="sr-Cyrl-CS"/>
              </w:rPr>
            </w:pPr>
            <w:r>
              <w:rPr>
                <w:rFonts w:ascii="Cambria" w:hAnsi="Cambria"/>
                <w:lang w:val="sr-Cyrl-CS"/>
              </w:rPr>
              <w:t>Сажетак (резиме)</w:t>
            </w:r>
          </w:p>
        </w:tc>
        <w:tc>
          <w:tcPr>
            <w:tcW w:w="1548" w:type="dxa"/>
            <w:vMerge w:val="continue"/>
          </w:tcPr>
          <w:p>
            <w:pPr>
              <w:pStyle w:val="3"/>
              <w:jc w:val="both"/>
              <w:rPr>
                <w:rFonts w:ascii="Cambria" w:hAnsi="Cambria"/>
                <w:b w:val="0"/>
                <w:i w:val="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rPr>
                <w:rFonts w:ascii="Cambria" w:hAnsi="Cambria"/>
                <w:lang w:val="sr-Cyrl-CS"/>
              </w:rPr>
            </w:pPr>
            <w:r>
              <w:rPr>
                <w:rFonts w:ascii="Cambria" w:hAnsi="Cambria"/>
                <w:lang w:val="sr-Cyrl-CS"/>
              </w:rPr>
              <w:t>Књижевност и теорија кшижевности</w:t>
            </w:r>
          </w:p>
        </w:tc>
        <w:tc>
          <w:tcPr>
            <w:tcW w:w="8460" w:type="dxa"/>
          </w:tcPr>
          <w:p>
            <w:pPr>
              <w:rPr>
                <w:rFonts w:ascii="Cambria" w:hAnsi="Cambria"/>
                <w:lang w:val="sr-Cyrl-CS"/>
              </w:rPr>
            </w:pPr>
            <w:r>
              <w:rPr>
                <w:rFonts w:ascii="Cambria" w:hAnsi="Cambria"/>
                <w:lang w:val="sr-Cyrl-CS"/>
              </w:rPr>
              <w:t>Лирско-епске песме (балада, поема)</w:t>
            </w:r>
          </w:p>
          <w:p>
            <w:pPr>
              <w:rPr>
                <w:rFonts w:ascii="Cambria" w:hAnsi="Cambria"/>
                <w:lang w:val="sr-Cyrl-CS"/>
              </w:rPr>
            </w:pPr>
            <w:r>
              <w:rPr>
                <w:rFonts w:ascii="Cambria" w:hAnsi="Cambria"/>
                <w:lang w:val="sr-Cyrl-CS"/>
              </w:rPr>
              <w:t>Епске песме новијих времена</w:t>
            </w:r>
          </w:p>
          <w:p>
            <w:pPr>
              <w:rPr>
                <w:rFonts w:ascii="Cambria" w:hAnsi="Cambria"/>
                <w:lang w:val="sr-Cyrl-CS"/>
              </w:rPr>
            </w:pPr>
            <w:r>
              <w:rPr>
                <w:rFonts w:ascii="Cambria" w:hAnsi="Cambria"/>
                <w:lang w:val="sr-Cyrl-CS"/>
              </w:rPr>
              <w:t>Књижевнонаучне врсте (путопис, мемоари, есеј)</w:t>
            </w:r>
          </w:p>
          <w:p>
            <w:pPr>
              <w:rPr>
                <w:rFonts w:ascii="Cambria" w:hAnsi="Cambria"/>
                <w:lang w:val="sr-Cyrl-CS"/>
              </w:rPr>
            </w:pPr>
            <w:r>
              <w:rPr>
                <w:rFonts w:ascii="Cambria" w:hAnsi="Cambria"/>
                <w:lang w:val="sr-Cyrl-CS"/>
              </w:rPr>
              <w:t>Књижевнотеоријски појмови: спев, приповетка, роман, драма (подврсте)</w:t>
            </w:r>
          </w:p>
        </w:tc>
        <w:tc>
          <w:tcPr>
            <w:tcW w:w="1548" w:type="dxa"/>
            <w:vMerge w:val="continue"/>
          </w:tcPr>
          <w:p>
            <w:pPr>
              <w:pStyle w:val="3"/>
              <w:jc w:val="both"/>
              <w:rPr>
                <w:rFonts w:ascii="Cambria" w:hAnsi="Cambria"/>
                <w:b w:val="0"/>
                <w:i w:val="0"/>
                <w:lang w:val="sr-Cyrl-CS"/>
              </w:rPr>
            </w:pPr>
          </w:p>
        </w:tc>
      </w:tr>
    </w:tbl>
    <w:p>
      <w:pPr>
        <w:rPr>
          <w:rFonts w:ascii="Cambria" w:hAnsi="Cambria"/>
          <w:b/>
          <w:i/>
          <w:sz w:val="28"/>
          <w:szCs w:val="28"/>
          <w:lang w:val="sr-Latn-RS"/>
        </w:rPr>
      </w:pPr>
    </w:p>
    <w:p>
      <w:pPr>
        <w:rPr>
          <w:rFonts w:ascii="Cambria" w:hAnsi="Cambria"/>
          <w:b/>
          <w:i/>
          <w:sz w:val="28"/>
          <w:szCs w:val="28"/>
          <w:lang w:val="sr-Latn-RS"/>
        </w:rPr>
      </w:pPr>
    </w:p>
    <w:p>
      <w:pPr>
        <w:rPr>
          <w:rFonts w:ascii="Cambria" w:hAnsi="Cambria"/>
          <w:b/>
          <w:i/>
          <w:sz w:val="28"/>
          <w:szCs w:val="28"/>
        </w:rPr>
      </w:pPr>
      <w:r>
        <w:rPr>
          <w:rFonts w:ascii="Cambria" w:hAnsi="Cambria"/>
          <w:b/>
          <w:i/>
          <w:sz w:val="28"/>
          <w:szCs w:val="28"/>
        </w:rPr>
        <w:t>Историја</w:t>
      </w:r>
    </w:p>
    <w:p>
      <w:pPr>
        <w:rPr>
          <w:rFonts w:ascii="Cambria" w:hAnsi="Cambria"/>
          <w:lang w:val="sr-Cyrl-CS"/>
        </w:rPr>
      </w:pPr>
    </w:p>
    <w:tbl>
      <w:tblPr>
        <w:tblStyle w:val="42"/>
        <w:tblW w:w="1251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66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3002" w:type="dxa"/>
            <w:vAlign w:val="center"/>
          </w:tcPr>
          <w:p>
            <w:pPr>
              <w:rPr>
                <w:rFonts w:ascii="Cambria" w:hAnsi="Cambria"/>
                <w:kern w:val="32"/>
              </w:rPr>
            </w:pPr>
            <w:r>
              <w:rPr>
                <w:rFonts w:ascii="Cambria" w:hAnsi="Cambria"/>
                <w:kern w:val="32"/>
              </w:rPr>
              <w:t>ОБЛАСТ</w:t>
            </w:r>
          </w:p>
        </w:tc>
        <w:tc>
          <w:tcPr>
            <w:tcW w:w="6628" w:type="dxa"/>
            <w:vAlign w:val="center"/>
          </w:tcPr>
          <w:p>
            <w:pPr>
              <w:rPr>
                <w:rFonts w:ascii="Cambria" w:hAnsi="Cambria"/>
                <w:kern w:val="32"/>
              </w:rPr>
            </w:pPr>
            <w:r>
              <w:rPr>
                <w:rFonts w:ascii="Cambria" w:hAnsi="Cambria"/>
                <w:kern w:val="32"/>
              </w:rPr>
              <w:t>КЉУЧНИ ПОЈМОВИ</w:t>
            </w:r>
          </w:p>
        </w:tc>
        <w:tc>
          <w:tcPr>
            <w:tcW w:w="2880" w:type="dxa"/>
            <w:vAlign w:val="center"/>
          </w:tcPr>
          <w:p>
            <w:pPr>
              <w:rPr>
                <w:rFonts w:ascii="Cambria" w:hAnsi="Cambria"/>
                <w:bCs/>
                <w:kern w:val="32"/>
              </w:rPr>
            </w:pPr>
            <w:r>
              <w:rPr>
                <w:rFonts w:ascii="Cambria" w:hAnsi="Cambria"/>
                <w:bCs/>
                <w:kern w:val="32"/>
              </w:rPr>
              <w:t>РЕДОВНА НАСТАВА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002" w:type="dxa"/>
            <w:vAlign w:val="center"/>
          </w:tcPr>
          <w:p>
            <w:pPr>
              <w:rPr>
                <w:rFonts w:ascii="Cambria" w:hAnsi="Cambria"/>
                <w:kern w:val="32"/>
              </w:rPr>
            </w:pPr>
            <w:r>
              <w:rPr>
                <w:rFonts w:ascii="Cambria" w:hAnsi="Cambria"/>
                <w:kern w:val="32"/>
              </w:rPr>
              <w:t>Најстарија прошлост људског друштва</w:t>
            </w:r>
          </w:p>
        </w:tc>
        <w:tc>
          <w:tcPr>
            <w:tcW w:w="6628" w:type="dxa"/>
            <w:vAlign w:val="center"/>
          </w:tcPr>
          <w:p>
            <w:pPr>
              <w:rPr>
                <w:rFonts w:ascii="Cambria" w:hAnsi="Cambria"/>
                <w:kern w:val="32"/>
                <w:lang w:val="ru-RU"/>
              </w:rPr>
            </w:pPr>
            <w:r>
              <w:rPr>
                <w:rFonts w:ascii="Cambria" w:hAnsi="Cambria"/>
                <w:kern w:val="32"/>
                <w:lang w:val="ru-RU"/>
              </w:rPr>
              <w:t>Праисторија;</w:t>
            </w:r>
          </w:p>
          <w:p>
            <w:pPr>
              <w:rPr>
                <w:rFonts w:ascii="Cambria" w:hAnsi="Cambria"/>
                <w:kern w:val="32"/>
                <w:lang w:val="ru-RU"/>
              </w:rPr>
            </w:pPr>
            <w:r>
              <w:rPr>
                <w:rFonts w:ascii="Cambria" w:hAnsi="Cambria"/>
                <w:kern w:val="32"/>
                <w:lang w:val="ru-RU"/>
              </w:rPr>
              <w:t>Камено доба;</w:t>
            </w:r>
          </w:p>
          <w:p>
            <w:pPr>
              <w:rPr>
                <w:rFonts w:ascii="Cambria" w:hAnsi="Cambria"/>
                <w:kern w:val="32"/>
                <w:lang w:val="ru-RU"/>
              </w:rPr>
            </w:pPr>
            <w:r>
              <w:rPr>
                <w:rFonts w:ascii="Cambria" w:hAnsi="Cambria"/>
                <w:kern w:val="32"/>
                <w:lang w:val="ru-RU"/>
              </w:rPr>
              <w:t>Метално доба;</w:t>
            </w:r>
          </w:p>
          <w:p>
            <w:pPr>
              <w:rPr>
                <w:rFonts w:ascii="Cambria" w:hAnsi="Cambria"/>
                <w:kern w:val="32"/>
              </w:rPr>
            </w:pPr>
            <w:r>
              <w:rPr>
                <w:rFonts w:ascii="Cambria" w:hAnsi="Cambria"/>
                <w:kern w:val="32"/>
              </w:rPr>
              <w:t>Хорда;</w:t>
            </w:r>
          </w:p>
          <w:p>
            <w:pPr>
              <w:rPr>
                <w:rFonts w:ascii="Cambria" w:hAnsi="Cambria"/>
                <w:kern w:val="32"/>
              </w:rPr>
            </w:pPr>
            <w:r>
              <w:rPr>
                <w:rFonts w:ascii="Cambria" w:hAnsi="Cambria"/>
                <w:kern w:val="32"/>
              </w:rPr>
              <w:t>Рачунање времена</w:t>
            </w:r>
          </w:p>
        </w:tc>
        <w:tc>
          <w:tcPr>
            <w:tcW w:w="2880" w:type="dxa"/>
            <w:vAlign w:val="center"/>
          </w:tcPr>
          <w:p>
            <w:pPr>
              <w:rPr>
                <w:rFonts w:ascii="Cambria" w:hAnsi="Cambria"/>
                <w:bCs/>
                <w:kern w:val="32"/>
                <w:sz w:val="20"/>
                <w:szCs w:val="20"/>
              </w:rPr>
            </w:pPr>
            <w:r>
              <w:rPr>
                <w:rFonts w:ascii="Cambria" w:hAnsi="Cambria"/>
                <w:bCs/>
                <w:kern w:val="32"/>
                <w:sz w:val="20"/>
                <w:szCs w:val="20"/>
              </w:rPr>
              <w:t>У току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002" w:type="dxa"/>
            <w:vAlign w:val="center"/>
          </w:tcPr>
          <w:p>
            <w:pPr>
              <w:rPr>
                <w:rFonts w:ascii="Cambria" w:hAnsi="Cambria"/>
                <w:kern w:val="32"/>
              </w:rPr>
            </w:pPr>
            <w:r>
              <w:rPr>
                <w:rFonts w:ascii="Cambria" w:hAnsi="Cambria"/>
                <w:kern w:val="32"/>
              </w:rPr>
              <w:t>Стари век</w:t>
            </w:r>
          </w:p>
        </w:tc>
        <w:tc>
          <w:tcPr>
            <w:tcW w:w="6628" w:type="dxa"/>
            <w:vAlign w:val="center"/>
          </w:tcPr>
          <w:p>
            <w:pPr>
              <w:rPr>
                <w:rFonts w:ascii="Cambria" w:hAnsi="Cambria"/>
                <w:kern w:val="32"/>
                <w:lang w:val="ru-RU"/>
              </w:rPr>
            </w:pPr>
            <w:r>
              <w:rPr>
                <w:rFonts w:ascii="Cambria" w:hAnsi="Cambria"/>
                <w:kern w:val="32"/>
                <w:lang w:val="ru-RU"/>
              </w:rPr>
              <w:t>Временски оквир;</w:t>
            </w:r>
          </w:p>
          <w:p>
            <w:pPr>
              <w:rPr>
                <w:rFonts w:ascii="Cambria" w:hAnsi="Cambria"/>
                <w:kern w:val="32"/>
                <w:lang w:val="ru-RU"/>
              </w:rPr>
            </w:pPr>
            <w:r>
              <w:rPr>
                <w:rFonts w:ascii="Cambria" w:hAnsi="Cambria"/>
                <w:kern w:val="32"/>
                <w:lang w:val="ru-RU"/>
              </w:rPr>
              <w:t>Државе – Стари исток;</w:t>
            </w:r>
          </w:p>
          <w:p>
            <w:pPr>
              <w:rPr>
                <w:rFonts w:ascii="Cambria" w:hAnsi="Cambria"/>
                <w:kern w:val="32"/>
                <w:lang w:val="ru-RU"/>
              </w:rPr>
            </w:pPr>
            <w:r>
              <w:rPr>
                <w:rFonts w:ascii="Cambria" w:hAnsi="Cambria"/>
                <w:kern w:val="32"/>
                <w:lang w:val="ru-RU"/>
              </w:rPr>
              <w:t>Грчка племена;</w:t>
            </w:r>
          </w:p>
          <w:p>
            <w:pPr>
              <w:rPr>
                <w:rFonts w:ascii="Cambria" w:hAnsi="Cambria"/>
                <w:kern w:val="32"/>
                <w:lang w:val="ru-RU"/>
              </w:rPr>
            </w:pPr>
            <w:r>
              <w:rPr>
                <w:rFonts w:ascii="Cambria" w:hAnsi="Cambria"/>
                <w:kern w:val="32"/>
                <w:lang w:val="ru-RU"/>
              </w:rPr>
              <w:t>Полис;</w:t>
            </w:r>
          </w:p>
          <w:p>
            <w:pPr>
              <w:rPr>
                <w:rFonts w:ascii="Cambria" w:hAnsi="Cambria"/>
                <w:kern w:val="32"/>
                <w:lang w:val="ru-RU"/>
              </w:rPr>
            </w:pPr>
            <w:r>
              <w:rPr>
                <w:rFonts w:ascii="Cambria" w:hAnsi="Cambria"/>
                <w:kern w:val="32"/>
                <w:lang w:val="ru-RU"/>
              </w:rPr>
              <w:t>Робовласничко друштво;</w:t>
            </w:r>
          </w:p>
          <w:p>
            <w:pPr>
              <w:rPr>
                <w:rFonts w:ascii="Cambria" w:hAnsi="Cambria"/>
                <w:kern w:val="32"/>
                <w:lang w:val="ru-RU"/>
              </w:rPr>
            </w:pPr>
            <w:r>
              <w:rPr>
                <w:rFonts w:ascii="Cambria" w:hAnsi="Cambria"/>
                <w:kern w:val="32"/>
                <w:lang w:val="ru-RU"/>
              </w:rPr>
              <w:t>Демократија;</w:t>
            </w:r>
          </w:p>
          <w:p>
            <w:pPr>
              <w:rPr>
                <w:rFonts w:ascii="Cambria" w:hAnsi="Cambria"/>
                <w:kern w:val="32"/>
                <w:lang w:val="ru-RU"/>
              </w:rPr>
            </w:pPr>
            <w:r>
              <w:rPr>
                <w:rFonts w:ascii="Cambria" w:hAnsi="Cambria"/>
                <w:kern w:val="32"/>
                <w:lang w:val="ru-RU"/>
              </w:rPr>
              <w:t>Римска држава;</w:t>
            </w:r>
          </w:p>
          <w:p>
            <w:pPr>
              <w:rPr>
                <w:rFonts w:ascii="Cambria" w:hAnsi="Cambria"/>
                <w:kern w:val="32"/>
                <w:lang w:val="ru-RU"/>
              </w:rPr>
            </w:pPr>
            <w:r>
              <w:rPr>
                <w:rFonts w:ascii="Cambria" w:hAnsi="Cambria"/>
                <w:kern w:val="32"/>
                <w:lang w:val="ru-RU"/>
              </w:rPr>
              <w:t>Република;</w:t>
            </w:r>
          </w:p>
          <w:p>
            <w:pPr>
              <w:rPr>
                <w:rFonts w:ascii="Cambria" w:hAnsi="Cambria"/>
                <w:kern w:val="32"/>
                <w:lang w:val="ru-RU"/>
              </w:rPr>
            </w:pPr>
            <w:r>
              <w:rPr>
                <w:rFonts w:ascii="Cambria" w:hAnsi="Cambria"/>
                <w:kern w:val="32"/>
                <w:lang w:val="ru-RU"/>
              </w:rPr>
              <w:t>Царство</w:t>
            </w:r>
          </w:p>
        </w:tc>
        <w:tc>
          <w:tcPr>
            <w:tcW w:w="2880" w:type="dxa"/>
            <w:vAlign w:val="center"/>
          </w:tcPr>
          <w:p>
            <w:pPr>
              <w:rPr>
                <w:rFonts w:ascii="Cambria" w:hAnsi="Cambria" w:cs="Arial"/>
                <w:bCs/>
                <w:kern w:val="32"/>
                <w:sz w:val="28"/>
                <w:szCs w:val="28"/>
              </w:rPr>
            </w:pPr>
            <w:r>
              <w:rPr>
                <w:rFonts w:ascii="Cambria" w:hAnsi="Cambria"/>
                <w:bCs/>
                <w:kern w:val="32"/>
                <w:sz w:val="20"/>
                <w:szCs w:val="20"/>
              </w:rPr>
              <w:t>У току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002" w:type="dxa"/>
            <w:vAlign w:val="center"/>
          </w:tcPr>
          <w:p>
            <w:pPr>
              <w:rPr>
                <w:rFonts w:ascii="Cambria" w:hAnsi="Cambria"/>
                <w:kern w:val="32"/>
              </w:rPr>
            </w:pPr>
            <w:r>
              <w:rPr>
                <w:rFonts w:ascii="Cambria" w:hAnsi="Cambria"/>
                <w:kern w:val="32"/>
              </w:rPr>
              <w:t>Средњи век</w:t>
            </w:r>
          </w:p>
        </w:tc>
        <w:tc>
          <w:tcPr>
            <w:tcW w:w="6628" w:type="dxa"/>
            <w:vAlign w:val="center"/>
          </w:tcPr>
          <w:p>
            <w:pPr>
              <w:rPr>
                <w:rFonts w:ascii="Cambria" w:hAnsi="Cambria"/>
                <w:kern w:val="32"/>
                <w:lang w:val="ru-RU"/>
              </w:rPr>
            </w:pPr>
            <w:r>
              <w:rPr>
                <w:rFonts w:ascii="Cambria" w:hAnsi="Cambria"/>
                <w:kern w:val="32"/>
                <w:lang w:val="ru-RU"/>
              </w:rPr>
              <w:t>Временски оквир;</w:t>
            </w:r>
          </w:p>
          <w:p>
            <w:pPr>
              <w:rPr>
                <w:rFonts w:ascii="Cambria" w:hAnsi="Cambria"/>
                <w:kern w:val="32"/>
                <w:lang w:val="ru-RU"/>
              </w:rPr>
            </w:pPr>
            <w:r>
              <w:rPr>
                <w:rFonts w:ascii="Cambria" w:hAnsi="Cambria"/>
                <w:kern w:val="32"/>
                <w:lang w:val="ru-RU"/>
              </w:rPr>
              <w:t>Феудално друштво;</w:t>
            </w:r>
          </w:p>
          <w:p>
            <w:pPr>
              <w:rPr>
                <w:rFonts w:ascii="Cambria" w:hAnsi="Cambria"/>
                <w:kern w:val="32"/>
                <w:lang w:val="ru-RU"/>
              </w:rPr>
            </w:pPr>
            <w:r>
              <w:rPr>
                <w:rFonts w:ascii="Cambria" w:hAnsi="Cambria"/>
                <w:kern w:val="32"/>
                <w:lang w:val="ru-RU"/>
              </w:rPr>
              <w:t>Средњовековне државе;</w:t>
            </w:r>
          </w:p>
          <w:p>
            <w:pPr>
              <w:rPr>
                <w:rFonts w:ascii="Cambria" w:hAnsi="Cambria"/>
                <w:kern w:val="32"/>
                <w:lang w:val="ru-RU"/>
              </w:rPr>
            </w:pPr>
            <w:r>
              <w:rPr>
                <w:rFonts w:ascii="Cambria" w:hAnsi="Cambria"/>
                <w:kern w:val="32"/>
                <w:lang w:val="ru-RU"/>
              </w:rPr>
              <w:t>Велика сеоба народа;</w:t>
            </w:r>
          </w:p>
          <w:p>
            <w:pPr>
              <w:rPr>
                <w:rFonts w:ascii="Cambria" w:hAnsi="Cambria"/>
                <w:kern w:val="32"/>
                <w:lang w:val="ru-RU"/>
              </w:rPr>
            </w:pPr>
            <w:r>
              <w:rPr>
                <w:rFonts w:ascii="Cambria" w:hAnsi="Cambria"/>
                <w:kern w:val="32"/>
                <w:lang w:val="ru-RU"/>
              </w:rPr>
              <w:t>Сеобе Словена;</w:t>
            </w:r>
          </w:p>
          <w:p>
            <w:pPr>
              <w:rPr>
                <w:rFonts w:ascii="Cambria" w:hAnsi="Cambria"/>
                <w:kern w:val="32"/>
                <w:lang w:val="ru-RU"/>
              </w:rPr>
            </w:pPr>
            <w:r>
              <w:rPr>
                <w:rFonts w:ascii="Cambria" w:hAnsi="Cambria"/>
                <w:kern w:val="32"/>
                <w:lang w:val="ru-RU"/>
              </w:rPr>
              <w:t>Немањићи;</w:t>
            </w:r>
          </w:p>
          <w:p>
            <w:pPr>
              <w:rPr>
                <w:rFonts w:ascii="Cambria" w:hAnsi="Cambria"/>
                <w:kern w:val="32"/>
                <w:lang w:val="ru-RU"/>
              </w:rPr>
            </w:pPr>
            <w:r>
              <w:rPr>
                <w:rFonts w:ascii="Cambria" w:hAnsi="Cambria"/>
                <w:kern w:val="32"/>
                <w:lang w:val="ru-RU"/>
              </w:rPr>
              <w:t>Турци Османлије;</w:t>
            </w:r>
          </w:p>
          <w:p>
            <w:pPr>
              <w:rPr>
                <w:rFonts w:ascii="Cambria" w:hAnsi="Cambria"/>
                <w:kern w:val="32"/>
                <w:lang w:val="ru-RU"/>
              </w:rPr>
            </w:pPr>
            <w:r>
              <w:rPr>
                <w:rFonts w:ascii="Cambria" w:hAnsi="Cambria"/>
                <w:kern w:val="32"/>
                <w:lang w:val="ru-RU"/>
              </w:rPr>
              <w:t>Моравска Србија;</w:t>
            </w:r>
          </w:p>
          <w:p>
            <w:pPr>
              <w:rPr>
                <w:rFonts w:ascii="Cambria" w:hAnsi="Cambria"/>
                <w:kern w:val="32"/>
                <w:lang w:val="ru-RU"/>
              </w:rPr>
            </w:pPr>
            <w:r>
              <w:rPr>
                <w:rFonts w:ascii="Cambria" w:hAnsi="Cambria"/>
                <w:kern w:val="32"/>
                <w:lang w:val="ru-RU"/>
              </w:rPr>
              <w:t>Деспотовина;</w:t>
            </w:r>
          </w:p>
          <w:p>
            <w:pPr>
              <w:rPr>
                <w:rFonts w:ascii="Cambria" w:hAnsi="Cambria"/>
                <w:kern w:val="32"/>
                <w:lang w:val="ru-RU"/>
              </w:rPr>
            </w:pPr>
            <w:r>
              <w:rPr>
                <w:rFonts w:ascii="Cambria" w:hAnsi="Cambria"/>
                <w:kern w:val="32"/>
                <w:lang w:val="ru-RU"/>
              </w:rPr>
              <w:t>Титуле (кнез, бан, краљ, цар, деспот, султан)</w:t>
            </w:r>
          </w:p>
        </w:tc>
        <w:tc>
          <w:tcPr>
            <w:tcW w:w="2880" w:type="dxa"/>
            <w:vAlign w:val="center"/>
          </w:tcPr>
          <w:p>
            <w:pPr>
              <w:rPr>
                <w:rFonts w:ascii="Cambria" w:hAnsi="Cambria" w:cs="Arial"/>
                <w:bCs/>
                <w:kern w:val="32"/>
                <w:sz w:val="28"/>
                <w:szCs w:val="28"/>
              </w:rPr>
            </w:pPr>
            <w:r>
              <w:rPr>
                <w:rFonts w:ascii="Cambria" w:hAnsi="Cambria"/>
                <w:bCs/>
                <w:kern w:val="32"/>
                <w:sz w:val="20"/>
                <w:szCs w:val="20"/>
              </w:rPr>
              <w:t>У току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002" w:type="dxa"/>
            <w:vAlign w:val="center"/>
          </w:tcPr>
          <w:p>
            <w:pPr>
              <w:rPr>
                <w:rFonts w:ascii="Cambria" w:hAnsi="Cambria"/>
                <w:kern w:val="32"/>
              </w:rPr>
            </w:pPr>
            <w:r>
              <w:rPr>
                <w:rFonts w:ascii="Cambria" w:hAnsi="Cambria"/>
                <w:kern w:val="32"/>
              </w:rPr>
              <w:t>Нови век</w:t>
            </w:r>
          </w:p>
        </w:tc>
        <w:tc>
          <w:tcPr>
            <w:tcW w:w="6628" w:type="dxa"/>
            <w:vAlign w:val="center"/>
          </w:tcPr>
          <w:p>
            <w:pPr>
              <w:rPr>
                <w:rFonts w:ascii="Cambria" w:hAnsi="Cambria"/>
                <w:kern w:val="32"/>
                <w:lang w:val="ru-RU"/>
              </w:rPr>
            </w:pPr>
            <w:r>
              <w:rPr>
                <w:rFonts w:ascii="Cambria" w:hAnsi="Cambria"/>
                <w:kern w:val="32"/>
                <w:lang w:val="ru-RU"/>
              </w:rPr>
              <w:t>Открића;</w:t>
            </w:r>
          </w:p>
          <w:p>
            <w:pPr>
              <w:rPr>
                <w:rFonts w:ascii="Cambria" w:hAnsi="Cambria"/>
                <w:kern w:val="32"/>
                <w:lang w:val="ru-RU"/>
              </w:rPr>
            </w:pPr>
            <w:r>
              <w:rPr>
                <w:rFonts w:ascii="Cambria" w:hAnsi="Cambria"/>
                <w:kern w:val="32"/>
                <w:lang w:val="ru-RU"/>
              </w:rPr>
              <w:t>Нови свет;</w:t>
            </w:r>
          </w:p>
          <w:p>
            <w:pPr>
              <w:rPr>
                <w:rFonts w:ascii="Cambria" w:hAnsi="Cambria"/>
                <w:kern w:val="32"/>
                <w:lang w:val="ru-RU"/>
              </w:rPr>
            </w:pPr>
            <w:r>
              <w:rPr>
                <w:rFonts w:ascii="Cambria" w:hAnsi="Cambria"/>
                <w:kern w:val="32"/>
                <w:lang w:val="ru-RU"/>
              </w:rPr>
              <w:t>Хуманизам;</w:t>
            </w:r>
          </w:p>
          <w:p>
            <w:pPr>
              <w:rPr>
                <w:rFonts w:ascii="Cambria" w:hAnsi="Cambria"/>
                <w:kern w:val="32"/>
                <w:lang w:val="ru-RU"/>
              </w:rPr>
            </w:pPr>
            <w:r>
              <w:rPr>
                <w:rFonts w:ascii="Cambria" w:hAnsi="Cambria"/>
                <w:kern w:val="32"/>
                <w:lang w:val="ru-RU"/>
              </w:rPr>
              <w:t>Ренесанса;</w:t>
            </w:r>
          </w:p>
          <w:p>
            <w:pPr>
              <w:rPr>
                <w:rFonts w:ascii="Cambria" w:hAnsi="Cambria"/>
                <w:kern w:val="32"/>
                <w:lang w:val="ru-RU"/>
              </w:rPr>
            </w:pPr>
            <w:r>
              <w:rPr>
                <w:rFonts w:ascii="Cambria" w:hAnsi="Cambria"/>
                <w:kern w:val="32"/>
                <w:lang w:val="ru-RU"/>
              </w:rPr>
              <w:t>Реформација;</w:t>
            </w:r>
          </w:p>
          <w:p>
            <w:pPr>
              <w:rPr>
                <w:rFonts w:ascii="Cambria" w:hAnsi="Cambria"/>
                <w:kern w:val="32"/>
                <w:lang w:val="ru-RU"/>
              </w:rPr>
            </w:pPr>
            <w:r>
              <w:rPr>
                <w:rFonts w:ascii="Cambria" w:hAnsi="Cambria"/>
                <w:kern w:val="32"/>
                <w:lang w:val="ru-RU"/>
              </w:rPr>
              <w:t>Апсолутистичка монархија;</w:t>
            </w:r>
          </w:p>
          <w:p>
            <w:pPr>
              <w:rPr>
                <w:rFonts w:ascii="Cambria" w:hAnsi="Cambria"/>
                <w:kern w:val="32"/>
                <w:lang w:val="ru-RU"/>
              </w:rPr>
            </w:pPr>
            <w:r>
              <w:rPr>
                <w:rFonts w:ascii="Cambria" w:hAnsi="Cambria"/>
                <w:kern w:val="32"/>
                <w:lang w:val="ru-RU"/>
              </w:rPr>
              <w:t>Исламизација;</w:t>
            </w:r>
          </w:p>
          <w:p>
            <w:pPr>
              <w:rPr>
                <w:rFonts w:ascii="Cambria" w:hAnsi="Cambria"/>
                <w:kern w:val="32"/>
                <w:lang w:val="ru-RU"/>
              </w:rPr>
            </w:pPr>
            <w:r>
              <w:rPr>
                <w:rFonts w:ascii="Cambria" w:hAnsi="Cambria"/>
                <w:kern w:val="32"/>
                <w:lang w:val="ru-RU"/>
              </w:rPr>
              <w:t>Хајдуци и ускоци;</w:t>
            </w:r>
          </w:p>
          <w:p>
            <w:pPr>
              <w:rPr>
                <w:rFonts w:ascii="Cambria" w:hAnsi="Cambria"/>
                <w:kern w:val="32"/>
                <w:lang w:val="ru-RU"/>
              </w:rPr>
            </w:pPr>
            <w:r>
              <w:rPr>
                <w:rFonts w:ascii="Cambria" w:hAnsi="Cambria"/>
                <w:kern w:val="32"/>
                <w:lang w:val="ru-RU"/>
              </w:rPr>
              <w:t>Револуција;</w:t>
            </w:r>
          </w:p>
          <w:p>
            <w:pPr>
              <w:rPr>
                <w:rFonts w:ascii="Cambria" w:hAnsi="Cambria"/>
                <w:kern w:val="32"/>
                <w:lang w:val="ru-RU"/>
              </w:rPr>
            </w:pPr>
            <w:r>
              <w:rPr>
                <w:rFonts w:ascii="Cambria" w:hAnsi="Cambria"/>
                <w:kern w:val="32"/>
                <w:lang w:val="ru-RU"/>
              </w:rPr>
              <w:t>Просвећеност;</w:t>
            </w:r>
          </w:p>
          <w:p>
            <w:pPr>
              <w:rPr>
                <w:rFonts w:ascii="Cambria" w:hAnsi="Cambria"/>
                <w:kern w:val="32"/>
                <w:lang w:val="ru-RU"/>
              </w:rPr>
            </w:pPr>
            <w:r>
              <w:rPr>
                <w:rFonts w:ascii="Cambria" w:hAnsi="Cambria"/>
                <w:kern w:val="32"/>
                <w:lang w:val="ru-RU"/>
              </w:rPr>
              <w:t>Нација;</w:t>
            </w:r>
          </w:p>
          <w:p>
            <w:pPr>
              <w:rPr>
                <w:rFonts w:ascii="Cambria" w:hAnsi="Cambria"/>
                <w:kern w:val="32"/>
                <w:lang w:val="ru-RU"/>
              </w:rPr>
            </w:pPr>
            <w:r>
              <w:rPr>
                <w:rFonts w:ascii="Cambria" w:hAnsi="Cambria"/>
                <w:kern w:val="32"/>
                <w:lang w:val="ru-RU"/>
              </w:rPr>
              <w:t>Грађански рат;</w:t>
            </w:r>
          </w:p>
          <w:p>
            <w:pPr>
              <w:rPr>
                <w:rFonts w:ascii="Cambria" w:hAnsi="Cambria"/>
                <w:kern w:val="32"/>
              </w:rPr>
            </w:pPr>
            <w:r>
              <w:rPr>
                <w:rFonts w:ascii="Cambria" w:hAnsi="Cambria"/>
                <w:kern w:val="32"/>
              </w:rPr>
              <w:t>Српска револуција;</w:t>
            </w:r>
          </w:p>
          <w:p>
            <w:pPr>
              <w:rPr>
                <w:rFonts w:ascii="Cambria" w:hAnsi="Cambria"/>
                <w:kern w:val="32"/>
              </w:rPr>
            </w:pPr>
            <w:r>
              <w:rPr>
                <w:rFonts w:ascii="Cambria" w:hAnsi="Cambria"/>
                <w:kern w:val="32"/>
              </w:rPr>
              <w:t>Аутономија;</w:t>
            </w:r>
          </w:p>
          <w:p>
            <w:pPr>
              <w:rPr>
                <w:rFonts w:ascii="Cambria" w:hAnsi="Cambria"/>
                <w:kern w:val="32"/>
              </w:rPr>
            </w:pPr>
            <w:r>
              <w:rPr>
                <w:rFonts w:ascii="Cambria" w:hAnsi="Cambria"/>
                <w:kern w:val="32"/>
              </w:rPr>
              <w:t>Независност</w:t>
            </w:r>
          </w:p>
        </w:tc>
        <w:tc>
          <w:tcPr>
            <w:tcW w:w="2880" w:type="dxa"/>
            <w:vAlign w:val="center"/>
          </w:tcPr>
          <w:p>
            <w:pPr>
              <w:rPr>
                <w:rFonts w:ascii="Cambria" w:hAnsi="Cambria" w:cs="Arial"/>
                <w:bCs/>
                <w:kern w:val="32"/>
                <w:sz w:val="28"/>
                <w:szCs w:val="28"/>
              </w:rPr>
            </w:pPr>
            <w:r>
              <w:rPr>
                <w:rFonts w:ascii="Cambria" w:hAnsi="Cambria"/>
                <w:bCs/>
                <w:kern w:val="32"/>
                <w:sz w:val="20"/>
                <w:szCs w:val="20"/>
              </w:rPr>
              <w:t>У току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002" w:type="dxa"/>
            <w:vAlign w:val="center"/>
          </w:tcPr>
          <w:p>
            <w:pPr>
              <w:rPr>
                <w:rFonts w:ascii="Cambria" w:hAnsi="Cambria"/>
                <w:kern w:val="32"/>
              </w:rPr>
            </w:pPr>
            <w:r>
              <w:rPr>
                <w:rFonts w:ascii="Cambria" w:hAnsi="Cambria"/>
                <w:kern w:val="32"/>
              </w:rPr>
              <w:t>Савремено доба</w:t>
            </w:r>
          </w:p>
        </w:tc>
        <w:tc>
          <w:tcPr>
            <w:tcW w:w="6628" w:type="dxa"/>
            <w:vAlign w:val="center"/>
          </w:tcPr>
          <w:p>
            <w:pPr>
              <w:rPr>
                <w:rFonts w:ascii="Cambria" w:hAnsi="Cambria"/>
                <w:kern w:val="32"/>
                <w:lang w:val="ru-RU"/>
              </w:rPr>
            </w:pPr>
            <w:r>
              <w:rPr>
                <w:rFonts w:ascii="Cambria" w:hAnsi="Cambria"/>
                <w:kern w:val="32"/>
                <w:lang w:val="ru-RU"/>
              </w:rPr>
              <w:t>Идеологија;</w:t>
            </w:r>
          </w:p>
          <w:p>
            <w:pPr>
              <w:rPr>
                <w:rFonts w:ascii="Cambria" w:hAnsi="Cambria"/>
                <w:kern w:val="32"/>
                <w:lang w:val="ru-RU"/>
              </w:rPr>
            </w:pPr>
            <w:r>
              <w:rPr>
                <w:rFonts w:ascii="Cambria" w:hAnsi="Cambria"/>
                <w:kern w:val="32"/>
                <w:lang w:val="ru-RU"/>
              </w:rPr>
              <w:t>Велика сила;</w:t>
            </w:r>
          </w:p>
          <w:p>
            <w:pPr>
              <w:rPr>
                <w:rFonts w:ascii="Cambria" w:hAnsi="Cambria"/>
                <w:kern w:val="32"/>
                <w:lang w:val="ru-RU"/>
              </w:rPr>
            </w:pPr>
            <w:r>
              <w:rPr>
                <w:rFonts w:ascii="Cambria" w:hAnsi="Cambria"/>
                <w:kern w:val="32"/>
                <w:lang w:val="ru-RU"/>
              </w:rPr>
              <w:t>Политичка партија;</w:t>
            </w:r>
          </w:p>
          <w:p>
            <w:pPr>
              <w:rPr>
                <w:rFonts w:ascii="Cambria" w:hAnsi="Cambria"/>
                <w:kern w:val="32"/>
                <w:lang w:val="ru-RU"/>
              </w:rPr>
            </w:pPr>
            <w:r>
              <w:rPr>
                <w:rFonts w:ascii="Cambria" w:hAnsi="Cambria"/>
                <w:kern w:val="32"/>
                <w:lang w:val="ru-RU"/>
              </w:rPr>
              <w:t>Источно питање;</w:t>
            </w:r>
          </w:p>
          <w:p>
            <w:pPr>
              <w:rPr>
                <w:rFonts w:ascii="Cambria" w:hAnsi="Cambria"/>
                <w:kern w:val="32"/>
                <w:lang w:val="ru-RU"/>
              </w:rPr>
            </w:pPr>
            <w:r>
              <w:rPr>
                <w:rFonts w:ascii="Cambria" w:hAnsi="Cambria"/>
                <w:kern w:val="32"/>
                <w:lang w:val="ru-RU"/>
              </w:rPr>
              <w:t>Берлински конгрес;</w:t>
            </w:r>
          </w:p>
          <w:p>
            <w:pPr>
              <w:rPr>
                <w:rFonts w:ascii="Cambria" w:hAnsi="Cambria"/>
                <w:kern w:val="32"/>
                <w:lang w:val="ru-RU"/>
              </w:rPr>
            </w:pPr>
            <w:r>
              <w:rPr>
                <w:rFonts w:ascii="Cambria" w:hAnsi="Cambria"/>
                <w:kern w:val="32"/>
                <w:lang w:val="ru-RU"/>
              </w:rPr>
              <w:t>Први светски рат;</w:t>
            </w:r>
          </w:p>
          <w:p>
            <w:pPr>
              <w:rPr>
                <w:rFonts w:ascii="Cambria" w:hAnsi="Cambria"/>
                <w:kern w:val="32"/>
                <w:lang w:val="ru-RU"/>
              </w:rPr>
            </w:pPr>
            <w:r>
              <w:rPr>
                <w:rFonts w:ascii="Cambria" w:hAnsi="Cambria"/>
                <w:kern w:val="32"/>
                <w:lang w:val="ru-RU"/>
              </w:rPr>
              <w:t>Војни блокови;</w:t>
            </w:r>
          </w:p>
          <w:p>
            <w:pPr>
              <w:rPr>
                <w:rFonts w:ascii="Cambria" w:hAnsi="Cambria"/>
                <w:kern w:val="32"/>
                <w:lang w:val="ru-RU"/>
              </w:rPr>
            </w:pPr>
            <w:r>
              <w:rPr>
                <w:rFonts w:ascii="Cambria" w:hAnsi="Cambria"/>
                <w:kern w:val="32"/>
                <w:lang w:val="ru-RU"/>
              </w:rPr>
              <w:t>Коалиција;</w:t>
            </w:r>
          </w:p>
          <w:p>
            <w:pPr>
              <w:rPr>
                <w:rFonts w:ascii="Cambria" w:hAnsi="Cambria"/>
                <w:kern w:val="32"/>
                <w:lang w:val="ru-RU"/>
              </w:rPr>
            </w:pPr>
            <w:r>
              <w:rPr>
                <w:rFonts w:ascii="Cambria" w:hAnsi="Cambria"/>
                <w:kern w:val="32"/>
                <w:lang w:val="ru-RU"/>
              </w:rPr>
              <w:t>Фашизам – нацизам;</w:t>
            </w:r>
          </w:p>
          <w:p>
            <w:pPr>
              <w:rPr>
                <w:rFonts w:ascii="Cambria" w:hAnsi="Cambria"/>
                <w:kern w:val="32"/>
                <w:lang w:val="ru-RU"/>
              </w:rPr>
            </w:pPr>
            <w:r>
              <w:rPr>
                <w:rFonts w:ascii="Cambria" w:hAnsi="Cambria"/>
                <w:kern w:val="32"/>
                <w:lang w:val="ru-RU"/>
              </w:rPr>
              <w:t>Диктатура;</w:t>
            </w:r>
          </w:p>
          <w:p>
            <w:pPr>
              <w:rPr>
                <w:rFonts w:ascii="Cambria" w:hAnsi="Cambria"/>
                <w:kern w:val="32"/>
                <w:lang w:val="ru-RU"/>
              </w:rPr>
            </w:pPr>
            <w:r>
              <w:rPr>
                <w:rFonts w:ascii="Cambria" w:hAnsi="Cambria"/>
                <w:kern w:val="32"/>
                <w:lang w:val="ru-RU"/>
              </w:rPr>
              <w:t>Грађански рат;</w:t>
            </w:r>
          </w:p>
          <w:p>
            <w:pPr>
              <w:rPr>
                <w:rFonts w:ascii="Cambria" w:hAnsi="Cambria"/>
                <w:kern w:val="32"/>
                <w:lang w:val="ru-RU"/>
              </w:rPr>
            </w:pPr>
            <w:r>
              <w:rPr>
                <w:rFonts w:ascii="Cambria" w:hAnsi="Cambria"/>
                <w:kern w:val="32"/>
                <w:lang w:val="ru-RU"/>
              </w:rPr>
              <w:t>Други светски рат;</w:t>
            </w:r>
          </w:p>
          <w:p>
            <w:pPr>
              <w:rPr>
                <w:rFonts w:ascii="Cambria" w:hAnsi="Cambria"/>
                <w:kern w:val="32"/>
                <w:lang w:val="ru-RU"/>
              </w:rPr>
            </w:pPr>
            <w:r>
              <w:rPr>
                <w:rFonts w:ascii="Cambria" w:hAnsi="Cambria"/>
                <w:kern w:val="32"/>
                <w:lang w:val="ru-RU"/>
              </w:rPr>
              <w:t xml:space="preserve"> Колонијализам – неоколонијализам;</w:t>
            </w:r>
          </w:p>
          <w:p>
            <w:pPr>
              <w:rPr>
                <w:rFonts w:ascii="Cambria" w:hAnsi="Cambria"/>
                <w:kern w:val="32"/>
                <w:lang w:val="ru-RU"/>
              </w:rPr>
            </w:pPr>
            <w:r>
              <w:rPr>
                <w:rFonts w:ascii="Cambria" w:hAnsi="Cambria"/>
                <w:kern w:val="32"/>
                <w:lang w:val="ru-RU"/>
              </w:rPr>
              <w:t>Несврстани;</w:t>
            </w:r>
          </w:p>
          <w:p>
            <w:pPr>
              <w:rPr>
                <w:rFonts w:ascii="Cambria" w:hAnsi="Cambria"/>
                <w:kern w:val="32"/>
                <w:lang w:val="ru-RU"/>
              </w:rPr>
            </w:pPr>
            <w:r>
              <w:rPr>
                <w:rFonts w:ascii="Cambria" w:hAnsi="Cambria"/>
                <w:kern w:val="32"/>
                <w:lang w:val="ru-RU"/>
              </w:rPr>
              <w:t>Европска унија</w:t>
            </w:r>
          </w:p>
        </w:tc>
        <w:tc>
          <w:tcPr>
            <w:tcW w:w="2880" w:type="dxa"/>
            <w:vAlign w:val="center"/>
          </w:tcPr>
          <w:p>
            <w:pPr>
              <w:rPr>
                <w:rFonts w:ascii="Cambria" w:hAnsi="Cambria" w:cs="Arial"/>
                <w:bCs/>
                <w:kern w:val="32"/>
                <w:sz w:val="28"/>
                <w:szCs w:val="28"/>
              </w:rPr>
            </w:pPr>
            <w:r>
              <w:rPr>
                <w:rFonts w:ascii="Cambria" w:hAnsi="Cambria"/>
                <w:bCs/>
                <w:kern w:val="32"/>
                <w:sz w:val="20"/>
                <w:szCs w:val="20"/>
              </w:rPr>
              <w:t>У току школске године</w:t>
            </w:r>
          </w:p>
        </w:tc>
      </w:tr>
    </w:tbl>
    <w:p>
      <w:pPr>
        <w:rPr>
          <w:rFonts w:ascii="Cambria" w:hAnsi="Cambria"/>
          <w:i/>
          <w:sz w:val="28"/>
          <w:szCs w:val="28"/>
          <w:lang w:val="sr-Cyrl-CS"/>
        </w:rPr>
      </w:pPr>
      <w:r>
        <w:rPr>
          <w:rFonts w:ascii="Cambria" w:hAnsi="Cambria"/>
          <w:b/>
        </w:rPr>
        <w:t xml:space="preserve"> </w:t>
      </w:r>
      <w:r>
        <w:rPr>
          <w:rFonts w:ascii="Cambria" w:hAnsi="Cambria"/>
          <w:b/>
          <w:i/>
          <w:sz w:val="28"/>
          <w:szCs w:val="28"/>
          <w:lang w:val="sr-Cyrl-CS"/>
        </w:rPr>
        <w:t xml:space="preserve">Географија </w:t>
      </w:r>
    </w:p>
    <w:p>
      <w:pPr>
        <w:rPr>
          <w:rFonts w:ascii="Cambria" w:hAnsi="Cambria"/>
          <w:lang w:val="sr-Cyrl-CS"/>
        </w:rPr>
      </w:pPr>
    </w:p>
    <w:tbl>
      <w:tblPr>
        <w:tblStyle w:val="42"/>
        <w:tblW w:w="128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6939"/>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977" w:type="dxa"/>
            <w:vAlign w:val="center"/>
          </w:tcPr>
          <w:p>
            <w:pPr>
              <w:jc w:val="center"/>
              <w:rPr>
                <w:b/>
                <w:bCs/>
                <w:kern w:val="32"/>
                <w:sz w:val="28"/>
                <w:szCs w:val="28"/>
              </w:rPr>
            </w:pPr>
            <w:r>
              <w:rPr>
                <w:b/>
                <w:bCs/>
                <w:kern w:val="32"/>
                <w:sz w:val="28"/>
                <w:szCs w:val="28"/>
              </w:rPr>
              <w:t>ОБЛАСТ</w:t>
            </w:r>
          </w:p>
        </w:tc>
        <w:tc>
          <w:tcPr>
            <w:tcW w:w="6939" w:type="dxa"/>
            <w:vAlign w:val="center"/>
          </w:tcPr>
          <w:p>
            <w:pPr>
              <w:jc w:val="center"/>
              <w:rPr>
                <w:b/>
                <w:bCs/>
                <w:kern w:val="32"/>
                <w:sz w:val="28"/>
                <w:szCs w:val="28"/>
                <w:lang w:val="sr-Cyrl-RS"/>
              </w:rPr>
            </w:pPr>
            <w:r>
              <w:rPr>
                <w:b/>
                <w:bCs/>
                <w:kern w:val="32"/>
                <w:sz w:val="28"/>
                <w:szCs w:val="28"/>
                <w:lang w:val="sr-Cyrl-RS"/>
              </w:rPr>
              <w:t>НАСТАВНЕ ЈЕДИНИЦЕ</w:t>
            </w:r>
          </w:p>
        </w:tc>
        <w:tc>
          <w:tcPr>
            <w:tcW w:w="2969" w:type="dxa"/>
            <w:vAlign w:val="center"/>
          </w:tcPr>
          <w:p>
            <w:pPr>
              <w:jc w:val="center"/>
              <w:rPr>
                <w:b/>
                <w:bCs/>
                <w:kern w:val="32"/>
                <w:sz w:val="14"/>
                <w:szCs w:val="14"/>
                <w:lang w:val="sr-Cyrl-RS"/>
              </w:rPr>
            </w:pPr>
          </w:p>
          <w:p>
            <w:pPr>
              <w:jc w:val="center"/>
              <w:rPr>
                <w:b/>
                <w:bCs/>
                <w:kern w:val="32"/>
                <w:sz w:val="14"/>
                <w:szCs w:val="14"/>
                <w:lang w:val="sr-Cyrl-RS"/>
              </w:rPr>
            </w:pPr>
            <w:r>
              <w:rPr>
                <w:b/>
                <w:bCs/>
                <w:kern w:val="32"/>
                <w:sz w:val="28"/>
                <w:szCs w:val="28"/>
              </w:rPr>
              <w:t>РЕДОВНА</w:t>
            </w:r>
          </w:p>
          <w:p>
            <w:pPr>
              <w:jc w:val="center"/>
              <w:rPr>
                <w:b/>
                <w:bCs/>
                <w:kern w:val="32"/>
                <w:sz w:val="14"/>
                <w:szCs w:val="14"/>
                <w:lang w:val="sr-Cyrl-RS"/>
              </w:rPr>
            </w:pPr>
            <w:r>
              <w:rPr>
                <w:b/>
                <w:bCs/>
                <w:kern w:val="32"/>
                <w:sz w:val="28"/>
                <w:szCs w:val="28"/>
              </w:rPr>
              <w:t>НАСТАВА</w:t>
            </w:r>
          </w:p>
          <w:p>
            <w:pPr>
              <w:jc w:val="center"/>
              <w:rPr>
                <w:b/>
                <w:bCs/>
                <w:kern w:val="32"/>
                <w:sz w:val="14"/>
                <w:szCs w:val="14"/>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2977" w:type="dxa"/>
            <w:vAlign w:val="center"/>
          </w:tcPr>
          <w:p>
            <w:pPr>
              <w:jc w:val="center"/>
              <w:rPr>
                <w:bCs/>
                <w:kern w:val="32"/>
              </w:rPr>
            </w:pPr>
            <w:r>
              <w:rPr>
                <w:bCs/>
                <w:kern w:val="32"/>
              </w:rPr>
              <w:t>Васиона</w:t>
            </w:r>
          </w:p>
        </w:tc>
        <w:tc>
          <w:tcPr>
            <w:tcW w:w="6939" w:type="dxa"/>
            <w:vAlign w:val="center"/>
          </w:tcPr>
          <w:p>
            <w:pPr>
              <w:rPr>
                <w:bCs/>
                <w:kern w:val="32"/>
                <w:lang w:val="ru-RU"/>
              </w:rPr>
            </w:pPr>
            <w:r>
              <w:rPr>
                <w:bCs/>
                <w:kern w:val="32"/>
                <w:lang w:val="ru-RU"/>
              </w:rPr>
              <w:t>1. Појам васионе, звезде, планете, мала васионска тела</w:t>
            </w:r>
          </w:p>
        </w:tc>
        <w:tc>
          <w:tcPr>
            <w:tcW w:w="2969" w:type="dxa"/>
            <w:vAlign w:val="center"/>
          </w:tcPr>
          <w:p>
            <w:pPr>
              <w:jc w:val="center"/>
              <w:rPr>
                <w:bCs/>
                <w:kern w:val="32"/>
                <w:lang w:val="sr-Cyrl-RS"/>
              </w:rPr>
            </w:pPr>
          </w:p>
          <w:p>
            <w:pPr>
              <w:jc w:val="center"/>
              <w:rPr>
                <w:bCs/>
                <w:kern w:val="32"/>
                <w:lang w:val="sr-Cyrl-RS"/>
              </w:rPr>
            </w:pPr>
            <w:r>
              <w:rPr>
                <w:bCs/>
                <w:kern w:val="32"/>
              </w:rPr>
              <w:t>Пети разред</w:t>
            </w:r>
          </w:p>
          <w:p>
            <w:pPr>
              <w:jc w:val="center"/>
              <w:rPr>
                <w:bCs/>
                <w:kern w:val="32"/>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977" w:type="dxa"/>
            <w:vAlign w:val="center"/>
          </w:tcPr>
          <w:p>
            <w:pPr>
              <w:jc w:val="center"/>
              <w:rPr>
                <w:bCs/>
                <w:kern w:val="32"/>
              </w:rPr>
            </w:pPr>
            <w:r>
              <w:rPr>
                <w:bCs/>
                <w:kern w:val="32"/>
              </w:rPr>
              <w:t>Кретање Земље</w:t>
            </w:r>
          </w:p>
        </w:tc>
        <w:tc>
          <w:tcPr>
            <w:tcW w:w="6939" w:type="dxa"/>
            <w:vAlign w:val="center"/>
          </w:tcPr>
          <w:p>
            <w:pPr>
              <w:rPr>
                <w:bCs/>
                <w:kern w:val="32"/>
                <w:lang w:val="ru-RU"/>
              </w:rPr>
            </w:pPr>
            <w:r>
              <w:rPr>
                <w:bCs/>
                <w:kern w:val="32"/>
                <w:lang w:val="ru-RU"/>
              </w:rPr>
              <w:t>2. Ротација и револуција и њихове последице</w:t>
            </w:r>
          </w:p>
        </w:tc>
        <w:tc>
          <w:tcPr>
            <w:tcW w:w="2969" w:type="dxa"/>
            <w:vAlign w:val="center"/>
          </w:tcPr>
          <w:p>
            <w:pPr>
              <w:jc w:val="center"/>
              <w:rPr>
                <w:bCs/>
                <w:kern w:val="32"/>
                <w:lang w:val="sr-Cyrl-RS"/>
              </w:rPr>
            </w:pPr>
          </w:p>
          <w:p>
            <w:pPr>
              <w:jc w:val="center"/>
              <w:rPr>
                <w:bCs/>
                <w:kern w:val="32"/>
                <w:lang w:val="sr-Cyrl-RS"/>
              </w:rPr>
            </w:pPr>
            <w:r>
              <w:rPr>
                <w:bCs/>
                <w:kern w:val="32"/>
              </w:rPr>
              <w:t>Пети разред</w:t>
            </w:r>
          </w:p>
          <w:p>
            <w:pPr>
              <w:jc w:val="center"/>
              <w:rPr>
                <w:bCs/>
                <w:kern w:val="32"/>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977" w:type="dxa"/>
            <w:vAlign w:val="center"/>
          </w:tcPr>
          <w:p>
            <w:pPr>
              <w:jc w:val="center"/>
              <w:rPr>
                <w:bCs/>
                <w:kern w:val="32"/>
              </w:rPr>
            </w:pPr>
            <w:r>
              <w:rPr>
                <w:bCs/>
                <w:kern w:val="32"/>
              </w:rPr>
              <w:t>Литосфера</w:t>
            </w:r>
          </w:p>
        </w:tc>
        <w:tc>
          <w:tcPr>
            <w:tcW w:w="6939" w:type="dxa"/>
            <w:vAlign w:val="center"/>
          </w:tcPr>
          <w:p>
            <w:pPr>
              <w:rPr>
                <w:bCs/>
                <w:kern w:val="32"/>
                <w:lang w:val="ru-RU"/>
              </w:rPr>
            </w:pPr>
            <w:r>
              <w:rPr>
                <w:bCs/>
                <w:kern w:val="32"/>
                <w:lang w:val="ru-RU"/>
              </w:rPr>
              <w:t>3. Унутрашње и спољашње силе Земље</w:t>
            </w:r>
          </w:p>
        </w:tc>
        <w:tc>
          <w:tcPr>
            <w:tcW w:w="2969" w:type="dxa"/>
            <w:vAlign w:val="center"/>
          </w:tcPr>
          <w:p>
            <w:pPr>
              <w:jc w:val="center"/>
              <w:rPr>
                <w:bCs/>
                <w:kern w:val="32"/>
                <w:lang w:val="sr-Cyrl-RS"/>
              </w:rPr>
            </w:pPr>
          </w:p>
          <w:p>
            <w:pPr>
              <w:jc w:val="center"/>
              <w:rPr>
                <w:bCs/>
                <w:kern w:val="32"/>
                <w:lang w:val="sr-Cyrl-RS"/>
              </w:rPr>
            </w:pPr>
            <w:r>
              <w:rPr>
                <w:bCs/>
                <w:kern w:val="32"/>
              </w:rPr>
              <w:t>Пети разред</w:t>
            </w:r>
          </w:p>
          <w:p>
            <w:pPr>
              <w:jc w:val="center"/>
              <w:rPr>
                <w:bCs/>
                <w:kern w:val="32"/>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977" w:type="dxa"/>
            <w:vAlign w:val="center"/>
          </w:tcPr>
          <w:p>
            <w:pPr>
              <w:jc w:val="center"/>
              <w:rPr>
                <w:bCs/>
                <w:kern w:val="32"/>
              </w:rPr>
            </w:pPr>
            <w:r>
              <w:rPr>
                <w:bCs/>
                <w:kern w:val="32"/>
              </w:rPr>
              <w:t>Атмосфера</w:t>
            </w:r>
          </w:p>
        </w:tc>
        <w:tc>
          <w:tcPr>
            <w:tcW w:w="6939" w:type="dxa"/>
            <w:vAlign w:val="center"/>
          </w:tcPr>
          <w:p>
            <w:pPr>
              <w:rPr>
                <w:bCs/>
                <w:kern w:val="32"/>
                <w:lang w:val="ru-RU"/>
              </w:rPr>
            </w:pPr>
            <w:r>
              <w:rPr>
                <w:bCs/>
                <w:kern w:val="32"/>
                <w:lang w:val="ru-RU"/>
              </w:rPr>
              <w:t>4.Време и клима, типови климе</w:t>
            </w:r>
          </w:p>
          <w:p>
            <w:pPr>
              <w:rPr>
                <w:bCs/>
                <w:kern w:val="32"/>
                <w:lang w:val="ru-RU"/>
              </w:rPr>
            </w:pPr>
            <w:r>
              <w:rPr>
                <w:bCs/>
                <w:kern w:val="32"/>
                <w:lang w:val="ru-RU"/>
              </w:rPr>
              <w:t>5.Климатски елементи и фактори климе</w:t>
            </w:r>
          </w:p>
        </w:tc>
        <w:tc>
          <w:tcPr>
            <w:tcW w:w="2969" w:type="dxa"/>
            <w:vAlign w:val="center"/>
          </w:tcPr>
          <w:p>
            <w:pPr>
              <w:jc w:val="center"/>
              <w:rPr>
                <w:bCs/>
                <w:kern w:val="32"/>
              </w:rPr>
            </w:pPr>
            <w:r>
              <w:rPr>
                <w:bCs/>
                <w:kern w:val="32"/>
              </w:rPr>
              <w:t>Пети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977" w:type="dxa"/>
            <w:vAlign w:val="center"/>
          </w:tcPr>
          <w:p>
            <w:pPr>
              <w:jc w:val="center"/>
              <w:rPr>
                <w:bCs/>
                <w:kern w:val="32"/>
              </w:rPr>
            </w:pPr>
            <w:r>
              <w:rPr>
                <w:bCs/>
                <w:kern w:val="32"/>
              </w:rPr>
              <w:t>Биосфера</w:t>
            </w:r>
          </w:p>
        </w:tc>
        <w:tc>
          <w:tcPr>
            <w:tcW w:w="6939" w:type="dxa"/>
            <w:vAlign w:val="center"/>
          </w:tcPr>
          <w:p>
            <w:pPr>
              <w:rPr>
                <w:bCs/>
                <w:kern w:val="32"/>
              </w:rPr>
            </w:pPr>
            <w:r>
              <w:rPr>
                <w:bCs/>
                <w:kern w:val="32"/>
                <w:lang w:val="sr-Cyrl-RS"/>
              </w:rPr>
              <w:t>6.</w:t>
            </w:r>
            <w:r>
              <w:rPr>
                <w:bCs/>
                <w:kern w:val="32"/>
              </w:rPr>
              <w:t>Биљни и животињски свет</w:t>
            </w:r>
          </w:p>
        </w:tc>
        <w:tc>
          <w:tcPr>
            <w:tcW w:w="2969" w:type="dxa"/>
            <w:vAlign w:val="center"/>
          </w:tcPr>
          <w:p>
            <w:pPr>
              <w:jc w:val="center"/>
              <w:rPr>
                <w:bCs/>
                <w:kern w:val="32"/>
                <w:lang w:val="sr-Cyrl-RS"/>
              </w:rPr>
            </w:pPr>
          </w:p>
          <w:p>
            <w:pPr>
              <w:jc w:val="center"/>
              <w:rPr>
                <w:bCs/>
                <w:kern w:val="32"/>
                <w:lang w:val="sr-Cyrl-RS"/>
              </w:rPr>
            </w:pPr>
            <w:r>
              <w:rPr>
                <w:bCs/>
                <w:kern w:val="32"/>
              </w:rPr>
              <w:t>Пети разред</w:t>
            </w:r>
          </w:p>
          <w:p>
            <w:pPr>
              <w:jc w:val="center"/>
              <w:rPr>
                <w:bCs/>
                <w:kern w:val="32"/>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977" w:type="dxa"/>
            <w:vAlign w:val="center"/>
          </w:tcPr>
          <w:p>
            <w:pPr>
              <w:jc w:val="center"/>
              <w:rPr>
                <w:bCs/>
                <w:kern w:val="32"/>
              </w:rPr>
            </w:pPr>
            <w:r>
              <w:rPr>
                <w:bCs/>
                <w:kern w:val="32"/>
              </w:rPr>
              <w:t>Хидросфера</w:t>
            </w:r>
          </w:p>
        </w:tc>
        <w:tc>
          <w:tcPr>
            <w:tcW w:w="6939" w:type="dxa"/>
            <w:vAlign w:val="center"/>
          </w:tcPr>
          <w:p>
            <w:pPr>
              <w:rPr>
                <w:bCs/>
                <w:kern w:val="32"/>
                <w:lang w:val="ru-RU"/>
              </w:rPr>
            </w:pPr>
            <w:r>
              <w:rPr>
                <w:bCs/>
                <w:kern w:val="32"/>
                <w:lang w:val="ru-RU"/>
              </w:rPr>
              <w:t xml:space="preserve">7.Кружење и кретање воде </w:t>
            </w:r>
          </w:p>
          <w:p>
            <w:pPr>
              <w:rPr>
                <w:bCs/>
                <w:kern w:val="32"/>
                <w:lang w:val="ru-RU"/>
              </w:rPr>
            </w:pPr>
            <w:r>
              <w:rPr>
                <w:bCs/>
                <w:kern w:val="32"/>
                <w:lang w:val="ru-RU"/>
              </w:rPr>
              <w:t>8.Воде на копну</w:t>
            </w:r>
          </w:p>
        </w:tc>
        <w:tc>
          <w:tcPr>
            <w:tcW w:w="2969" w:type="dxa"/>
            <w:vAlign w:val="center"/>
          </w:tcPr>
          <w:p>
            <w:pPr>
              <w:jc w:val="center"/>
              <w:rPr>
                <w:bCs/>
                <w:kern w:val="32"/>
              </w:rPr>
            </w:pPr>
            <w:r>
              <w:rPr>
                <w:bCs/>
                <w:kern w:val="32"/>
              </w:rPr>
              <w:t>Пети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977" w:type="dxa"/>
            <w:vAlign w:val="center"/>
          </w:tcPr>
          <w:p>
            <w:pPr>
              <w:jc w:val="center"/>
              <w:rPr>
                <w:bCs/>
                <w:kern w:val="32"/>
              </w:rPr>
            </w:pPr>
            <w:r>
              <w:rPr>
                <w:bCs/>
                <w:kern w:val="32"/>
              </w:rPr>
              <w:t>Картографија</w:t>
            </w:r>
          </w:p>
        </w:tc>
        <w:tc>
          <w:tcPr>
            <w:tcW w:w="6939" w:type="dxa"/>
            <w:vAlign w:val="center"/>
          </w:tcPr>
          <w:p>
            <w:pPr>
              <w:rPr>
                <w:bCs/>
                <w:kern w:val="32"/>
                <w:lang w:val="ru-RU"/>
              </w:rPr>
            </w:pPr>
            <w:r>
              <w:rPr>
                <w:bCs/>
                <w:kern w:val="32"/>
                <w:lang w:val="ru-RU"/>
              </w:rPr>
              <w:t xml:space="preserve">9.Географска мрежа; </w:t>
            </w:r>
          </w:p>
          <w:p>
            <w:pPr>
              <w:rPr>
                <w:bCs/>
                <w:kern w:val="32"/>
                <w:lang w:val="ru-RU"/>
              </w:rPr>
            </w:pPr>
            <w:r>
              <w:rPr>
                <w:bCs/>
                <w:kern w:val="32"/>
                <w:lang w:val="ru-RU"/>
              </w:rPr>
              <w:t>10.Часовне зоне</w:t>
            </w:r>
          </w:p>
          <w:p>
            <w:pPr>
              <w:rPr>
                <w:bCs/>
                <w:kern w:val="32"/>
                <w:lang w:val="ru-RU"/>
              </w:rPr>
            </w:pPr>
            <w:r>
              <w:rPr>
                <w:bCs/>
                <w:kern w:val="32"/>
                <w:lang w:val="ru-RU"/>
              </w:rPr>
              <w:t>11.Географска карта и подела карата</w:t>
            </w:r>
          </w:p>
        </w:tc>
        <w:tc>
          <w:tcPr>
            <w:tcW w:w="2969" w:type="dxa"/>
            <w:vAlign w:val="center"/>
          </w:tcPr>
          <w:p>
            <w:pPr>
              <w:jc w:val="center"/>
              <w:rPr>
                <w:bCs/>
                <w:kern w:val="32"/>
              </w:rPr>
            </w:pPr>
            <w:r>
              <w:rPr>
                <w:bCs/>
                <w:kern w:val="32"/>
              </w:rPr>
              <w:t>Шести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977" w:type="dxa"/>
            <w:vAlign w:val="center"/>
          </w:tcPr>
          <w:p>
            <w:pPr>
              <w:jc w:val="center"/>
              <w:rPr>
                <w:bCs/>
                <w:kern w:val="32"/>
                <w:lang w:val="sr-Cyrl-RS"/>
              </w:rPr>
            </w:pPr>
            <w:r>
              <w:rPr>
                <w:bCs/>
                <w:kern w:val="32"/>
                <w:lang w:val="sr-Cyrl-RS"/>
              </w:rPr>
              <w:t>Становништво</w:t>
            </w:r>
          </w:p>
        </w:tc>
        <w:tc>
          <w:tcPr>
            <w:tcW w:w="6939" w:type="dxa"/>
            <w:vAlign w:val="center"/>
          </w:tcPr>
          <w:p>
            <w:pPr>
              <w:rPr>
                <w:bCs/>
                <w:kern w:val="32"/>
                <w:lang w:val="ru-RU"/>
              </w:rPr>
            </w:pPr>
            <w:r>
              <w:rPr>
                <w:bCs/>
                <w:kern w:val="32"/>
                <w:lang w:val="ru-RU"/>
              </w:rPr>
              <w:t>12.Демографски развитак,распоред и природно кратање становништва</w:t>
            </w:r>
          </w:p>
          <w:p>
            <w:pPr>
              <w:rPr>
                <w:bCs/>
                <w:kern w:val="32"/>
                <w:lang w:val="ru-RU"/>
              </w:rPr>
            </w:pPr>
            <w:r>
              <w:rPr>
                <w:bCs/>
                <w:kern w:val="32"/>
                <w:lang w:val="ru-RU"/>
              </w:rPr>
              <w:t>13.Биолошка и друштвено-економска структура становништва</w:t>
            </w:r>
          </w:p>
        </w:tc>
        <w:tc>
          <w:tcPr>
            <w:tcW w:w="2969" w:type="dxa"/>
            <w:vAlign w:val="center"/>
          </w:tcPr>
          <w:p>
            <w:pPr>
              <w:jc w:val="center"/>
              <w:rPr>
                <w:bCs/>
                <w:kern w:val="32"/>
              </w:rPr>
            </w:pPr>
            <w:r>
              <w:rPr>
                <w:bCs/>
                <w:kern w:val="32"/>
              </w:rPr>
              <w:t>Шести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977" w:type="dxa"/>
            <w:vAlign w:val="center"/>
          </w:tcPr>
          <w:p>
            <w:pPr>
              <w:jc w:val="center"/>
              <w:rPr>
                <w:bCs/>
                <w:kern w:val="32"/>
                <w:lang w:val="sr-Cyrl-RS"/>
              </w:rPr>
            </w:pPr>
            <w:r>
              <w:rPr>
                <w:bCs/>
                <w:kern w:val="32"/>
                <w:lang w:val="sr-Cyrl-RS"/>
              </w:rPr>
              <w:t>Насеља</w:t>
            </w:r>
          </w:p>
        </w:tc>
        <w:tc>
          <w:tcPr>
            <w:tcW w:w="6939" w:type="dxa"/>
            <w:vAlign w:val="center"/>
          </w:tcPr>
          <w:p>
            <w:pPr>
              <w:rPr>
                <w:bCs/>
                <w:kern w:val="32"/>
                <w:lang w:val="ru-RU"/>
              </w:rPr>
            </w:pPr>
            <w:r>
              <w:rPr>
                <w:bCs/>
                <w:kern w:val="32"/>
                <w:lang w:val="ru-RU"/>
              </w:rPr>
              <w:t>14.Положај,величина,размештај и функција насеља</w:t>
            </w:r>
          </w:p>
          <w:p>
            <w:pPr>
              <w:rPr>
                <w:bCs/>
                <w:kern w:val="32"/>
                <w:lang w:val="ru-RU"/>
              </w:rPr>
            </w:pPr>
            <w:r>
              <w:rPr>
                <w:bCs/>
                <w:kern w:val="32"/>
                <w:lang w:val="ru-RU"/>
              </w:rPr>
              <w:t>15.Типови насеља и урбанизација</w:t>
            </w:r>
          </w:p>
        </w:tc>
        <w:tc>
          <w:tcPr>
            <w:tcW w:w="2969" w:type="dxa"/>
            <w:vAlign w:val="center"/>
          </w:tcPr>
          <w:p>
            <w:pPr>
              <w:jc w:val="center"/>
              <w:rPr>
                <w:bCs/>
                <w:kern w:val="32"/>
              </w:rPr>
            </w:pPr>
            <w:r>
              <w:rPr>
                <w:bCs/>
                <w:kern w:val="32"/>
              </w:rPr>
              <w:t>Шести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977" w:type="dxa"/>
            <w:vAlign w:val="center"/>
          </w:tcPr>
          <w:p>
            <w:pPr>
              <w:jc w:val="center"/>
              <w:rPr>
                <w:bCs/>
                <w:kern w:val="32"/>
                <w:lang w:val="sr-Cyrl-RS"/>
              </w:rPr>
            </w:pPr>
            <w:r>
              <w:rPr>
                <w:bCs/>
                <w:kern w:val="32"/>
                <w:lang w:val="sr-Cyrl-RS"/>
              </w:rPr>
              <w:t>Привреда</w:t>
            </w:r>
          </w:p>
        </w:tc>
        <w:tc>
          <w:tcPr>
            <w:tcW w:w="6939" w:type="dxa"/>
            <w:vAlign w:val="center"/>
          </w:tcPr>
          <w:p>
            <w:pPr>
              <w:rPr>
                <w:bCs/>
                <w:kern w:val="32"/>
                <w:lang w:val="ru-RU"/>
              </w:rPr>
            </w:pPr>
            <w:r>
              <w:rPr>
                <w:bCs/>
                <w:kern w:val="32"/>
                <w:lang w:val="ru-RU"/>
              </w:rPr>
              <w:t>16.Привредне делатности и сектори привреде</w:t>
            </w:r>
          </w:p>
        </w:tc>
        <w:tc>
          <w:tcPr>
            <w:tcW w:w="2969" w:type="dxa"/>
            <w:vAlign w:val="center"/>
          </w:tcPr>
          <w:p>
            <w:pPr>
              <w:jc w:val="center"/>
              <w:rPr>
                <w:bCs/>
                <w:kern w:val="32"/>
              </w:rPr>
            </w:pPr>
            <w:r>
              <w:rPr>
                <w:bCs/>
                <w:kern w:val="32"/>
              </w:rPr>
              <w:t>Шести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977" w:type="dxa"/>
            <w:vAlign w:val="center"/>
          </w:tcPr>
          <w:p>
            <w:pPr>
              <w:jc w:val="center"/>
              <w:rPr>
                <w:bCs/>
                <w:kern w:val="32"/>
              </w:rPr>
            </w:pPr>
            <w:r>
              <w:rPr>
                <w:bCs/>
                <w:kern w:val="32"/>
              </w:rPr>
              <w:t>Европа</w:t>
            </w:r>
          </w:p>
        </w:tc>
        <w:tc>
          <w:tcPr>
            <w:tcW w:w="6939" w:type="dxa"/>
            <w:vAlign w:val="center"/>
          </w:tcPr>
          <w:p>
            <w:pPr>
              <w:rPr>
                <w:bCs/>
                <w:kern w:val="32"/>
                <w:lang w:val="ru-RU"/>
              </w:rPr>
            </w:pPr>
            <w:r>
              <w:rPr>
                <w:bCs/>
                <w:kern w:val="32"/>
                <w:lang w:val="ru-RU"/>
              </w:rPr>
              <w:t>17.Разуђеност обале, рељефа;</w:t>
            </w:r>
          </w:p>
          <w:p>
            <w:pPr>
              <w:rPr>
                <w:bCs/>
                <w:kern w:val="32"/>
                <w:lang w:val="ru-RU"/>
              </w:rPr>
            </w:pPr>
            <w:r>
              <w:rPr>
                <w:bCs/>
                <w:kern w:val="32"/>
                <w:lang w:val="ru-RU"/>
              </w:rPr>
              <w:t>18.Становништво, државе</w:t>
            </w:r>
          </w:p>
        </w:tc>
        <w:tc>
          <w:tcPr>
            <w:tcW w:w="2969" w:type="dxa"/>
            <w:vAlign w:val="center"/>
          </w:tcPr>
          <w:p>
            <w:pPr>
              <w:jc w:val="center"/>
              <w:rPr>
                <w:bCs/>
                <w:kern w:val="32"/>
              </w:rPr>
            </w:pPr>
            <w:r>
              <w:rPr>
                <w:bCs/>
                <w:kern w:val="32"/>
              </w:rPr>
              <w:t>Шести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977" w:type="dxa"/>
            <w:vAlign w:val="center"/>
          </w:tcPr>
          <w:p>
            <w:pPr>
              <w:jc w:val="center"/>
              <w:rPr>
                <w:bCs/>
                <w:kern w:val="32"/>
              </w:rPr>
            </w:pPr>
            <w:r>
              <w:rPr>
                <w:bCs/>
                <w:kern w:val="32"/>
              </w:rPr>
              <w:t>Свет</w:t>
            </w:r>
          </w:p>
        </w:tc>
        <w:tc>
          <w:tcPr>
            <w:tcW w:w="6939" w:type="dxa"/>
            <w:vAlign w:val="center"/>
          </w:tcPr>
          <w:p>
            <w:pPr>
              <w:rPr>
                <w:bCs/>
                <w:kern w:val="32"/>
                <w:lang w:val="ru-RU"/>
              </w:rPr>
            </w:pPr>
            <w:r>
              <w:rPr>
                <w:bCs/>
                <w:kern w:val="32"/>
                <w:lang w:val="ru-RU"/>
              </w:rPr>
              <w:t>19.Континенти (највећа полуострва, острва, мореузи, земљоузи);</w:t>
            </w:r>
          </w:p>
          <w:p>
            <w:pPr>
              <w:rPr>
                <w:bCs/>
                <w:kern w:val="32"/>
                <w:lang w:val="ru-RU"/>
              </w:rPr>
            </w:pPr>
            <w:r>
              <w:rPr>
                <w:bCs/>
                <w:kern w:val="32"/>
                <w:lang w:val="ru-RU"/>
              </w:rPr>
              <w:t>20.Рељеф (планине, висоравни, речна мрежа);</w:t>
            </w:r>
          </w:p>
          <w:p>
            <w:pPr>
              <w:rPr>
                <w:bCs/>
                <w:kern w:val="32"/>
                <w:lang w:val="ru-RU"/>
              </w:rPr>
            </w:pPr>
            <w:r>
              <w:rPr>
                <w:bCs/>
                <w:kern w:val="32"/>
                <w:lang w:val="ru-RU"/>
              </w:rPr>
              <w:t>21.Становништво (раса, вера, природни прираштај, привреда)</w:t>
            </w:r>
          </w:p>
        </w:tc>
        <w:tc>
          <w:tcPr>
            <w:tcW w:w="2969" w:type="dxa"/>
            <w:vAlign w:val="center"/>
          </w:tcPr>
          <w:p>
            <w:pPr>
              <w:jc w:val="center"/>
              <w:rPr>
                <w:bCs/>
                <w:kern w:val="32"/>
              </w:rPr>
            </w:pPr>
            <w:r>
              <w:rPr>
                <w:bCs/>
                <w:kern w:val="32"/>
              </w:rPr>
              <w:t>Седми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977" w:type="dxa"/>
            <w:vAlign w:val="center"/>
          </w:tcPr>
          <w:p>
            <w:pPr>
              <w:jc w:val="center"/>
              <w:rPr>
                <w:bCs/>
                <w:kern w:val="32"/>
              </w:rPr>
            </w:pPr>
            <w:r>
              <w:rPr>
                <w:bCs/>
                <w:kern w:val="32"/>
                <w:lang w:val="ru-RU"/>
              </w:rPr>
              <w:t>Република</w:t>
            </w:r>
            <w:r>
              <w:rPr>
                <w:bCs/>
                <w:kern w:val="32"/>
              </w:rPr>
              <w:t xml:space="preserve"> </w:t>
            </w:r>
            <w:r>
              <w:rPr>
                <w:bCs/>
                <w:kern w:val="32"/>
                <w:lang w:val="sr-Cyrl-RS"/>
              </w:rPr>
              <w:t xml:space="preserve"> </w:t>
            </w:r>
            <w:r>
              <w:rPr>
                <w:bCs/>
                <w:kern w:val="32"/>
              </w:rPr>
              <w:t>Србија</w:t>
            </w:r>
          </w:p>
        </w:tc>
        <w:tc>
          <w:tcPr>
            <w:tcW w:w="6939" w:type="dxa"/>
            <w:vAlign w:val="center"/>
          </w:tcPr>
          <w:p>
            <w:pPr>
              <w:rPr>
                <w:bCs/>
                <w:kern w:val="32"/>
                <w:sz w:val="12"/>
                <w:szCs w:val="12"/>
                <w:lang w:val="ru-RU"/>
              </w:rPr>
            </w:pPr>
          </w:p>
          <w:p>
            <w:pPr>
              <w:rPr>
                <w:bCs/>
                <w:kern w:val="32"/>
                <w:lang w:val="ru-RU"/>
              </w:rPr>
            </w:pPr>
            <w:r>
              <w:rPr>
                <w:bCs/>
                <w:kern w:val="32"/>
                <w:lang w:val="ru-RU"/>
              </w:rPr>
              <w:t>22.Границе, величина, положај Р Србије;</w:t>
            </w:r>
          </w:p>
          <w:p>
            <w:pPr>
              <w:rPr>
                <w:bCs/>
                <w:kern w:val="32"/>
                <w:lang w:val="ru-RU"/>
              </w:rPr>
            </w:pPr>
            <w:r>
              <w:rPr>
                <w:bCs/>
                <w:kern w:val="32"/>
                <w:lang w:val="ru-RU"/>
              </w:rPr>
              <w:t>23.Рељеф (планински предели);</w:t>
            </w:r>
          </w:p>
          <w:p>
            <w:pPr>
              <w:rPr>
                <w:bCs/>
                <w:kern w:val="32"/>
                <w:lang w:val="ru-RU"/>
              </w:rPr>
            </w:pPr>
            <w:r>
              <w:rPr>
                <w:bCs/>
                <w:kern w:val="32"/>
                <w:lang w:val="ru-RU"/>
              </w:rPr>
              <w:t>24.Становништво и привреда Републике Србије</w:t>
            </w:r>
          </w:p>
          <w:p>
            <w:pPr>
              <w:rPr>
                <w:bCs/>
                <w:kern w:val="32"/>
              </w:rPr>
            </w:pPr>
          </w:p>
        </w:tc>
        <w:tc>
          <w:tcPr>
            <w:tcW w:w="2969" w:type="dxa"/>
            <w:vAlign w:val="center"/>
          </w:tcPr>
          <w:p>
            <w:pPr>
              <w:jc w:val="center"/>
              <w:rPr>
                <w:bCs/>
                <w:kern w:val="32"/>
              </w:rPr>
            </w:pPr>
            <w:r>
              <w:rPr>
                <w:bCs/>
                <w:kern w:val="32"/>
              </w:rPr>
              <w:t>Осми разред</w:t>
            </w:r>
          </w:p>
        </w:tc>
      </w:tr>
    </w:tbl>
    <w:p>
      <w:pPr>
        <w:rPr>
          <w:rFonts w:ascii="Cambria" w:hAnsi="Cambria"/>
          <w:lang w:val="sr-Cyrl-CS"/>
        </w:rPr>
      </w:pPr>
    </w:p>
    <w:p>
      <w:pPr>
        <w:rPr>
          <w:rFonts w:ascii="Cambria" w:hAnsi="Cambria"/>
          <w:b/>
          <w:i/>
          <w:sz w:val="28"/>
          <w:szCs w:val="28"/>
          <w:lang w:val="sr-Cyrl-CS"/>
        </w:rPr>
      </w:pPr>
    </w:p>
    <w:p>
      <w:pPr>
        <w:rPr>
          <w:rFonts w:ascii="Cambria" w:hAnsi="Cambria"/>
          <w:b/>
          <w:i/>
          <w:sz w:val="28"/>
          <w:szCs w:val="28"/>
          <w:lang w:val="sr-Cyrl-CS"/>
        </w:rPr>
      </w:pPr>
      <w:r>
        <w:rPr>
          <w:rFonts w:ascii="Cambria" w:hAnsi="Cambria"/>
          <w:b/>
          <w:i/>
          <w:sz w:val="28"/>
          <w:szCs w:val="28"/>
          <w:lang w:val="sr-Cyrl-CS"/>
        </w:rPr>
        <w:t>Биологија</w:t>
      </w:r>
    </w:p>
    <w:p>
      <w:pPr>
        <w:rPr>
          <w:rFonts w:ascii="Cambria" w:hAnsi="Cambria"/>
          <w:lang w:val="sr-Cyrl-CS"/>
        </w:rPr>
      </w:pPr>
    </w:p>
    <w:tbl>
      <w:tblPr>
        <w:tblStyle w:val="46"/>
        <w:tblW w:w="143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96"/>
        <w:gridCol w:w="4770"/>
        <w:gridCol w:w="900"/>
        <w:gridCol w:w="243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bottom w:val="single" w:color="auto" w:sz="4" w:space="0"/>
              <w:right w:val="single" w:color="auto" w:sz="4" w:space="0"/>
            </w:tcBorders>
            <w:shd w:val="clear" w:color="auto" w:fill="D8D8D8" w:themeFill="background1" w:themeFillShade="D9"/>
            <w:vAlign w:val="center"/>
          </w:tcPr>
          <w:p>
            <w:pPr>
              <w:jc w:val="center"/>
              <w:rPr>
                <w:rFonts w:asciiTheme="majorHAnsi" w:hAnsiTheme="majorHAnsi"/>
                <w:b/>
              </w:rPr>
            </w:pPr>
            <w:r>
              <w:rPr>
                <w:rFonts w:asciiTheme="majorHAnsi" w:hAnsiTheme="majorHAnsi"/>
                <w:b/>
              </w:rPr>
              <w:t>Ред. број часа</w:t>
            </w:r>
          </w:p>
          <w:p>
            <w:pPr>
              <w:jc w:val="center"/>
              <w:rPr>
                <w:rFonts w:asciiTheme="majorHAnsi" w:hAnsiTheme="majorHAnsi"/>
                <w:b/>
              </w:rPr>
            </w:pPr>
          </w:p>
        </w:tc>
        <w:tc>
          <w:tcPr>
            <w:tcW w:w="1796" w:type="dxa"/>
            <w:tcBorders>
              <w:bottom w:val="single" w:color="auto" w:sz="4" w:space="0"/>
              <w:right w:val="single" w:color="auto" w:sz="4" w:space="0"/>
            </w:tcBorders>
            <w:shd w:val="clear" w:color="auto" w:fill="D8D8D8" w:themeFill="background1" w:themeFillShade="D9"/>
            <w:vAlign w:val="center"/>
          </w:tcPr>
          <w:p>
            <w:pPr>
              <w:jc w:val="center"/>
              <w:rPr>
                <w:rFonts w:asciiTheme="majorHAnsi" w:hAnsiTheme="majorHAnsi"/>
                <w:b/>
              </w:rPr>
            </w:pPr>
            <w:r>
              <w:rPr>
                <w:rFonts w:asciiTheme="majorHAnsi" w:hAnsiTheme="majorHAnsi"/>
                <w:b/>
                <w:lang w:val="sr-Cyrl-RS"/>
              </w:rPr>
              <w:t>Тема</w:t>
            </w:r>
          </w:p>
        </w:tc>
        <w:tc>
          <w:tcPr>
            <w:tcW w:w="4770" w:type="dxa"/>
            <w:tcBorders>
              <w:left w:val="single" w:color="auto" w:sz="4" w:space="0"/>
            </w:tcBorders>
            <w:shd w:val="clear" w:color="auto" w:fill="D8D8D8" w:themeFill="background1" w:themeFillShade="D9"/>
            <w:vAlign w:val="center"/>
          </w:tcPr>
          <w:p>
            <w:pPr>
              <w:jc w:val="center"/>
              <w:rPr>
                <w:rFonts w:asciiTheme="majorHAnsi" w:hAnsiTheme="majorHAnsi"/>
                <w:b/>
              </w:rPr>
            </w:pPr>
            <w:r>
              <w:rPr>
                <w:rFonts w:asciiTheme="majorHAnsi" w:hAnsiTheme="majorHAnsi"/>
                <w:b/>
              </w:rPr>
              <w:t>Назив наставне јединице</w:t>
            </w:r>
          </w:p>
          <w:p>
            <w:pPr>
              <w:jc w:val="center"/>
              <w:rPr>
                <w:rFonts w:asciiTheme="majorHAnsi" w:hAnsiTheme="majorHAnsi"/>
                <w:b/>
              </w:rPr>
            </w:pPr>
          </w:p>
        </w:tc>
        <w:tc>
          <w:tcPr>
            <w:tcW w:w="900" w:type="dxa"/>
            <w:shd w:val="clear" w:color="auto" w:fill="D8D8D8" w:themeFill="background1" w:themeFillShade="D9"/>
            <w:vAlign w:val="center"/>
          </w:tcPr>
          <w:p>
            <w:pPr>
              <w:jc w:val="center"/>
              <w:rPr>
                <w:rFonts w:asciiTheme="majorHAnsi" w:hAnsiTheme="majorHAnsi"/>
                <w:b/>
              </w:rPr>
            </w:pPr>
            <w:r>
              <w:rPr>
                <w:rFonts w:asciiTheme="majorHAnsi" w:hAnsiTheme="majorHAnsi"/>
                <w:b/>
              </w:rPr>
              <w:t>Разред</w:t>
            </w:r>
          </w:p>
        </w:tc>
        <w:tc>
          <w:tcPr>
            <w:tcW w:w="2430" w:type="dxa"/>
            <w:tcBorders>
              <w:right w:val="single" w:color="auto" w:sz="4" w:space="0"/>
            </w:tcBorders>
            <w:shd w:val="clear" w:color="auto" w:fill="D8D8D8" w:themeFill="background1" w:themeFillShade="D9"/>
            <w:vAlign w:val="center"/>
          </w:tcPr>
          <w:p>
            <w:pPr>
              <w:jc w:val="center"/>
              <w:rPr>
                <w:rFonts w:asciiTheme="majorHAnsi" w:hAnsiTheme="majorHAnsi"/>
                <w:b/>
              </w:rPr>
            </w:pPr>
            <w:r>
              <w:rPr>
                <w:rFonts w:asciiTheme="majorHAnsi" w:hAnsiTheme="majorHAnsi"/>
                <w:b/>
              </w:rPr>
              <w:t>Методе рада</w:t>
            </w:r>
          </w:p>
        </w:tc>
        <w:tc>
          <w:tcPr>
            <w:tcW w:w="1620" w:type="dxa"/>
            <w:tcBorders>
              <w:left w:val="single" w:color="auto" w:sz="4" w:space="0"/>
            </w:tcBorders>
            <w:shd w:val="clear" w:color="auto" w:fill="D8D8D8" w:themeFill="background1" w:themeFillShade="D9"/>
            <w:vAlign w:val="center"/>
          </w:tcPr>
          <w:p>
            <w:pPr>
              <w:jc w:val="center"/>
              <w:rPr>
                <w:rFonts w:asciiTheme="majorHAnsi" w:hAnsiTheme="majorHAnsi"/>
                <w:b/>
              </w:rPr>
            </w:pPr>
            <w:r>
              <w:rPr>
                <w:rFonts w:asciiTheme="majorHAnsi" w:hAnsiTheme="majorHAnsi"/>
                <w:b/>
              </w:rPr>
              <w:t>Облици рада</w:t>
            </w:r>
          </w:p>
        </w:tc>
        <w:tc>
          <w:tcPr>
            <w:tcW w:w="1980" w:type="dxa"/>
            <w:shd w:val="clear" w:color="auto" w:fill="D8D8D8" w:themeFill="background1" w:themeFillShade="D9"/>
            <w:vAlign w:val="center"/>
          </w:tcPr>
          <w:p>
            <w:pPr>
              <w:jc w:val="center"/>
              <w:rPr>
                <w:rFonts w:asciiTheme="majorHAnsi" w:hAnsiTheme="majorHAnsi"/>
                <w:b/>
              </w:rPr>
            </w:pPr>
            <w:r>
              <w:rPr>
                <w:rFonts w:asciiTheme="majorHAnsi" w:hAnsiTheme="majorHAnsi"/>
                <w:b/>
              </w:rPr>
              <w:t>Наставна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51" w:type="dxa"/>
            <w:tcBorders>
              <w:top w:val="single" w:color="auto" w:sz="4" w:space="0"/>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lang w:val="sr-Cyrl-RS"/>
              </w:rPr>
            </w:pPr>
            <w:r>
              <w:rPr>
                <w:rFonts w:asciiTheme="majorHAnsi" w:hAnsiTheme="majorHAnsi"/>
                <w:lang w:val="sr-Cyrl-RS"/>
              </w:rPr>
              <w:t>Порекло и разноврсност живота</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Жива бића, нежива природа и биологија</w:t>
            </w:r>
          </w:p>
        </w:tc>
        <w:tc>
          <w:tcPr>
            <w:tcW w:w="900" w:type="dxa"/>
            <w:tcBorders>
              <w:bottom w:val="single" w:color="auto" w:sz="4" w:space="0"/>
            </w:tcBorders>
            <w:vAlign w:val="center"/>
          </w:tcPr>
          <w:p>
            <w:pPr>
              <w:jc w:val="center"/>
              <w:rPr>
                <w:rFonts w:asciiTheme="majorHAnsi" w:hAnsiTheme="majorHAnsi"/>
              </w:rPr>
            </w:pPr>
            <w:r>
              <w:rPr>
                <w:rFonts w:asciiTheme="majorHAnsi" w:hAnsiTheme="majorHAnsi"/>
              </w:rPr>
              <w:t>V</w:t>
            </w:r>
          </w:p>
        </w:tc>
        <w:tc>
          <w:tcPr>
            <w:tcW w:w="2430" w:type="dxa"/>
            <w:vMerge w:val="restart"/>
            <w:tcBorders>
              <w:right w:val="single" w:color="auto" w:sz="4" w:space="0"/>
            </w:tcBorders>
          </w:tcPr>
          <w:p>
            <w:pPr>
              <w:jc w:val="left"/>
            </w:pPr>
            <w:r>
              <w:rPr>
                <w:u w:val="single"/>
              </w:rPr>
              <w:t>Вербално – текстуалне</w:t>
            </w:r>
            <w:r>
              <w:t>:</w:t>
            </w:r>
          </w:p>
          <w:p>
            <w:pPr>
              <w:pStyle w:val="398"/>
              <w:numPr>
                <w:ilvl w:val="0"/>
                <w:numId w:val="95"/>
              </w:numPr>
              <w:jc w:val="left"/>
            </w:pPr>
            <w:r>
              <w:t>монолошко-дијалошка</w:t>
            </w:r>
          </w:p>
          <w:p>
            <w:pPr>
              <w:pStyle w:val="398"/>
              <w:numPr>
                <w:ilvl w:val="0"/>
                <w:numId w:val="95"/>
              </w:numPr>
              <w:jc w:val="left"/>
            </w:pPr>
            <w:r>
              <w:t>рад на тексту, задацима</w:t>
            </w:r>
          </w:p>
          <w:p>
            <w:pPr>
              <w:jc w:val="left"/>
            </w:pPr>
          </w:p>
          <w:p>
            <w:pPr>
              <w:jc w:val="left"/>
            </w:pPr>
            <w:r>
              <w:rPr>
                <w:u w:val="single"/>
              </w:rPr>
              <w:t>Илустративно – демонстративне</w:t>
            </w:r>
            <w:r>
              <w:t>:</w:t>
            </w:r>
          </w:p>
          <w:p>
            <w:pPr>
              <w:pStyle w:val="398"/>
              <w:ind w:left="360"/>
              <w:jc w:val="left"/>
            </w:pPr>
            <w:r>
              <w:t>демонстрација ПП презентацијом (укључени текстови, слике, шеме, фотографије)</w:t>
            </w:r>
          </w:p>
          <w:p>
            <w:pPr>
              <w:pStyle w:val="398"/>
              <w:ind w:left="360"/>
              <w:jc w:val="left"/>
              <w:rPr>
                <w:rFonts w:asciiTheme="majorHAnsi" w:hAnsiTheme="majorHAnsi"/>
              </w:rPr>
            </w:pPr>
          </w:p>
        </w:tc>
        <w:tc>
          <w:tcPr>
            <w:tcW w:w="1620" w:type="dxa"/>
            <w:vMerge w:val="restart"/>
            <w:tcBorders>
              <w:left w:val="single" w:color="auto" w:sz="4" w:space="0"/>
            </w:tcBorders>
          </w:tcPr>
          <w:p>
            <w:pPr>
              <w:pStyle w:val="398"/>
              <w:numPr>
                <w:ilvl w:val="0"/>
                <w:numId w:val="96"/>
              </w:numPr>
              <w:jc w:val="left"/>
            </w:pPr>
            <w:r>
              <w:t>индиви-дуални</w:t>
            </w:r>
          </w:p>
          <w:p>
            <w:pPr>
              <w:pStyle w:val="398"/>
              <w:numPr>
                <w:ilvl w:val="0"/>
                <w:numId w:val="96"/>
              </w:numPr>
              <w:jc w:val="left"/>
            </w:pPr>
            <w:r>
              <w:t>фронтални</w:t>
            </w:r>
          </w:p>
          <w:p>
            <w:pPr>
              <w:pStyle w:val="398"/>
              <w:numPr>
                <w:ilvl w:val="0"/>
                <w:numId w:val="96"/>
              </w:numPr>
              <w:jc w:val="left"/>
            </w:pPr>
            <w:r>
              <w:t>групни</w:t>
            </w:r>
          </w:p>
          <w:p>
            <w:pPr>
              <w:pStyle w:val="398"/>
              <w:numPr>
                <w:ilvl w:val="0"/>
                <w:numId w:val="96"/>
              </w:numPr>
              <w:jc w:val="left"/>
            </w:pPr>
            <w:r>
              <w:t>рад у паровима</w:t>
            </w:r>
          </w:p>
          <w:p>
            <w:pPr>
              <w:jc w:val="left"/>
              <w:rPr>
                <w:rFonts w:asciiTheme="majorHAnsi" w:hAnsiTheme="majorHAnsi"/>
                <w:lang w:val="sr-Cyrl-RS"/>
              </w:rPr>
            </w:pPr>
          </w:p>
        </w:tc>
        <w:tc>
          <w:tcPr>
            <w:tcW w:w="1980" w:type="dxa"/>
            <w:vMerge w:val="restart"/>
          </w:tcPr>
          <w:p>
            <w:pPr>
              <w:jc w:val="both"/>
            </w:pPr>
            <w:r>
              <w:t>Компјутер, видео бим, ПП презентације, збирка задатака, уџбеници и пропратна литература</w:t>
            </w:r>
          </w:p>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851" w:type="dxa"/>
            <w:tcBorders>
              <w:top w:val="single" w:color="auto" w:sz="4" w:space="0"/>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Порекло и разноврсност живота</w:t>
            </w:r>
          </w:p>
        </w:tc>
        <w:tc>
          <w:tcPr>
            <w:tcW w:w="4770" w:type="dxa"/>
            <w:tcBorders>
              <w:top w:val="single" w:color="auto" w:sz="4" w:space="0"/>
              <w:bottom w:val="single" w:color="auto" w:sz="4" w:space="0"/>
            </w:tcBorders>
          </w:tcPr>
          <w:p>
            <w:pPr>
              <w:jc w:val="both"/>
              <w:rPr>
                <w:rFonts w:asciiTheme="majorHAnsi" w:hAnsiTheme="majorHAnsi"/>
                <w:lang w:val="sr-Cyrl-RS"/>
              </w:rPr>
            </w:pPr>
            <w:r>
              <w:rPr>
                <w:rFonts w:asciiTheme="majorHAnsi" w:hAnsiTheme="majorHAnsi"/>
                <w:lang w:val="sr-Cyrl-RS"/>
              </w:rPr>
              <w:t>Организми су грађени од ћелија; једноћелијски, вишећелијски организми (биолошки нивои организације живог света)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w:t>
            </w:r>
          </w:p>
        </w:tc>
        <w:tc>
          <w:tcPr>
            <w:tcW w:w="2430" w:type="dxa"/>
            <w:vMerge w:val="continue"/>
            <w:tcBorders>
              <w:right w:val="single" w:color="auto" w:sz="4" w:space="0"/>
            </w:tcBorders>
          </w:tcPr>
          <w:p>
            <w:pPr>
              <w:jc w:val="both"/>
              <w:rPr>
                <w:rFonts w:asciiTheme="majorHAnsi" w:hAnsiTheme="majorHAnsi"/>
                <w:u w:val="single"/>
              </w:rPr>
            </w:pPr>
          </w:p>
        </w:tc>
        <w:tc>
          <w:tcPr>
            <w:tcW w:w="1620" w:type="dxa"/>
            <w:vMerge w:val="continue"/>
            <w:tcBorders>
              <w:left w:val="single" w:color="auto" w:sz="4" w:space="0"/>
            </w:tcBorders>
          </w:tcPr>
          <w:p>
            <w:pPr>
              <w:pStyle w:val="398"/>
              <w:numPr>
                <w:ilvl w:val="0"/>
                <w:numId w:val="96"/>
              </w:num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Порекло и разноврсност живота</w:t>
            </w:r>
          </w:p>
        </w:tc>
        <w:tc>
          <w:tcPr>
            <w:tcW w:w="4770" w:type="dxa"/>
            <w:tcBorders>
              <w:top w:val="single" w:color="auto" w:sz="4" w:space="0"/>
            </w:tcBorders>
          </w:tcPr>
          <w:p>
            <w:pPr>
              <w:jc w:val="both"/>
              <w:rPr>
                <w:rFonts w:asciiTheme="majorHAnsi" w:hAnsiTheme="majorHAnsi"/>
              </w:rPr>
            </w:pPr>
            <w:r>
              <w:rPr>
                <w:rFonts w:asciiTheme="majorHAnsi" w:hAnsiTheme="majorHAnsi"/>
                <w:lang w:val="sr-Cyrl-RS"/>
              </w:rPr>
              <w:t xml:space="preserve">Груписање </w:t>
            </w:r>
            <w:r>
              <w:rPr>
                <w:rFonts w:asciiTheme="majorHAnsi" w:hAnsiTheme="majorHAnsi"/>
              </w:rPr>
              <w:t>живих бића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 V</w:t>
            </w:r>
            <w:r>
              <w:rPr>
                <w:rFonts w:asciiTheme="majorHAnsi" w:hAnsiTheme="majorHAnsi"/>
                <w:lang w:val="sr-Latn-RS"/>
              </w:rPr>
              <w:t>I</w:t>
            </w:r>
            <w:r>
              <w:rPr>
                <w:rFonts w:asciiTheme="majorHAnsi" w:hAnsiTheme="majorHAnsi"/>
              </w:rPr>
              <w:t>I</w:t>
            </w:r>
          </w:p>
        </w:tc>
        <w:tc>
          <w:tcPr>
            <w:tcW w:w="2430" w:type="dxa"/>
            <w:vMerge w:val="continue"/>
            <w:tcBorders>
              <w:right w:val="single" w:color="auto" w:sz="4" w:space="0"/>
            </w:tcBorders>
          </w:tcPr>
          <w:p>
            <w:pPr>
              <w:jc w:val="both"/>
              <w:rPr>
                <w:rFonts w:asciiTheme="majorHAnsi" w:hAnsiTheme="majorHAnsi"/>
                <w:u w:val="single"/>
              </w:rPr>
            </w:pPr>
          </w:p>
        </w:tc>
        <w:tc>
          <w:tcPr>
            <w:tcW w:w="1620" w:type="dxa"/>
            <w:vMerge w:val="continue"/>
            <w:tcBorders>
              <w:left w:val="single" w:color="auto" w:sz="4" w:space="0"/>
            </w:tcBorders>
          </w:tcPr>
          <w:p>
            <w:pPr>
              <w:pStyle w:val="398"/>
              <w:numPr>
                <w:ilvl w:val="0"/>
                <w:numId w:val="96"/>
              </w:num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tcBorders>
          </w:tcPr>
          <w:p>
            <w:pPr>
              <w:jc w:val="both"/>
              <w:rPr>
                <w:rFonts w:asciiTheme="majorHAnsi" w:hAnsiTheme="majorHAnsi"/>
              </w:rPr>
            </w:pPr>
            <w:r>
              <w:rPr>
                <w:rFonts w:asciiTheme="majorHAnsi" w:hAnsiTheme="majorHAnsi"/>
                <w:lang w:val="sr-Cyrl-RS"/>
              </w:rPr>
              <w:t>Порекло и разноврсност живота</w:t>
            </w:r>
          </w:p>
        </w:tc>
        <w:tc>
          <w:tcPr>
            <w:tcW w:w="4770" w:type="dxa"/>
          </w:tcPr>
          <w:p>
            <w:pPr>
              <w:jc w:val="both"/>
              <w:rPr>
                <w:rFonts w:asciiTheme="majorHAnsi" w:hAnsiTheme="majorHAnsi"/>
                <w:lang w:val="sr-Cyrl-RS"/>
              </w:rPr>
            </w:pPr>
            <w:r>
              <w:rPr>
                <w:rFonts w:asciiTheme="majorHAnsi" w:hAnsiTheme="majorHAnsi"/>
                <w:lang w:val="sr-Cyrl-RS"/>
              </w:rPr>
              <w:t>Исхрана, типови исхране</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rPr>
              <w:t>V</w:t>
            </w:r>
            <w:r>
              <w:rPr>
                <w:rFonts w:asciiTheme="majorHAnsi" w:hAnsiTheme="majorHAnsi"/>
                <w:lang w:val="sr-Latn-RS"/>
              </w:rPr>
              <w:t>, 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left w:val="single" w:color="auto" w:sz="4" w:space="0"/>
              <w:bottom w:val="single" w:color="auto" w:sz="4" w:space="0"/>
            </w:tcBorders>
          </w:tcPr>
          <w:p>
            <w:pPr>
              <w:jc w:val="both"/>
              <w:rPr>
                <w:rFonts w:asciiTheme="majorHAnsi" w:hAnsiTheme="majorHAnsi"/>
              </w:rPr>
            </w:pPr>
            <w:r>
              <w:rPr>
                <w:rFonts w:asciiTheme="majorHAnsi" w:hAnsiTheme="majorHAnsi"/>
                <w:lang w:val="sr-Cyrl-RS"/>
              </w:rPr>
              <w:t>Порекло и разноврсност живота</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Дисање - биљке, животиње, гљиве</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rPr>
              <w:t>V</w:t>
            </w:r>
            <w:r>
              <w:rPr>
                <w:rFonts w:asciiTheme="majorHAnsi" w:hAnsiTheme="majorHAnsi"/>
                <w:lang w:val="sr-Cyrl-RS"/>
              </w:rPr>
              <w:t xml:space="preserve">, </w:t>
            </w:r>
            <w:r>
              <w:rPr>
                <w:rFonts w:asciiTheme="majorHAnsi" w:hAnsiTheme="majorHAnsi"/>
                <w:lang w:val="sr-Latn-RS"/>
              </w:rPr>
              <w:t>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51" w:type="dxa"/>
            <w:tcBorders>
              <w:top w:val="single" w:color="auto" w:sz="4" w:space="0"/>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Порекло и разноврсност живота</w:t>
            </w:r>
          </w:p>
        </w:tc>
        <w:tc>
          <w:tcPr>
            <w:tcW w:w="4770" w:type="dxa"/>
            <w:tcBorders>
              <w:top w:val="single" w:color="auto" w:sz="4" w:space="0"/>
              <w:bottom w:val="single" w:color="auto" w:sz="4" w:space="0"/>
            </w:tcBorders>
          </w:tcPr>
          <w:p>
            <w:pPr>
              <w:jc w:val="both"/>
              <w:rPr>
                <w:rFonts w:asciiTheme="majorHAnsi" w:hAnsiTheme="majorHAnsi"/>
                <w:lang w:val="sr-Cyrl-RS"/>
              </w:rPr>
            </w:pPr>
            <w:r>
              <w:rPr>
                <w:rFonts w:asciiTheme="majorHAnsi" w:hAnsiTheme="majorHAnsi"/>
                <w:lang w:val="sr-Cyrl-RS"/>
              </w:rPr>
              <w:t>Размножавање - полно и бесполно</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Јединство грађе и функције као основа живота</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Грађа биљака</w:t>
            </w:r>
          </w:p>
        </w:tc>
        <w:tc>
          <w:tcPr>
            <w:tcW w:w="900" w:type="dxa"/>
            <w:tcBorders>
              <w:top w:val="single" w:color="auto" w:sz="4" w:space="0"/>
              <w:bottom w:val="single" w:color="auto" w:sz="4" w:space="0"/>
            </w:tcBorders>
            <w:vAlign w:val="center"/>
          </w:tcPr>
          <w:p>
            <w:pPr>
              <w:jc w:val="center"/>
              <w:rPr>
                <w:rFonts w:asciiTheme="majorHAnsi" w:hAnsiTheme="majorHAnsi"/>
                <w:lang w:val="sr-Cyrl-RS"/>
              </w:rPr>
            </w:pPr>
            <w:r>
              <w:rPr>
                <w:rFonts w:asciiTheme="majorHAnsi" w:hAnsiTheme="majorHAnsi"/>
              </w:rPr>
              <w:t>V</w:t>
            </w:r>
            <w:r>
              <w:rPr>
                <w:rFonts w:asciiTheme="majorHAnsi" w:hAnsiTheme="majorHAnsi"/>
                <w:lang w:val="sr-Latn-RS"/>
              </w:rPr>
              <w:t>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Јединство грађе и функције као основа живота</w:t>
            </w:r>
          </w:p>
        </w:tc>
        <w:tc>
          <w:tcPr>
            <w:tcW w:w="4770" w:type="dxa"/>
          </w:tcPr>
          <w:p>
            <w:pPr>
              <w:jc w:val="both"/>
              <w:rPr>
                <w:rFonts w:asciiTheme="majorHAnsi" w:hAnsiTheme="majorHAnsi"/>
              </w:rPr>
            </w:pPr>
            <w:r>
              <w:rPr>
                <w:rFonts w:asciiTheme="majorHAnsi" w:hAnsiTheme="majorHAnsi"/>
                <w:lang w:val="sr-Cyrl-RS"/>
              </w:rPr>
              <w:t>Транспорт супстанци</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rPr>
              <w:t>V</w:t>
            </w:r>
            <w:r>
              <w:rPr>
                <w:rFonts w:asciiTheme="majorHAnsi" w:hAnsiTheme="majorHAnsi"/>
                <w:lang w:val="sr-Latn-RS"/>
              </w:rPr>
              <w:t>I</w:t>
            </w:r>
            <w:r>
              <w:rPr>
                <w:rFonts w:asciiTheme="majorHAnsi" w:hAnsiTheme="majorHAnsi"/>
              </w:rPr>
              <w:t>, VI</w:t>
            </w:r>
            <w:r>
              <w:rPr>
                <w:rFonts w:asciiTheme="majorHAnsi" w:hAnsiTheme="majorHAnsi"/>
                <w:lang w:val="sr-Latn-RS"/>
              </w:rPr>
              <w:t>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51" w:type="dxa"/>
            <w:tcBorders>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Јединство грађе и функције као основа живота</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Кретање - мишићи, скелет</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rPr>
              <w:t>VI</w:t>
            </w:r>
            <w:r>
              <w:rPr>
                <w:rFonts w:asciiTheme="majorHAnsi" w:hAnsiTheme="majorHAnsi"/>
                <w:lang w:val="sr-Latn-RS"/>
              </w:rPr>
              <w:t>, VII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Јединство грађе и функције као основа живота</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Пријем и реаговање на дражи; нервни систем</w:t>
            </w:r>
          </w:p>
        </w:tc>
        <w:tc>
          <w:tcPr>
            <w:tcW w:w="900" w:type="dxa"/>
            <w:tcBorders>
              <w:top w:val="single" w:color="auto" w:sz="4" w:space="0"/>
              <w:bottom w:val="single" w:color="auto" w:sz="4" w:space="0"/>
            </w:tcBorders>
            <w:vAlign w:val="center"/>
          </w:tcPr>
          <w:p>
            <w:pPr>
              <w:jc w:val="center"/>
              <w:rPr>
                <w:rFonts w:asciiTheme="majorHAnsi" w:hAnsiTheme="majorHAnsi"/>
                <w:lang w:val="sr-Cyrl-RS"/>
              </w:rPr>
            </w:pPr>
            <w:r>
              <w:rPr>
                <w:rFonts w:asciiTheme="majorHAnsi" w:hAnsiTheme="majorHAnsi"/>
              </w:rPr>
              <w:t>VI</w:t>
            </w:r>
            <w:r>
              <w:rPr>
                <w:rFonts w:asciiTheme="majorHAnsi" w:hAnsiTheme="majorHAnsi"/>
                <w:lang w:val="sr-Latn-RS"/>
              </w:rPr>
              <w:t>I, 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left w:val="single" w:color="auto" w:sz="4" w:space="0"/>
              <w:bottom w:val="single" w:color="auto" w:sz="4" w:space="0"/>
            </w:tcBorders>
          </w:tcPr>
          <w:p>
            <w:pPr>
              <w:jc w:val="both"/>
              <w:rPr>
                <w:rFonts w:asciiTheme="majorHAnsi" w:hAnsiTheme="majorHAnsi"/>
              </w:rPr>
            </w:pPr>
            <w:r>
              <w:rPr>
                <w:rFonts w:asciiTheme="majorHAnsi" w:hAnsiTheme="majorHAnsi"/>
                <w:lang w:val="sr-Cyrl-RS"/>
              </w:rPr>
              <w:t>Наслеђивање и еволуција</w:t>
            </w:r>
          </w:p>
        </w:tc>
        <w:tc>
          <w:tcPr>
            <w:tcW w:w="4770" w:type="dxa"/>
            <w:tcBorders>
              <w:bottom w:val="single" w:color="auto" w:sz="4" w:space="0"/>
            </w:tcBorders>
          </w:tcPr>
          <w:p>
            <w:pPr>
              <w:jc w:val="both"/>
              <w:rPr>
                <w:rFonts w:asciiTheme="majorHAnsi" w:hAnsiTheme="majorHAnsi"/>
              </w:rPr>
            </w:pPr>
            <w:r>
              <w:rPr>
                <w:rFonts w:asciiTheme="majorHAnsi" w:hAnsiTheme="majorHAnsi"/>
                <w:lang w:val="sr-Cyrl-RS"/>
              </w:rPr>
              <w:t>Наследни материјал и наследне особине</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lang w:val="sr-Latn-RS"/>
              </w:rPr>
              <w:t xml:space="preserve">V, </w:t>
            </w:r>
            <w:r>
              <w:rPr>
                <w:rFonts w:asciiTheme="majorHAnsi" w:hAnsiTheme="majorHAnsi"/>
              </w:rPr>
              <w:t>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Наслеђивање и еволуција</w:t>
            </w:r>
          </w:p>
        </w:tc>
        <w:tc>
          <w:tcPr>
            <w:tcW w:w="4770" w:type="dxa"/>
            <w:tcBorders>
              <w:top w:val="single" w:color="auto" w:sz="4" w:space="0"/>
            </w:tcBorders>
          </w:tcPr>
          <w:p>
            <w:pPr>
              <w:jc w:val="both"/>
              <w:rPr>
                <w:rFonts w:asciiTheme="majorHAnsi" w:hAnsiTheme="majorHAnsi"/>
                <w:bCs/>
                <w:lang w:val="sr-Cyrl-RS"/>
              </w:rPr>
            </w:pPr>
            <w:r>
              <w:rPr>
                <w:rFonts w:asciiTheme="majorHAnsi" w:hAnsiTheme="majorHAnsi"/>
                <w:bCs/>
                <w:lang w:val="sr-Cyrl-RS"/>
              </w:rPr>
              <w:t>Родитељи и потомци - полно и бесполно размножавање, наслеђивање јединствене комбинације гена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Наслеђивање и еволуција</w:t>
            </w:r>
          </w:p>
        </w:tc>
        <w:tc>
          <w:tcPr>
            <w:tcW w:w="4770" w:type="dxa"/>
            <w:tcBorders>
              <w:bottom w:val="single" w:color="auto" w:sz="4" w:space="0"/>
            </w:tcBorders>
          </w:tcPr>
          <w:p>
            <w:pPr>
              <w:jc w:val="both"/>
              <w:rPr>
                <w:rFonts w:asciiTheme="majorHAnsi" w:hAnsiTheme="majorHAnsi"/>
              </w:rPr>
            </w:pPr>
            <w:r>
              <w:rPr>
                <w:rFonts w:asciiTheme="majorHAnsi" w:hAnsiTheme="majorHAnsi"/>
                <w:lang w:val="sr-Cyrl-RS"/>
              </w:rPr>
              <w:t>Природна и вештачка селекција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1" w:type="dxa"/>
            <w:tcBorders>
              <w:top w:val="single" w:color="auto" w:sz="4" w:space="0"/>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Живот у екосистему</w:t>
            </w:r>
          </w:p>
        </w:tc>
        <w:tc>
          <w:tcPr>
            <w:tcW w:w="4770" w:type="dxa"/>
            <w:tcBorders>
              <w:top w:val="single" w:color="auto" w:sz="4" w:space="0"/>
              <w:bottom w:val="single" w:color="auto" w:sz="4" w:space="0"/>
            </w:tcBorders>
          </w:tcPr>
          <w:p>
            <w:pPr>
              <w:jc w:val="both"/>
              <w:rPr>
                <w:rFonts w:asciiTheme="majorHAnsi" w:hAnsiTheme="majorHAnsi"/>
                <w:b/>
              </w:rPr>
            </w:pPr>
            <w:r>
              <w:rPr>
                <w:rFonts w:asciiTheme="majorHAnsi" w:hAnsiTheme="majorHAnsi"/>
                <w:lang w:val="sr-Cyrl-RS"/>
              </w:rPr>
              <w:t>Утицај фактора средине на биљке и животиње</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tcBorders>
          </w:tcPr>
          <w:p>
            <w:pPr>
              <w:jc w:val="both"/>
              <w:rPr>
                <w:rFonts w:asciiTheme="majorHAnsi" w:hAnsiTheme="majorHAnsi"/>
              </w:rPr>
            </w:pPr>
            <w:r>
              <w:rPr>
                <w:rFonts w:asciiTheme="majorHAnsi" w:hAnsiTheme="majorHAnsi"/>
                <w:lang w:val="sr-Cyrl-RS"/>
              </w:rPr>
              <w:t>Живот у екосистему</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Животна средина и њени делови</w:t>
            </w:r>
          </w:p>
        </w:tc>
        <w:tc>
          <w:tcPr>
            <w:tcW w:w="900" w:type="dxa"/>
            <w:tcBorders>
              <w:top w:val="single" w:color="auto" w:sz="4" w:space="0"/>
            </w:tcBorders>
            <w:vAlign w:val="center"/>
          </w:tcPr>
          <w:p>
            <w:pPr>
              <w:jc w:val="center"/>
              <w:rPr>
                <w:rFonts w:asciiTheme="majorHAnsi" w:hAnsiTheme="majorHAnsi"/>
              </w:rPr>
            </w:pPr>
            <w:r>
              <w:rPr>
                <w:rFonts w:asciiTheme="majorHAnsi" w:hAnsiTheme="majorHAnsi"/>
              </w:rPr>
              <w:t>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left w:val="single" w:color="auto" w:sz="4" w:space="0"/>
              <w:bottom w:val="single" w:color="auto" w:sz="4" w:space="0"/>
            </w:tcBorders>
          </w:tcPr>
          <w:p>
            <w:pPr>
              <w:jc w:val="both"/>
              <w:rPr>
                <w:rFonts w:asciiTheme="majorHAnsi" w:hAnsiTheme="majorHAnsi"/>
              </w:rPr>
            </w:pPr>
            <w:r>
              <w:rPr>
                <w:rFonts w:asciiTheme="majorHAnsi" w:hAnsiTheme="majorHAnsi"/>
                <w:lang w:val="sr-Cyrl-RS"/>
              </w:rPr>
              <w:t>Живот у екосистему</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Популација и ланци исхране</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VI , VII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1" w:type="dxa"/>
            <w:tcBorders>
              <w:bottom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left w:val="single" w:color="auto" w:sz="4" w:space="0"/>
              <w:bottom w:val="single" w:color="auto" w:sz="4" w:space="0"/>
            </w:tcBorders>
          </w:tcPr>
          <w:p>
            <w:pPr>
              <w:jc w:val="both"/>
              <w:rPr>
                <w:rFonts w:asciiTheme="majorHAnsi" w:hAnsiTheme="majorHAnsi"/>
                <w:lang w:val="sr-Cyrl-RS"/>
              </w:rPr>
            </w:pPr>
            <w:r>
              <w:rPr>
                <w:rFonts w:asciiTheme="majorHAnsi" w:hAnsiTheme="majorHAnsi"/>
                <w:lang w:val="sr-Cyrl-RS"/>
              </w:rPr>
              <w:t>Живот у екосистему</w:t>
            </w:r>
          </w:p>
        </w:tc>
        <w:tc>
          <w:tcPr>
            <w:tcW w:w="4770" w:type="dxa"/>
            <w:tcBorders>
              <w:bottom w:val="single" w:color="auto" w:sz="4" w:space="0"/>
            </w:tcBorders>
          </w:tcPr>
          <w:p>
            <w:pPr>
              <w:jc w:val="both"/>
              <w:rPr>
                <w:rFonts w:asciiTheme="majorHAnsi" w:hAnsiTheme="majorHAnsi"/>
                <w:lang w:val="sr-Cyrl-RS"/>
              </w:rPr>
            </w:pPr>
            <w:r>
              <w:rPr>
                <w:rFonts w:asciiTheme="majorHAnsi" w:hAnsiTheme="majorHAnsi"/>
                <w:lang w:val="sr-Cyrl-RS"/>
              </w:rPr>
              <w:t>Еколошки фактори</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lang w:val="sr-Latn-RS"/>
              </w:rPr>
              <w:t xml:space="preserve">VI, </w:t>
            </w:r>
            <w:r>
              <w:rPr>
                <w:rFonts w:asciiTheme="majorHAnsi" w:hAnsiTheme="majorHAnsi"/>
              </w:rPr>
              <w:t>VII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jc w:val="both"/>
              <w:rPr>
                <w:rFonts w:asciiTheme="majorHAnsi" w:hAnsiTheme="majorHAnsi"/>
              </w:rPr>
            </w:pPr>
            <w:r>
              <w:rPr>
                <w:rFonts w:asciiTheme="majorHAnsi" w:hAnsiTheme="majorHAnsi"/>
                <w:lang w:val="sr-Cyrl-RS"/>
              </w:rPr>
              <w:t>Живот у екосистему</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rPr>
              <w:t>Екосистеми: водени и копнени</w:t>
            </w:r>
            <w:r>
              <w:rPr>
                <w:rFonts w:asciiTheme="majorHAnsi" w:hAnsiTheme="majorHAnsi"/>
                <w:lang w:val="sr-Latn-RS"/>
              </w:rPr>
              <w:t xml:space="preserve">; </w:t>
            </w:r>
            <w:r>
              <w:rPr>
                <w:rFonts w:asciiTheme="majorHAnsi" w:hAnsiTheme="majorHAnsi"/>
                <w:lang w:val="sr-Cyrl-RS"/>
              </w:rPr>
              <w:t>последице глобалних промена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ind w:right="-194" w:rightChars="-81"/>
              <w:jc w:val="both"/>
              <w:rPr>
                <w:rFonts w:asciiTheme="majorHAnsi" w:hAnsiTheme="majorHAnsi"/>
                <w:lang w:val="sr-Cyrl-RS"/>
              </w:rPr>
            </w:pPr>
            <w:r>
              <w:rPr>
                <w:rFonts w:asciiTheme="majorHAnsi" w:hAnsiTheme="majorHAnsi"/>
                <w:lang w:val="sr-Cyrl-RS"/>
              </w:rPr>
              <w:t>Човек и здравље</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Болест зависности - пушење, алкохолизам</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lang w:val="sr-Latn-RS"/>
              </w:rPr>
              <w:t xml:space="preserve">V, </w:t>
            </w:r>
            <w:r>
              <w:rPr>
                <w:rFonts w:asciiTheme="majorHAnsi" w:hAnsiTheme="majorHAnsi"/>
              </w:rPr>
              <w:t>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ind w:right="-194" w:rightChars="-81"/>
              <w:jc w:val="both"/>
              <w:rPr>
                <w:rFonts w:asciiTheme="majorHAnsi" w:hAnsiTheme="majorHAnsi"/>
                <w:lang w:val="sr-Cyrl-RS"/>
              </w:rPr>
            </w:pPr>
            <w:r>
              <w:rPr>
                <w:rFonts w:asciiTheme="majorHAnsi" w:hAnsiTheme="majorHAnsi"/>
                <w:lang w:val="sr-Cyrl-RS"/>
              </w:rPr>
              <w:t>Човек и здравље</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Болести које изазивају бактерије, вируси; имунитет и вакцине</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lang w:val="sr-Latn-RS"/>
              </w:rPr>
              <w:t xml:space="preserve">V, </w:t>
            </w:r>
            <w:r>
              <w:rPr>
                <w:rFonts w:asciiTheme="majorHAnsi" w:hAnsiTheme="majorHAnsi"/>
              </w:rPr>
              <w:t>VI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ind w:right="-194" w:rightChars="-81"/>
              <w:jc w:val="both"/>
              <w:rPr>
                <w:rFonts w:asciiTheme="majorHAnsi" w:hAnsiTheme="majorHAnsi"/>
                <w:lang w:val="sr-Cyrl-RS"/>
              </w:rPr>
            </w:pPr>
            <w:r>
              <w:rPr>
                <w:rFonts w:asciiTheme="majorHAnsi" w:hAnsiTheme="majorHAnsi"/>
                <w:lang w:val="sr-Cyrl-RS"/>
              </w:rPr>
              <w:t>Човек и здравље</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Поремећаји функције нервног и ендокриног система</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rPr>
              <w:t>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ind w:right="-194" w:rightChars="-81"/>
              <w:jc w:val="both"/>
              <w:rPr>
                <w:rFonts w:asciiTheme="majorHAnsi" w:hAnsiTheme="majorHAnsi"/>
                <w:lang w:val="sr-Cyrl-RS"/>
              </w:rPr>
            </w:pPr>
            <w:r>
              <w:rPr>
                <w:rFonts w:asciiTheme="majorHAnsi" w:hAnsiTheme="majorHAnsi"/>
                <w:lang w:val="sr-Cyrl-RS"/>
              </w:rPr>
              <w:t>Човек и здравље</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Поремећаји функције нервног и ендокриног система</w:t>
            </w:r>
          </w:p>
        </w:tc>
        <w:tc>
          <w:tcPr>
            <w:tcW w:w="900" w:type="dxa"/>
            <w:tcBorders>
              <w:top w:val="single" w:color="auto" w:sz="4" w:space="0"/>
              <w:bottom w:val="single" w:color="auto" w:sz="4" w:space="0"/>
            </w:tcBorders>
            <w:vAlign w:val="center"/>
          </w:tcPr>
          <w:p>
            <w:pPr>
              <w:jc w:val="center"/>
              <w:rPr>
                <w:rFonts w:asciiTheme="majorHAnsi" w:hAnsiTheme="majorHAnsi"/>
              </w:rPr>
            </w:pPr>
            <w:r>
              <w:rPr>
                <w:rFonts w:asciiTheme="majorHAnsi" w:hAnsiTheme="majorHAnsi"/>
              </w:rPr>
              <w:t>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1" w:type="dxa"/>
            <w:tcBorders>
              <w:top w:val="single" w:color="auto" w:sz="4" w:space="0"/>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bottom w:val="single" w:color="auto" w:sz="4" w:space="0"/>
            </w:tcBorders>
          </w:tcPr>
          <w:p>
            <w:pPr>
              <w:ind w:right="-194" w:rightChars="-81"/>
              <w:jc w:val="both"/>
              <w:rPr>
                <w:rFonts w:asciiTheme="majorHAnsi" w:hAnsiTheme="majorHAnsi"/>
                <w:lang w:val="sr-Cyrl-RS"/>
              </w:rPr>
            </w:pPr>
            <w:r>
              <w:rPr>
                <w:rFonts w:asciiTheme="majorHAnsi" w:hAnsiTheme="majorHAnsi"/>
                <w:lang w:val="sr-Cyrl-RS"/>
              </w:rPr>
              <w:t>Све теме</w:t>
            </w:r>
          </w:p>
        </w:tc>
        <w:tc>
          <w:tcPr>
            <w:tcW w:w="4770" w:type="dxa"/>
            <w:tcBorders>
              <w:top w:val="single" w:color="auto" w:sz="4" w:space="0"/>
            </w:tcBorders>
          </w:tcPr>
          <w:p>
            <w:pPr>
              <w:jc w:val="both"/>
              <w:rPr>
                <w:rFonts w:asciiTheme="majorHAnsi" w:hAnsiTheme="majorHAnsi"/>
                <w:lang w:val="sr-Cyrl-RS"/>
              </w:rPr>
            </w:pPr>
            <w:r>
              <w:rPr>
                <w:rFonts w:asciiTheme="majorHAnsi" w:hAnsiTheme="majorHAnsi"/>
                <w:lang w:val="sr-Cyrl-RS"/>
              </w:rPr>
              <w:t>Комбиновани задаци</w:t>
            </w:r>
          </w:p>
        </w:tc>
        <w:tc>
          <w:tcPr>
            <w:tcW w:w="900" w:type="dxa"/>
            <w:tcBorders>
              <w:top w:val="single" w:color="auto" w:sz="4" w:space="0"/>
              <w:bottom w:val="single" w:color="auto" w:sz="4" w:space="0"/>
            </w:tcBorders>
            <w:vAlign w:val="center"/>
          </w:tcPr>
          <w:p>
            <w:pPr>
              <w:jc w:val="center"/>
              <w:rPr>
                <w:rFonts w:asciiTheme="majorHAnsi" w:hAnsiTheme="majorHAnsi"/>
                <w:lang w:val="sr-Latn-RS"/>
              </w:rPr>
            </w:pPr>
            <w:r>
              <w:rPr>
                <w:rFonts w:asciiTheme="majorHAnsi" w:hAnsiTheme="majorHAnsi"/>
                <w:lang w:val="sr-Latn-RS"/>
              </w:rPr>
              <w:t>V, VI, VII, 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1" w:type="dxa"/>
            <w:tcBorders>
              <w:right w:val="single" w:color="auto" w:sz="4" w:space="0"/>
            </w:tcBorders>
            <w:vAlign w:val="center"/>
          </w:tcPr>
          <w:p>
            <w:pPr>
              <w:pStyle w:val="398"/>
              <w:numPr>
                <w:ilvl w:val="0"/>
                <w:numId w:val="94"/>
              </w:numPr>
              <w:jc w:val="center"/>
              <w:rPr>
                <w:rFonts w:asciiTheme="majorHAnsi" w:hAnsiTheme="majorHAnsi"/>
              </w:rPr>
            </w:pPr>
          </w:p>
        </w:tc>
        <w:tc>
          <w:tcPr>
            <w:tcW w:w="1796" w:type="dxa"/>
            <w:tcBorders>
              <w:top w:val="single" w:color="auto" w:sz="4" w:space="0"/>
              <w:left w:val="single" w:color="auto" w:sz="4" w:space="0"/>
            </w:tcBorders>
          </w:tcPr>
          <w:p>
            <w:pPr>
              <w:ind w:right="-194" w:rightChars="-81"/>
              <w:jc w:val="both"/>
              <w:rPr>
                <w:rFonts w:asciiTheme="majorHAnsi" w:hAnsiTheme="majorHAnsi"/>
                <w:lang w:val="sr-Cyrl-RS"/>
              </w:rPr>
            </w:pPr>
            <w:r>
              <w:rPr>
                <w:rFonts w:asciiTheme="majorHAnsi" w:hAnsiTheme="majorHAnsi"/>
                <w:lang w:val="sr-Cyrl-RS"/>
              </w:rPr>
              <w:t>Све теме</w:t>
            </w:r>
          </w:p>
        </w:tc>
        <w:tc>
          <w:tcPr>
            <w:tcW w:w="4770" w:type="dxa"/>
          </w:tcPr>
          <w:p>
            <w:pPr>
              <w:jc w:val="both"/>
              <w:rPr>
                <w:rFonts w:asciiTheme="majorHAnsi" w:hAnsiTheme="majorHAnsi"/>
                <w:lang w:val="sr-Cyrl-RS"/>
              </w:rPr>
            </w:pPr>
            <w:r>
              <w:rPr>
                <w:rFonts w:asciiTheme="majorHAnsi" w:hAnsiTheme="majorHAnsi"/>
                <w:lang w:val="sr-Cyrl-RS"/>
              </w:rPr>
              <w:t>Комбиновани задаци</w:t>
            </w:r>
          </w:p>
        </w:tc>
        <w:tc>
          <w:tcPr>
            <w:tcW w:w="900" w:type="dxa"/>
            <w:tcBorders>
              <w:top w:val="single" w:color="auto" w:sz="4" w:space="0"/>
            </w:tcBorders>
            <w:vAlign w:val="center"/>
          </w:tcPr>
          <w:p>
            <w:pPr>
              <w:jc w:val="center"/>
              <w:rPr>
                <w:rFonts w:asciiTheme="majorHAnsi" w:hAnsiTheme="majorHAnsi"/>
                <w:lang w:val="sr-Latn-RS"/>
              </w:rPr>
            </w:pPr>
            <w:r>
              <w:rPr>
                <w:rFonts w:asciiTheme="majorHAnsi" w:hAnsiTheme="majorHAnsi"/>
                <w:lang w:val="sr-Latn-RS"/>
              </w:rPr>
              <w:t>V, VI, VII, VIII</w:t>
            </w:r>
          </w:p>
        </w:tc>
        <w:tc>
          <w:tcPr>
            <w:tcW w:w="2430" w:type="dxa"/>
            <w:vMerge w:val="continue"/>
            <w:tcBorders>
              <w:right w:val="single" w:color="auto" w:sz="4" w:space="0"/>
            </w:tcBorders>
          </w:tcPr>
          <w:p>
            <w:pPr>
              <w:jc w:val="both"/>
              <w:rPr>
                <w:rFonts w:asciiTheme="majorHAnsi" w:hAnsiTheme="majorHAnsi"/>
              </w:rPr>
            </w:pPr>
          </w:p>
        </w:tc>
        <w:tc>
          <w:tcPr>
            <w:tcW w:w="1620" w:type="dxa"/>
            <w:vMerge w:val="continue"/>
            <w:tcBorders>
              <w:left w:val="single" w:color="auto" w:sz="4" w:space="0"/>
            </w:tcBorders>
          </w:tcPr>
          <w:p>
            <w:pPr>
              <w:jc w:val="both"/>
              <w:rPr>
                <w:rFonts w:asciiTheme="majorHAnsi" w:hAnsiTheme="majorHAnsi"/>
              </w:rPr>
            </w:pPr>
          </w:p>
        </w:tc>
        <w:tc>
          <w:tcPr>
            <w:tcW w:w="1980" w:type="dxa"/>
            <w:vMerge w:val="continue"/>
          </w:tcPr>
          <w:p>
            <w:pPr>
              <w:jc w:val="both"/>
              <w:rPr>
                <w:rFonts w:asciiTheme="majorHAnsi" w:hAnsiTheme="majorHAnsi"/>
              </w:rPr>
            </w:pPr>
          </w:p>
        </w:tc>
      </w:tr>
    </w:tbl>
    <w:p>
      <w:pPr>
        <w:rPr>
          <w:rFonts w:ascii="Cambria" w:hAnsi="Cambria"/>
          <w:b/>
          <w:i/>
          <w:sz w:val="28"/>
          <w:szCs w:val="28"/>
          <w:lang w:val="sr-Cyrl-RS"/>
        </w:rPr>
      </w:pPr>
      <w:r>
        <w:rPr>
          <w:rFonts w:ascii="Cambria" w:hAnsi="Cambria"/>
          <w:b/>
          <w:i/>
          <w:sz w:val="28"/>
          <w:szCs w:val="28"/>
        </w:rPr>
        <w:t xml:space="preserve">Математика </w:t>
      </w:r>
    </w:p>
    <w:p>
      <w:pPr>
        <w:rPr>
          <w:rFonts w:ascii="Cambria" w:hAnsi="Cambria"/>
          <w:b/>
          <w:i/>
          <w:sz w:val="28"/>
          <w:szCs w:val="28"/>
          <w:lang w:val="sr-Cyrl-RS"/>
        </w:rPr>
      </w:pPr>
    </w:p>
    <w:tbl>
      <w:tblPr>
        <w:tblStyle w:val="42"/>
        <w:tblW w:w="12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36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Pr>
          <w:p>
            <w:pPr>
              <w:rPr>
                <w:rFonts w:ascii="Cambria" w:hAnsi="Cambria"/>
              </w:rPr>
            </w:pPr>
          </w:p>
          <w:p>
            <w:pPr>
              <w:rPr>
                <w:rFonts w:ascii="Cambria" w:hAnsi="Cambria"/>
              </w:rPr>
            </w:pPr>
          </w:p>
          <w:p>
            <w:pPr>
              <w:rPr>
                <w:rFonts w:ascii="Cambria" w:hAnsi="Cambria"/>
              </w:rPr>
            </w:pPr>
            <w:r>
              <w:rPr>
                <w:rFonts w:ascii="Cambria" w:hAnsi="Cambria"/>
              </w:rPr>
              <w:t>ОБЛАСТ</w:t>
            </w:r>
          </w:p>
        </w:tc>
        <w:tc>
          <w:tcPr>
            <w:tcW w:w="7362" w:type="dxa"/>
          </w:tcPr>
          <w:p>
            <w:pPr>
              <w:rPr>
                <w:rFonts w:ascii="Cambria" w:hAnsi="Cambria"/>
              </w:rPr>
            </w:pPr>
          </w:p>
          <w:p>
            <w:pPr>
              <w:rPr>
                <w:rFonts w:ascii="Cambria" w:hAnsi="Cambria"/>
              </w:rPr>
            </w:pPr>
            <w:r>
              <w:rPr>
                <w:rFonts w:ascii="Cambria" w:hAnsi="Cambria"/>
              </w:rPr>
              <w:t>КЉУЧНИ ПОЈМОВИ</w:t>
            </w:r>
          </w:p>
        </w:tc>
        <w:tc>
          <w:tcPr>
            <w:tcW w:w="3119" w:type="dxa"/>
          </w:tcPr>
          <w:p>
            <w:pPr>
              <w:rPr>
                <w:rFonts w:ascii="Cambria" w:hAnsi="Cambria"/>
                <w:lang w:val="ru-RU"/>
              </w:rPr>
            </w:pPr>
          </w:p>
          <w:p>
            <w:pPr>
              <w:rPr>
                <w:rFonts w:ascii="Cambria" w:hAnsi="Cambria"/>
                <w:lang w:val="ru-RU"/>
              </w:rPr>
            </w:pPr>
            <w:r>
              <w:rPr>
                <w:rFonts w:ascii="Cambria" w:hAnsi="Cambria"/>
                <w:lang w:val="ru-RU"/>
              </w:rPr>
              <w:t xml:space="preserve">РЕДОВНА НАСТАВА </w:t>
            </w:r>
            <w:r>
              <w:rPr>
                <w:rFonts w:ascii="Cambria" w:hAnsi="Cambria"/>
              </w:rPr>
              <w:t>V</w:t>
            </w:r>
            <w:r>
              <w:rPr>
                <w:rFonts w:ascii="Cambria" w:hAnsi="Cambria"/>
                <w:lang w:val="ru-RU"/>
              </w:rPr>
              <w:t>-</w:t>
            </w:r>
            <w:r>
              <w:rPr>
                <w:rFonts w:ascii="Cambria" w:hAnsi="Cambria"/>
              </w:rPr>
              <w:t>VIII</w:t>
            </w:r>
            <w:r>
              <w:rPr>
                <w:rFonts w:ascii="Cambria" w:hAnsi="Cambria"/>
                <w:lang w:val="ru-RU"/>
              </w:rPr>
              <w:t xml:space="preserve">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Pr>
          <w:p>
            <w:pPr>
              <w:rPr>
                <w:rFonts w:ascii="Cambria" w:hAnsi="Cambria"/>
                <w:lang w:val="ru-RU"/>
              </w:rPr>
            </w:pPr>
          </w:p>
          <w:p>
            <w:pPr>
              <w:rPr>
                <w:rFonts w:ascii="Cambria" w:hAnsi="Cambria"/>
                <w:lang w:val="ru-RU"/>
              </w:rPr>
            </w:pPr>
            <w:r>
              <w:rPr>
                <w:rFonts w:ascii="Cambria" w:hAnsi="Cambria"/>
                <w:lang w:val="ru-RU"/>
              </w:rPr>
              <w:t>Бројеви и операције са њима</w:t>
            </w:r>
          </w:p>
        </w:tc>
        <w:tc>
          <w:tcPr>
            <w:tcW w:w="7362" w:type="dxa"/>
          </w:tcPr>
          <w:p>
            <w:pPr>
              <w:rPr>
                <w:rFonts w:ascii="Cambria" w:hAnsi="Cambria"/>
                <w:lang w:val="ru-RU"/>
              </w:rPr>
            </w:pPr>
            <w:r>
              <w:rPr>
                <w:rFonts w:ascii="Cambria" w:hAnsi="Cambria"/>
                <w:lang w:val="ru-RU"/>
              </w:rPr>
              <w:t>Читање и писање бројева у различитим записима;</w:t>
            </w:r>
          </w:p>
          <w:p>
            <w:pPr>
              <w:rPr>
                <w:rFonts w:ascii="Cambria" w:hAnsi="Cambria"/>
                <w:lang w:val="ru-RU"/>
              </w:rPr>
            </w:pPr>
            <w:r>
              <w:rPr>
                <w:rFonts w:ascii="Cambria" w:hAnsi="Cambria"/>
                <w:lang w:val="ru-RU"/>
              </w:rPr>
              <w:t>Превођење бројева из једног у други запис и њихово упоређивање;</w:t>
            </w:r>
          </w:p>
          <w:p>
            <w:pPr>
              <w:rPr>
                <w:rFonts w:ascii="Cambria" w:hAnsi="Cambria"/>
                <w:lang w:val="ru-RU"/>
              </w:rPr>
            </w:pPr>
            <w:r>
              <w:rPr>
                <w:rFonts w:ascii="Cambria" w:hAnsi="Cambria"/>
                <w:lang w:val="ru-RU"/>
              </w:rPr>
              <w:t xml:space="preserve">Рачунски изрази и примена; </w:t>
            </w:r>
          </w:p>
          <w:p>
            <w:pPr>
              <w:rPr>
                <w:rFonts w:ascii="Cambria" w:hAnsi="Cambria"/>
                <w:lang w:val="ru-RU"/>
              </w:rPr>
            </w:pPr>
            <w:r>
              <w:rPr>
                <w:rFonts w:ascii="Cambria" w:hAnsi="Cambria"/>
                <w:lang w:val="ru-RU"/>
              </w:rPr>
              <w:t>Дељење са остатком и дељивост</w:t>
            </w:r>
          </w:p>
        </w:tc>
        <w:tc>
          <w:tcPr>
            <w:tcW w:w="3119" w:type="dxa"/>
          </w:tcPr>
          <w:p>
            <w:pPr>
              <w:rPr>
                <w:rFonts w:ascii="Cambria" w:hAnsi="Cambria"/>
                <w:lang w:val="ru-RU"/>
              </w:rPr>
            </w:pPr>
            <w:r>
              <w:rPr>
                <w:rFonts w:ascii="Cambria" w:hAnsi="Cambria"/>
              </w:rPr>
              <w:t>V-VIII</w:t>
            </w:r>
          </w:p>
          <w:p>
            <w:pPr>
              <w:rPr>
                <w:rFonts w:ascii="Cambria" w:hAnsi="Cambria"/>
                <w:lang w:val="ru-RU"/>
              </w:rPr>
            </w:pPr>
            <w:r>
              <w:rPr>
                <w:rFonts w:ascii="Cambria" w:hAnsi="Cambria"/>
              </w:rPr>
              <w:t>V-VIII</w:t>
            </w:r>
          </w:p>
          <w:p>
            <w:pPr>
              <w:rPr>
                <w:rFonts w:ascii="Cambria" w:hAnsi="Cambria"/>
                <w:lang w:val="ru-RU"/>
              </w:rPr>
            </w:pPr>
            <w:r>
              <w:rPr>
                <w:rFonts w:ascii="Cambria" w:hAnsi="Cambria"/>
              </w:rPr>
              <w:t>V-VIII</w:t>
            </w:r>
          </w:p>
          <w:p>
            <w:pPr>
              <w:rPr>
                <w:rFonts w:ascii="Cambria" w:hAnsi="Cambria"/>
              </w:rPr>
            </w:pPr>
            <w:r>
              <w:rPr>
                <w:rFonts w:ascii="Cambria" w:hAnsi="Cambria"/>
              </w:rPr>
              <w:t>V-VIII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818" w:type="dxa"/>
            <w:vAlign w:val="center"/>
          </w:tcPr>
          <w:p>
            <w:pPr>
              <w:rPr>
                <w:rFonts w:ascii="Cambria" w:hAnsi="Cambria"/>
                <w:lang w:val="ru-RU"/>
              </w:rPr>
            </w:pPr>
          </w:p>
          <w:p>
            <w:pPr>
              <w:rPr>
                <w:rFonts w:ascii="Cambria" w:hAnsi="Cambria"/>
              </w:rPr>
            </w:pPr>
            <w:r>
              <w:rPr>
                <w:rFonts w:ascii="Cambria" w:hAnsi="Cambria"/>
              </w:rPr>
              <w:t>Агебра и функције</w:t>
            </w:r>
          </w:p>
        </w:tc>
        <w:tc>
          <w:tcPr>
            <w:tcW w:w="7362" w:type="dxa"/>
          </w:tcPr>
          <w:p>
            <w:pPr>
              <w:rPr>
                <w:rFonts w:ascii="Cambria" w:hAnsi="Cambria"/>
                <w:lang w:val="ru-RU"/>
              </w:rPr>
            </w:pPr>
            <w:r>
              <w:rPr>
                <w:rFonts w:ascii="Cambria" w:hAnsi="Cambria"/>
                <w:lang w:val="ru-RU"/>
              </w:rPr>
              <w:t xml:space="preserve">Линеарне једначине и примене; </w:t>
            </w:r>
          </w:p>
          <w:p>
            <w:pPr>
              <w:rPr>
                <w:rFonts w:ascii="Cambria" w:hAnsi="Cambria"/>
                <w:lang w:val="ru-RU"/>
              </w:rPr>
            </w:pPr>
            <w:r>
              <w:rPr>
                <w:rFonts w:ascii="Cambria" w:hAnsi="Cambria"/>
                <w:lang w:val="ru-RU"/>
              </w:rPr>
              <w:t>Линеарне неједначине и примене;</w:t>
            </w:r>
          </w:p>
          <w:p>
            <w:pPr>
              <w:rPr>
                <w:rFonts w:ascii="Cambria" w:hAnsi="Cambria"/>
                <w:lang w:val="ru-RU"/>
              </w:rPr>
            </w:pPr>
            <w:r>
              <w:rPr>
                <w:rFonts w:ascii="Cambria" w:hAnsi="Cambria"/>
                <w:lang w:val="ru-RU"/>
              </w:rPr>
              <w:t>Системи линеарних једначина са две непознате и примене;</w:t>
            </w:r>
          </w:p>
          <w:p>
            <w:pPr>
              <w:rPr>
                <w:rFonts w:ascii="Cambria" w:hAnsi="Cambria"/>
                <w:lang w:val="ru-RU"/>
              </w:rPr>
            </w:pPr>
            <w:r>
              <w:rPr>
                <w:rFonts w:ascii="Cambria" w:hAnsi="Cambria"/>
                <w:lang w:val="ru-RU"/>
              </w:rPr>
              <w:t>Степен броја и операције са системима;</w:t>
            </w:r>
          </w:p>
          <w:p>
            <w:pPr>
              <w:rPr>
                <w:rFonts w:ascii="Cambria" w:hAnsi="Cambria"/>
                <w:lang w:val="ru-RU"/>
              </w:rPr>
            </w:pPr>
            <w:r>
              <w:rPr>
                <w:rFonts w:ascii="Cambria" w:hAnsi="Cambria"/>
                <w:lang w:val="ru-RU"/>
              </w:rPr>
              <w:t>Квадратни корен;</w:t>
            </w:r>
          </w:p>
          <w:p>
            <w:pPr>
              <w:rPr>
                <w:rFonts w:ascii="Cambria" w:hAnsi="Cambria"/>
                <w:lang w:val="ru-RU"/>
              </w:rPr>
            </w:pPr>
            <w:r>
              <w:rPr>
                <w:rFonts w:ascii="Cambria" w:hAnsi="Cambria"/>
                <w:lang w:val="ru-RU"/>
              </w:rPr>
              <w:t>Полиноми;</w:t>
            </w:r>
          </w:p>
          <w:p>
            <w:pPr>
              <w:rPr>
                <w:rFonts w:ascii="Cambria" w:hAnsi="Cambria"/>
                <w:lang w:val="ru-RU"/>
              </w:rPr>
            </w:pPr>
            <w:r>
              <w:rPr>
                <w:rFonts w:ascii="Cambria" w:hAnsi="Cambria"/>
                <w:lang w:val="ru-RU"/>
              </w:rPr>
              <w:t>Рачунање вредности функција, цртање и читање графика линеарних функција;</w:t>
            </w:r>
          </w:p>
          <w:p>
            <w:pPr>
              <w:rPr>
                <w:rFonts w:ascii="Cambria" w:hAnsi="Cambria"/>
                <w:lang w:val="ru-RU"/>
              </w:rPr>
            </w:pPr>
            <w:r>
              <w:rPr>
                <w:rFonts w:ascii="Cambria" w:hAnsi="Cambria"/>
                <w:lang w:val="ru-RU"/>
              </w:rPr>
              <w:t xml:space="preserve">Директна и индиректна зависност променљивих </w:t>
            </w:r>
          </w:p>
        </w:tc>
        <w:tc>
          <w:tcPr>
            <w:tcW w:w="3119" w:type="dxa"/>
          </w:tcPr>
          <w:p>
            <w:pPr>
              <w:rPr>
                <w:rFonts w:ascii="Cambria" w:hAnsi="Cambria"/>
                <w:lang w:val="ru-RU"/>
              </w:rPr>
            </w:pPr>
            <w:r>
              <w:rPr>
                <w:rFonts w:ascii="Cambria" w:hAnsi="Cambria"/>
              </w:rPr>
              <w:t>V</w:t>
            </w:r>
            <w:r>
              <w:rPr>
                <w:rFonts w:ascii="Cambria" w:hAnsi="Cambria"/>
                <w:lang w:val="ru-RU"/>
              </w:rPr>
              <w:t>-</w:t>
            </w:r>
            <w:r>
              <w:rPr>
                <w:rFonts w:ascii="Cambria" w:hAnsi="Cambria"/>
              </w:rPr>
              <w:t>VIII</w:t>
            </w:r>
          </w:p>
          <w:p>
            <w:pPr>
              <w:rPr>
                <w:rFonts w:ascii="Cambria" w:hAnsi="Cambria"/>
                <w:lang w:val="ru-RU"/>
              </w:rPr>
            </w:pPr>
            <w:r>
              <w:rPr>
                <w:rFonts w:ascii="Cambria" w:hAnsi="Cambria"/>
              </w:rPr>
              <w:t>V-VIII</w:t>
            </w:r>
          </w:p>
          <w:p>
            <w:pPr>
              <w:rPr>
                <w:rFonts w:ascii="Cambria" w:hAnsi="Cambria"/>
                <w:lang w:val="sr-Latn-RS"/>
              </w:rPr>
            </w:pPr>
            <w:r>
              <w:rPr>
                <w:rFonts w:ascii="Cambria" w:hAnsi="Cambria"/>
                <w:lang w:val="sr-Latn-RS"/>
              </w:rPr>
              <w:t>VIII</w:t>
            </w:r>
          </w:p>
          <w:p>
            <w:pPr>
              <w:rPr>
                <w:rFonts w:ascii="Cambria" w:hAnsi="Cambria"/>
                <w:lang w:val="ru-RU"/>
              </w:rPr>
            </w:pPr>
            <w:r>
              <w:rPr>
                <w:rFonts w:ascii="Cambria" w:hAnsi="Cambria"/>
              </w:rPr>
              <w:t>VII-VIII</w:t>
            </w:r>
          </w:p>
          <w:p>
            <w:pPr>
              <w:rPr>
                <w:rFonts w:ascii="Cambria" w:hAnsi="Cambria"/>
                <w:lang w:val="ru-RU"/>
              </w:rPr>
            </w:pPr>
            <w:r>
              <w:rPr>
                <w:rFonts w:ascii="Cambria" w:hAnsi="Cambria"/>
              </w:rPr>
              <w:t>VII</w:t>
            </w:r>
            <w:r>
              <w:rPr>
                <w:rFonts w:ascii="Cambria" w:hAnsi="Cambria"/>
                <w:lang w:val="ru-RU"/>
              </w:rPr>
              <w:t>-</w:t>
            </w:r>
            <w:r>
              <w:rPr>
                <w:rFonts w:ascii="Cambria" w:hAnsi="Cambria"/>
              </w:rPr>
              <w:t>VIII</w:t>
            </w:r>
          </w:p>
          <w:p>
            <w:pPr>
              <w:rPr>
                <w:rFonts w:ascii="Cambria" w:hAnsi="Cambria"/>
                <w:lang w:val="sr-Latn-RS"/>
              </w:rPr>
            </w:pPr>
            <w:r>
              <w:rPr>
                <w:rFonts w:ascii="Cambria" w:hAnsi="Cambria"/>
                <w:lang w:val="sr-Latn-RS"/>
              </w:rPr>
              <w:t>VII-VIII</w:t>
            </w:r>
          </w:p>
          <w:p>
            <w:pPr>
              <w:rPr>
                <w:rFonts w:ascii="Cambria" w:hAnsi="Cambria"/>
              </w:rPr>
            </w:pPr>
            <w:r>
              <w:rPr>
                <w:rFonts w:ascii="Cambria" w:hAnsi="Cambria"/>
              </w:rPr>
              <w:t>VII</w:t>
            </w:r>
            <w:r>
              <w:rPr>
                <w:rFonts w:ascii="Cambria" w:hAnsi="Cambria"/>
                <w:lang w:val="ru-RU"/>
              </w:rPr>
              <w:t>-</w:t>
            </w:r>
            <w:r>
              <w:rPr>
                <w:rFonts w:ascii="Cambria" w:hAnsi="Cambria"/>
              </w:rPr>
              <w:t>VIII</w:t>
            </w:r>
          </w:p>
          <w:p>
            <w:pPr>
              <w:rPr>
                <w:rFonts w:ascii="Cambria" w:hAnsi="Cambria"/>
              </w:rPr>
            </w:pPr>
            <w:r>
              <w:rPr>
                <w:rFonts w:ascii="Cambria" w:hAnsi="Cambria"/>
              </w:rPr>
              <w:t>VII-VIII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center"/>
          </w:tcPr>
          <w:p>
            <w:pPr>
              <w:rPr>
                <w:rFonts w:ascii="Cambria" w:hAnsi="Cambria"/>
              </w:rPr>
            </w:pPr>
          </w:p>
          <w:p>
            <w:pPr>
              <w:rPr>
                <w:rFonts w:ascii="Cambria" w:hAnsi="Cambria"/>
              </w:rPr>
            </w:pPr>
            <w:r>
              <w:rPr>
                <w:rFonts w:ascii="Cambria" w:hAnsi="Cambria"/>
              </w:rPr>
              <w:t>Геометрија</w:t>
            </w:r>
          </w:p>
        </w:tc>
        <w:tc>
          <w:tcPr>
            <w:tcW w:w="7362" w:type="dxa"/>
          </w:tcPr>
          <w:p>
            <w:pPr>
              <w:rPr>
                <w:rFonts w:ascii="Cambria" w:hAnsi="Cambria"/>
                <w:lang w:val="ru-RU"/>
              </w:rPr>
            </w:pPr>
            <w:r>
              <w:rPr>
                <w:rFonts w:ascii="Cambria" w:hAnsi="Cambria"/>
                <w:lang w:val="ru-RU"/>
              </w:rPr>
              <w:t>Дуж, полуправа, права, раван, угао;</w:t>
            </w:r>
          </w:p>
          <w:p>
            <w:pPr>
              <w:rPr>
                <w:rFonts w:ascii="Cambria" w:hAnsi="Cambria"/>
                <w:lang w:val="ru-RU"/>
              </w:rPr>
            </w:pPr>
            <w:r>
              <w:rPr>
                <w:rFonts w:ascii="Cambria" w:hAnsi="Cambria"/>
                <w:lang w:val="ru-RU"/>
              </w:rPr>
              <w:t xml:space="preserve">Троугао, четвороугао; </w:t>
            </w:r>
          </w:p>
          <w:p>
            <w:pPr>
              <w:rPr>
                <w:rFonts w:ascii="Cambria" w:hAnsi="Cambria"/>
                <w:lang w:val="ru-RU"/>
              </w:rPr>
            </w:pPr>
            <w:r>
              <w:rPr>
                <w:rFonts w:ascii="Cambria" w:hAnsi="Cambria"/>
                <w:lang w:val="ru-RU"/>
              </w:rPr>
              <w:t>Круг;</w:t>
            </w:r>
          </w:p>
          <w:p>
            <w:pPr>
              <w:rPr>
                <w:rFonts w:ascii="Cambria" w:hAnsi="Cambria"/>
                <w:lang w:val="ru-RU"/>
              </w:rPr>
            </w:pPr>
            <w:r>
              <w:rPr>
                <w:rFonts w:ascii="Cambria" w:hAnsi="Cambria"/>
                <w:lang w:val="ru-RU"/>
              </w:rPr>
              <w:t xml:space="preserve">Призма и пирамида, ваљак, </w:t>
            </w:r>
            <w:r>
              <w:rPr>
                <w:rFonts w:ascii="Cambria" w:hAnsi="Cambria"/>
                <w:lang w:val="sr-Cyrl-RS"/>
              </w:rPr>
              <w:t xml:space="preserve">купа, </w:t>
            </w:r>
            <w:r>
              <w:rPr>
                <w:rFonts w:ascii="Cambria" w:hAnsi="Cambria"/>
                <w:lang w:val="ru-RU"/>
              </w:rPr>
              <w:t>лопта;</w:t>
            </w:r>
          </w:p>
          <w:p>
            <w:pPr>
              <w:rPr>
                <w:rFonts w:ascii="Cambria" w:hAnsi="Cambria"/>
                <w:lang w:val="ru-RU"/>
              </w:rPr>
            </w:pPr>
            <w:r>
              <w:rPr>
                <w:rFonts w:ascii="Cambria" w:hAnsi="Cambria"/>
                <w:lang w:val="ru-RU"/>
              </w:rPr>
              <w:t>Осна симетрија; централна симетрија</w:t>
            </w:r>
          </w:p>
          <w:p>
            <w:pPr>
              <w:rPr>
                <w:rFonts w:ascii="Cambria" w:hAnsi="Cambria"/>
                <w:lang w:val="ru-RU"/>
              </w:rPr>
            </w:pPr>
            <w:r>
              <w:rPr>
                <w:rFonts w:ascii="Cambria" w:hAnsi="Cambria"/>
                <w:lang w:val="ru-RU"/>
              </w:rPr>
              <w:t>Подударност;</w:t>
            </w:r>
          </w:p>
          <w:p>
            <w:pPr>
              <w:rPr>
                <w:rFonts w:ascii="Cambria" w:hAnsi="Cambria"/>
                <w:lang w:val="ru-RU"/>
              </w:rPr>
            </w:pPr>
            <w:r>
              <w:rPr>
                <w:rFonts w:ascii="Cambria" w:hAnsi="Cambria"/>
                <w:lang w:val="ru-RU"/>
              </w:rPr>
              <w:t>Сличност</w:t>
            </w:r>
          </w:p>
        </w:tc>
        <w:tc>
          <w:tcPr>
            <w:tcW w:w="3119" w:type="dxa"/>
          </w:tcPr>
          <w:p>
            <w:pPr>
              <w:rPr>
                <w:rFonts w:ascii="Cambria" w:hAnsi="Cambria"/>
              </w:rPr>
            </w:pPr>
            <w:r>
              <w:rPr>
                <w:rFonts w:ascii="Cambria" w:hAnsi="Cambria"/>
              </w:rPr>
              <w:t>V-VIII</w:t>
            </w:r>
          </w:p>
          <w:p>
            <w:pPr>
              <w:rPr>
                <w:rFonts w:ascii="Cambria" w:hAnsi="Cambria"/>
              </w:rPr>
            </w:pPr>
            <w:r>
              <w:rPr>
                <w:rFonts w:ascii="Cambria" w:hAnsi="Cambria"/>
              </w:rPr>
              <w:t>VI</w:t>
            </w:r>
            <w:r>
              <w:rPr>
                <w:rFonts w:ascii="Cambria" w:hAnsi="Cambria"/>
                <w:lang w:val="sr-Cyrl-RS"/>
              </w:rPr>
              <w:t xml:space="preserve"> - </w:t>
            </w:r>
            <w:r>
              <w:rPr>
                <w:rFonts w:ascii="Cambria" w:hAnsi="Cambria"/>
              </w:rPr>
              <w:t>VIII</w:t>
            </w:r>
          </w:p>
          <w:p>
            <w:pPr>
              <w:rPr>
                <w:rFonts w:ascii="Cambria" w:hAnsi="Cambria"/>
              </w:rPr>
            </w:pPr>
            <w:r>
              <w:rPr>
                <w:rFonts w:ascii="Cambria" w:hAnsi="Cambria"/>
              </w:rPr>
              <w:t xml:space="preserve">V-VIII </w:t>
            </w:r>
          </w:p>
          <w:p>
            <w:pPr>
              <w:rPr>
                <w:rFonts w:ascii="Cambria" w:hAnsi="Cambria"/>
              </w:rPr>
            </w:pPr>
            <w:r>
              <w:rPr>
                <w:rFonts w:ascii="Cambria" w:hAnsi="Cambria"/>
              </w:rPr>
              <w:t>VIII</w:t>
            </w:r>
          </w:p>
          <w:p>
            <w:pPr>
              <w:rPr>
                <w:rFonts w:ascii="Cambria" w:hAnsi="Cambria"/>
              </w:rPr>
            </w:pPr>
            <w:r>
              <w:rPr>
                <w:rFonts w:ascii="Cambria" w:hAnsi="Cambria"/>
              </w:rPr>
              <w:t xml:space="preserve">V-VIII </w:t>
            </w:r>
          </w:p>
          <w:p>
            <w:pPr>
              <w:rPr>
                <w:rFonts w:ascii="Cambria" w:hAnsi="Cambria"/>
              </w:rPr>
            </w:pPr>
            <w:r>
              <w:rPr>
                <w:rFonts w:ascii="Cambria" w:hAnsi="Cambria"/>
              </w:rPr>
              <w:t>VI -VIII</w:t>
            </w:r>
          </w:p>
          <w:p>
            <w:pPr>
              <w:rPr>
                <w:rFonts w:ascii="Cambria" w:hAnsi="Cambria"/>
              </w:rPr>
            </w:pPr>
            <w:r>
              <w:rPr>
                <w:rFonts w:ascii="Cambria" w:hAnsi="Cambria"/>
              </w:rPr>
              <w:t>VII-VIII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Pr>
          <w:p>
            <w:pPr>
              <w:rPr>
                <w:rFonts w:ascii="Cambria" w:hAnsi="Cambria"/>
              </w:rPr>
            </w:pPr>
          </w:p>
          <w:p>
            <w:pPr>
              <w:rPr>
                <w:rFonts w:ascii="Cambria" w:hAnsi="Cambria"/>
              </w:rPr>
            </w:pPr>
          </w:p>
          <w:p>
            <w:pPr>
              <w:rPr>
                <w:rFonts w:ascii="Cambria" w:hAnsi="Cambria"/>
              </w:rPr>
            </w:pPr>
            <w:r>
              <w:rPr>
                <w:rFonts w:ascii="Cambria" w:hAnsi="Cambria"/>
              </w:rPr>
              <w:t>Мерење</w:t>
            </w:r>
          </w:p>
        </w:tc>
        <w:tc>
          <w:tcPr>
            <w:tcW w:w="7362" w:type="dxa"/>
          </w:tcPr>
          <w:p>
            <w:pPr>
              <w:rPr>
                <w:rFonts w:ascii="Cambria" w:hAnsi="Cambria"/>
                <w:lang w:val="ru-RU"/>
              </w:rPr>
            </w:pPr>
          </w:p>
          <w:p>
            <w:pPr>
              <w:rPr>
                <w:rFonts w:ascii="Cambria" w:hAnsi="Cambria"/>
                <w:lang w:val="ru-RU"/>
              </w:rPr>
            </w:pPr>
            <w:r>
              <w:rPr>
                <w:rFonts w:ascii="Cambria" w:hAnsi="Cambria"/>
                <w:lang w:val="ru-RU"/>
              </w:rPr>
              <w:t>Јединице мере за време, масу и дужину;</w:t>
            </w:r>
          </w:p>
          <w:p>
            <w:pPr>
              <w:rPr>
                <w:rFonts w:ascii="Cambria" w:hAnsi="Cambria"/>
                <w:lang w:val="ru-RU"/>
              </w:rPr>
            </w:pPr>
            <w:r>
              <w:rPr>
                <w:rFonts w:ascii="Cambria" w:hAnsi="Cambria"/>
                <w:lang w:val="ru-RU"/>
              </w:rPr>
              <w:t>Приближна вредност и заокругљивање;</w:t>
            </w:r>
          </w:p>
          <w:p>
            <w:pPr>
              <w:rPr>
                <w:rFonts w:ascii="Cambria" w:hAnsi="Cambria"/>
                <w:lang w:val="ru-RU"/>
              </w:rPr>
            </w:pPr>
            <w:r>
              <w:rPr>
                <w:rFonts w:ascii="Cambria" w:hAnsi="Cambria"/>
                <w:lang w:val="ru-RU"/>
              </w:rPr>
              <w:t>Примена пропорција на рачунање различитих апоена новца</w:t>
            </w:r>
          </w:p>
        </w:tc>
        <w:tc>
          <w:tcPr>
            <w:tcW w:w="3119" w:type="dxa"/>
          </w:tcPr>
          <w:p>
            <w:pPr>
              <w:rPr>
                <w:rFonts w:ascii="Cambria" w:hAnsi="Cambria"/>
                <w:lang w:val="ru-RU"/>
              </w:rPr>
            </w:pPr>
          </w:p>
          <w:p>
            <w:pPr>
              <w:rPr>
                <w:rFonts w:ascii="Cambria" w:hAnsi="Cambria"/>
                <w:lang w:val="ru-RU"/>
              </w:rPr>
            </w:pPr>
            <w:r>
              <w:rPr>
                <w:rFonts w:ascii="Cambria" w:hAnsi="Cambria"/>
              </w:rPr>
              <w:t>V</w:t>
            </w:r>
            <w:r>
              <w:rPr>
                <w:rFonts w:ascii="Cambria" w:hAnsi="Cambria"/>
                <w:lang w:val="ru-RU"/>
              </w:rPr>
              <w:t>-</w:t>
            </w:r>
            <w:r>
              <w:rPr>
                <w:rFonts w:ascii="Cambria" w:hAnsi="Cambria"/>
              </w:rPr>
              <w:t>VIII</w:t>
            </w:r>
          </w:p>
          <w:p>
            <w:pPr>
              <w:rPr>
                <w:rFonts w:ascii="Cambria" w:hAnsi="Cambria"/>
                <w:lang w:val="ru-RU"/>
              </w:rPr>
            </w:pPr>
            <w:r>
              <w:rPr>
                <w:rFonts w:ascii="Cambria" w:hAnsi="Cambria"/>
              </w:rPr>
              <w:t>V</w:t>
            </w:r>
            <w:r>
              <w:rPr>
                <w:rFonts w:ascii="Cambria" w:hAnsi="Cambria"/>
                <w:lang w:val="ru-RU"/>
              </w:rPr>
              <w:t>-</w:t>
            </w:r>
            <w:r>
              <w:rPr>
                <w:rFonts w:ascii="Cambria" w:hAnsi="Cambria"/>
              </w:rPr>
              <w:t>VIII</w:t>
            </w:r>
          </w:p>
          <w:p>
            <w:pPr>
              <w:rPr>
                <w:rFonts w:ascii="Cambria" w:hAnsi="Cambria"/>
                <w:lang w:val="ru-RU"/>
              </w:rPr>
            </w:pPr>
            <w:r>
              <w:rPr>
                <w:rFonts w:ascii="Cambria" w:hAnsi="Cambria"/>
              </w:rPr>
              <w:t>VI</w:t>
            </w:r>
            <w:r>
              <w:rPr>
                <w:rFonts w:ascii="Cambria" w:hAnsi="Cambria"/>
                <w:lang w:val="ru-RU"/>
              </w:rPr>
              <w:t>-</w:t>
            </w:r>
            <w:r>
              <w:rPr>
                <w:rFonts w:ascii="Cambria" w:hAnsi="Cambria"/>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vAlign w:val="center"/>
          </w:tcPr>
          <w:p>
            <w:pPr>
              <w:rPr>
                <w:rFonts w:ascii="Cambria" w:hAnsi="Cambria"/>
              </w:rPr>
            </w:pPr>
          </w:p>
          <w:p>
            <w:pPr>
              <w:rPr>
                <w:rFonts w:ascii="Cambria" w:hAnsi="Cambria"/>
              </w:rPr>
            </w:pPr>
            <w:r>
              <w:rPr>
                <w:rFonts w:ascii="Cambria" w:hAnsi="Cambria"/>
              </w:rPr>
              <w:t>Обрада података</w:t>
            </w:r>
          </w:p>
        </w:tc>
        <w:tc>
          <w:tcPr>
            <w:tcW w:w="7362" w:type="dxa"/>
          </w:tcPr>
          <w:p>
            <w:pPr>
              <w:rPr>
                <w:rFonts w:ascii="Cambria" w:hAnsi="Cambria"/>
                <w:lang w:val="ru-RU"/>
              </w:rPr>
            </w:pPr>
            <w:r>
              <w:rPr>
                <w:rFonts w:ascii="Cambria" w:hAnsi="Cambria"/>
                <w:lang w:val="ru-RU"/>
              </w:rPr>
              <w:t>Координантни систем;</w:t>
            </w:r>
          </w:p>
          <w:p>
            <w:pPr>
              <w:rPr>
                <w:rFonts w:ascii="Cambria" w:hAnsi="Cambria"/>
                <w:lang w:val="ru-RU"/>
              </w:rPr>
            </w:pPr>
            <w:r>
              <w:rPr>
                <w:rFonts w:ascii="Cambria" w:hAnsi="Cambria"/>
                <w:lang w:val="ru-RU"/>
              </w:rPr>
              <w:t>Графикони, дијаграми и табеле;</w:t>
            </w:r>
          </w:p>
          <w:p>
            <w:pPr>
              <w:rPr>
                <w:rFonts w:ascii="Cambria" w:hAnsi="Cambria"/>
                <w:lang w:val="ru-RU"/>
              </w:rPr>
            </w:pPr>
            <w:r>
              <w:rPr>
                <w:rFonts w:ascii="Cambria" w:hAnsi="Cambria"/>
                <w:lang w:val="ru-RU"/>
              </w:rPr>
              <w:t>Средња вредност, медијана и мод;</w:t>
            </w:r>
          </w:p>
          <w:p>
            <w:pPr>
              <w:rPr>
                <w:rFonts w:ascii="Cambria" w:hAnsi="Cambria"/>
                <w:lang w:val="ru-RU"/>
              </w:rPr>
            </w:pPr>
            <w:r>
              <w:rPr>
                <w:rFonts w:ascii="Cambria" w:hAnsi="Cambria"/>
                <w:lang w:val="ru-RU"/>
              </w:rPr>
              <w:t>Проценат и примена</w:t>
            </w:r>
          </w:p>
        </w:tc>
        <w:tc>
          <w:tcPr>
            <w:tcW w:w="3119" w:type="dxa"/>
          </w:tcPr>
          <w:p>
            <w:pPr>
              <w:rPr>
                <w:rFonts w:ascii="Cambria" w:hAnsi="Cambria"/>
                <w:lang w:val="ru-RU"/>
              </w:rPr>
            </w:pPr>
            <w:r>
              <w:rPr>
                <w:rFonts w:ascii="Cambria" w:hAnsi="Cambria"/>
              </w:rPr>
              <w:t>VI</w:t>
            </w:r>
            <w:r>
              <w:rPr>
                <w:rFonts w:ascii="Cambria" w:hAnsi="Cambria"/>
                <w:lang w:val="ru-RU"/>
              </w:rPr>
              <w:t>-</w:t>
            </w:r>
            <w:r>
              <w:rPr>
                <w:rFonts w:ascii="Cambria" w:hAnsi="Cambria"/>
              </w:rPr>
              <w:t>VIII</w:t>
            </w:r>
          </w:p>
          <w:p>
            <w:pPr>
              <w:rPr>
                <w:rFonts w:ascii="Cambria" w:hAnsi="Cambria"/>
                <w:lang w:val="ru-RU"/>
              </w:rPr>
            </w:pPr>
            <w:r>
              <w:rPr>
                <w:rFonts w:ascii="Cambria" w:hAnsi="Cambria"/>
              </w:rPr>
              <w:t>VI-VIII</w:t>
            </w:r>
          </w:p>
          <w:p>
            <w:pPr>
              <w:rPr>
                <w:rFonts w:ascii="Cambria" w:hAnsi="Cambria"/>
                <w:lang w:val="ru-RU"/>
              </w:rPr>
            </w:pPr>
            <w:r>
              <w:rPr>
                <w:rFonts w:ascii="Cambria" w:hAnsi="Cambria"/>
              </w:rPr>
              <w:t>VII</w:t>
            </w:r>
            <w:r>
              <w:rPr>
                <w:rFonts w:ascii="Cambria" w:hAnsi="Cambria"/>
                <w:lang w:val="ru-RU"/>
              </w:rPr>
              <w:t>-</w:t>
            </w:r>
            <w:r>
              <w:rPr>
                <w:rFonts w:ascii="Cambria" w:hAnsi="Cambria"/>
              </w:rPr>
              <w:t>VIII</w:t>
            </w:r>
          </w:p>
          <w:p>
            <w:pPr>
              <w:rPr>
                <w:rFonts w:ascii="Cambria" w:hAnsi="Cambria"/>
                <w:lang w:val="ru-RU"/>
              </w:rPr>
            </w:pPr>
            <w:r>
              <w:rPr>
                <w:rFonts w:ascii="Cambria" w:hAnsi="Cambria"/>
              </w:rPr>
              <w:t>V-VIII</w:t>
            </w:r>
          </w:p>
        </w:tc>
      </w:tr>
    </w:tbl>
    <w:p>
      <w:pPr>
        <w:rPr>
          <w:rFonts w:ascii="Cambria" w:hAnsi="Cambria"/>
          <w:lang w:val="ru-RU"/>
        </w:rPr>
      </w:pPr>
    </w:p>
    <w:p>
      <w:pPr>
        <w:rPr>
          <w:rFonts w:ascii="Cambria" w:hAnsi="Cambria"/>
          <w:lang w:val="ru-RU"/>
        </w:rPr>
        <w:sectPr>
          <w:pgSz w:w="15840" w:h="12240" w:orient="landscape"/>
          <w:pgMar w:top="1800" w:right="1440" w:bottom="1800" w:left="1440" w:header="720" w:footer="720" w:gutter="0"/>
          <w:cols w:space="720" w:num="1"/>
        </w:sectPr>
      </w:pPr>
    </w:p>
    <w:p>
      <w:pPr>
        <w:rPr>
          <w:rFonts w:ascii="Cambria" w:hAnsi="Cambria"/>
          <w:lang w:val="ru-RU"/>
        </w:rPr>
      </w:pPr>
    </w:p>
    <w:p>
      <w:pPr>
        <w:rPr>
          <w:rFonts w:ascii="Cambria" w:hAnsi="Cambria"/>
          <w:b/>
          <w:i/>
          <w:sz w:val="28"/>
          <w:szCs w:val="28"/>
          <w:lang w:val="sr-Cyrl-CS"/>
        </w:rPr>
      </w:pPr>
      <w:r>
        <w:rPr>
          <w:rFonts w:ascii="Cambria" w:hAnsi="Cambria"/>
          <w:b/>
          <w:i/>
          <w:sz w:val="28"/>
          <w:szCs w:val="28"/>
          <w:lang w:val="sr-Cyrl-CS"/>
        </w:rPr>
        <w:t xml:space="preserve">Хемија </w:t>
      </w:r>
    </w:p>
    <w:p>
      <w:pPr>
        <w:pStyle w:val="3"/>
        <w:rPr>
          <w:rFonts w:ascii="Cambria" w:hAnsi="Cambria"/>
          <w:lang w:val="sr-Cyrl-CS"/>
        </w:rPr>
      </w:pPr>
    </w:p>
    <w:tbl>
      <w:tblPr>
        <w:tblStyle w:val="42"/>
        <w:tblW w:w="1467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6085"/>
        <w:gridCol w:w="1755"/>
        <w:gridCol w:w="201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ОБЛАСТ</w:t>
            </w:r>
          </w:p>
        </w:tc>
        <w:tc>
          <w:tcPr>
            <w:tcW w:w="6085" w:type="dxa"/>
          </w:tcPr>
          <w:p>
            <w:pPr>
              <w:rPr>
                <w:rFonts w:ascii="Cambria" w:hAnsi="Cambria"/>
                <w:kern w:val="32"/>
                <w:lang w:val="sr-Cyrl-CS"/>
              </w:rPr>
            </w:pPr>
            <w:r>
              <w:rPr>
                <w:rFonts w:ascii="Cambria" w:hAnsi="Cambria"/>
                <w:kern w:val="32"/>
                <w:lang w:val="sr-Cyrl-CS"/>
              </w:rPr>
              <w:t>КЉУЧНИ ПОЈМОВИ</w:t>
            </w:r>
          </w:p>
        </w:tc>
        <w:tc>
          <w:tcPr>
            <w:tcW w:w="1755" w:type="dxa"/>
          </w:tcPr>
          <w:p>
            <w:pPr>
              <w:rPr>
                <w:rFonts w:ascii="Cambria" w:hAnsi="Cambria"/>
                <w:kern w:val="32"/>
                <w:lang w:val="sr-Cyrl-CS"/>
              </w:rPr>
            </w:pPr>
            <w:r>
              <w:rPr>
                <w:rFonts w:ascii="Cambria" w:hAnsi="Cambria"/>
                <w:kern w:val="32"/>
                <w:lang w:val="sr-Cyrl-CS"/>
              </w:rPr>
              <w:t>РЕДОВНА НАСТАВА</w:t>
            </w:r>
          </w:p>
          <w:p>
            <w:pPr>
              <w:rPr>
                <w:rFonts w:ascii="Cambria" w:hAnsi="Cambria"/>
                <w:kern w:val="32"/>
                <w:lang w:val="sr-Cyrl-CS"/>
              </w:rPr>
            </w:pPr>
            <w:r>
              <w:rPr>
                <w:rFonts w:ascii="Cambria" w:hAnsi="Cambria"/>
                <w:kern w:val="32"/>
                <w:lang w:val="sr-Cyrl-CS"/>
              </w:rPr>
              <w:t>V- VIII разред</w:t>
            </w:r>
          </w:p>
          <w:p>
            <w:pPr>
              <w:rPr>
                <w:rFonts w:ascii="Cambria" w:hAnsi="Cambria"/>
                <w:kern w:val="32"/>
                <w:lang w:val="sr-Cyrl-CS"/>
              </w:rPr>
            </w:pPr>
          </w:p>
        </w:tc>
        <w:tc>
          <w:tcPr>
            <w:tcW w:w="2015" w:type="dxa"/>
          </w:tcPr>
          <w:p>
            <w:pPr>
              <w:rPr>
                <w:rFonts w:ascii="Cambria" w:hAnsi="Cambria"/>
                <w:kern w:val="32"/>
                <w:lang w:val="sr-Cyrl-CS"/>
              </w:rPr>
            </w:pPr>
            <w:r>
              <w:rPr>
                <w:rFonts w:ascii="Cambria" w:hAnsi="Cambria"/>
                <w:kern w:val="32"/>
                <w:lang w:val="sr-Cyrl-CS"/>
              </w:rPr>
              <w:t>ВРЕМЕ РЕАЛИЗАЦИЈЕ</w:t>
            </w:r>
          </w:p>
        </w:tc>
        <w:tc>
          <w:tcPr>
            <w:tcW w:w="3285" w:type="dxa"/>
          </w:tcPr>
          <w:p>
            <w:pPr>
              <w:rPr>
                <w:rFonts w:ascii="Cambria" w:hAnsi="Cambria"/>
                <w:kern w:val="32"/>
                <w:lang w:val="sr-Cyrl-CS"/>
              </w:rPr>
            </w:pPr>
            <w:r>
              <w:rPr>
                <w:rFonts w:ascii="Cambria" w:hAnsi="Cambria"/>
                <w:kern w:val="32"/>
                <w:lang w:val="sr-Cyrl-CS"/>
              </w:rPr>
              <w:t>ПРИПРЕМНА НАСРАВА  У VIII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Општа хемија</w:t>
            </w:r>
          </w:p>
        </w:tc>
        <w:tc>
          <w:tcPr>
            <w:tcW w:w="6085" w:type="dxa"/>
          </w:tcPr>
          <w:p>
            <w:pPr>
              <w:rPr>
                <w:rFonts w:ascii="Cambria" w:hAnsi="Cambria"/>
                <w:kern w:val="32"/>
                <w:lang w:val="sr-Cyrl-CS"/>
              </w:rPr>
            </w:pPr>
            <w:r>
              <w:rPr>
                <w:rFonts w:ascii="Cambria" w:hAnsi="Cambria"/>
                <w:kern w:val="32"/>
                <w:lang w:val="sr-Cyrl-CS"/>
              </w:rPr>
              <w:t>Материја,супстанца, физичко поље,физичка и хемијска својства,физичке и хемијске промене,чисте супстанце,смеше</w:t>
            </w:r>
          </w:p>
        </w:tc>
        <w:tc>
          <w:tcPr>
            <w:tcW w:w="1755" w:type="dxa"/>
          </w:tcPr>
          <w:p>
            <w:pPr>
              <w:rPr>
                <w:rFonts w:ascii="Cambria" w:hAnsi="Cambria"/>
                <w:kern w:val="32"/>
                <w:lang w:val="sr-Cyrl-CS"/>
              </w:rPr>
            </w:pPr>
            <w:r>
              <w:rPr>
                <w:rFonts w:ascii="Cambria" w:hAnsi="Cambria"/>
                <w:kern w:val="32"/>
                <w:lang w:val="sr-Cyrl-CS"/>
              </w:rPr>
              <w:t>VII разред</w:t>
            </w:r>
          </w:p>
          <w:p>
            <w:pPr>
              <w:rPr>
                <w:rFonts w:ascii="Cambria" w:hAnsi="Cambria"/>
                <w:kern w:val="32"/>
                <w:lang w:val="sr-Cyrl-CS"/>
              </w:rPr>
            </w:pPr>
          </w:p>
          <w:p>
            <w:pPr>
              <w:rPr>
                <w:rFonts w:ascii="Cambria" w:hAnsi="Cambria"/>
                <w:kern w:val="32"/>
                <w:lang w:val="sr-Cyrl-CS"/>
              </w:rPr>
            </w:pP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Основни хемијски појмови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Општа хемија</w:t>
            </w:r>
          </w:p>
        </w:tc>
        <w:tc>
          <w:tcPr>
            <w:tcW w:w="6085" w:type="dxa"/>
          </w:tcPr>
          <w:p>
            <w:pPr>
              <w:rPr>
                <w:rFonts w:ascii="Cambria" w:hAnsi="Cambria"/>
                <w:kern w:val="32"/>
                <w:lang w:val="sr-Cyrl-CS"/>
              </w:rPr>
            </w:pPr>
            <w:r>
              <w:rPr>
                <w:rFonts w:ascii="Cambria" w:hAnsi="Cambria"/>
                <w:kern w:val="32"/>
                <w:lang w:val="sr-Cyrl-CS"/>
              </w:rPr>
              <w:t>Атом,протон,електрон,неутрон,јон,електронска конфигурација,молекул</w:t>
            </w:r>
          </w:p>
        </w:tc>
        <w:tc>
          <w:tcPr>
            <w:tcW w:w="1755" w:type="dxa"/>
          </w:tcPr>
          <w:p>
            <w:pPr>
              <w:rPr>
                <w:rFonts w:ascii="Cambria" w:hAnsi="Cambria"/>
                <w:kern w:val="32"/>
                <w:lang w:val="sr-Cyrl-CS"/>
              </w:rPr>
            </w:pPr>
            <w:r>
              <w:rPr>
                <w:rFonts w:ascii="Cambria" w:hAnsi="Cambria"/>
                <w:kern w:val="32"/>
                <w:lang w:val="sr-Cyrl-CS"/>
              </w:rPr>
              <w:t>VII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Атом-структура атома</w:t>
            </w:r>
          </w:p>
          <w:p>
            <w:pPr>
              <w:rPr>
                <w:rFonts w:ascii="Cambria" w:hAnsi="Cambria"/>
                <w:kern w:val="32"/>
                <w:lang w:val="sr-Cyrl-CS"/>
              </w:rPr>
            </w:pPr>
            <w:r>
              <w:rPr>
                <w:rFonts w:ascii="Cambria" w:hAnsi="Cambria"/>
                <w:kern w:val="32"/>
                <w:lang w:val="sr-Cyrl-CS"/>
              </w:rPr>
              <w:t>Честице које изграђују супстанце: атоми, молекули и јони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ME"/>
              </w:rPr>
            </w:pPr>
            <w:r>
              <w:rPr>
                <w:rFonts w:ascii="Cambria" w:hAnsi="Cambria"/>
                <w:kern w:val="32"/>
                <w:lang w:val="sr-Cyrl-ME"/>
              </w:rPr>
              <w:t>Општа хемија</w:t>
            </w:r>
          </w:p>
        </w:tc>
        <w:tc>
          <w:tcPr>
            <w:tcW w:w="6085" w:type="dxa"/>
          </w:tcPr>
          <w:p>
            <w:pPr>
              <w:rPr>
                <w:rFonts w:ascii="Cambria" w:hAnsi="Cambria"/>
                <w:kern w:val="32"/>
                <w:lang w:val="sr-Cyrl-CS"/>
              </w:rPr>
            </w:pPr>
            <w:r>
              <w:rPr>
                <w:rFonts w:ascii="Cambria" w:hAnsi="Cambria"/>
                <w:kern w:val="32"/>
                <w:lang w:val="sr-Cyrl-CS"/>
              </w:rPr>
              <w:t>Хемијске везе(ковалентна и јонска веза)</w:t>
            </w:r>
          </w:p>
        </w:tc>
        <w:tc>
          <w:tcPr>
            <w:tcW w:w="1755" w:type="dxa"/>
          </w:tcPr>
          <w:p>
            <w:pPr>
              <w:rPr>
                <w:rFonts w:ascii="Cambria" w:hAnsi="Cambria"/>
                <w:kern w:val="32"/>
                <w:lang w:val="sr-Cyrl-CS"/>
              </w:rPr>
            </w:pPr>
            <w:r>
              <w:rPr>
                <w:rFonts w:ascii="Cambria" w:hAnsi="Cambria"/>
                <w:kern w:val="32"/>
                <w:lang w:val="sr-Cyrl-CS"/>
              </w:rPr>
              <w:t>VII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Атом-структура атома</w:t>
            </w:r>
          </w:p>
          <w:p>
            <w:pPr>
              <w:rPr>
                <w:rFonts w:ascii="Cambria" w:hAnsi="Cambria"/>
                <w:kern w:val="32"/>
                <w:lang w:val="sr-Cyrl-CS"/>
              </w:rPr>
            </w:pPr>
            <w:r>
              <w:rPr>
                <w:rFonts w:ascii="Cambria" w:hAnsi="Cambria"/>
                <w:kern w:val="32"/>
                <w:lang w:val="sr-Cyrl-CS"/>
              </w:rPr>
              <w:t>Честице које изграђују супстанце: атоми, молекули и јони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Општа хемија</w:t>
            </w:r>
          </w:p>
        </w:tc>
        <w:tc>
          <w:tcPr>
            <w:tcW w:w="6085" w:type="dxa"/>
          </w:tcPr>
          <w:p>
            <w:pPr>
              <w:rPr>
                <w:rFonts w:ascii="Cambria" w:hAnsi="Cambria"/>
                <w:kern w:val="32"/>
                <w:lang w:val="sr-Cyrl-CS"/>
              </w:rPr>
            </w:pPr>
            <w:r>
              <w:rPr>
                <w:rFonts w:ascii="Cambria" w:hAnsi="Cambria"/>
                <w:kern w:val="32"/>
                <w:lang w:val="sr-Cyrl-CS"/>
              </w:rPr>
              <w:t>Раствори,растворљивост, растворена супстанца,растварач. Процентна концентрација раствора.</w:t>
            </w:r>
          </w:p>
          <w:p>
            <w:pPr>
              <w:rPr>
                <w:rFonts w:ascii="Cambria" w:hAnsi="Cambria"/>
                <w:kern w:val="32"/>
                <w:lang w:val="sr-Cyrl-CS"/>
              </w:rPr>
            </w:pPr>
            <w:r>
              <w:rPr>
                <w:rFonts w:ascii="Cambria" w:hAnsi="Cambria"/>
                <w:kern w:val="32"/>
                <w:lang w:val="sr-Cyrl-CS"/>
              </w:rPr>
              <w:t>Засићен, незасићен и презасићен раствор</w:t>
            </w:r>
          </w:p>
        </w:tc>
        <w:tc>
          <w:tcPr>
            <w:tcW w:w="1755" w:type="dxa"/>
          </w:tcPr>
          <w:p>
            <w:pPr>
              <w:rPr>
                <w:rFonts w:ascii="Cambria" w:hAnsi="Cambria"/>
                <w:kern w:val="32"/>
                <w:lang w:val="sr-Cyrl-CS"/>
              </w:rPr>
            </w:pPr>
            <w:r>
              <w:rPr>
                <w:rFonts w:ascii="Cambria" w:hAnsi="Cambria"/>
                <w:kern w:val="32"/>
                <w:lang w:val="sr-Cyrl-CS"/>
              </w:rPr>
              <w:t>VII разред</w:t>
            </w:r>
          </w:p>
          <w:p>
            <w:pPr>
              <w:rPr>
                <w:rFonts w:ascii="Cambria" w:hAnsi="Cambria"/>
                <w:kern w:val="32"/>
                <w:lang w:val="sr-Cyrl-CS"/>
              </w:rPr>
            </w:pP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Раствори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Општа хемија</w:t>
            </w:r>
          </w:p>
        </w:tc>
        <w:tc>
          <w:tcPr>
            <w:tcW w:w="6085" w:type="dxa"/>
          </w:tcPr>
          <w:p>
            <w:pPr>
              <w:rPr>
                <w:rFonts w:ascii="Cambria" w:hAnsi="Cambria"/>
                <w:kern w:val="32"/>
                <w:lang w:val="sr-Cyrl-CS"/>
              </w:rPr>
            </w:pPr>
            <w:r>
              <w:rPr>
                <w:rFonts w:ascii="Cambria" w:hAnsi="Cambria"/>
                <w:kern w:val="32"/>
                <w:lang w:val="sr-Cyrl-CS"/>
              </w:rPr>
              <w:t>Хемијске реакције,реактанти,производи реакције,анализа и синтеза.Хемијске једначине.</w:t>
            </w:r>
          </w:p>
        </w:tc>
        <w:tc>
          <w:tcPr>
            <w:tcW w:w="1755" w:type="dxa"/>
          </w:tcPr>
          <w:p>
            <w:pPr>
              <w:rPr>
                <w:rFonts w:ascii="Cambria" w:hAnsi="Cambria"/>
                <w:kern w:val="32"/>
                <w:lang w:val="sr-Cyrl-CS"/>
              </w:rPr>
            </w:pPr>
            <w:r>
              <w:rPr>
                <w:rFonts w:ascii="Cambria" w:hAnsi="Cambria"/>
                <w:kern w:val="32"/>
                <w:lang w:val="sr-Cyrl-CS"/>
              </w:rPr>
              <w:t>VII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Хемијске једначине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Неорганска хемија</w:t>
            </w:r>
          </w:p>
        </w:tc>
        <w:tc>
          <w:tcPr>
            <w:tcW w:w="6085" w:type="dxa"/>
          </w:tcPr>
          <w:p>
            <w:pPr>
              <w:rPr>
                <w:rFonts w:ascii="Cambria" w:hAnsi="Cambria"/>
                <w:kern w:val="32"/>
                <w:lang w:val="sr-Cyrl-CS"/>
              </w:rPr>
            </w:pPr>
            <w:r>
              <w:rPr>
                <w:rFonts w:ascii="Cambria" w:hAnsi="Cambria"/>
                <w:kern w:val="32"/>
                <w:lang w:val="sr-Cyrl-CS"/>
              </w:rPr>
              <w:t>Неметали,оксиди неметала,киселине,примена</w:t>
            </w:r>
          </w:p>
        </w:tc>
        <w:tc>
          <w:tcPr>
            <w:tcW w:w="1755" w:type="dxa"/>
          </w:tcPr>
          <w:p>
            <w:pPr>
              <w:rPr>
                <w:rFonts w:ascii="Cambria" w:hAnsi="Cambria"/>
                <w:kern w:val="32"/>
                <w:lang w:val="sr-Cyrl-CS"/>
              </w:rPr>
            </w:pPr>
            <w:r>
              <w:rPr>
                <w:rFonts w:ascii="Cambria" w:hAnsi="Cambria"/>
                <w:kern w:val="32"/>
                <w:lang w:val="sr-Cyrl-CS"/>
              </w:rPr>
              <w:t>VIII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Неметали,оксиди ,киселине,својства и примена</w:t>
            </w:r>
          </w:p>
          <w:p>
            <w:pPr>
              <w:rPr>
                <w:rFonts w:ascii="Cambria" w:hAnsi="Cambria"/>
                <w:kern w:val="32"/>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Неорганска хемија</w:t>
            </w:r>
          </w:p>
        </w:tc>
        <w:tc>
          <w:tcPr>
            <w:tcW w:w="6085" w:type="dxa"/>
          </w:tcPr>
          <w:p>
            <w:pPr>
              <w:rPr>
                <w:rFonts w:ascii="Cambria" w:hAnsi="Cambria"/>
                <w:kern w:val="32"/>
                <w:lang w:val="sr-Cyrl-CS"/>
              </w:rPr>
            </w:pPr>
            <w:r>
              <w:rPr>
                <w:rFonts w:ascii="Cambria" w:hAnsi="Cambria"/>
                <w:kern w:val="32"/>
                <w:lang w:val="sr-Cyrl-CS"/>
              </w:rPr>
              <w:t xml:space="preserve">Метали,оксиди метала,хидроксиди,примена </w:t>
            </w:r>
          </w:p>
        </w:tc>
        <w:tc>
          <w:tcPr>
            <w:tcW w:w="1755" w:type="dxa"/>
          </w:tcPr>
          <w:p>
            <w:pPr>
              <w:rPr>
                <w:rFonts w:ascii="Cambria" w:hAnsi="Cambria"/>
                <w:kern w:val="32"/>
                <w:lang w:val="sr-Cyrl-CS"/>
              </w:rPr>
            </w:pPr>
            <w:r>
              <w:rPr>
                <w:rFonts w:ascii="Cambria" w:hAnsi="Cambria"/>
                <w:kern w:val="32"/>
                <w:lang w:val="sr-Cyrl-CS"/>
              </w:rPr>
              <w:t>VIII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Метали,оксиди метала,хидроксиди(базе),својства и примена</w:t>
            </w:r>
          </w:p>
          <w:p>
            <w:pPr>
              <w:rPr>
                <w:rFonts w:ascii="Cambria" w:hAnsi="Cambria"/>
                <w:kern w:val="32"/>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Неорганска хемија</w:t>
            </w:r>
          </w:p>
        </w:tc>
        <w:tc>
          <w:tcPr>
            <w:tcW w:w="6085" w:type="dxa"/>
          </w:tcPr>
          <w:p>
            <w:pPr>
              <w:rPr>
                <w:rFonts w:ascii="Cambria" w:hAnsi="Cambria"/>
                <w:kern w:val="32"/>
                <w:lang w:val="sr-Cyrl-CS"/>
              </w:rPr>
            </w:pPr>
            <w:r>
              <w:rPr>
                <w:rFonts w:ascii="Cambria" w:hAnsi="Cambria"/>
                <w:kern w:val="32"/>
                <w:lang w:val="sr-Cyrl-CS"/>
              </w:rPr>
              <w:t>Соли,физичка и хемијска својства,примена</w:t>
            </w:r>
          </w:p>
        </w:tc>
        <w:tc>
          <w:tcPr>
            <w:tcW w:w="1755" w:type="dxa"/>
          </w:tcPr>
          <w:p>
            <w:pPr>
              <w:rPr>
                <w:rFonts w:ascii="Cambria" w:hAnsi="Cambria"/>
                <w:kern w:val="32"/>
                <w:lang w:val="sr-Cyrl-CS"/>
              </w:rPr>
            </w:pPr>
          </w:p>
        </w:tc>
        <w:tc>
          <w:tcPr>
            <w:tcW w:w="2015" w:type="dxa"/>
          </w:tcPr>
          <w:p>
            <w:pPr>
              <w:rPr>
                <w:rFonts w:ascii="Cambria" w:hAnsi="Cambria"/>
                <w:kern w:val="32"/>
                <w:lang w:val="sr-Cyrl-CS"/>
              </w:rPr>
            </w:pPr>
          </w:p>
        </w:tc>
        <w:tc>
          <w:tcPr>
            <w:tcW w:w="3285" w:type="dxa"/>
          </w:tcPr>
          <w:p>
            <w:pPr>
              <w:rPr>
                <w:rFonts w:ascii="Cambria" w:hAnsi="Cambria"/>
                <w:kern w:val="32"/>
                <w:lang w:val="sr-Cyrl-CS"/>
              </w:rPr>
            </w:pPr>
            <w:r>
              <w:rPr>
                <w:rFonts w:ascii="Cambria" w:hAnsi="Cambria"/>
                <w:kern w:val="32"/>
                <w:lang w:val="sr-Cyrl-CS"/>
              </w:rPr>
              <w:t>Соли</w:t>
            </w:r>
          </w:p>
          <w:p>
            <w:pPr>
              <w:rPr>
                <w:rFonts w:ascii="Cambria" w:hAnsi="Cambria"/>
                <w:kern w:val="32"/>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Органска хемија</w:t>
            </w:r>
          </w:p>
        </w:tc>
        <w:tc>
          <w:tcPr>
            <w:tcW w:w="6085" w:type="dxa"/>
          </w:tcPr>
          <w:p>
            <w:pPr>
              <w:rPr>
                <w:rFonts w:ascii="Cambria" w:hAnsi="Cambria"/>
                <w:kern w:val="32"/>
                <w:lang w:val="sr-Cyrl-CS"/>
              </w:rPr>
            </w:pPr>
            <w:r>
              <w:rPr>
                <w:rFonts w:ascii="Cambria" w:hAnsi="Cambria"/>
                <w:kern w:val="32"/>
                <w:lang w:val="sr-Cyrl-CS"/>
              </w:rPr>
              <w:t>Угљоводоници,алкани,алкени,алкини,ароматични угљоводоници</w:t>
            </w:r>
          </w:p>
        </w:tc>
        <w:tc>
          <w:tcPr>
            <w:tcW w:w="1755" w:type="dxa"/>
          </w:tcPr>
          <w:p>
            <w:pPr>
              <w:rPr>
                <w:rFonts w:ascii="Cambria" w:hAnsi="Cambria"/>
                <w:kern w:val="32"/>
                <w:lang w:val="sr-Cyrl-CS"/>
              </w:rPr>
            </w:pPr>
            <w:r>
              <w:rPr>
                <w:rFonts w:ascii="Cambria" w:hAnsi="Cambria"/>
                <w:kern w:val="32"/>
                <w:lang w:val="sr-Cyrl-CS"/>
              </w:rPr>
              <w:t>VIII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Угњоводоници-физ.и хем.својства,значај,примена,хемијске реакције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Органска хемија</w:t>
            </w:r>
          </w:p>
        </w:tc>
        <w:tc>
          <w:tcPr>
            <w:tcW w:w="6085" w:type="dxa"/>
          </w:tcPr>
          <w:p>
            <w:pPr>
              <w:rPr>
                <w:rFonts w:ascii="Cambria" w:hAnsi="Cambria"/>
                <w:kern w:val="32"/>
                <w:lang w:val="sr-Cyrl-CS"/>
              </w:rPr>
            </w:pPr>
            <w:r>
              <w:rPr>
                <w:rFonts w:ascii="Cambria" w:hAnsi="Cambria"/>
                <w:kern w:val="32"/>
                <w:lang w:val="sr-Cyrl-CS"/>
              </w:rPr>
              <w:t>Алкохоли,карбоксилне киселине,естри</w:t>
            </w:r>
          </w:p>
        </w:tc>
        <w:tc>
          <w:tcPr>
            <w:tcW w:w="1755" w:type="dxa"/>
          </w:tcPr>
          <w:p>
            <w:pPr>
              <w:rPr>
                <w:rFonts w:ascii="Cambria" w:hAnsi="Cambria"/>
                <w:kern w:val="32"/>
                <w:lang w:val="sr-Cyrl-CS"/>
              </w:rPr>
            </w:pPr>
            <w:r>
              <w:rPr>
                <w:rFonts w:ascii="Cambria" w:hAnsi="Cambria"/>
                <w:kern w:val="32"/>
                <w:lang w:val="sr-Cyrl-CS"/>
              </w:rPr>
              <w:t>VIII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Формуле,физ.и хем.својства,практични значај и примена,хемијске реакције алкохола,к.киселина и естара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rPr>
                <w:rFonts w:ascii="Cambria" w:hAnsi="Cambria"/>
                <w:kern w:val="32"/>
                <w:lang w:val="sr-Cyrl-CS"/>
              </w:rPr>
            </w:pPr>
            <w:r>
              <w:rPr>
                <w:rFonts w:ascii="Cambria" w:hAnsi="Cambria"/>
                <w:kern w:val="32"/>
                <w:lang w:val="sr-Cyrl-CS"/>
              </w:rPr>
              <w:t>Органска хемија</w:t>
            </w:r>
          </w:p>
        </w:tc>
        <w:tc>
          <w:tcPr>
            <w:tcW w:w="6085" w:type="dxa"/>
          </w:tcPr>
          <w:p>
            <w:pPr>
              <w:rPr>
                <w:rFonts w:ascii="Cambria" w:hAnsi="Cambria"/>
                <w:kern w:val="32"/>
                <w:lang w:val="sr-Cyrl-CS"/>
              </w:rPr>
            </w:pPr>
            <w:r>
              <w:rPr>
                <w:rFonts w:ascii="Cambria" w:hAnsi="Cambria"/>
                <w:kern w:val="32"/>
                <w:lang w:val="sr-Cyrl-CS"/>
              </w:rPr>
              <w:t>Биолошки важна органска једињења,масти и уља,угљени хидрати,протеини,аминокиселине,витамини.</w:t>
            </w:r>
          </w:p>
        </w:tc>
        <w:tc>
          <w:tcPr>
            <w:tcW w:w="1755" w:type="dxa"/>
          </w:tcPr>
          <w:p>
            <w:pPr>
              <w:rPr>
                <w:rFonts w:ascii="Cambria" w:hAnsi="Cambria"/>
                <w:kern w:val="32"/>
                <w:lang w:val="sr-Cyrl-CS"/>
              </w:rPr>
            </w:pPr>
            <w:r>
              <w:rPr>
                <w:rFonts w:ascii="Cambria" w:hAnsi="Cambria"/>
                <w:kern w:val="32"/>
                <w:lang w:val="sr-Cyrl-CS"/>
              </w:rPr>
              <w:t>VIII разред</w:t>
            </w:r>
          </w:p>
        </w:tc>
        <w:tc>
          <w:tcPr>
            <w:tcW w:w="2015" w:type="dxa"/>
          </w:tcPr>
          <w:p>
            <w:pPr>
              <w:rPr>
                <w:rFonts w:ascii="Cambria" w:hAnsi="Cambria"/>
                <w:kern w:val="32"/>
                <w:lang w:val="sr-Cyrl-CS"/>
              </w:rPr>
            </w:pPr>
            <w:r>
              <w:rPr>
                <w:rFonts w:ascii="Cambria" w:hAnsi="Cambria"/>
                <w:kern w:val="32"/>
                <w:lang w:val="sr-Cyrl-CS"/>
              </w:rPr>
              <w:t>У току школске године</w:t>
            </w:r>
          </w:p>
        </w:tc>
        <w:tc>
          <w:tcPr>
            <w:tcW w:w="3285" w:type="dxa"/>
          </w:tcPr>
          <w:p>
            <w:pPr>
              <w:rPr>
                <w:rFonts w:ascii="Cambria" w:hAnsi="Cambria"/>
                <w:kern w:val="32"/>
                <w:lang w:val="sr-Cyrl-CS"/>
              </w:rPr>
            </w:pPr>
            <w:r>
              <w:rPr>
                <w:rFonts w:ascii="Cambria" w:hAnsi="Cambria"/>
                <w:kern w:val="32"/>
                <w:lang w:val="sr-Cyrl-CS"/>
              </w:rPr>
              <w:t>Масти и уња,протеини,угњени хидрати,витамини</w:t>
            </w:r>
          </w:p>
        </w:tc>
      </w:tr>
    </w:tbl>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vertAlign w:val="superscript"/>
          <w:lang w:val="sr-Cyrl-CS"/>
        </w:rPr>
      </w:pPr>
    </w:p>
    <w:p>
      <w:pPr>
        <w:rPr>
          <w:rFonts w:ascii="Cambria" w:hAnsi="Cambria" w:cs="Calibri"/>
          <w:b/>
          <w:i/>
          <w:sz w:val="28"/>
          <w:szCs w:val="28"/>
          <w:lang w:val="sr-Cyrl-CS"/>
        </w:rPr>
      </w:pPr>
      <w:r>
        <w:rPr>
          <w:rFonts w:ascii="Cambria" w:hAnsi="Cambria" w:cs="Calibri"/>
          <w:b/>
          <w:i/>
          <w:sz w:val="28"/>
          <w:szCs w:val="28"/>
          <w:lang w:val="sr-Cyrl-CS"/>
        </w:rPr>
        <w:t xml:space="preserve">Физика </w:t>
      </w:r>
    </w:p>
    <w:p>
      <w:pPr>
        <w:pStyle w:val="3"/>
        <w:rPr>
          <w:rFonts w:ascii="Cambria" w:hAnsi="Cambria"/>
          <w:lang w:val="sr-Cyrl-CS"/>
        </w:rPr>
      </w:pPr>
    </w:p>
    <w:tbl>
      <w:tblPr>
        <w:tblStyle w:val="42"/>
        <w:tblW w:w="14670" w:type="dxa"/>
        <w:tblInd w:w="-630" w:type="dxa"/>
        <w:tblLayout w:type="fixed"/>
        <w:tblCellMar>
          <w:top w:w="0" w:type="dxa"/>
          <w:left w:w="10" w:type="dxa"/>
          <w:bottom w:w="0" w:type="dxa"/>
          <w:right w:w="10" w:type="dxa"/>
        </w:tblCellMar>
      </w:tblPr>
      <w:tblGrid>
        <w:gridCol w:w="2343"/>
        <w:gridCol w:w="2342"/>
        <w:gridCol w:w="4498"/>
        <w:gridCol w:w="2404"/>
        <w:gridCol w:w="3083"/>
      </w:tblGrid>
      <w:tr>
        <w:tblPrEx>
          <w:tblLayout w:type="fixed"/>
          <w:tblCellMar>
            <w:top w:w="0" w:type="dxa"/>
            <w:left w:w="10" w:type="dxa"/>
            <w:bottom w:w="0" w:type="dxa"/>
            <w:right w:w="10" w:type="dxa"/>
          </w:tblCellMar>
        </w:tblPrEx>
        <w:trPr>
          <w:trHeight w:val="971" w:hRule="atLeast"/>
        </w:trPr>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b/>
              </w:rPr>
              <w:t xml:space="preserve">           </w:t>
            </w:r>
          </w:p>
          <w:p>
            <w:pPr>
              <w:pStyle w:val="425"/>
            </w:pPr>
            <w:r>
              <w:rPr>
                <w:rFonts w:ascii="Cambria" w:hAnsi="Cambria"/>
                <w:b/>
              </w:rPr>
              <w:t xml:space="preserve">      ОБЛАСТ -Тема          </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sz w:val="28"/>
                <w:szCs w:val="28"/>
              </w:rPr>
            </w:pPr>
            <w:r>
              <w:rPr>
                <w:rFonts w:ascii="Cambria" w:hAnsi="Cambria"/>
                <w:sz w:val="28"/>
                <w:szCs w:val="28"/>
              </w:rPr>
              <w:t>Број часова</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b/>
              </w:rPr>
            </w:pPr>
          </w:p>
          <w:p>
            <w:pPr>
              <w:pStyle w:val="425"/>
            </w:pPr>
            <w:r>
              <w:rPr>
                <w:rFonts w:ascii="Cambria" w:hAnsi="Cambria"/>
                <w:b/>
              </w:rPr>
              <w:t>КЉУЧНИ ПОЈМОВИ</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b/>
              </w:rPr>
            </w:pPr>
          </w:p>
          <w:p>
            <w:pPr>
              <w:pStyle w:val="425"/>
            </w:pPr>
            <w:r>
              <w:rPr>
                <w:rFonts w:ascii="Cambria" w:hAnsi="Cambria"/>
                <w:b/>
              </w:rPr>
              <w:t>РЕДОВНА</w:t>
            </w:r>
          </w:p>
          <w:p>
            <w:pPr>
              <w:pStyle w:val="425"/>
            </w:pPr>
            <w:r>
              <w:rPr>
                <w:rFonts w:ascii="Cambria" w:hAnsi="Cambria"/>
                <w:b/>
              </w:rPr>
              <w:t>НАСТАВА</w:t>
            </w:r>
          </w:p>
          <w:p>
            <w:pPr>
              <w:pStyle w:val="425"/>
            </w:pPr>
            <w:r>
              <w:rPr>
                <w:rFonts w:ascii="Cambria" w:hAnsi="Cambria"/>
                <w:b/>
              </w:rPr>
              <w:t xml:space="preserve">                (разред)</w:t>
            </w:r>
          </w:p>
          <w:p>
            <w:pPr>
              <w:pStyle w:val="425"/>
              <w:rPr>
                <w:rFonts w:ascii="Cambria" w:hAnsi="Cambria"/>
                <w:b/>
              </w:rPr>
            </w:pPr>
          </w:p>
        </w:tc>
        <w:tc>
          <w:tcPr>
            <w:tcW w:w="3083"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b/>
                <w:lang w:val="ru-RU"/>
              </w:rPr>
            </w:pPr>
          </w:p>
          <w:p>
            <w:pPr>
              <w:pStyle w:val="425"/>
            </w:pPr>
            <w:r>
              <w:rPr>
                <w:rFonts w:ascii="Cambria" w:hAnsi="Cambria"/>
                <w:b/>
                <w:lang w:val="ru-RU"/>
              </w:rPr>
              <w:t>Припремна</w:t>
            </w:r>
          </w:p>
          <w:p>
            <w:pPr>
              <w:pStyle w:val="425"/>
            </w:pPr>
            <w:r>
              <w:rPr>
                <w:rFonts w:ascii="Cambria" w:hAnsi="Cambria"/>
                <w:b/>
                <w:lang w:val="ru-RU"/>
              </w:rPr>
              <w:t xml:space="preserve">у </w:t>
            </w:r>
            <w:r>
              <w:rPr>
                <w:rFonts w:ascii="Cambria" w:hAnsi="Cambria"/>
                <w:b/>
              </w:rPr>
              <w:t>VIII</w:t>
            </w:r>
            <w:r>
              <w:rPr>
                <w:rFonts w:ascii="Cambria" w:hAnsi="Cambria"/>
                <w:b/>
                <w:lang w:val="ru-RU"/>
              </w:rPr>
              <w:t xml:space="preserve"> разреду</w:t>
            </w:r>
          </w:p>
          <w:p>
            <w:pPr>
              <w:pStyle w:val="425"/>
              <w:rPr>
                <w:rFonts w:ascii="Cambria" w:hAnsi="Cambria"/>
                <w:b/>
                <w:lang w:val="ru-RU"/>
              </w:rPr>
            </w:p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1. Кретање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Мехничко кретање, врсте кретања, равномерно кретање, одређивање брзине, пута и времена код равномерног кретања</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pPr>
            <w:r>
              <w:rPr>
                <w:rFonts w:ascii="Cambria" w:hAnsi="Cambria"/>
              </w:rPr>
              <w:t>VI</w:t>
            </w:r>
          </w:p>
        </w:tc>
        <w:tc>
          <w:tcPr>
            <w:tcW w:w="3083" w:type="dxa"/>
            <w:vMerge w:val="restar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pPr>
            <w:r>
              <w:rPr>
                <w:rFonts w:ascii="Cambria" w:hAnsi="Cambria"/>
                <w:lang w:val="ru-RU"/>
              </w:rPr>
              <w:t>Обнављање градива и</w:t>
            </w:r>
          </w:p>
          <w:p>
            <w:pPr>
              <w:pStyle w:val="425"/>
            </w:pPr>
            <w:r>
              <w:rPr>
                <w:rFonts w:ascii="Cambria" w:hAnsi="Cambria"/>
                <w:lang w:val="ru-RU"/>
              </w:rPr>
              <w:t>рад са задацима конципираним за проверу стандарда постигнућа уз коришћење доступних збирки, као и са задацима са претходних завршних испита и пробних тестирања.</w:t>
            </w: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2. Мерење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 xml:space="preserve">Мерење дужине, површине, масе,  запремине, температуре и времена, њихове мерне јединице, мерне јединице за брзину, коришћење префикса. </w:t>
            </w:r>
            <w:r>
              <w:rPr>
                <w:rFonts w:ascii="Cambria" w:hAnsi="Cambria"/>
              </w:rPr>
              <w:t>Мерила и инструменти, читање мерне скале, грешке мерења.</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rPr>
            </w:pPr>
          </w:p>
          <w:p>
            <w:pPr>
              <w:pStyle w:val="425"/>
              <w:rPr>
                <w:rFonts w:ascii="Cambria" w:hAnsi="Cambria"/>
              </w:rPr>
            </w:pPr>
          </w:p>
          <w:p>
            <w:pPr>
              <w:pStyle w:val="425"/>
              <w:rPr>
                <w:rFonts w:ascii="Cambria" w:hAnsi="Cambria"/>
              </w:rPr>
            </w:pPr>
          </w:p>
          <w:p>
            <w:pPr>
              <w:pStyle w:val="425"/>
            </w:pPr>
            <w:r>
              <w:rPr>
                <w:rFonts w:ascii="Cambria" w:hAnsi="Cambria"/>
              </w:rPr>
              <w:t>VI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3. Сила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Врсте сила, гравитациона сила, сила трења, еластична сила, магнетна и електростатичка сила. Инерција. Притисак чврстих тела, хидростатички притисак, притисак у флуидима, спојени судови.</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pPr>
            <w:r>
              <w:rPr>
                <w:rFonts w:ascii="Cambria" w:hAnsi="Cambria"/>
              </w:rPr>
              <w:t>VI</w:t>
            </w:r>
          </w:p>
          <w:p>
            <w:pPr>
              <w:pStyle w:val="425"/>
              <w:rPr>
                <w:rFonts w:ascii="Cambria" w:hAnsi="Cambria"/>
              </w:rPr>
            </w:pP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4. Математичке основе физике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1</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Графичко и табеларно представљање зависности пута од времена код равномерног кретања.</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pPr>
            <w:r>
              <w:rPr>
                <w:rFonts w:ascii="Cambria" w:hAnsi="Cambria"/>
              </w:rPr>
              <w:t>VI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5.Сила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Инерција, однос сила код мировања и равномерног кретања, утицај односа сила које делују на тело на врсте кретања. Полуга и њена равнотежа, сила потиска, утицај густине на пливање и тоњење.</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pPr>
            <w:r>
              <w:rPr>
                <w:rFonts w:ascii="Cambria" w:hAnsi="Cambria"/>
              </w:rPr>
              <w:t>VII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6. Кретање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Убрзано кретање, односи између величина које описују равномерно променљиво кретање.</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pPr>
            <w:r>
              <w:rPr>
                <w:rFonts w:ascii="Cambria" w:hAnsi="Cambria"/>
              </w:rPr>
              <w:t>VII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rPr>
          <w:trHeight w:val="881" w:hRule="atLeast"/>
        </w:trPr>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7. Енергија и топлота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Кинетичка и потенцијална енергија (зависност од брзине и висине), закон одржања механичке енергије при слободном паду. Рад, снага.</w:t>
            </w:r>
          </w:p>
          <w:p>
            <w:pPr>
              <w:pStyle w:val="425"/>
            </w:pPr>
            <w:r>
              <w:rPr>
                <w:rFonts w:ascii="Cambria" w:hAnsi="Cambria"/>
                <w:lang w:val="ru-RU"/>
              </w:rPr>
              <w:t>Агрегатна стања, зависност агрегатног стања од температуре, промене агрегатних стања. Температура, промена температуре механичким радом, зависност унутрашње енергије и запремине од температуре</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pPr>
            <w:r>
              <w:rPr>
                <w:rFonts w:ascii="Cambria" w:hAnsi="Cambria"/>
              </w:rPr>
              <w:t>VII</w:t>
            </w:r>
          </w:p>
          <w:p>
            <w:pPr>
              <w:pStyle w:val="425"/>
              <w:rPr>
                <w:rFonts w:ascii="Cambria" w:hAnsi="Cambria"/>
              </w:rPr>
            </w:pPr>
          </w:p>
          <w:p>
            <w:pPr>
              <w:pStyle w:val="425"/>
              <w:rPr>
                <w:rFonts w:ascii="Cambria" w:hAnsi="Cambria"/>
              </w:rPr>
            </w:pPr>
          </w:p>
          <w:p>
            <w:pPr>
              <w:pStyle w:val="425"/>
              <w:rPr>
                <w:rFonts w:ascii="Cambria" w:hAnsi="Cambria"/>
              </w:rPr>
            </w:pPr>
          </w:p>
          <w:p>
            <w:pPr>
              <w:pStyle w:val="425"/>
              <w:rPr>
                <w:rFonts w:ascii="Cambria" w:hAnsi="Cambria"/>
              </w:rPr>
            </w:pP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8. Математичке основе физике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Векторске физичке величине, табеларно и графичко приказивање зависности брзине и убрзања од времена код равномерно променљивог кретања.</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pPr>
            <w:r>
              <w:rPr>
                <w:rFonts w:ascii="Cambria" w:hAnsi="Cambria"/>
              </w:rPr>
              <w:t>VII</w:t>
            </w:r>
          </w:p>
        </w:tc>
        <w:tc>
          <w:tcPr>
            <w:tcW w:w="3083" w:type="dxa"/>
            <w:vMerge w:val="restar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pPr>
            <w:r>
              <w:rPr>
                <w:rFonts w:ascii="Cambria" w:hAnsi="Cambria"/>
                <w:lang w:val="ru-RU"/>
              </w:rPr>
              <w:t>Обнављање градива и</w:t>
            </w:r>
          </w:p>
          <w:p>
            <w:pPr>
              <w:pStyle w:val="425"/>
            </w:pPr>
            <w:r>
              <w:rPr>
                <w:rFonts w:ascii="Cambria" w:hAnsi="Cambria"/>
                <w:lang w:val="ru-RU"/>
              </w:rPr>
              <w:t>рад са задацима конципираним за проверу стандарда постигнућа уз коришћење доступних збирки, као и са задацима са претходних завршних испита и пробних тестирања.</w:t>
            </w: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p>
            <w:pPr>
              <w:pStyle w:val="425"/>
              <w:rPr>
                <w:rFonts w:ascii="Cambria" w:hAnsi="Cambria"/>
                <w:lang w:val="ru-RU"/>
              </w:rPr>
            </w:p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9. Кретање и сила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 xml:space="preserve">Осцилаторно кретање и појмови који га описују, односи између величина које описују осциловање. Промене положаја и брзине при осциловању. Физичке величине које описују таласно кретање. </w:t>
            </w:r>
            <w:r>
              <w:rPr>
                <w:rFonts w:ascii="Cambria" w:hAnsi="Cambria"/>
              </w:rPr>
              <w:t>Основне особине звука и светлости, преламање и одбијање светлости.</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rPr>
            </w:pPr>
          </w:p>
          <w:p>
            <w:pPr>
              <w:pStyle w:val="425"/>
              <w:rPr>
                <w:rFonts w:ascii="Cambria" w:hAnsi="Cambria"/>
              </w:rPr>
            </w:pPr>
          </w:p>
          <w:p>
            <w:pPr>
              <w:pStyle w:val="425"/>
              <w:rPr>
                <w:rFonts w:ascii="Cambria" w:hAnsi="Cambria"/>
              </w:rPr>
            </w:pPr>
          </w:p>
          <w:p>
            <w:pPr>
              <w:pStyle w:val="425"/>
            </w:pPr>
            <w:r>
              <w:rPr>
                <w:rFonts w:ascii="Cambria" w:hAnsi="Cambria"/>
              </w:rPr>
              <w:t>VIII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10. Сила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1</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Смер деловања електричне и магнетне силе</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rPr>
              <w:t>VIII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11. Електрична струја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Проводници и изолатори, основни елементи струјног кола везивање извора струје, Омов закон, везивање отпорника и инструмената у електричном колу. Магнетни и топлотни ефекти електричне струје, рад и снага електричне струје.</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pPr>
            <w:r>
              <w:rPr>
                <w:rFonts w:ascii="Cambria" w:hAnsi="Cambria"/>
              </w:rPr>
              <w:t>VIII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12. Енергија и топлота</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Појаве код којих се електрична енергија троши на механички рад.</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pPr>
            <w:r>
              <w:rPr>
                <w:rFonts w:ascii="Cambria" w:hAnsi="Cambria"/>
              </w:rPr>
              <w:t>VIII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r>
        <w:tblPrEx>
          <w:tblLayout w:type="fixed"/>
          <w:tblCellMar>
            <w:top w:w="0" w:type="dxa"/>
            <w:left w:w="10" w:type="dxa"/>
            <w:bottom w:w="0" w:type="dxa"/>
            <w:right w:w="10" w:type="dxa"/>
          </w:tblCellMar>
        </w:tblPrEx>
        <w:tc>
          <w:tcPr>
            <w:tcW w:w="2343" w:type="dxa"/>
            <w:tcBorders>
              <w:top w:val="single" w:color="00000A" w:sz="4" w:space="0"/>
              <w:left w:val="single" w:color="00000A" w:sz="4" w:space="0"/>
              <w:bottom w:val="single" w:color="00000A" w:sz="4" w:space="0"/>
            </w:tcBorders>
            <w:tcMar>
              <w:top w:w="0" w:type="dxa"/>
              <w:left w:w="108" w:type="dxa"/>
              <w:bottom w:w="0" w:type="dxa"/>
              <w:right w:w="108" w:type="dxa"/>
            </w:tcMar>
          </w:tcPr>
          <w:p>
            <w:pPr>
              <w:pStyle w:val="425"/>
            </w:pPr>
            <w:r>
              <w:rPr>
                <w:rFonts w:ascii="Cambria" w:hAnsi="Cambria"/>
              </w:rPr>
              <w:t>13 Математичке основе физике.</w:t>
            </w:r>
          </w:p>
        </w:tc>
        <w:tc>
          <w:tcPr>
            <w:tcW w:w="234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t>2</w:t>
            </w:r>
          </w:p>
        </w:tc>
        <w:tc>
          <w:tcPr>
            <w:tcW w:w="4498"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pPr>
            <w:r>
              <w:rPr>
                <w:rFonts w:ascii="Cambria" w:hAnsi="Cambria"/>
                <w:lang w:val="ru-RU"/>
              </w:rPr>
              <w:t>Векторске физичке величине, табеларно и графичко приказивање зависности напона, јачине струје и електричне отпорности у простом струјном колу.</w:t>
            </w:r>
          </w:p>
        </w:tc>
        <w:tc>
          <w:tcPr>
            <w:tcW w:w="2404"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pPr>
              <w:pStyle w:val="425"/>
              <w:rPr>
                <w:rFonts w:ascii="Cambria" w:hAnsi="Cambria"/>
                <w:lang w:val="ru-RU"/>
              </w:rPr>
            </w:pPr>
          </w:p>
          <w:p>
            <w:pPr>
              <w:pStyle w:val="425"/>
              <w:rPr>
                <w:rFonts w:ascii="Cambria" w:hAnsi="Cambria"/>
                <w:lang w:val="ru-RU"/>
              </w:rPr>
            </w:pPr>
          </w:p>
          <w:p>
            <w:pPr>
              <w:pStyle w:val="425"/>
            </w:pPr>
            <w:r>
              <w:rPr>
                <w:rFonts w:ascii="Cambria" w:hAnsi="Cambria"/>
              </w:rPr>
              <w:t>VIII</w:t>
            </w:r>
          </w:p>
        </w:tc>
        <w:tc>
          <w:tcPr>
            <w:tcW w:w="3083" w:type="dxa"/>
            <w:vMerge w:val="continue"/>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tc>
      </w:tr>
    </w:tbl>
    <w:p>
      <w:pPr>
        <w:rPr>
          <w:rFonts w:ascii="Cambria" w:hAnsi="Cambria"/>
          <w:sz w:val="22"/>
          <w:szCs w:val="22"/>
        </w:rPr>
        <w:sectPr>
          <w:pgSz w:w="16839" w:h="11907" w:orient="landscape"/>
          <w:pgMar w:top="1800" w:right="1440" w:bottom="1800" w:left="1440" w:header="720" w:footer="720" w:gutter="0"/>
          <w:cols w:space="720" w:num="1"/>
          <w:docGrid w:linePitch="360" w:charSpace="0"/>
        </w:sectPr>
      </w:pPr>
    </w:p>
    <w:p>
      <w:pPr>
        <w:rPr>
          <w:rFonts w:ascii="Cambria" w:hAnsi="Cambria"/>
        </w:rPr>
      </w:pPr>
    </w:p>
    <w:tbl>
      <w:tblPr>
        <w:tblStyle w:val="42"/>
        <w:tblW w:w="30" w:type="dxa"/>
        <w:tblInd w:w="0" w:type="dxa"/>
        <w:tblLayout w:type="fixed"/>
        <w:tblCellMar>
          <w:top w:w="0" w:type="dxa"/>
          <w:left w:w="0" w:type="dxa"/>
          <w:bottom w:w="0" w:type="dxa"/>
          <w:right w:w="0" w:type="dxa"/>
        </w:tblCellMar>
      </w:tblPr>
      <w:tblGrid>
        <w:gridCol w:w="30"/>
      </w:tblGrid>
      <w:tr>
        <w:tblPrEx>
          <w:tblLayout w:type="fixed"/>
          <w:tblCellMar>
            <w:top w:w="0" w:type="dxa"/>
            <w:left w:w="0" w:type="dxa"/>
            <w:bottom w:w="0" w:type="dxa"/>
            <w:right w:w="0" w:type="dxa"/>
          </w:tblCellMar>
        </w:tblPrEx>
        <w:trPr>
          <w:trHeight w:val="264" w:hRule="atLeast"/>
        </w:trPr>
        <w:tc>
          <w:tcPr>
            <w:tcW w:w="30" w:type="dxa"/>
            <w:tcBorders>
              <w:top w:val="nil"/>
              <w:left w:val="nil"/>
              <w:bottom w:val="nil"/>
              <w:right w:val="nil"/>
            </w:tcBorders>
            <w:vAlign w:val="bottom"/>
          </w:tcPr>
          <w:p>
            <w:pPr>
              <w:widowControl w:val="0"/>
              <w:autoSpaceDE w:val="0"/>
              <w:autoSpaceDN w:val="0"/>
              <w:adjustRightInd w:val="0"/>
              <w:rPr>
                <w:rFonts w:ascii="Cambria" w:hAnsi="Cambria"/>
                <w:sz w:val="2"/>
                <w:szCs w:val="2"/>
              </w:rPr>
            </w:pPr>
          </w:p>
        </w:tc>
      </w:tr>
    </w:tbl>
    <w:p>
      <w:pPr>
        <w:rPr>
          <w:rFonts w:asciiTheme="majorHAnsi" w:hAnsiTheme="majorHAnsi"/>
          <w:lang w:val="ru-RU"/>
        </w:rPr>
      </w:pPr>
    </w:p>
    <w:p>
      <w:pPr>
        <w:pStyle w:val="99"/>
        <w:jc w:val="center"/>
        <w:rPr>
          <w:rFonts w:ascii="Cambria" w:hAnsi="Cambria"/>
          <w:b/>
          <w:i/>
          <w:sz w:val="56"/>
          <w:szCs w:val="56"/>
        </w:rPr>
      </w:pPr>
    </w:p>
    <w:p>
      <w:pPr>
        <w:pStyle w:val="99"/>
        <w:jc w:val="center"/>
        <w:rPr>
          <w:rFonts w:ascii="Cambria" w:hAnsi="Cambria"/>
          <w:b/>
          <w:i/>
          <w:sz w:val="56"/>
          <w:szCs w:val="56"/>
        </w:rPr>
      </w:pPr>
    </w:p>
    <w:p>
      <w:pPr>
        <w:pStyle w:val="2"/>
      </w:pPr>
    </w:p>
    <w:p/>
    <w:p>
      <w:pPr>
        <w:pStyle w:val="99"/>
        <w:jc w:val="center"/>
        <w:rPr>
          <w:rFonts w:ascii="Cambria" w:hAnsi="Cambria"/>
          <w:b/>
          <w:i/>
          <w:sz w:val="72"/>
          <w:szCs w:val="72"/>
          <w:lang w:val="sr-Latn-CS"/>
        </w:rPr>
      </w:pPr>
      <w:bookmarkStart w:id="141" w:name="_Toc82505744"/>
      <w:r>
        <w:rPr>
          <w:rFonts w:ascii="Cambria" w:hAnsi="Cambria"/>
          <w:b/>
          <w:i/>
          <w:sz w:val="72"/>
          <w:szCs w:val="72"/>
        </w:rPr>
        <w:t>ПРАЋЕЊЕ И ЕВАЛУАЦИЈА ГОДИШЊЕГ ПЛАНА РАДА ШКОЛЕ</w:t>
      </w:r>
      <w:bookmarkEnd w:id="141"/>
    </w:p>
    <w:p>
      <w:pPr>
        <w:rPr>
          <w:rFonts w:ascii="Cambria" w:hAnsi="Cambria"/>
          <w:sz w:val="44"/>
          <w:szCs w:val="44"/>
          <w:lang w:val="sr-Latn-CS"/>
        </w:rPr>
      </w:pPr>
    </w:p>
    <w:p>
      <w:pPr>
        <w:rPr>
          <w:rFonts w:ascii="Cambria" w:hAnsi="Cambria"/>
          <w:sz w:val="44"/>
          <w:szCs w:val="44"/>
          <w:lang w:val="sr-Latn-CS"/>
        </w:rPr>
      </w:pPr>
    </w:p>
    <w:p>
      <w:pPr>
        <w:rPr>
          <w:rFonts w:ascii="Cambria" w:hAnsi="Cambria"/>
          <w:sz w:val="44"/>
          <w:szCs w:val="44"/>
          <w:lang w:val="sr-Latn-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p>
    <w:p>
      <w:pPr>
        <w:ind w:firstLine="720"/>
        <w:jc w:val="both"/>
        <w:rPr>
          <w:rFonts w:ascii="Cambria" w:hAnsi="Cambria"/>
          <w:lang w:val="sr-Cyrl-CS"/>
        </w:rPr>
      </w:pPr>
      <w:r>
        <w:rPr>
          <w:rFonts w:ascii="Cambria" w:hAnsi="Cambria"/>
          <w:lang w:val="sr-Cyrl-CS"/>
        </w:rPr>
        <w:t>У овој школској години примењује се важећи наставни план и програм у свим разредима од првог до осмог. За праћење и евалуацију Годишњег плана рада школе утврђују се следећи задаци:</w:t>
      </w:r>
    </w:p>
    <w:p>
      <w:pPr>
        <w:numPr>
          <w:ilvl w:val="0"/>
          <w:numId w:val="97"/>
        </w:numPr>
        <w:jc w:val="both"/>
        <w:rPr>
          <w:rFonts w:ascii="Cambria" w:hAnsi="Cambria"/>
          <w:lang w:val="sr-Cyrl-CS"/>
        </w:rPr>
      </w:pPr>
      <w:r>
        <w:rPr>
          <w:rFonts w:ascii="Cambria" w:hAnsi="Cambria"/>
          <w:lang w:val="sr-Cyrl-CS"/>
        </w:rPr>
        <w:t>Анализирање ОВ рада на седницама свих стручних органа;</w:t>
      </w:r>
    </w:p>
    <w:p>
      <w:pPr>
        <w:numPr>
          <w:ilvl w:val="0"/>
          <w:numId w:val="97"/>
        </w:numPr>
        <w:jc w:val="both"/>
        <w:rPr>
          <w:rFonts w:ascii="Cambria" w:hAnsi="Cambria"/>
          <w:lang w:val="sr-Cyrl-CS"/>
        </w:rPr>
      </w:pPr>
      <w:r>
        <w:rPr>
          <w:rFonts w:ascii="Cambria" w:hAnsi="Cambria"/>
          <w:lang w:val="sr-Cyrl-CS"/>
        </w:rPr>
        <w:t>Планско преузимање мера за побољшање успеха ученика, одељења, разреда и школе у целини;</w:t>
      </w:r>
    </w:p>
    <w:p>
      <w:pPr>
        <w:numPr>
          <w:ilvl w:val="0"/>
          <w:numId w:val="97"/>
        </w:numPr>
        <w:jc w:val="both"/>
        <w:rPr>
          <w:rFonts w:ascii="Cambria" w:hAnsi="Cambria"/>
          <w:lang w:val="sr-Cyrl-CS"/>
        </w:rPr>
      </w:pPr>
      <w:r>
        <w:rPr>
          <w:rFonts w:ascii="Cambria" w:hAnsi="Cambria"/>
          <w:lang w:val="sr-Cyrl-CS"/>
        </w:rPr>
        <w:t>Разматрање и организација додатне и допунске наставе;</w:t>
      </w:r>
    </w:p>
    <w:p>
      <w:pPr>
        <w:numPr>
          <w:ilvl w:val="0"/>
          <w:numId w:val="97"/>
        </w:numPr>
        <w:jc w:val="both"/>
        <w:rPr>
          <w:rFonts w:ascii="Cambria" w:hAnsi="Cambria"/>
          <w:lang w:val="sr-Cyrl-CS"/>
        </w:rPr>
      </w:pPr>
      <w:r>
        <w:rPr>
          <w:rFonts w:ascii="Cambria" w:hAnsi="Cambria"/>
          <w:lang w:val="sr-Cyrl-CS"/>
        </w:rPr>
        <w:t>Праћење свих облика оцењивања ученика;</w:t>
      </w:r>
    </w:p>
    <w:p>
      <w:pPr>
        <w:numPr>
          <w:ilvl w:val="0"/>
          <w:numId w:val="97"/>
        </w:numPr>
        <w:jc w:val="both"/>
        <w:rPr>
          <w:rFonts w:ascii="Cambria" w:hAnsi="Cambria"/>
          <w:lang w:val="sr-Cyrl-CS"/>
        </w:rPr>
      </w:pPr>
      <w:r>
        <w:rPr>
          <w:rFonts w:ascii="Cambria" w:hAnsi="Cambria"/>
          <w:lang w:val="sr-Cyrl-CS"/>
        </w:rPr>
        <w:t>Анализа оптерећености ученика наставом, слободним активностима и другим облицима ОВ рада;</w:t>
      </w:r>
    </w:p>
    <w:p>
      <w:pPr>
        <w:numPr>
          <w:ilvl w:val="0"/>
          <w:numId w:val="97"/>
        </w:numPr>
        <w:jc w:val="both"/>
        <w:rPr>
          <w:rFonts w:ascii="Cambria" w:hAnsi="Cambria"/>
          <w:lang w:val="sr-Cyrl-CS"/>
        </w:rPr>
      </w:pPr>
      <w:r>
        <w:rPr>
          <w:rFonts w:ascii="Cambria" w:hAnsi="Cambria"/>
          <w:lang w:val="sr-Cyrl-CS"/>
        </w:rPr>
        <w:t>Израда извештаја о резултатима рада школе, о раду стручних органа школе, редовним прегледима одржавања школског објекта.</w:t>
      </w:r>
    </w:p>
    <w:p>
      <w:pPr>
        <w:ind w:firstLine="720"/>
        <w:jc w:val="both"/>
        <w:rPr>
          <w:rFonts w:ascii="Cambria" w:hAnsi="Cambria"/>
          <w:lang w:val="sr-Cyrl-CS"/>
        </w:rPr>
      </w:pPr>
      <w:r>
        <w:rPr>
          <w:rFonts w:ascii="Cambria" w:hAnsi="Cambria"/>
          <w:lang w:val="sr-Cyrl-CS"/>
        </w:rPr>
        <w:t xml:space="preserve">Праћење и евалуацију програмских задатака у школи, на основу одговарајуће документације која се води о свим пословима школе, вршиће Наставничко веће, директор школе, Школски одбор и Министарство просвете, науке и технолошког развоја. </w:t>
      </w:r>
    </w:p>
    <w:p>
      <w:pPr>
        <w:ind w:firstLine="720"/>
        <w:jc w:val="both"/>
        <w:rPr>
          <w:rFonts w:ascii="Cambria" w:hAnsi="Cambria"/>
          <w:lang w:val="sr-Cyrl-CS"/>
        </w:rPr>
      </w:pPr>
      <w:r>
        <w:rPr>
          <w:rFonts w:ascii="Cambria" w:hAnsi="Cambria"/>
          <w:lang w:val="sr-Cyrl-CS"/>
        </w:rPr>
        <w:t>Програмом је предвиђено да ће се стално анализирати документација о свим делатностима у настави и свим другим облицима рада:</w:t>
      </w:r>
    </w:p>
    <w:p>
      <w:pPr>
        <w:numPr>
          <w:ilvl w:val="0"/>
          <w:numId w:val="98"/>
        </w:numPr>
        <w:jc w:val="both"/>
        <w:rPr>
          <w:rFonts w:ascii="Cambria" w:hAnsi="Cambria"/>
          <w:lang w:val="sr-Cyrl-CS"/>
        </w:rPr>
      </w:pPr>
      <w:r>
        <w:rPr>
          <w:rFonts w:ascii="Cambria" w:hAnsi="Cambria"/>
          <w:lang w:val="sr-Cyrl-CS"/>
        </w:rPr>
        <w:t>Планови рада наставника;</w:t>
      </w:r>
    </w:p>
    <w:p>
      <w:pPr>
        <w:numPr>
          <w:ilvl w:val="0"/>
          <w:numId w:val="98"/>
        </w:numPr>
        <w:jc w:val="both"/>
        <w:rPr>
          <w:rFonts w:ascii="Cambria" w:hAnsi="Cambria"/>
          <w:lang w:val="sr-Cyrl-CS"/>
        </w:rPr>
      </w:pPr>
      <w:r>
        <w:rPr>
          <w:rFonts w:ascii="Cambria" w:hAnsi="Cambria"/>
          <w:lang w:val="sr-Cyrl-CS"/>
        </w:rPr>
        <w:t>Директор и стручни сарадници ће према својим плановима посетити часове;</w:t>
      </w:r>
    </w:p>
    <w:p>
      <w:pPr>
        <w:numPr>
          <w:ilvl w:val="0"/>
          <w:numId w:val="98"/>
        </w:numPr>
        <w:jc w:val="both"/>
        <w:rPr>
          <w:rFonts w:ascii="Cambria" w:hAnsi="Cambria"/>
          <w:lang w:val="sr-Cyrl-CS"/>
        </w:rPr>
      </w:pPr>
      <w:r>
        <w:rPr>
          <w:rFonts w:ascii="Cambria" w:hAnsi="Cambria"/>
          <w:lang w:val="sr-Cyrl-CS"/>
        </w:rPr>
        <w:t>Разредне књиге ће се редовно пратити и прегледати;</w:t>
      </w:r>
    </w:p>
    <w:p>
      <w:pPr>
        <w:numPr>
          <w:ilvl w:val="0"/>
          <w:numId w:val="98"/>
        </w:numPr>
        <w:jc w:val="both"/>
        <w:rPr>
          <w:rFonts w:ascii="Cambria" w:hAnsi="Cambria"/>
          <w:lang w:val="sr-Cyrl-CS"/>
        </w:rPr>
      </w:pPr>
      <w:r>
        <w:rPr>
          <w:rFonts w:ascii="Cambria" w:hAnsi="Cambria"/>
          <w:lang w:val="sr-Cyrl-CS"/>
        </w:rPr>
        <w:t>Записници са седнице НВ редовно ће се прегледати, што директор оверава својим потписом;</w:t>
      </w:r>
    </w:p>
    <w:p>
      <w:pPr>
        <w:numPr>
          <w:ilvl w:val="0"/>
          <w:numId w:val="98"/>
        </w:numPr>
        <w:jc w:val="both"/>
        <w:rPr>
          <w:rFonts w:ascii="Cambria" w:hAnsi="Cambria"/>
          <w:lang w:val="sr-Cyrl-CS"/>
        </w:rPr>
      </w:pPr>
      <w:r>
        <w:rPr>
          <w:rFonts w:ascii="Cambria" w:hAnsi="Cambria"/>
          <w:lang w:val="sr-Cyrl-CS"/>
        </w:rPr>
        <w:t>Преглед записника стручних већа и актива;</w:t>
      </w:r>
    </w:p>
    <w:p>
      <w:pPr>
        <w:numPr>
          <w:ilvl w:val="0"/>
          <w:numId w:val="98"/>
        </w:numPr>
        <w:jc w:val="both"/>
        <w:rPr>
          <w:rFonts w:ascii="Cambria" w:hAnsi="Cambria"/>
          <w:lang w:val="sr-Cyrl-CS"/>
        </w:rPr>
      </w:pPr>
      <w:r>
        <w:rPr>
          <w:rFonts w:ascii="Cambria" w:hAnsi="Cambria"/>
          <w:lang w:val="sr-Cyrl-CS"/>
        </w:rPr>
        <w:t>Вођење матичних књига;</w:t>
      </w:r>
    </w:p>
    <w:p>
      <w:pPr>
        <w:numPr>
          <w:ilvl w:val="0"/>
          <w:numId w:val="98"/>
        </w:numPr>
        <w:jc w:val="both"/>
        <w:rPr>
          <w:rFonts w:ascii="Cambria" w:hAnsi="Cambria"/>
          <w:lang w:val="sr-Cyrl-CS"/>
        </w:rPr>
      </w:pPr>
      <w:r>
        <w:rPr>
          <w:rFonts w:ascii="Cambria" w:hAnsi="Cambria"/>
          <w:lang w:val="sr-Cyrl-CS"/>
        </w:rPr>
        <w:t>Анализа резултата рада у настави на сваком класификационом периоду, као и резултата допунске и додатне наставе као и свих осталих активности;</w:t>
      </w:r>
    </w:p>
    <w:p>
      <w:pPr>
        <w:numPr>
          <w:ilvl w:val="0"/>
          <w:numId w:val="98"/>
        </w:numPr>
        <w:jc w:val="both"/>
        <w:rPr>
          <w:rFonts w:ascii="Cambria" w:hAnsi="Cambria"/>
          <w:lang w:val="sr-Cyrl-CS"/>
        </w:rPr>
      </w:pPr>
      <w:r>
        <w:rPr>
          <w:rFonts w:ascii="Cambria" w:hAnsi="Cambria"/>
          <w:lang w:val="sr-Cyrl-CS"/>
        </w:rPr>
        <w:t>Два пута годишње се подноси извештај о раду школе Школском одбору.</w:t>
      </w:r>
    </w:p>
    <w:p>
      <w:pPr>
        <w:ind w:firstLine="720"/>
        <w:jc w:val="both"/>
        <w:rPr>
          <w:rFonts w:ascii="Cambria" w:hAnsi="Cambria"/>
          <w:lang w:val="sr-Cyrl-CS"/>
        </w:rPr>
      </w:pPr>
      <w:r>
        <w:rPr>
          <w:rFonts w:ascii="Cambria" w:hAnsi="Cambria"/>
          <w:lang w:val="sr-Cyrl-CS"/>
        </w:rPr>
        <w:t xml:space="preserve">У циљу остваривања ефикаснијег система праћења и вредновања рада школе наставно особље ће уредно водити следећу педагошку документацију: </w:t>
      </w:r>
    </w:p>
    <w:p>
      <w:pPr>
        <w:numPr>
          <w:ilvl w:val="0"/>
          <w:numId w:val="99"/>
        </w:numPr>
        <w:jc w:val="both"/>
        <w:rPr>
          <w:rFonts w:ascii="Cambria" w:hAnsi="Cambria"/>
          <w:lang w:val="sr-Cyrl-CS"/>
        </w:rPr>
      </w:pPr>
      <w:r>
        <w:rPr>
          <w:rFonts w:ascii="Cambria" w:hAnsi="Cambria"/>
          <w:lang w:val="sr-Cyrl-CS"/>
        </w:rPr>
        <w:t>Годишње планирање и програмирање;</w:t>
      </w:r>
    </w:p>
    <w:p>
      <w:pPr>
        <w:numPr>
          <w:ilvl w:val="0"/>
          <w:numId w:val="99"/>
        </w:numPr>
        <w:jc w:val="both"/>
        <w:rPr>
          <w:rFonts w:ascii="Cambria" w:hAnsi="Cambria"/>
          <w:lang w:val="sr-Cyrl-CS"/>
        </w:rPr>
      </w:pPr>
      <w:r>
        <w:rPr>
          <w:rFonts w:ascii="Cambria" w:hAnsi="Cambria"/>
          <w:lang w:val="sr-Cyrl-CS"/>
        </w:rPr>
        <w:t>Месечно планирање рада;</w:t>
      </w:r>
    </w:p>
    <w:p>
      <w:pPr>
        <w:numPr>
          <w:ilvl w:val="0"/>
          <w:numId w:val="99"/>
        </w:numPr>
        <w:jc w:val="both"/>
        <w:rPr>
          <w:rFonts w:ascii="Cambria" w:hAnsi="Cambria"/>
          <w:lang w:val="sr-Cyrl-CS"/>
        </w:rPr>
      </w:pPr>
      <w:r>
        <w:rPr>
          <w:rFonts w:ascii="Cambria" w:hAnsi="Cambria"/>
          <w:lang w:val="sr-Cyrl-CS"/>
        </w:rPr>
        <w:t>Вођење дневника рада са ученицима;</w:t>
      </w:r>
    </w:p>
    <w:p>
      <w:pPr>
        <w:numPr>
          <w:ilvl w:val="0"/>
          <w:numId w:val="99"/>
        </w:numPr>
        <w:jc w:val="both"/>
        <w:rPr>
          <w:rFonts w:ascii="Cambria" w:hAnsi="Cambria"/>
          <w:lang w:val="sr-Cyrl-CS"/>
        </w:rPr>
      </w:pPr>
      <w:r>
        <w:rPr>
          <w:rFonts w:ascii="Cambria" w:hAnsi="Cambria"/>
          <w:lang w:val="sr-Cyrl-CS"/>
        </w:rPr>
        <w:t>Вођење припрема за организацију непосредног васпитног-образовног рада;</w:t>
      </w:r>
    </w:p>
    <w:p>
      <w:pPr>
        <w:numPr>
          <w:ilvl w:val="0"/>
          <w:numId w:val="99"/>
        </w:numPr>
        <w:jc w:val="both"/>
        <w:rPr>
          <w:rFonts w:ascii="Cambria" w:hAnsi="Cambria"/>
          <w:lang w:val="sr-Cyrl-CS"/>
        </w:rPr>
      </w:pPr>
      <w:r>
        <w:rPr>
          <w:rFonts w:ascii="Cambria" w:hAnsi="Cambria"/>
          <w:lang w:val="sr-Cyrl-CS"/>
        </w:rPr>
        <w:t>Пратити стална задужења и ученичку документацију.</w:t>
      </w:r>
    </w:p>
    <w:p>
      <w:pPr>
        <w:jc w:val="both"/>
        <w:rPr>
          <w:rFonts w:ascii="Cambria" w:hAnsi="Cambria"/>
          <w:lang w:val="sr-Cyrl-CS"/>
        </w:rPr>
      </w:pPr>
    </w:p>
    <w:p>
      <w:pPr>
        <w:jc w:val="both"/>
        <w:rPr>
          <w:rFonts w:ascii="Cambria" w:hAnsi="Cambria"/>
          <w:b/>
          <w:i/>
          <w:lang w:val="sr-Cyrl-CS"/>
        </w:rPr>
      </w:pPr>
    </w:p>
    <w:p>
      <w:pPr>
        <w:jc w:val="both"/>
        <w:rPr>
          <w:rFonts w:ascii="Cambria" w:hAnsi="Cambria"/>
          <w:lang w:val="sr-Cyrl-CS"/>
        </w:rPr>
      </w:pPr>
      <w:r>
        <w:rPr>
          <w:rFonts w:ascii="Cambria" w:hAnsi="Cambria"/>
          <w:b/>
          <w:i/>
          <w:lang w:val="sr-Cyrl-CS"/>
        </w:rPr>
        <w:t>Закључна напомена:</w:t>
      </w:r>
      <w:r>
        <w:rPr>
          <w:rFonts w:ascii="Cambria" w:hAnsi="Cambria"/>
          <w:lang w:val="sr-Cyrl-CS"/>
        </w:rPr>
        <w:t xml:space="preserve"> Анализу остварења ГПРШ врши Наставничко веће и Савет родитеља, на крају сваког тромесечја и Школски одбор на крају полугодишта и школске године. За реализовање Плана рада школе одговоран је директор школе који је дужан да прати динамику остварења програмских задатака.</w:t>
      </w:r>
    </w:p>
    <w:p>
      <w:pPr>
        <w:pStyle w:val="3"/>
        <w:rPr>
          <w:rFonts w:ascii="Cambria" w:hAnsi="Cambria"/>
          <w:lang w:val="sr-Cyrl-CS"/>
        </w:rPr>
      </w:pPr>
    </w:p>
    <w:p>
      <w:pPr>
        <w:rPr>
          <w:rFonts w:ascii="Cambria" w:hAnsi="Cambria"/>
          <w:lang w:val="sr-Cyrl-CS"/>
        </w:rPr>
      </w:pPr>
    </w:p>
    <w:p>
      <w:pPr>
        <w:jc w:val="both"/>
        <w:rPr>
          <w:rFonts w:asciiTheme="majorHAnsi" w:hAnsiTheme="majorHAnsi"/>
          <w:lang w:val="sr-Cyrl-CS"/>
        </w:rPr>
      </w:pPr>
      <w:r>
        <w:rPr>
          <w:rFonts w:asciiTheme="majorHAnsi" w:hAnsiTheme="majorHAnsi"/>
          <w:lang w:val="sr-Cyrl-CS"/>
        </w:rPr>
        <w:t>Годишњи план рада донет је на седници Школског одбора, одржаној дана _________________________ године.</w:t>
      </w:r>
    </w:p>
    <w:p>
      <w:pPr>
        <w:jc w:val="both"/>
        <w:rPr>
          <w:rFonts w:asciiTheme="majorHAnsi" w:hAnsiTheme="majorHAnsi"/>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jc w:val="both"/>
        <w:rPr>
          <w:rFonts w:ascii="Cambria" w:hAnsi="Cambria"/>
          <w:lang w:val="sr-Cyrl-CS"/>
        </w:rPr>
      </w:pPr>
    </w:p>
    <w:p>
      <w:pPr>
        <w:spacing w:line="360" w:lineRule="auto"/>
        <w:jc w:val="right"/>
        <w:rPr>
          <w:rFonts w:ascii="Cambria" w:hAnsi="Cambria"/>
          <w:lang w:val="sr-Cyrl-CS"/>
        </w:rPr>
      </w:pPr>
      <w:r>
        <w:rPr>
          <w:rFonts w:ascii="Cambria" w:hAnsi="Cambria"/>
          <w:lang w:val="sr-Cyrl-CS"/>
        </w:rPr>
        <w:t>Председник Школског одбора:</w:t>
      </w:r>
    </w:p>
    <w:p>
      <w:pPr>
        <w:jc w:val="center"/>
        <w:rPr>
          <w:rFonts w:ascii="Cambria" w:hAnsi="Cambria"/>
          <w:lang w:val="sr-Cyrl-CS"/>
        </w:rPr>
      </w:pPr>
      <w:r>
        <w:rPr>
          <w:rFonts w:ascii="Cambria" w:hAnsi="Cambria"/>
          <w:lang w:val="sr-Cyrl-CS"/>
        </w:rPr>
        <w:t xml:space="preserve">                                                                                         ______________________________</w:t>
      </w:r>
    </w:p>
    <w:p>
      <w:pPr>
        <w:jc w:val="center"/>
        <w:rPr>
          <w:rFonts w:ascii="Cambria" w:hAnsi="Cambria"/>
          <w:lang w:val="sr-Cyrl-CS"/>
        </w:rPr>
      </w:pPr>
      <w:r>
        <w:rPr>
          <w:rFonts w:ascii="Cambria" w:hAnsi="Cambria"/>
          <w:lang w:val="sr-Cyrl-CS"/>
        </w:rPr>
        <w:t xml:space="preserve">                                                                                    Данијела Тошић</w:t>
      </w:r>
    </w:p>
    <w:sectPr>
      <w:pgSz w:w="11907" w:h="16839"/>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Cir Times_New_Roman">
    <w:altName w:val="Times New Roman"/>
    <w:panose1 w:val="00000000000000000000"/>
    <w:charset w:val="00"/>
    <w:family w:val="roman"/>
    <w:pitch w:val="default"/>
    <w:sig w:usb0="00000000" w:usb1="00000000" w:usb2="00000000" w:usb3="00000000" w:csb0="00000001" w:csb1="00000000"/>
  </w:font>
  <w:font w:name="Myriad Pro">
    <w:altName w:val="Segoe Print"/>
    <w:panose1 w:val="00000000000000000000"/>
    <w:charset w:val="00"/>
    <w:family w:val="swiss"/>
    <w:pitch w:val="default"/>
    <w:sig w:usb0="00000000" w:usb1="00000000" w:usb2="00000000" w:usb3="00000000" w:csb0="0000009F" w:csb1="00000000"/>
  </w:font>
  <w:font w:name="Garamond">
    <w:altName w:val="PMingLiU-ExtB"/>
    <w:panose1 w:val="02020404030301010803"/>
    <w:charset w:val="EE"/>
    <w:family w:val="roman"/>
    <w:pitch w:val="default"/>
    <w:sig w:usb0="00000000" w:usb1="00000000" w:usb2="00000000" w:usb3="00000000" w:csb0="0000009F" w:csb1="00000000"/>
  </w:font>
  <w:font w:name="Times Ten LT Std Roman">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default"/>
    <w:sig w:usb0="E00006FF" w:usb1="420024FF" w:usb2="02000000" w:usb3="00000000" w:csb0="2000019F" w:csb1="00000000"/>
  </w:font>
  <w:font w:name="Bodoni Cirilica">
    <w:altName w:val="Segoe Print"/>
    <w:panose1 w:val="00000000000000000000"/>
    <w:charset w:val="00"/>
    <w:family w:val="swiss"/>
    <w:pitch w:val="default"/>
    <w:sig w:usb0="00000000" w:usb1="00000000" w:usb2="00000000" w:usb3="00000000" w:csb0="00000001" w:csb1="00000000"/>
  </w:font>
  <w:font w:name="Trebuchet MS">
    <w:panose1 w:val="020B0603020202020204"/>
    <w:charset w:val="EE"/>
    <w:family w:val="swiss"/>
    <w:pitch w:val="default"/>
    <w:sig w:usb0="00000687" w:usb1="00000000" w:usb2="00000000" w:usb3="00000000" w:csb0="2000009F"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80"/>
    <w:family w:val="auto"/>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BoldMT">
    <w:altName w:val="Segoe Print"/>
    <w:panose1 w:val="00000000000000000000"/>
    <w:charset w:val="CC"/>
    <w:family w:val="auto"/>
    <w:pitch w:val="default"/>
    <w:sig w:usb0="00000000" w:usb1="00000000" w:usb2="00000010" w:usb3="00000000" w:csb0="00020005" w:csb1="00000000"/>
  </w:font>
  <w:font w:name="Symbol">
    <w:panose1 w:val="05050102010706020507"/>
    <w:charset w:val="02"/>
    <w:family w:val="roman"/>
    <w:pitch w:val="default"/>
    <w:sig w:usb0="00000000" w:usb1="00000000" w:usb2="00000000" w:usb3="00000000" w:csb0="80000000" w:csb1="00000000"/>
  </w:font>
  <w:font w:name="Gautami">
    <w:altName w:val="Segoe UI Symbol"/>
    <w:panose1 w:val="020B0502040204020203"/>
    <w:charset w:val="01"/>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serif">
    <w:altName w:val="Segoe Print"/>
    <w:panose1 w:val="00000000000000000000"/>
    <w:charset w:val="00"/>
    <w:family w:val="auto"/>
    <w:pitch w:val="default"/>
    <w:sig w:usb0="00000000" w:usb1="00000000" w:usb2="00000000" w:usb3="00000000" w:csb0="00000000" w:csb1="00000000"/>
  </w:font>
  <w:font w:name="TimesNewRoman,Bold">
    <w:altName w:val="Yu Gothic"/>
    <w:panose1 w:val="00000000000000000000"/>
    <w:charset w:val="80"/>
    <w:family w:val="auto"/>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EE"/>
    <w:family w:val="roman"/>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3</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4</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4</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182</w:t>
    </w:r>
    <w:r>
      <w:fldChar w:fldCharType="end"/>
    </w:r>
  </w:p>
  <w:p>
    <w:pPr>
      <w:pStyle w:val="1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val="en-US"/>
      </w:rPr>
      <mc:AlternateContent>
        <mc:Choice Requires="wps">
          <w:drawing>
            <wp:anchor distT="0" distB="0" distL="114300" distR="114300" simplePos="0" relativeHeight="251660288" behindDoc="1" locked="0" layoutInCell="1" allowOverlap="1">
              <wp:simplePos x="0" y="0"/>
              <wp:positionH relativeFrom="page">
                <wp:posOffset>1461135</wp:posOffset>
              </wp:positionH>
              <wp:positionV relativeFrom="page">
                <wp:posOffset>422910</wp:posOffset>
              </wp:positionV>
              <wp:extent cx="4365625" cy="212725"/>
              <wp:effectExtent l="3810" t="3810" r="2540" b="254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4365625" cy="212725"/>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15.05pt;margin-top:33.3pt;height:16.75pt;width:343.75pt;mso-position-horizontal-relative:page;mso-position-vertical-relative:page;z-index:-251656192;mso-width-relative:page;mso-height-relative:page;" filled="f" stroked="f" coordsize="21600,21600" o:gfxdata="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4Bbl9cAAAAKAQAA&#10;DwAAAAAAAAABACAAAAAiAAAAZHJzL2Rvd25yZXYueG1sUEsBAhQAFAAAAAgAh07iQEBfMGjhAQAA&#10;tgMAAA4AAAAAAAAAAQAgAAAAJgEAAGRycy9lMm9Eb2MueG1sUEsFBgAAAAAGAAYAWQEAAHkFAAAA&#10;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6ED5F"/>
    <w:multiLevelType w:val="singleLevel"/>
    <w:tmpl w:val="9846ED5F"/>
    <w:lvl w:ilvl="0" w:tentative="0">
      <w:start w:val="1"/>
      <w:numFmt w:val="decimal"/>
      <w:lvlText w:val="%1."/>
      <w:lvlJc w:val="left"/>
      <w:pPr>
        <w:tabs>
          <w:tab w:val="left" w:pos="425"/>
        </w:tabs>
        <w:ind w:left="425" w:hanging="425"/>
      </w:pPr>
      <w:rPr>
        <w:rFonts w:hint="default"/>
      </w:rPr>
    </w:lvl>
  </w:abstractNum>
  <w:abstractNum w:abstractNumId="1">
    <w:nsid w:val="9A0E2A0D"/>
    <w:multiLevelType w:val="singleLevel"/>
    <w:tmpl w:val="9A0E2A0D"/>
    <w:lvl w:ilvl="0" w:tentative="0">
      <w:start w:val="1"/>
      <w:numFmt w:val="decimal"/>
      <w:lvlText w:val="%1."/>
      <w:lvlJc w:val="left"/>
      <w:pPr>
        <w:tabs>
          <w:tab w:val="left" w:pos="425"/>
        </w:tabs>
        <w:ind w:left="425" w:hanging="425"/>
      </w:pPr>
      <w:rPr>
        <w:rFonts w:hint="default"/>
      </w:rPr>
    </w:lvl>
  </w:abstractNum>
  <w:abstractNum w:abstractNumId="2">
    <w:nsid w:val="A06D9484"/>
    <w:multiLevelType w:val="singleLevel"/>
    <w:tmpl w:val="A06D9484"/>
    <w:lvl w:ilvl="0" w:tentative="0">
      <w:start w:val="8"/>
      <w:numFmt w:val="decimal"/>
      <w:suff w:val="space"/>
      <w:lvlText w:val="%1."/>
      <w:lvlJc w:val="left"/>
    </w:lvl>
  </w:abstractNum>
  <w:abstractNum w:abstractNumId="3">
    <w:nsid w:val="A5C6A18A"/>
    <w:multiLevelType w:val="singleLevel"/>
    <w:tmpl w:val="A5C6A18A"/>
    <w:lvl w:ilvl="0" w:tentative="0">
      <w:start w:val="1"/>
      <w:numFmt w:val="decimal"/>
      <w:lvlText w:val="%1."/>
      <w:lvlJc w:val="left"/>
      <w:pPr>
        <w:tabs>
          <w:tab w:val="left" w:pos="425"/>
        </w:tabs>
        <w:ind w:left="425" w:hanging="425"/>
      </w:pPr>
      <w:rPr>
        <w:rFonts w:hint="default"/>
      </w:rPr>
    </w:lvl>
  </w:abstractNum>
  <w:abstractNum w:abstractNumId="4">
    <w:nsid w:val="B5553160"/>
    <w:multiLevelType w:val="singleLevel"/>
    <w:tmpl w:val="B5553160"/>
    <w:lvl w:ilvl="0" w:tentative="0">
      <w:start w:val="1"/>
      <w:numFmt w:val="decimal"/>
      <w:lvlText w:val="%1."/>
      <w:lvlJc w:val="left"/>
      <w:pPr>
        <w:tabs>
          <w:tab w:val="left" w:pos="425"/>
        </w:tabs>
        <w:ind w:left="425" w:hanging="425"/>
      </w:pPr>
    </w:lvl>
  </w:abstractNum>
  <w:abstractNum w:abstractNumId="5">
    <w:nsid w:val="C89993B0"/>
    <w:multiLevelType w:val="singleLevel"/>
    <w:tmpl w:val="C89993B0"/>
    <w:lvl w:ilvl="0" w:tentative="0">
      <w:start w:val="1"/>
      <w:numFmt w:val="decimal"/>
      <w:suff w:val="space"/>
      <w:lvlText w:val="%1."/>
      <w:lvlJc w:val="left"/>
    </w:lvl>
  </w:abstractNum>
  <w:abstractNum w:abstractNumId="6">
    <w:nsid w:val="E645A028"/>
    <w:multiLevelType w:val="singleLevel"/>
    <w:tmpl w:val="E645A028"/>
    <w:lvl w:ilvl="0" w:tentative="0">
      <w:start w:val="1"/>
      <w:numFmt w:val="decimal"/>
      <w:suff w:val="space"/>
      <w:lvlText w:val="%1."/>
      <w:lvlJc w:val="left"/>
    </w:lvl>
  </w:abstractNum>
  <w:abstractNum w:abstractNumId="7">
    <w:nsid w:val="E88D0582"/>
    <w:multiLevelType w:val="singleLevel"/>
    <w:tmpl w:val="E88D0582"/>
    <w:lvl w:ilvl="0" w:tentative="0">
      <w:start w:val="20"/>
      <w:numFmt w:val="decimal"/>
      <w:suff w:val="space"/>
      <w:lvlText w:val="%1."/>
      <w:lvlJc w:val="left"/>
    </w:lvl>
  </w:abstractNum>
  <w:abstractNum w:abstractNumId="8">
    <w:nsid w:val="E9957E5B"/>
    <w:multiLevelType w:val="singleLevel"/>
    <w:tmpl w:val="E9957E5B"/>
    <w:lvl w:ilvl="0" w:tentative="0">
      <w:start w:val="1"/>
      <w:numFmt w:val="decimal"/>
      <w:lvlText w:val="%1."/>
      <w:lvlJc w:val="left"/>
      <w:pPr>
        <w:tabs>
          <w:tab w:val="left" w:pos="425"/>
        </w:tabs>
        <w:ind w:left="425" w:hanging="425"/>
      </w:pPr>
      <w:rPr>
        <w:rFonts w:hint="default"/>
      </w:rPr>
    </w:lvl>
  </w:abstractNum>
  <w:abstractNum w:abstractNumId="9">
    <w:nsid w:val="F0EC125A"/>
    <w:multiLevelType w:val="singleLevel"/>
    <w:tmpl w:val="F0EC125A"/>
    <w:lvl w:ilvl="0" w:tentative="0">
      <w:start w:val="27"/>
      <w:numFmt w:val="decimal"/>
      <w:suff w:val="space"/>
      <w:lvlText w:val="%1."/>
      <w:lvlJc w:val="left"/>
    </w:lvl>
  </w:abstractNum>
  <w:abstractNum w:abstractNumId="10">
    <w:nsid w:val="F185D6AA"/>
    <w:multiLevelType w:val="singleLevel"/>
    <w:tmpl w:val="F185D6AA"/>
    <w:lvl w:ilvl="0" w:tentative="0">
      <w:start w:val="5"/>
      <w:numFmt w:val="decimal"/>
      <w:suff w:val="space"/>
      <w:lvlText w:val="%1."/>
      <w:lvlJc w:val="left"/>
    </w:lvl>
  </w:abstractNum>
  <w:abstractNum w:abstractNumId="11">
    <w:nsid w:val="000274A9"/>
    <w:multiLevelType w:val="multilevel"/>
    <w:tmpl w:val="000274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1472E72"/>
    <w:multiLevelType w:val="multilevel"/>
    <w:tmpl w:val="01472E72"/>
    <w:lvl w:ilvl="0" w:tentative="0">
      <w:start w:val="0"/>
      <w:numFmt w:val="bullet"/>
      <w:lvlText w:val="-"/>
      <w:lvlJc w:val="left"/>
      <w:pPr>
        <w:ind w:left="720" w:hanging="360"/>
      </w:pPr>
      <w:rPr>
        <w:rFonts w:hint="default" w:ascii="Cambria" w:hAnsi="Cambria" w:eastAsia="Times New Roman" w:cs="Times New Roman"/>
        <w:b/>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25004D7"/>
    <w:multiLevelType w:val="singleLevel"/>
    <w:tmpl w:val="025004D7"/>
    <w:lvl w:ilvl="0" w:tentative="0">
      <w:start w:val="1"/>
      <w:numFmt w:val="decimal"/>
      <w:lvlText w:val="%1."/>
      <w:lvlJc w:val="left"/>
      <w:pPr>
        <w:tabs>
          <w:tab w:val="left" w:pos="425"/>
        </w:tabs>
        <w:ind w:left="425" w:hanging="425"/>
      </w:pPr>
      <w:rPr>
        <w:rFonts w:hint="default"/>
      </w:rPr>
    </w:lvl>
  </w:abstractNum>
  <w:abstractNum w:abstractNumId="14">
    <w:nsid w:val="02FF2479"/>
    <w:multiLevelType w:val="multilevel"/>
    <w:tmpl w:val="02FF2479"/>
    <w:lvl w:ilvl="0" w:tentative="0">
      <w:start w:val="0"/>
      <w:numFmt w:val="bullet"/>
      <w:lvlText w:val="-"/>
      <w:lvlJc w:val="left"/>
      <w:pPr>
        <w:ind w:left="1080" w:hanging="360"/>
      </w:pPr>
      <w:rPr>
        <w:rFonts w:hint="default" w:ascii="Cambria" w:hAnsi="Cambria"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03CB2D9F"/>
    <w:multiLevelType w:val="multilevel"/>
    <w:tmpl w:val="03CB2D9F"/>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16">
    <w:nsid w:val="04F25D97"/>
    <w:multiLevelType w:val="multilevel"/>
    <w:tmpl w:val="04F25D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056B7B81"/>
    <w:multiLevelType w:val="multilevel"/>
    <w:tmpl w:val="056B7B81"/>
    <w:lvl w:ilvl="0" w:tentative="0">
      <w:start w:val="0"/>
      <w:numFmt w:val="bullet"/>
      <w:lvlText w:val="-"/>
      <w:lvlJc w:val="left"/>
      <w:pPr>
        <w:ind w:left="720" w:hanging="360"/>
      </w:pPr>
      <w:rPr>
        <w:rFonts w:hint="default" w:ascii="Cambria" w:hAnsi="Cambria"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5B21D1F"/>
    <w:multiLevelType w:val="multilevel"/>
    <w:tmpl w:val="05B21D1F"/>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9">
    <w:nsid w:val="06CB590E"/>
    <w:multiLevelType w:val="multilevel"/>
    <w:tmpl w:val="06CB590E"/>
    <w:lvl w:ilvl="0" w:tentative="0">
      <w:start w:val="4"/>
      <w:numFmt w:val="bullet"/>
      <w:lvlText w:val="-"/>
      <w:lvlJc w:val="left"/>
      <w:pPr>
        <w:ind w:left="720" w:hanging="360"/>
      </w:pPr>
      <w:rPr>
        <w:rFonts w:hint="default" w:ascii="Cambria" w:hAnsi="Cambria"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7AE4ECA"/>
    <w:multiLevelType w:val="multilevel"/>
    <w:tmpl w:val="07AE4EC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1">
    <w:nsid w:val="0A3830A3"/>
    <w:multiLevelType w:val="multilevel"/>
    <w:tmpl w:val="0A3830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A5B69EC"/>
    <w:multiLevelType w:val="multilevel"/>
    <w:tmpl w:val="0A5B69E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0C0D03F6"/>
    <w:multiLevelType w:val="multilevel"/>
    <w:tmpl w:val="0C0D03F6"/>
    <w:lvl w:ilvl="0" w:tentative="0">
      <w:start w:val="1"/>
      <w:numFmt w:val="decimal"/>
      <w:lvlText w:val="%1"/>
      <w:lvlJc w:val="left"/>
      <w:pPr>
        <w:ind w:left="360" w:hanging="360"/>
      </w:pPr>
      <w:rPr>
        <w:sz w:val="22"/>
      </w:rPr>
    </w:lvl>
    <w:lvl w:ilvl="1" w:tentative="0">
      <w:start w:val="1"/>
      <w:numFmt w:val="decimal"/>
      <w:lvlText w:val="%1.%2"/>
      <w:lvlJc w:val="left"/>
      <w:pPr>
        <w:ind w:left="360" w:hanging="360"/>
      </w:pPr>
      <w:rPr>
        <w:sz w:val="22"/>
      </w:rPr>
    </w:lvl>
    <w:lvl w:ilvl="2" w:tentative="0">
      <w:start w:val="1"/>
      <w:numFmt w:val="decimal"/>
      <w:lvlText w:val="%1.%2.%3"/>
      <w:lvlJc w:val="left"/>
      <w:pPr>
        <w:ind w:left="720" w:hanging="720"/>
      </w:pPr>
      <w:rPr>
        <w:sz w:val="22"/>
      </w:rPr>
    </w:lvl>
    <w:lvl w:ilvl="3" w:tentative="0">
      <w:start w:val="1"/>
      <w:numFmt w:val="decimal"/>
      <w:lvlText w:val="%1.%2.%3.%4"/>
      <w:lvlJc w:val="left"/>
      <w:pPr>
        <w:ind w:left="720" w:hanging="720"/>
      </w:pPr>
      <w:rPr>
        <w:sz w:val="22"/>
      </w:rPr>
    </w:lvl>
    <w:lvl w:ilvl="4" w:tentative="0">
      <w:start w:val="1"/>
      <w:numFmt w:val="decimal"/>
      <w:lvlText w:val="%1.%2.%3.%4.%5"/>
      <w:lvlJc w:val="left"/>
      <w:pPr>
        <w:ind w:left="1080" w:hanging="1080"/>
      </w:pPr>
      <w:rPr>
        <w:sz w:val="22"/>
      </w:rPr>
    </w:lvl>
    <w:lvl w:ilvl="5" w:tentative="0">
      <w:start w:val="1"/>
      <w:numFmt w:val="decimal"/>
      <w:lvlText w:val="%1.%2.%3.%4.%5.%6"/>
      <w:lvlJc w:val="left"/>
      <w:pPr>
        <w:ind w:left="1080" w:hanging="1080"/>
      </w:pPr>
      <w:rPr>
        <w:sz w:val="22"/>
      </w:rPr>
    </w:lvl>
    <w:lvl w:ilvl="6" w:tentative="0">
      <w:start w:val="1"/>
      <w:numFmt w:val="decimal"/>
      <w:lvlText w:val="%1.%2.%3.%4.%5.%6.%7"/>
      <w:lvlJc w:val="left"/>
      <w:pPr>
        <w:ind w:left="1440" w:hanging="1440"/>
      </w:pPr>
      <w:rPr>
        <w:sz w:val="22"/>
      </w:rPr>
    </w:lvl>
    <w:lvl w:ilvl="7" w:tentative="0">
      <w:start w:val="1"/>
      <w:numFmt w:val="decimal"/>
      <w:lvlText w:val="%1.%2.%3.%4.%5.%6.%7.%8"/>
      <w:lvlJc w:val="left"/>
      <w:pPr>
        <w:ind w:left="1440" w:hanging="1440"/>
      </w:pPr>
      <w:rPr>
        <w:sz w:val="22"/>
      </w:rPr>
    </w:lvl>
    <w:lvl w:ilvl="8" w:tentative="0">
      <w:start w:val="1"/>
      <w:numFmt w:val="decimal"/>
      <w:lvlText w:val="%1.%2.%3.%4.%5.%6.%7.%8.%9"/>
      <w:lvlJc w:val="left"/>
      <w:pPr>
        <w:ind w:left="1800" w:hanging="1800"/>
      </w:pPr>
      <w:rPr>
        <w:sz w:val="22"/>
      </w:rPr>
    </w:lvl>
  </w:abstractNum>
  <w:abstractNum w:abstractNumId="24">
    <w:nsid w:val="0C4E2CDD"/>
    <w:multiLevelType w:val="multilevel"/>
    <w:tmpl w:val="0C4E2CDD"/>
    <w:lvl w:ilvl="0" w:tentative="0">
      <w:start w:val="0"/>
      <w:numFmt w:val="bullet"/>
      <w:lvlText w:val="-"/>
      <w:lvlJc w:val="left"/>
      <w:pPr>
        <w:ind w:left="720" w:hanging="360"/>
      </w:pPr>
      <w:rPr>
        <w:rFonts w:hint="default" w:ascii="Cambria" w:hAnsi="Cambria"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0DBD43DD"/>
    <w:multiLevelType w:val="multilevel"/>
    <w:tmpl w:val="0DBD4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0FA42D70"/>
    <w:multiLevelType w:val="multilevel"/>
    <w:tmpl w:val="0FA42D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147D8C1"/>
    <w:multiLevelType w:val="singleLevel"/>
    <w:tmpl w:val="1147D8C1"/>
    <w:lvl w:ilvl="0" w:tentative="0">
      <w:start w:val="1"/>
      <w:numFmt w:val="decimal"/>
      <w:lvlText w:val="%1."/>
      <w:lvlJc w:val="left"/>
      <w:pPr>
        <w:tabs>
          <w:tab w:val="left" w:pos="425"/>
        </w:tabs>
        <w:ind w:left="425" w:hanging="425"/>
      </w:pPr>
      <w:rPr>
        <w:rFonts w:hint="default"/>
      </w:rPr>
    </w:lvl>
  </w:abstractNum>
  <w:abstractNum w:abstractNumId="28">
    <w:nsid w:val="139150BF"/>
    <w:multiLevelType w:val="multilevel"/>
    <w:tmpl w:val="139150BF"/>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147C0DF1"/>
    <w:multiLevelType w:val="multilevel"/>
    <w:tmpl w:val="147C0DF1"/>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30">
    <w:nsid w:val="153D0C3A"/>
    <w:multiLevelType w:val="multilevel"/>
    <w:tmpl w:val="153D0C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15632A0B"/>
    <w:multiLevelType w:val="multilevel"/>
    <w:tmpl w:val="15632A0B"/>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15701746"/>
    <w:multiLevelType w:val="multilevel"/>
    <w:tmpl w:val="15701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167B2CDF"/>
    <w:multiLevelType w:val="multilevel"/>
    <w:tmpl w:val="167B2CDF"/>
    <w:lvl w:ilvl="0" w:tentative="0">
      <w:start w:val="1"/>
      <w:numFmt w:val="bullet"/>
      <w:lvlText w:val=""/>
      <w:lvlJc w:val="left"/>
      <w:pPr>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18082EF5"/>
    <w:multiLevelType w:val="multilevel"/>
    <w:tmpl w:val="18082EF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1DE1656A"/>
    <w:multiLevelType w:val="multilevel"/>
    <w:tmpl w:val="1DE1656A"/>
    <w:lvl w:ilvl="0" w:tentative="0">
      <w:start w:val="1"/>
      <w:numFmt w:val="bullet"/>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36">
    <w:nsid w:val="1DE93CAB"/>
    <w:multiLevelType w:val="multilevel"/>
    <w:tmpl w:val="1DE93CAB"/>
    <w:lvl w:ilvl="0" w:tentative="0">
      <w:start w:val="1"/>
      <w:numFmt w:val="bullet"/>
      <w:lvlText w:val=""/>
      <w:lvlJc w:val="left"/>
      <w:pPr>
        <w:tabs>
          <w:tab w:val="left" w:pos="720"/>
        </w:tabs>
        <w:ind w:left="720" w:hanging="36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1E431A36"/>
    <w:multiLevelType w:val="multilevel"/>
    <w:tmpl w:val="1E431A36"/>
    <w:lvl w:ilvl="0" w:tentative="0">
      <w:start w:val="0"/>
      <w:numFmt w:val="bullet"/>
      <w:lvlText w:val="-"/>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1EDD3FEC"/>
    <w:multiLevelType w:val="multilevel"/>
    <w:tmpl w:val="1EDD3F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17A6AF0"/>
    <w:multiLevelType w:val="multilevel"/>
    <w:tmpl w:val="217A6A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21FF6515"/>
    <w:multiLevelType w:val="multilevel"/>
    <w:tmpl w:val="21FF651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1">
    <w:nsid w:val="23BF1C7D"/>
    <w:multiLevelType w:val="multilevel"/>
    <w:tmpl w:val="23BF1C7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25793ADF"/>
    <w:multiLevelType w:val="multilevel"/>
    <w:tmpl w:val="25793A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97F1946"/>
    <w:multiLevelType w:val="multilevel"/>
    <w:tmpl w:val="297F19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9FE3F03"/>
    <w:multiLevelType w:val="multilevel"/>
    <w:tmpl w:val="29FE3F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2BFE68C4"/>
    <w:multiLevelType w:val="multilevel"/>
    <w:tmpl w:val="2BFE68C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6">
    <w:nsid w:val="2CBB47C5"/>
    <w:multiLevelType w:val="multilevel"/>
    <w:tmpl w:val="2CBB4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D5A01A8"/>
    <w:multiLevelType w:val="multilevel"/>
    <w:tmpl w:val="2D5A01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E92489E"/>
    <w:multiLevelType w:val="multilevel"/>
    <w:tmpl w:val="2E9248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2F67C0CF"/>
    <w:multiLevelType w:val="singleLevel"/>
    <w:tmpl w:val="2F67C0CF"/>
    <w:lvl w:ilvl="0" w:tentative="0">
      <w:start w:val="1"/>
      <w:numFmt w:val="decimal"/>
      <w:lvlText w:val="%1."/>
      <w:lvlJc w:val="left"/>
      <w:pPr>
        <w:tabs>
          <w:tab w:val="left" w:pos="425"/>
        </w:tabs>
        <w:ind w:left="425" w:hanging="425"/>
      </w:pPr>
      <w:rPr>
        <w:rFonts w:hint="default"/>
      </w:rPr>
    </w:lvl>
  </w:abstractNum>
  <w:abstractNum w:abstractNumId="50">
    <w:nsid w:val="3062558A"/>
    <w:multiLevelType w:val="multilevel"/>
    <w:tmpl w:val="3062558A"/>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51">
    <w:nsid w:val="39301547"/>
    <w:multiLevelType w:val="multilevel"/>
    <w:tmpl w:val="393015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A341956"/>
    <w:multiLevelType w:val="multilevel"/>
    <w:tmpl w:val="3A341956"/>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3">
    <w:nsid w:val="3CAE1C98"/>
    <w:multiLevelType w:val="multilevel"/>
    <w:tmpl w:val="3CAE1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D8E7BFA"/>
    <w:multiLevelType w:val="singleLevel"/>
    <w:tmpl w:val="3D8E7BFA"/>
    <w:lvl w:ilvl="0" w:tentative="0">
      <w:start w:val="1"/>
      <w:numFmt w:val="bullet"/>
      <w:lvlText w:val=""/>
      <w:lvlJc w:val="left"/>
      <w:pPr>
        <w:tabs>
          <w:tab w:val="left" w:pos="420"/>
        </w:tabs>
        <w:ind w:left="420" w:hanging="420"/>
      </w:pPr>
      <w:rPr>
        <w:rFonts w:hint="default" w:ascii="Wingdings" w:hAnsi="Wingdings"/>
      </w:rPr>
    </w:lvl>
  </w:abstractNum>
  <w:abstractNum w:abstractNumId="55">
    <w:nsid w:val="3DFB7CA8"/>
    <w:multiLevelType w:val="multilevel"/>
    <w:tmpl w:val="3DFB7C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3E1037AC"/>
    <w:multiLevelType w:val="multilevel"/>
    <w:tmpl w:val="3E1037A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7">
    <w:nsid w:val="3E9C1B4C"/>
    <w:multiLevelType w:val="multilevel"/>
    <w:tmpl w:val="3E9C1B4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427F4D1A"/>
    <w:multiLevelType w:val="multilevel"/>
    <w:tmpl w:val="427F4D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42A44414"/>
    <w:multiLevelType w:val="multilevel"/>
    <w:tmpl w:val="42A44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4D02007"/>
    <w:multiLevelType w:val="multilevel"/>
    <w:tmpl w:val="44D02007"/>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1">
    <w:nsid w:val="45431E16"/>
    <w:multiLevelType w:val="singleLevel"/>
    <w:tmpl w:val="45431E16"/>
    <w:lvl w:ilvl="0" w:tentative="0">
      <w:start w:val="1"/>
      <w:numFmt w:val="decimal"/>
      <w:lvlText w:val="%1."/>
      <w:lvlJc w:val="left"/>
      <w:pPr>
        <w:tabs>
          <w:tab w:val="left" w:pos="425"/>
        </w:tabs>
        <w:ind w:left="425" w:hanging="425"/>
      </w:pPr>
      <w:rPr>
        <w:rFonts w:hint="default"/>
      </w:rPr>
    </w:lvl>
  </w:abstractNum>
  <w:abstractNum w:abstractNumId="62">
    <w:nsid w:val="46002001"/>
    <w:multiLevelType w:val="multilevel"/>
    <w:tmpl w:val="46002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60B5648"/>
    <w:multiLevelType w:val="multilevel"/>
    <w:tmpl w:val="460B564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4">
    <w:nsid w:val="46A14258"/>
    <w:multiLevelType w:val="multilevel"/>
    <w:tmpl w:val="46A142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BAB32DC"/>
    <w:multiLevelType w:val="multilevel"/>
    <w:tmpl w:val="4BAB32D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4C675E47"/>
    <w:multiLevelType w:val="multilevel"/>
    <w:tmpl w:val="4C675E47"/>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67">
    <w:nsid w:val="4DB55C10"/>
    <w:multiLevelType w:val="multilevel"/>
    <w:tmpl w:val="4DB55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DD545C9"/>
    <w:multiLevelType w:val="singleLevel"/>
    <w:tmpl w:val="4DD545C9"/>
    <w:lvl w:ilvl="0" w:tentative="0">
      <w:start w:val="1"/>
      <w:numFmt w:val="decimal"/>
      <w:lvlText w:val="%1."/>
      <w:lvlJc w:val="left"/>
      <w:pPr>
        <w:tabs>
          <w:tab w:val="left" w:pos="425"/>
        </w:tabs>
        <w:ind w:left="425" w:hanging="425"/>
      </w:pPr>
      <w:rPr>
        <w:rFonts w:hint="default"/>
      </w:rPr>
    </w:lvl>
  </w:abstractNum>
  <w:abstractNum w:abstractNumId="69">
    <w:nsid w:val="4EFB2CE2"/>
    <w:multiLevelType w:val="multilevel"/>
    <w:tmpl w:val="4EFB2CE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0">
    <w:nsid w:val="4F506CD0"/>
    <w:multiLevelType w:val="multilevel"/>
    <w:tmpl w:val="4F506CD0"/>
    <w:lvl w:ilvl="0" w:tentative="0">
      <w:start w:val="1"/>
      <w:numFmt w:val="bullet"/>
      <w:lvlText w:val=""/>
      <w:lvlJc w:val="left"/>
      <w:pPr>
        <w:tabs>
          <w:tab w:val="left" w:pos="720"/>
        </w:tabs>
        <w:ind w:left="720" w:hanging="36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50E9C449"/>
    <w:multiLevelType w:val="singleLevel"/>
    <w:tmpl w:val="50E9C449"/>
    <w:lvl w:ilvl="0" w:tentative="0">
      <w:start w:val="1"/>
      <w:numFmt w:val="bullet"/>
      <w:lvlText w:val=""/>
      <w:lvlJc w:val="left"/>
      <w:pPr>
        <w:tabs>
          <w:tab w:val="left" w:pos="420"/>
        </w:tabs>
        <w:ind w:left="420" w:hanging="420"/>
      </w:pPr>
      <w:rPr>
        <w:rFonts w:hint="default" w:ascii="Wingdings" w:hAnsi="Wingdings"/>
      </w:rPr>
    </w:lvl>
  </w:abstractNum>
  <w:abstractNum w:abstractNumId="72">
    <w:nsid w:val="53714A1B"/>
    <w:multiLevelType w:val="multilevel"/>
    <w:tmpl w:val="53714A1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3">
    <w:nsid w:val="56D14CF0"/>
    <w:multiLevelType w:val="multilevel"/>
    <w:tmpl w:val="56D14CF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4">
    <w:nsid w:val="5AC916B3"/>
    <w:multiLevelType w:val="multilevel"/>
    <w:tmpl w:val="5AC916B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5">
    <w:nsid w:val="5C6150A5"/>
    <w:multiLevelType w:val="multilevel"/>
    <w:tmpl w:val="5C6150A5"/>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76">
    <w:nsid w:val="5D7D4B04"/>
    <w:multiLevelType w:val="multilevel"/>
    <w:tmpl w:val="5D7D4B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5ECA3515"/>
    <w:multiLevelType w:val="multilevel"/>
    <w:tmpl w:val="5ECA3515"/>
    <w:lvl w:ilvl="0" w:tentative="0">
      <w:start w:val="0"/>
      <w:numFmt w:val="bullet"/>
      <w:lvlText w:val="-"/>
      <w:lvlJc w:val="left"/>
      <w:pPr>
        <w:ind w:left="720" w:hanging="360"/>
      </w:pPr>
      <w:rPr>
        <w:rFonts w:hint="default" w:ascii="Cambria" w:hAnsi="Cambria"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31279DD"/>
    <w:multiLevelType w:val="multilevel"/>
    <w:tmpl w:val="631279DD"/>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9">
    <w:nsid w:val="64B126F6"/>
    <w:multiLevelType w:val="multilevel"/>
    <w:tmpl w:val="64B126F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65066BAB"/>
    <w:multiLevelType w:val="multilevel"/>
    <w:tmpl w:val="65066BA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1">
    <w:nsid w:val="68E65FC5"/>
    <w:multiLevelType w:val="singleLevel"/>
    <w:tmpl w:val="68E65FC5"/>
    <w:lvl w:ilvl="0" w:tentative="0">
      <w:start w:val="1"/>
      <w:numFmt w:val="decimal"/>
      <w:lvlText w:val="%1."/>
      <w:lvlJc w:val="left"/>
      <w:pPr>
        <w:tabs>
          <w:tab w:val="left" w:pos="425"/>
        </w:tabs>
        <w:ind w:left="425" w:hanging="425"/>
      </w:pPr>
      <w:rPr>
        <w:rFonts w:hint="default"/>
      </w:rPr>
    </w:lvl>
  </w:abstractNum>
  <w:abstractNum w:abstractNumId="82">
    <w:nsid w:val="6B126852"/>
    <w:multiLevelType w:val="multilevel"/>
    <w:tmpl w:val="6B126852"/>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3">
    <w:nsid w:val="6D745580"/>
    <w:multiLevelType w:val="multilevel"/>
    <w:tmpl w:val="6D745580"/>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rPr>
    </w:lvl>
    <w:lvl w:ilvl="3" w:tentative="0">
      <w:start w:val="1"/>
      <w:numFmt w:val="bullet"/>
      <w:lvlText w:val=""/>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rPr>
    </w:lvl>
    <w:lvl w:ilvl="5" w:tentative="0">
      <w:start w:val="1"/>
      <w:numFmt w:val="bullet"/>
      <w:lvlText w:val=""/>
      <w:lvlJc w:val="left"/>
      <w:pPr>
        <w:tabs>
          <w:tab w:val="left" w:pos="2520"/>
        </w:tabs>
        <w:ind w:left="2520" w:hanging="420"/>
      </w:pPr>
      <w:rPr>
        <w:rFonts w:hint="default"/>
      </w:rPr>
    </w:lvl>
    <w:lvl w:ilvl="6" w:tentative="0">
      <w:start w:val="1"/>
      <w:numFmt w:val="bullet"/>
      <w:lvlText w:val=""/>
      <w:lvlJc w:val="left"/>
      <w:pPr>
        <w:tabs>
          <w:tab w:val="left" w:pos="2940"/>
        </w:tabs>
        <w:ind w:left="2940" w:hanging="420"/>
      </w:pPr>
      <w:rPr>
        <w:rFonts w:hint="default"/>
      </w:rPr>
    </w:lvl>
    <w:lvl w:ilvl="7" w:tentative="0">
      <w:start w:val="1"/>
      <w:numFmt w:val="bullet"/>
      <w:lvlText w:val=""/>
      <w:lvlJc w:val="left"/>
      <w:pPr>
        <w:tabs>
          <w:tab w:val="left" w:pos="3360"/>
        </w:tabs>
        <w:ind w:left="3360" w:hanging="420"/>
      </w:pPr>
      <w:rPr>
        <w:rFonts w:hint="default"/>
      </w:rPr>
    </w:lvl>
    <w:lvl w:ilvl="8" w:tentative="0">
      <w:start w:val="1"/>
      <w:numFmt w:val="bullet"/>
      <w:lvlText w:val=""/>
      <w:lvlJc w:val="left"/>
      <w:pPr>
        <w:tabs>
          <w:tab w:val="left" w:pos="3780"/>
        </w:tabs>
        <w:ind w:left="3780" w:hanging="420"/>
      </w:pPr>
      <w:rPr>
        <w:rFonts w:hint="default"/>
      </w:rPr>
    </w:lvl>
  </w:abstractNum>
  <w:abstractNum w:abstractNumId="84">
    <w:nsid w:val="6DE53A98"/>
    <w:multiLevelType w:val="multilevel"/>
    <w:tmpl w:val="6DE53A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5">
    <w:nsid w:val="6E713BC8"/>
    <w:multiLevelType w:val="multilevel"/>
    <w:tmpl w:val="6E713BC8"/>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86">
    <w:nsid w:val="700E223F"/>
    <w:multiLevelType w:val="multilevel"/>
    <w:tmpl w:val="700E223F"/>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71BF0865"/>
    <w:multiLevelType w:val="multilevel"/>
    <w:tmpl w:val="71BF0865"/>
    <w:lvl w:ilvl="0" w:tentative="0">
      <w:start w:val="0"/>
      <w:numFmt w:val="bullet"/>
      <w:lvlText w:val="-"/>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8">
    <w:nsid w:val="73FA6125"/>
    <w:multiLevelType w:val="singleLevel"/>
    <w:tmpl w:val="73FA6125"/>
    <w:lvl w:ilvl="0" w:tentative="0">
      <w:start w:val="1"/>
      <w:numFmt w:val="decimal"/>
      <w:lvlText w:val="%1."/>
      <w:lvlJc w:val="left"/>
      <w:pPr>
        <w:tabs>
          <w:tab w:val="left" w:pos="425"/>
        </w:tabs>
        <w:ind w:left="425" w:hanging="425"/>
      </w:pPr>
      <w:rPr>
        <w:rFonts w:hint="default"/>
      </w:rPr>
    </w:lvl>
  </w:abstractNum>
  <w:abstractNum w:abstractNumId="89">
    <w:nsid w:val="755E5913"/>
    <w:multiLevelType w:val="multilevel"/>
    <w:tmpl w:val="755E591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0">
    <w:nsid w:val="76BF5980"/>
    <w:multiLevelType w:val="multilevel"/>
    <w:tmpl w:val="76BF5980"/>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36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91">
    <w:nsid w:val="787030EB"/>
    <w:multiLevelType w:val="multilevel"/>
    <w:tmpl w:val="787030EB"/>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9E347D9"/>
    <w:multiLevelType w:val="multilevel"/>
    <w:tmpl w:val="79E347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BAB2D48"/>
    <w:multiLevelType w:val="multilevel"/>
    <w:tmpl w:val="7BAB2D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C7440B9"/>
    <w:multiLevelType w:val="multilevel"/>
    <w:tmpl w:val="7C7440B9"/>
    <w:lvl w:ilvl="0" w:tentative="0">
      <w:start w:val="1"/>
      <w:numFmt w:val="decimal"/>
      <w:lvlText w:val="%1."/>
      <w:lvlJc w:val="left"/>
      <w:pPr>
        <w:ind w:left="810" w:hanging="360"/>
      </w:pPr>
      <w:rPr>
        <w:vertAlign w:val="baseline"/>
      </w:rPr>
    </w:lvl>
    <w:lvl w:ilvl="1" w:tentative="0">
      <w:start w:val="1"/>
      <w:numFmt w:val="lowerLetter"/>
      <w:lvlText w:val="%2."/>
      <w:lvlJc w:val="left"/>
      <w:pPr>
        <w:ind w:left="1530" w:hanging="360"/>
      </w:pPr>
      <w:rPr>
        <w:vertAlign w:val="baseline"/>
      </w:rPr>
    </w:lvl>
    <w:lvl w:ilvl="2" w:tentative="0">
      <w:start w:val="1"/>
      <w:numFmt w:val="lowerRoman"/>
      <w:lvlText w:val="%3."/>
      <w:lvlJc w:val="right"/>
      <w:pPr>
        <w:ind w:left="2250" w:hanging="180"/>
      </w:pPr>
      <w:rPr>
        <w:vertAlign w:val="baseline"/>
      </w:rPr>
    </w:lvl>
    <w:lvl w:ilvl="3" w:tentative="0">
      <w:start w:val="1"/>
      <w:numFmt w:val="decimal"/>
      <w:lvlText w:val="%4."/>
      <w:lvlJc w:val="left"/>
      <w:pPr>
        <w:ind w:left="2970" w:hanging="360"/>
      </w:pPr>
      <w:rPr>
        <w:vertAlign w:val="baseline"/>
      </w:rPr>
    </w:lvl>
    <w:lvl w:ilvl="4" w:tentative="0">
      <w:start w:val="1"/>
      <w:numFmt w:val="lowerLetter"/>
      <w:lvlText w:val="%5."/>
      <w:lvlJc w:val="left"/>
      <w:pPr>
        <w:ind w:left="3690" w:hanging="360"/>
      </w:pPr>
      <w:rPr>
        <w:vertAlign w:val="baseline"/>
      </w:rPr>
    </w:lvl>
    <w:lvl w:ilvl="5" w:tentative="0">
      <w:start w:val="1"/>
      <w:numFmt w:val="lowerRoman"/>
      <w:lvlText w:val="%6."/>
      <w:lvlJc w:val="right"/>
      <w:pPr>
        <w:ind w:left="4410" w:hanging="180"/>
      </w:pPr>
      <w:rPr>
        <w:vertAlign w:val="baseline"/>
      </w:rPr>
    </w:lvl>
    <w:lvl w:ilvl="6" w:tentative="0">
      <w:start w:val="1"/>
      <w:numFmt w:val="decimal"/>
      <w:lvlText w:val="%7."/>
      <w:lvlJc w:val="left"/>
      <w:pPr>
        <w:ind w:left="5130" w:hanging="360"/>
      </w:pPr>
      <w:rPr>
        <w:vertAlign w:val="baseline"/>
      </w:rPr>
    </w:lvl>
    <w:lvl w:ilvl="7" w:tentative="0">
      <w:start w:val="1"/>
      <w:numFmt w:val="lowerLetter"/>
      <w:lvlText w:val="%8."/>
      <w:lvlJc w:val="left"/>
      <w:pPr>
        <w:ind w:left="5850" w:hanging="360"/>
      </w:pPr>
      <w:rPr>
        <w:vertAlign w:val="baseline"/>
      </w:rPr>
    </w:lvl>
    <w:lvl w:ilvl="8" w:tentative="0">
      <w:start w:val="1"/>
      <w:numFmt w:val="lowerRoman"/>
      <w:lvlText w:val="%9."/>
      <w:lvlJc w:val="right"/>
      <w:pPr>
        <w:ind w:left="6570" w:hanging="180"/>
      </w:pPr>
      <w:rPr>
        <w:vertAlign w:val="baseline"/>
      </w:rPr>
    </w:lvl>
  </w:abstractNum>
  <w:abstractNum w:abstractNumId="95">
    <w:nsid w:val="7CFC31FD"/>
    <w:multiLevelType w:val="multilevel"/>
    <w:tmpl w:val="7CFC3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EF8346C"/>
    <w:multiLevelType w:val="multilevel"/>
    <w:tmpl w:val="7EF8346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0"/>
  </w:num>
  <w:num w:numId="2">
    <w:abstractNumId w:val="17"/>
  </w:num>
  <w:num w:numId="3">
    <w:abstractNumId w:val="24"/>
  </w:num>
  <w:num w:numId="4">
    <w:abstractNumId w:val="57"/>
  </w:num>
  <w:num w:numId="5">
    <w:abstractNumId w:val="70"/>
  </w:num>
  <w:num w:numId="6">
    <w:abstractNumId w:val="19"/>
  </w:num>
  <w:num w:numId="7">
    <w:abstractNumId w:val="36"/>
  </w:num>
  <w:num w:numId="8">
    <w:abstractNumId w:val="93"/>
  </w:num>
  <w:num w:numId="9">
    <w:abstractNumId w:val="86"/>
  </w:num>
  <w:num w:numId="10">
    <w:abstractNumId w:val="31"/>
  </w:num>
  <w:num w:numId="11">
    <w:abstractNumId w:val="65"/>
  </w:num>
  <w:num w:numId="12">
    <w:abstractNumId w:val="96"/>
  </w:num>
  <w:num w:numId="13">
    <w:abstractNumId w:val="75"/>
  </w:num>
  <w:num w:numId="14">
    <w:abstractNumId w:val="35"/>
  </w:num>
  <w:num w:numId="15">
    <w:abstractNumId w:val="58"/>
  </w:num>
  <w:num w:numId="16">
    <w:abstractNumId w:val="73"/>
  </w:num>
  <w:num w:numId="17">
    <w:abstractNumId w:val="52"/>
  </w:num>
  <w:num w:numId="18">
    <w:abstractNumId w:val="32"/>
  </w:num>
  <w:num w:numId="19">
    <w:abstractNumId w:val="13"/>
  </w:num>
  <w:num w:numId="20">
    <w:abstractNumId w:val="0"/>
  </w:num>
  <w:num w:numId="21">
    <w:abstractNumId w:val="49"/>
  </w:num>
  <w:num w:numId="22">
    <w:abstractNumId w:val="27"/>
  </w:num>
  <w:num w:numId="23">
    <w:abstractNumId w:val="81"/>
  </w:num>
  <w:num w:numId="24">
    <w:abstractNumId w:val="88"/>
  </w:num>
  <w:num w:numId="25">
    <w:abstractNumId w:val="3"/>
  </w:num>
  <w:num w:numId="26">
    <w:abstractNumId w:val="68"/>
  </w:num>
  <w:num w:numId="27">
    <w:abstractNumId w:val="8"/>
  </w:num>
  <w:num w:numId="28">
    <w:abstractNumId w:val="61"/>
  </w:num>
  <w:num w:numId="29">
    <w:abstractNumId w:val="1"/>
  </w:num>
  <w:num w:numId="30">
    <w:abstractNumId w:val="80"/>
  </w:num>
  <w:num w:numId="31">
    <w:abstractNumId w:val="29"/>
  </w:num>
  <w:num w:numId="32">
    <w:abstractNumId w:val="90"/>
  </w:num>
  <w:num w:numId="33">
    <w:abstractNumId w:val="87"/>
  </w:num>
  <w:num w:numId="34">
    <w:abstractNumId w:val="37"/>
  </w:num>
  <w:num w:numId="35">
    <w:abstractNumId w:val="72"/>
  </w:num>
  <w:num w:numId="36">
    <w:abstractNumId w:val="83"/>
  </w:num>
  <w:num w:numId="37">
    <w:abstractNumId w:val="89"/>
  </w:num>
  <w:num w:numId="38">
    <w:abstractNumId w:val="74"/>
  </w:num>
  <w:num w:numId="39">
    <w:abstractNumId w:val="48"/>
  </w:num>
  <w:num w:numId="40">
    <w:abstractNumId w:val="39"/>
  </w:num>
  <w:num w:numId="41">
    <w:abstractNumId w:val="71"/>
  </w:num>
  <w:num w:numId="42">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21"/>
  </w:num>
  <w:num w:numId="45">
    <w:abstractNumId w:val="46"/>
  </w:num>
  <w:num w:numId="46">
    <w:abstractNumId w:val="92"/>
  </w:num>
  <w:num w:numId="47">
    <w:abstractNumId w:val="50"/>
  </w:num>
  <w:num w:numId="48">
    <w:abstractNumId w:val="26"/>
  </w:num>
  <w:num w:numId="49">
    <w:abstractNumId w:val="67"/>
  </w:num>
  <w:num w:numId="50">
    <w:abstractNumId w:val="53"/>
  </w:num>
  <w:num w:numId="51">
    <w:abstractNumId w:val="62"/>
  </w:num>
  <w:num w:numId="52">
    <w:abstractNumId w:val="95"/>
  </w:num>
  <w:num w:numId="53">
    <w:abstractNumId w:val="56"/>
  </w:num>
  <w:num w:numId="54">
    <w:abstractNumId w:val="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54"/>
  </w:num>
  <w:num w:numId="58">
    <w:abstractNumId w:val="94"/>
  </w:num>
  <w:num w:numId="59">
    <w:abstractNumId w:val="28"/>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20"/>
    </w:lvlOverride>
  </w:num>
  <w:num w:numId="63">
    <w:abstractNumId w:val="9"/>
    <w:lvlOverride w:ilvl="0">
      <w:startOverride w:val="27"/>
    </w:lvlOverride>
  </w:num>
  <w:num w:numId="64">
    <w:abstractNumId w:val="10"/>
    <w:lvlOverride w:ilvl="0">
      <w:startOverride w:val="5"/>
    </w:lvlOverride>
  </w:num>
  <w:num w:numId="65">
    <w:abstractNumId w:val="2"/>
    <w:lvlOverride w:ilvl="0">
      <w:startOverride w:val="8"/>
    </w:lvlOverride>
  </w:num>
  <w:num w:numId="66">
    <w:abstractNumId w:val="79"/>
  </w:num>
  <w:num w:numId="67">
    <w:abstractNumId w:val="15"/>
  </w:num>
  <w:num w:numId="68">
    <w:abstractNumId w:val="18"/>
  </w:num>
  <w:num w:numId="69">
    <w:abstractNumId w:val="22"/>
  </w:num>
  <w:num w:numId="70">
    <w:abstractNumId w:val="45"/>
  </w:num>
  <w:num w:numId="71">
    <w:abstractNumId w:val="55"/>
  </w:num>
  <w:num w:numId="72">
    <w:abstractNumId w:val="76"/>
  </w:num>
  <w:num w:numId="73">
    <w:abstractNumId w:val="38"/>
  </w:num>
  <w:num w:numId="74">
    <w:abstractNumId w:val="40"/>
  </w:num>
  <w:num w:numId="75">
    <w:abstractNumId w:val="69"/>
  </w:num>
  <w:num w:numId="76">
    <w:abstractNumId w:val="64"/>
  </w:num>
  <w:num w:numId="77">
    <w:abstractNumId w:val="14"/>
  </w:num>
  <w:num w:numId="78">
    <w:abstractNumId w:val="5"/>
  </w:num>
  <w:num w:numId="79">
    <w:abstractNumId w:val="34"/>
  </w:num>
  <w:num w:numId="80">
    <w:abstractNumId w:val="84"/>
  </w:num>
  <w:num w:numId="81">
    <w:abstractNumId w:val="41"/>
  </w:num>
  <w:num w:numId="82">
    <w:abstractNumId w:val="11"/>
  </w:num>
  <w:num w:numId="83">
    <w:abstractNumId w:val="12"/>
  </w:num>
  <w:num w:numId="84">
    <w:abstractNumId w:val="91"/>
  </w:num>
  <w:num w:numId="85">
    <w:abstractNumId w:val="59"/>
  </w:num>
  <w:num w:numId="86">
    <w:abstractNumId w:val="47"/>
  </w:num>
  <w:num w:numId="87">
    <w:abstractNumId w:val="25"/>
  </w:num>
  <w:num w:numId="88">
    <w:abstractNumId w:val="77"/>
  </w:num>
  <w:num w:numId="89">
    <w:abstractNumId w:val="43"/>
  </w:num>
  <w:num w:numId="90">
    <w:abstractNumId w:val="44"/>
  </w:num>
  <w:num w:numId="91">
    <w:abstractNumId w:val="66"/>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num>
  <w:num w:numId="94">
    <w:abstractNumId w:val="63"/>
  </w:num>
  <w:num w:numId="95">
    <w:abstractNumId w:val="33"/>
  </w:num>
  <w:num w:numId="96">
    <w:abstractNumId w:val="16"/>
  </w:num>
  <w:num w:numId="97">
    <w:abstractNumId w:val="60"/>
  </w:num>
  <w:num w:numId="98">
    <w:abstractNumId w:val="82"/>
  </w:num>
  <w:num w:numId="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20"/>
  <w:displayHorizontalDrawingGridEvery w:val="2"/>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09"/>
    <w:rsid w:val="00000601"/>
    <w:rsid w:val="00000C12"/>
    <w:rsid w:val="00000E41"/>
    <w:rsid w:val="00000E75"/>
    <w:rsid w:val="00002B12"/>
    <w:rsid w:val="00003AC3"/>
    <w:rsid w:val="00004199"/>
    <w:rsid w:val="00004F55"/>
    <w:rsid w:val="00005730"/>
    <w:rsid w:val="00006987"/>
    <w:rsid w:val="0000760B"/>
    <w:rsid w:val="000077FD"/>
    <w:rsid w:val="00012B2C"/>
    <w:rsid w:val="00012B2E"/>
    <w:rsid w:val="000136BD"/>
    <w:rsid w:val="00013C5E"/>
    <w:rsid w:val="00013EB5"/>
    <w:rsid w:val="00013FB0"/>
    <w:rsid w:val="0001421C"/>
    <w:rsid w:val="0001424A"/>
    <w:rsid w:val="0001537A"/>
    <w:rsid w:val="00015902"/>
    <w:rsid w:val="00015956"/>
    <w:rsid w:val="0001681C"/>
    <w:rsid w:val="000172A1"/>
    <w:rsid w:val="00020EBB"/>
    <w:rsid w:val="000236BB"/>
    <w:rsid w:val="00024800"/>
    <w:rsid w:val="00024BBB"/>
    <w:rsid w:val="000250BE"/>
    <w:rsid w:val="00025193"/>
    <w:rsid w:val="000252F9"/>
    <w:rsid w:val="000255BF"/>
    <w:rsid w:val="0002598F"/>
    <w:rsid w:val="000261C5"/>
    <w:rsid w:val="0002691C"/>
    <w:rsid w:val="000271F9"/>
    <w:rsid w:val="00027A51"/>
    <w:rsid w:val="00027DC0"/>
    <w:rsid w:val="00030338"/>
    <w:rsid w:val="0003041F"/>
    <w:rsid w:val="0003138E"/>
    <w:rsid w:val="00031897"/>
    <w:rsid w:val="00031A32"/>
    <w:rsid w:val="00031BB3"/>
    <w:rsid w:val="00031ECE"/>
    <w:rsid w:val="00032B2B"/>
    <w:rsid w:val="00033B65"/>
    <w:rsid w:val="0003517A"/>
    <w:rsid w:val="00036F45"/>
    <w:rsid w:val="00037549"/>
    <w:rsid w:val="00037787"/>
    <w:rsid w:val="00037AC2"/>
    <w:rsid w:val="0004123F"/>
    <w:rsid w:val="00041701"/>
    <w:rsid w:val="00041A16"/>
    <w:rsid w:val="00041DB5"/>
    <w:rsid w:val="00044E62"/>
    <w:rsid w:val="00045518"/>
    <w:rsid w:val="00046640"/>
    <w:rsid w:val="00046B66"/>
    <w:rsid w:val="00047545"/>
    <w:rsid w:val="00050297"/>
    <w:rsid w:val="00050E99"/>
    <w:rsid w:val="00051B41"/>
    <w:rsid w:val="00051F32"/>
    <w:rsid w:val="000523B8"/>
    <w:rsid w:val="00052EFC"/>
    <w:rsid w:val="00062CE7"/>
    <w:rsid w:val="00063B71"/>
    <w:rsid w:val="00063D32"/>
    <w:rsid w:val="0006539C"/>
    <w:rsid w:val="000657AB"/>
    <w:rsid w:val="00065D03"/>
    <w:rsid w:val="00066E66"/>
    <w:rsid w:val="00070772"/>
    <w:rsid w:val="000732E3"/>
    <w:rsid w:val="00073451"/>
    <w:rsid w:val="00075115"/>
    <w:rsid w:val="00075C6F"/>
    <w:rsid w:val="00076852"/>
    <w:rsid w:val="000773CC"/>
    <w:rsid w:val="000776F6"/>
    <w:rsid w:val="00080B21"/>
    <w:rsid w:val="00080C9C"/>
    <w:rsid w:val="0008261C"/>
    <w:rsid w:val="0008461E"/>
    <w:rsid w:val="00085D3F"/>
    <w:rsid w:val="000860F7"/>
    <w:rsid w:val="0009475D"/>
    <w:rsid w:val="00094C64"/>
    <w:rsid w:val="00095DD7"/>
    <w:rsid w:val="0009718D"/>
    <w:rsid w:val="000A0925"/>
    <w:rsid w:val="000A0996"/>
    <w:rsid w:val="000A1498"/>
    <w:rsid w:val="000A1617"/>
    <w:rsid w:val="000A22B4"/>
    <w:rsid w:val="000A24BB"/>
    <w:rsid w:val="000A3C5B"/>
    <w:rsid w:val="000A4405"/>
    <w:rsid w:val="000A46F0"/>
    <w:rsid w:val="000A5F17"/>
    <w:rsid w:val="000A6301"/>
    <w:rsid w:val="000A6469"/>
    <w:rsid w:val="000A6D6F"/>
    <w:rsid w:val="000A6ECE"/>
    <w:rsid w:val="000A7076"/>
    <w:rsid w:val="000A75D1"/>
    <w:rsid w:val="000A7651"/>
    <w:rsid w:val="000A7769"/>
    <w:rsid w:val="000A7A3E"/>
    <w:rsid w:val="000A7AE4"/>
    <w:rsid w:val="000B00E3"/>
    <w:rsid w:val="000B0972"/>
    <w:rsid w:val="000B0EC8"/>
    <w:rsid w:val="000B4C74"/>
    <w:rsid w:val="000B54D5"/>
    <w:rsid w:val="000B55FD"/>
    <w:rsid w:val="000B5E0A"/>
    <w:rsid w:val="000B6010"/>
    <w:rsid w:val="000B6FCE"/>
    <w:rsid w:val="000B73CF"/>
    <w:rsid w:val="000B75E5"/>
    <w:rsid w:val="000B784F"/>
    <w:rsid w:val="000C0C7A"/>
    <w:rsid w:val="000C0FB5"/>
    <w:rsid w:val="000C194F"/>
    <w:rsid w:val="000C2A6D"/>
    <w:rsid w:val="000C43E9"/>
    <w:rsid w:val="000C49FA"/>
    <w:rsid w:val="000C4D1C"/>
    <w:rsid w:val="000C5326"/>
    <w:rsid w:val="000C6F5B"/>
    <w:rsid w:val="000C720A"/>
    <w:rsid w:val="000C799F"/>
    <w:rsid w:val="000C7C44"/>
    <w:rsid w:val="000D0627"/>
    <w:rsid w:val="000D0801"/>
    <w:rsid w:val="000D138E"/>
    <w:rsid w:val="000D1AE7"/>
    <w:rsid w:val="000D20B2"/>
    <w:rsid w:val="000D2C36"/>
    <w:rsid w:val="000D2D9E"/>
    <w:rsid w:val="000D6C53"/>
    <w:rsid w:val="000D783E"/>
    <w:rsid w:val="000D7AB5"/>
    <w:rsid w:val="000E2B8F"/>
    <w:rsid w:val="000E4B1C"/>
    <w:rsid w:val="000E4F52"/>
    <w:rsid w:val="000E53A5"/>
    <w:rsid w:val="000E5ABE"/>
    <w:rsid w:val="000F0454"/>
    <w:rsid w:val="000F0D71"/>
    <w:rsid w:val="000F178A"/>
    <w:rsid w:val="000F192E"/>
    <w:rsid w:val="000F4C2B"/>
    <w:rsid w:val="000F7845"/>
    <w:rsid w:val="000F7C10"/>
    <w:rsid w:val="000F7D43"/>
    <w:rsid w:val="001013EA"/>
    <w:rsid w:val="00101407"/>
    <w:rsid w:val="001016EB"/>
    <w:rsid w:val="0010207A"/>
    <w:rsid w:val="001026B1"/>
    <w:rsid w:val="00102B15"/>
    <w:rsid w:val="0010347B"/>
    <w:rsid w:val="001034E9"/>
    <w:rsid w:val="00104A31"/>
    <w:rsid w:val="00105BDC"/>
    <w:rsid w:val="00107B31"/>
    <w:rsid w:val="00107B58"/>
    <w:rsid w:val="0011019F"/>
    <w:rsid w:val="00111E4B"/>
    <w:rsid w:val="001134E2"/>
    <w:rsid w:val="00114250"/>
    <w:rsid w:val="00114694"/>
    <w:rsid w:val="00115178"/>
    <w:rsid w:val="00115D29"/>
    <w:rsid w:val="00116BA4"/>
    <w:rsid w:val="0011768D"/>
    <w:rsid w:val="00120118"/>
    <w:rsid w:val="00120AAF"/>
    <w:rsid w:val="001220FF"/>
    <w:rsid w:val="00123061"/>
    <w:rsid w:val="00124028"/>
    <w:rsid w:val="00124AF5"/>
    <w:rsid w:val="00125140"/>
    <w:rsid w:val="00125D28"/>
    <w:rsid w:val="001268F5"/>
    <w:rsid w:val="0012745D"/>
    <w:rsid w:val="00127FB3"/>
    <w:rsid w:val="00130E95"/>
    <w:rsid w:val="001313F8"/>
    <w:rsid w:val="001316C7"/>
    <w:rsid w:val="00131707"/>
    <w:rsid w:val="00131C44"/>
    <w:rsid w:val="001324DD"/>
    <w:rsid w:val="00132E22"/>
    <w:rsid w:val="00133ED7"/>
    <w:rsid w:val="00134C8D"/>
    <w:rsid w:val="00134DE2"/>
    <w:rsid w:val="00135916"/>
    <w:rsid w:val="00136D81"/>
    <w:rsid w:val="00137AA6"/>
    <w:rsid w:val="00137F75"/>
    <w:rsid w:val="0014173B"/>
    <w:rsid w:val="001425FD"/>
    <w:rsid w:val="00143911"/>
    <w:rsid w:val="0014393F"/>
    <w:rsid w:val="00145050"/>
    <w:rsid w:val="0014575C"/>
    <w:rsid w:val="001459DD"/>
    <w:rsid w:val="00145AF0"/>
    <w:rsid w:val="0014610C"/>
    <w:rsid w:val="001479C9"/>
    <w:rsid w:val="00150ABD"/>
    <w:rsid w:val="0015118C"/>
    <w:rsid w:val="00152078"/>
    <w:rsid w:val="00155FBA"/>
    <w:rsid w:val="00156CA0"/>
    <w:rsid w:val="0015725D"/>
    <w:rsid w:val="00160CDF"/>
    <w:rsid w:val="00160D81"/>
    <w:rsid w:val="001617B1"/>
    <w:rsid w:val="00164CD3"/>
    <w:rsid w:val="00165015"/>
    <w:rsid w:val="00166400"/>
    <w:rsid w:val="00166809"/>
    <w:rsid w:val="00166D36"/>
    <w:rsid w:val="00167C43"/>
    <w:rsid w:val="00167DDE"/>
    <w:rsid w:val="00170061"/>
    <w:rsid w:val="0017064C"/>
    <w:rsid w:val="00170746"/>
    <w:rsid w:val="00170781"/>
    <w:rsid w:val="00170D52"/>
    <w:rsid w:val="00171E70"/>
    <w:rsid w:val="00172023"/>
    <w:rsid w:val="00172272"/>
    <w:rsid w:val="001732A1"/>
    <w:rsid w:val="001746A6"/>
    <w:rsid w:val="001758FF"/>
    <w:rsid w:val="00175B20"/>
    <w:rsid w:val="001764D2"/>
    <w:rsid w:val="001764D4"/>
    <w:rsid w:val="00177EE9"/>
    <w:rsid w:val="001804CC"/>
    <w:rsid w:val="001810DD"/>
    <w:rsid w:val="0018114F"/>
    <w:rsid w:val="001813F8"/>
    <w:rsid w:val="001818AF"/>
    <w:rsid w:val="001821FF"/>
    <w:rsid w:val="001825F7"/>
    <w:rsid w:val="00182C77"/>
    <w:rsid w:val="00183B8C"/>
    <w:rsid w:val="00184305"/>
    <w:rsid w:val="00184A47"/>
    <w:rsid w:val="00185556"/>
    <w:rsid w:val="00185B36"/>
    <w:rsid w:val="00185F7B"/>
    <w:rsid w:val="001860C0"/>
    <w:rsid w:val="00186895"/>
    <w:rsid w:val="00191621"/>
    <w:rsid w:val="001916F9"/>
    <w:rsid w:val="00191EC8"/>
    <w:rsid w:val="00192489"/>
    <w:rsid w:val="00192C37"/>
    <w:rsid w:val="0019429E"/>
    <w:rsid w:val="00194EFD"/>
    <w:rsid w:val="001954E9"/>
    <w:rsid w:val="001956D9"/>
    <w:rsid w:val="00195772"/>
    <w:rsid w:val="00195BFE"/>
    <w:rsid w:val="00195EC9"/>
    <w:rsid w:val="0019626B"/>
    <w:rsid w:val="00196A21"/>
    <w:rsid w:val="001A1DCC"/>
    <w:rsid w:val="001A2FD6"/>
    <w:rsid w:val="001A4A18"/>
    <w:rsid w:val="001A4BE4"/>
    <w:rsid w:val="001A622D"/>
    <w:rsid w:val="001A6870"/>
    <w:rsid w:val="001A6C08"/>
    <w:rsid w:val="001A7506"/>
    <w:rsid w:val="001A7BCC"/>
    <w:rsid w:val="001B047A"/>
    <w:rsid w:val="001B0D75"/>
    <w:rsid w:val="001B1FEF"/>
    <w:rsid w:val="001B2C2D"/>
    <w:rsid w:val="001B3264"/>
    <w:rsid w:val="001B3D11"/>
    <w:rsid w:val="001B44DF"/>
    <w:rsid w:val="001B5893"/>
    <w:rsid w:val="001B5F64"/>
    <w:rsid w:val="001C1CFB"/>
    <w:rsid w:val="001C1D69"/>
    <w:rsid w:val="001C3BA3"/>
    <w:rsid w:val="001C405B"/>
    <w:rsid w:val="001C47E9"/>
    <w:rsid w:val="001C5966"/>
    <w:rsid w:val="001C59E6"/>
    <w:rsid w:val="001C6882"/>
    <w:rsid w:val="001C6A14"/>
    <w:rsid w:val="001C6C3F"/>
    <w:rsid w:val="001C7DEB"/>
    <w:rsid w:val="001D1946"/>
    <w:rsid w:val="001D20EA"/>
    <w:rsid w:val="001D274B"/>
    <w:rsid w:val="001D3D02"/>
    <w:rsid w:val="001D58BF"/>
    <w:rsid w:val="001D65FE"/>
    <w:rsid w:val="001D6E00"/>
    <w:rsid w:val="001D71DB"/>
    <w:rsid w:val="001D7F12"/>
    <w:rsid w:val="001E0704"/>
    <w:rsid w:val="001E13AF"/>
    <w:rsid w:val="001E1DAA"/>
    <w:rsid w:val="001E26AF"/>
    <w:rsid w:val="001E2FDD"/>
    <w:rsid w:val="001E54DC"/>
    <w:rsid w:val="001E6A52"/>
    <w:rsid w:val="001E7998"/>
    <w:rsid w:val="001E7DAA"/>
    <w:rsid w:val="001E7FC6"/>
    <w:rsid w:val="001F0C22"/>
    <w:rsid w:val="001F2124"/>
    <w:rsid w:val="001F25D0"/>
    <w:rsid w:val="001F27C9"/>
    <w:rsid w:val="001F4283"/>
    <w:rsid w:val="001F4943"/>
    <w:rsid w:val="001F5152"/>
    <w:rsid w:val="001F51BA"/>
    <w:rsid w:val="001F5A5E"/>
    <w:rsid w:val="001F736F"/>
    <w:rsid w:val="00200478"/>
    <w:rsid w:val="00200D35"/>
    <w:rsid w:val="00201BC8"/>
    <w:rsid w:val="00201EA0"/>
    <w:rsid w:val="002022A1"/>
    <w:rsid w:val="002033D2"/>
    <w:rsid w:val="00203C5E"/>
    <w:rsid w:val="002045AC"/>
    <w:rsid w:val="002053A5"/>
    <w:rsid w:val="00205FAF"/>
    <w:rsid w:val="00206F56"/>
    <w:rsid w:val="00210AE4"/>
    <w:rsid w:val="00211B12"/>
    <w:rsid w:val="00213070"/>
    <w:rsid w:val="00213A3F"/>
    <w:rsid w:val="00213CF6"/>
    <w:rsid w:val="00213EDD"/>
    <w:rsid w:val="00216829"/>
    <w:rsid w:val="00217E17"/>
    <w:rsid w:val="00220024"/>
    <w:rsid w:val="00221AFA"/>
    <w:rsid w:val="00225DA1"/>
    <w:rsid w:val="002300FC"/>
    <w:rsid w:val="002307AD"/>
    <w:rsid w:val="00232CE6"/>
    <w:rsid w:val="00232E08"/>
    <w:rsid w:val="00232E87"/>
    <w:rsid w:val="002331ED"/>
    <w:rsid w:val="002333A0"/>
    <w:rsid w:val="00234ED6"/>
    <w:rsid w:val="0023526D"/>
    <w:rsid w:val="002359D2"/>
    <w:rsid w:val="00236000"/>
    <w:rsid w:val="0023619D"/>
    <w:rsid w:val="00236643"/>
    <w:rsid w:val="002377FE"/>
    <w:rsid w:val="00237821"/>
    <w:rsid w:val="0023797C"/>
    <w:rsid w:val="002406B9"/>
    <w:rsid w:val="00240F81"/>
    <w:rsid w:val="002413C8"/>
    <w:rsid w:val="002427D1"/>
    <w:rsid w:val="00242B9F"/>
    <w:rsid w:val="00242DD2"/>
    <w:rsid w:val="00245D7B"/>
    <w:rsid w:val="002465F4"/>
    <w:rsid w:val="00247C1B"/>
    <w:rsid w:val="00247C8B"/>
    <w:rsid w:val="00247FE5"/>
    <w:rsid w:val="00250541"/>
    <w:rsid w:val="002532ED"/>
    <w:rsid w:val="002535BE"/>
    <w:rsid w:val="00253DDD"/>
    <w:rsid w:val="00255E46"/>
    <w:rsid w:val="00256210"/>
    <w:rsid w:val="002566EC"/>
    <w:rsid w:val="002570ED"/>
    <w:rsid w:val="0025711F"/>
    <w:rsid w:val="002572AA"/>
    <w:rsid w:val="002579BE"/>
    <w:rsid w:val="002609F2"/>
    <w:rsid w:val="0026100C"/>
    <w:rsid w:val="0026250A"/>
    <w:rsid w:val="002625CB"/>
    <w:rsid w:val="00262875"/>
    <w:rsid w:val="00263FC7"/>
    <w:rsid w:val="002641FF"/>
    <w:rsid w:val="00264B9A"/>
    <w:rsid w:val="002654F5"/>
    <w:rsid w:val="002676F4"/>
    <w:rsid w:val="002705AD"/>
    <w:rsid w:val="0027145B"/>
    <w:rsid w:val="00271549"/>
    <w:rsid w:val="00271942"/>
    <w:rsid w:val="002726E7"/>
    <w:rsid w:val="002749DD"/>
    <w:rsid w:val="00274F1B"/>
    <w:rsid w:val="00275314"/>
    <w:rsid w:val="00275490"/>
    <w:rsid w:val="00275C37"/>
    <w:rsid w:val="00280304"/>
    <w:rsid w:val="002804C5"/>
    <w:rsid w:val="002808BC"/>
    <w:rsid w:val="00280E0B"/>
    <w:rsid w:val="0028151E"/>
    <w:rsid w:val="002838A0"/>
    <w:rsid w:val="0028418D"/>
    <w:rsid w:val="00284C1A"/>
    <w:rsid w:val="002862EC"/>
    <w:rsid w:val="002866AD"/>
    <w:rsid w:val="00287255"/>
    <w:rsid w:val="00292E34"/>
    <w:rsid w:val="00294B1A"/>
    <w:rsid w:val="00296732"/>
    <w:rsid w:val="00296DC9"/>
    <w:rsid w:val="00297052"/>
    <w:rsid w:val="002972A0"/>
    <w:rsid w:val="0029758A"/>
    <w:rsid w:val="002A038A"/>
    <w:rsid w:val="002A0D64"/>
    <w:rsid w:val="002A1003"/>
    <w:rsid w:val="002A17C3"/>
    <w:rsid w:val="002A1D4C"/>
    <w:rsid w:val="002A211F"/>
    <w:rsid w:val="002A234F"/>
    <w:rsid w:val="002A3733"/>
    <w:rsid w:val="002A3EA8"/>
    <w:rsid w:val="002A4601"/>
    <w:rsid w:val="002A4AAD"/>
    <w:rsid w:val="002A5084"/>
    <w:rsid w:val="002A573E"/>
    <w:rsid w:val="002A5B87"/>
    <w:rsid w:val="002A5DBC"/>
    <w:rsid w:val="002A6DC7"/>
    <w:rsid w:val="002A7110"/>
    <w:rsid w:val="002A73FF"/>
    <w:rsid w:val="002B27DD"/>
    <w:rsid w:val="002B35E6"/>
    <w:rsid w:val="002B3AF3"/>
    <w:rsid w:val="002B4075"/>
    <w:rsid w:val="002B4863"/>
    <w:rsid w:val="002B4BE9"/>
    <w:rsid w:val="002B4DAA"/>
    <w:rsid w:val="002B5097"/>
    <w:rsid w:val="002C044F"/>
    <w:rsid w:val="002C0764"/>
    <w:rsid w:val="002C17E0"/>
    <w:rsid w:val="002C1C3F"/>
    <w:rsid w:val="002C1E46"/>
    <w:rsid w:val="002C25B5"/>
    <w:rsid w:val="002C2932"/>
    <w:rsid w:val="002C2BC4"/>
    <w:rsid w:val="002C43DC"/>
    <w:rsid w:val="002C515B"/>
    <w:rsid w:val="002C521D"/>
    <w:rsid w:val="002C56A8"/>
    <w:rsid w:val="002C69CD"/>
    <w:rsid w:val="002C7B76"/>
    <w:rsid w:val="002C7F4F"/>
    <w:rsid w:val="002D0B18"/>
    <w:rsid w:val="002D305D"/>
    <w:rsid w:val="002D3912"/>
    <w:rsid w:val="002D3FDC"/>
    <w:rsid w:val="002D54FF"/>
    <w:rsid w:val="002D5EE3"/>
    <w:rsid w:val="002D5F23"/>
    <w:rsid w:val="002D6447"/>
    <w:rsid w:val="002D7331"/>
    <w:rsid w:val="002E19BC"/>
    <w:rsid w:val="002E2203"/>
    <w:rsid w:val="002E244C"/>
    <w:rsid w:val="002E2CAF"/>
    <w:rsid w:val="002E30CA"/>
    <w:rsid w:val="002E36FF"/>
    <w:rsid w:val="002E5F73"/>
    <w:rsid w:val="002F02A0"/>
    <w:rsid w:val="002F08E2"/>
    <w:rsid w:val="002F1A08"/>
    <w:rsid w:val="002F2645"/>
    <w:rsid w:val="002F2968"/>
    <w:rsid w:val="002F35B8"/>
    <w:rsid w:val="002F38A1"/>
    <w:rsid w:val="002F3CD9"/>
    <w:rsid w:val="002F3E9A"/>
    <w:rsid w:val="002F544B"/>
    <w:rsid w:val="002F562D"/>
    <w:rsid w:val="00302479"/>
    <w:rsid w:val="00303010"/>
    <w:rsid w:val="00304291"/>
    <w:rsid w:val="0030469A"/>
    <w:rsid w:val="00305740"/>
    <w:rsid w:val="0030712B"/>
    <w:rsid w:val="0030737A"/>
    <w:rsid w:val="00310DF1"/>
    <w:rsid w:val="0031516E"/>
    <w:rsid w:val="0031785C"/>
    <w:rsid w:val="00317AA5"/>
    <w:rsid w:val="00321E71"/>
    <w:rsid w:val="00322B8F"/>
    <w:rsid w:val="00323154"/>
    <w:rsid w:val="00323620"/>
    <w:rsid w:val="0032461A"/>
    <w:rsid w:val="00324890"/>
    <w:rsid w:val="00327E72"/>
    <w:rsid w:val="00330230"/>
    <w:rsid w:val="00330A9F"/>
    <w:rsid w:val="003313D0"/>
    <w:rsid w:val="00332E83"/>
    <w:rsid w:val="00333E30"/>
    <w:rsid w:val="00333FA8"/>
    <w:rsid w:val="00335784"/>
    <w:rsid w:val="00336353"/>
    <w:rsid w:val="003367F7"/>
    <w:rsid w:val="00337482"/>
    <w:rsid w:val="00337930"/>
    <w:rsid w:val="00337BD2"/>
    <w:rsid w:val="00340AD6"/>
    <w:rsid w:val="00341039"/>
    <w:rsid w:val="00341F47"/>
    <w:rsid w:val="00342407"/>
    <w:rsid w:val="00342A2F"/>
    <w:rsid w:val="00343FB7"/>
    <w:rsid w:val="00345A11"/>
    <w:rsid w:val="0034610C"/>
    <w:rsid w:val="003505B9"/>
    <w:rsid w:val="00350600"/>
    <w:rsid w:val="0035123F"/>
    <w:rsid w:val="0035262A"/>
    <w:rsid w:val="00353EC8"/>
    <w:rsid w:val="0035463D"/>
    <w:rsid w:val="0035555F"/>
    <w:rsid w:val="00355841"/>
    <w:rsid w:val="00355956"/>
    <w:rsid w:val="00356E13"/>
    <w:rsid w:val="00356F23"/>
    <w:rsid w:val="003570A8"/>
    <w:rsid w:val="00357AF6"/>
    <w:rsid w:val="00361393"/>
    <w:rsid w:val="003627FB"/>
    <w:rsid w:val="00362C7C"/>
    <w:rsid w:val="003646EB"/>
    <w:rsid w:val="00365CE4"/>
    <w:rsid w:val="00365E99"/>
    <w:rsid w:val="00372669"/>
    <w:rsid w:val="003740FA"/>
    <w:rsid w:val="00374893"/>
    <w:rsid w:val="00374CDA"/>
    <w:rsid w:val="00374DFC"/>
    <w:rsid w:val="00375127"/>
    <w:rsid w:val="00375B70"/>
    <w:rsid w:val="00376FC7"/>
    <w:rsid w:val="0037745D"/>
    <w:rsid w:val="00377EAC"/>
    <w:rsid w:val="003804C7"/>
    <w:rsid w:val="00381B9E"/>
    <w:rsid w:val="003828AA"/>
    <w:rsid w:val="00382A6A"/>
    <w:rsid w:val="00382D49"/>
    <w:rsid w:val="00382FAC"/>
    <w:rsid w:val="00383B90"/>
    <w:rsid w:val="00387320"/>
    <w:rsid w:val="00390762"/>
    <w:rsid w:val="0039080E"/>
    <w:rsid w:val="003919F5"/>
    <w:rsid w:val="00391C5E"/>
    <w:rsid w:val="00391D68"/>
    <w:rsid w:val="003921B3"/>
    <w:rsid w:val="003925A3"/>
    <w:rsid w:val="0039319F"/>
    <w:rsid w:val="003949FD"/>
    <w:rsid w:val="00394BCA"/>
    <w:rsid w:val="00397679"/>
    <w:rsid w:val="003A1036"/>
    <w:rsid w:val="003A127D"/>
    <w:rsid w:val="003A13D1"/>
    <w:rsid w:val="003A1BF3"/>
    <w:rsid w:val="003A1D8F"/>
    <w:rsid w:val="003A2F5B"/>
    <w:rsid w:val="003A3451"/>
    <w:rsid w:val="003A39EE"/>
    <w:rsid w:val="003A3B36"/>
    <w:rsid w:val="003A3F33"/>
    <w:rsid w:val="003A5300"/>
    <w:rsid w:val="003A6022"/>
    <w:rsid w:val="003A6F4E"/>
    <w:rsid w:val="003A7884"/>
    <w:rsid w:val="003A7CB7"/>
    <w:rsid w:val="003B0D02"/>
    <w:rsid w:val="003B114F"/>
    <w:rsid w:val="003B24BD"/>
    <w:rsid w:val="003B2684"/>
    <w:rsid w:val="003B2C86"/>
    <w:rsid w:val="003B3DE0"/>
    <w:rsid w:val="003B4610"/>
    <w:rsid w:val="003B6504"/>
    <w:rsid w:val="003B6992"/>
    <w:rsid w:val="003B7DB3"/>
    <w:rsid w:val="003C068B"/>
    <w:rsid w:val="003C21E8"/>
    <w:rsid w:val="003C292C"/>
    <w:rsid w:val="003C2B21"/>
    <w:rsid w:val="003C3758"/>
    <w:rsid w:val="003C5B16"/>
    <w:rsid w:val="003C67F9"/>
    <w:rsid w:val="003D0A5B"/>
    <w:rsid w:val="003D0B4F"/>
    <w:rsid w:val="003D268F"/>
    <w:rsid w:val="003D333D"/>
    <w:rsid w:val="003D3C0C"/>
    <w:rsid w:val="003D4C43"/>
    <w:rsid w:val="003D58DF"/>
    <w:rsid w:val="003D7BFD"/>
    <w:rsid w:val="003D7F74"/>
    <w:rsid w:val="003E1222"/>
    <w:rsid w:val="003E169E"/>
    <w:rsid w:val="003E18EF"/>
    <w:rsid w:val="003E1E8A"/>
    <w:rsid w:val="003E2768"/>
    <w:rsid w:val="003E2A9A"/>
    <w:rsid w:val="003E33FD"/>
    <w:rsid w:val="003E3A79"/>
    <w:rsid w:val="003E43EB"/>
    <w:rsid w:val="003E54CA"/>
    <w:rsid w:val="003E6768"/>
    <w:rsid w:val="003E6C98"/>
    <w:rsid w:val="003E7551"/>
    <w:rsid w:val="003F18C7"/>
    <w:rsid w:val="003F50DE"/>
    <w:rsid w:val="003F51A8"/>
    <w:rsid w:val="003F57FB"/>
    <w:rsid w:val="003F61E5"/>
    <w:rsid w:val="003F63B9"/>
    <w:rsid w:val="003F771C"/>
    <w:rsid w:val="003F797F"/>
    <w:rsid w:val="00400B3A"/>
    <w:rsid w:val="00400F6F"/>
    <w:rsid w:val="00401DFA"/>
    <w:rsid w:val="00402106"/>
    <w:rsid w:val="00402969"/>
    <w:rsid w:val="00403685"/>
    <w:rsid w:val="004038A8"/>
    <w:rsid w:val="004049EE"/>
    <w:rsid w:val="00404EB0"/>
    <w:rsid w:val="00407CC9"/>
    <w:rsid w:val="00411B9D"/>
    <w:rsid w:val="00412067"/>
    <w:rsid w:val="004127FD"/>
    <w:rsid w:val="00413474"/>
    <w:rsid w:val="004178C3"/>
    <w:rsid w:val="00417AA5"/>
    <w:rsid w:val="00417B26"/>
    <w:rsid w:val="00421CEC"/>
    <w:rsid w:val="0042425C"/>
    <w:rsid w:val="004242AE"/>
    <w:rsid w:val="00425277"/>
    <w:rsid w:val="0042617F"/>
    <w:rsid w:val="0042770F"/>
    <w:rsid w:val="00427C16"/>
    <w:rsid w:val="004305B8"/>
    <w:rsid w:val="004310A6"/>
    <w:rsid w:val="004315BF"/>
    <w:rsid w:val="00432230"/>
    <w:rsid w:val="00432E54"/>
    <w:rsid w:val="004334F7"/>
    <w:rsid w:val="004344BD"/>
    <w:rsid w:val="0043458F"/>
    <w:rsid w:val="00434AF4"/>
    <w:rsid w:val="004356F2"/>
    <w:rsid w:val="00435939"/>
    <w:rsid w:val="004363C8"/>
    <w:rsid w:val="00436DE8"/>
    <w:rsid w:val="00440186"/>
    <w:rsid w:val="00440AAA"/>
    <w:rsid w:val="00440B79"/>
    <w:rsid w:val="00440CF8"/>
    <w:rsid w:val="0044147C"/>
    <w:rsid w:val="00442391"/>
    <w:rsid w:val="004423DC"/>
    <w:rsid w:val="00442D85"/>
    <w:rsid w:val="004452A2"/>
    <w:rsid w:val="004455FE"/>
    <w:rsid w:val="00446B4E"/>
    <w:rsid w:val="00447EC3"/>
    <w:rsid w:val="00450488"/>
    <w:rsid w:val="00450D2C"/>
    <w:rsid w:val="00450DF9"/>
    <w:rsid w:val="00450E27"/>
    <w:rsid w:val="00451C15"/>
    <w:rsid w:val="00452EBE"/>
    <w:rsid w:val="00453308"/>
    <w:rsid w:val="004559B5"/>
    <w:rsid w:val="00457AEE"/>
    <w:rsid w:val="0046035D"/>
    <w:rsid w:val="004606C3"/>
    <w:rsid w:val="004612F8"/>
    <w:rsid w:val="004616B6"/>
    <w:rsid w:val="004616D8"/>
    <w:rsid w:val="0046242B"/>
    <w:rsid w:val="0046292E"/>
    <w:rsid w:val="00462993"/>
    <w:rsid w:val="00462FA9"/>
    <w:rsid w:val="00464B8B"/>
    <w:rsid w:val="00465D8B"/>
    <w:rsid w:val="004674CE"/>
    <w:rsid w:val="004705D8"/>
    <w:rsid w:val="004721E5"/>
    <w:rsid w:val="00472365"/>
    <w:rsid w:val="004726F0"/>
    <w:rsid w:val="00472934"/>
    <w:rsid w:val="004740E4"/>
    <w:rsid w:val="00474E2C"/>
    <w:rsid w:val="00475193"/>
    <w:rsid w:val="004756D1"/>
    <w:rsid w:val="0047589A"/>
    <w:rsid w:val="00477A0C"/>
    <w:rsid w:val="00477C26"/>
    <w:rsid w:val="00477E38"/>
    <w:rsid w:val="00477F81"/>
    <w:rsid w:val="004828CD"/>
    <w:rsid w:val="00483680"/>
    <w:rsid w:val="00483BAD"/>
    <w:rsid w:val="00484BF2"/>
    <w:rsid w:val="00485237"/>
    <w:rsid w:val="00485896"/>
    <w:rsid w:val="00486F80"/>
    <w:rsid w:val="00487A94"/>
    <w:rsid w:val="00487A9D"/>
    <w:rsid w:val="00491CB7"/>
    <w:rsid w:val="00491F25"/>
    <w:rsid w:val="00492861"/>
    <w:rsid w:val="00493B88"/>
    <w:rsid w:val="00493FE6"/>
    <w:rsid w:val="004940FB"/>
    <w:rsid w:val="0049571E"/>
    <w:rsid w:val="004965D5"/>
    <w:rsid w:val="00497178"/>
    <w:rsid w:val="004A01AD"/>
    <w:rsid w:val="004A02F8"/>
    <w:rsid w:val="004A0890"/>
    <w:rsid w:val="004A0A2D"/>
    <w:rsid w:val="004A0C51"/>
    <w:rsid w:val="004A1EB4"/>
    <w:rsid w:val="004A2364"/>
    <w:rsid w:val="004A3707"/>
    <w:rsid w:val="004A73CE"/>
    <w:rsid w:val="004B0DEA"/>
    <w:rsid w:val="004B2273"/>
    <w:rsid w:val="004B25C0"/>
    <w:rsid w:val="004B2C38"/>
    <w:rsid w:val="004B5B38"/>
    <w:rsid w:val="004B5B9B"/>
    <w:rsid w:val="004B6484"/>
    <w:rsid w:val="004B6B6B"/>
    <w:rsid w:val="004B769D"/>
    <w:rsid w:val="004B7ADE"/>
    <w:rsid w:val="004C0541"/>
    <w:rsid w:val="004C10A0"/>
    <w:rsid w:val="004C3A56"/>
    <w:rsid w:val="004C439A"/>
    <w:rsid w:val="004C4542"/>
    <w:rsid w:val="004C4798"/>
    <w:rsid w:val="004C5BFD"/>
    <w:rsid w:val="004C5C9B"/>
    <w:rsid w:val="004C61E7"/>
    <w:rsid w:val="004C67A6"/>
    <w:rsid w:val="004C6B0F"/>
    <w:rsid w:val="004C72F2"/>
    <w:rsid w:val="004D0093"/>
    <w:rsid w:val="004D027A"/>
    <w:rsid w:val="004D034C"/>
    <w:rsid w:val="004D03DE"/>
    <w:rsid w:val="004D08C0"/>
    <w:rsid w:val="004D159E"/>
    <w:rsid w:val="004D335E"/>
    <w:rsid w:val="004D5758"/>
    <w:rsid w:val="004D5857"/>
    <w:rsid w:val="004D63C8"/>
    <w:rsid w:val="004D654E"/>
    <w:rsid w:val="004E0253"/>
    <w:rsid w:val="004E105E"/>
    <w:rsid w:val="004E137D"/>
    <w:rsid w:val="004E172C"/>
    <w:rsid w:val="004E210F"/>
    <w:rsid w:val="004E24D3"/>
    <w:rsid w:val="004E3061"/>
    <w:rsid w:val="004E36AA"/>
    <w:rsid w:val="004E3A21"/>
    <w:rsid w:val="004E3C60"/>
    <w:rsid w:val="004E4D59"/>
    <w:rsid w:val="004E4DA4"/>
    <w:rsid w:val="004E537B"/>
    <w:rsid w:val="004E59D0"/>
    <w:rsid w:val="004F00A8"/>
    <w:rsid w:val="004F0530"/>
    <w:rsid w:val="004F0EE4"/>
    <w:rsid w:val="004F3207"/>
    <w:rsid w:val="004F369F"/>
    <w:rsid w:val="004F3F7D"/>
    <w:rsid w:val="004F4465"/>
    <w:rsid w:val="004F4ABF"/>
    <w:rsid w:val="004F4D57"/>
    <w:rsid w:val="004F5D8A"/>
    <w:rsid w:val="004F6498"/>
    <w:rsid w:val="004F790F"/>
    <w:rsid w:val="004F7AB7"/>
    <w:rsid w:val="00500E39"/>
    <w:rsid w:val="0050193F"/>
    <w:rsid w:val="00501F6A"/>
    <w:rsid w:val="00502199"/>
    <w:rsid w:val="00502AAB"/>
    <w:rsid w:val="0050326F"/>
    <w:rsid w:val="00503761"/>
    <w:rsid w:val="00504164"/>
    <w:rsid w:val="00505974"/>
    <w:rsid w:val="0050604A"/>
    <w:rsid w:val="005060BD"/>
    <w:rsid w:val="005065F5"/>
    <w:rsid w:val="00507F88"/>
    <w:rsid w:val="00510C0B"/>
    <w:rsid w:val="005110F7"/>
    <w:rsid w:val="0051176C"/>
    <w:rsid w:val="005138A5"/>
    <w:rsid w:val="00513D1F"/>
    <w:rsid w:val="005146C3"/>
    <w:rsid w:val="005158A1"/>
    <w:rsid w:val="00515C6F"/>
    <w:rsid w:val="00516005"/>
    <w:rsid w:val="00517823"/>
    <w:rsid w:val="005203AF"/>
    <w:rsid w:val="005206B2"/>
    <w:rsid w:val="00521393"/>
    <w:rsid w:val="0052162D"/>
    <w:rsid w:val="00521DA5"/>
    <w:rsid w:val="005220C3"/>
    <w:rsid w:val="005228F4"/>
    <w:rsid w:val="005236EF"/>
    <w:rsid w:val="005243AC"/>
    <w:rsid w:val="00524611"/>
    <w:rsid w:val="00524F40"/>
    <w:rsid w:val="00525116"/>
    <w:rsid w:val="005253A0"/>
    <w:rsid w:val="0052611A"/>
    <w:rsid w:val="00526EF1"/>
    <w:rsid w:val="005275CC"/>
    <w:rsid w:val="00527DAF"/>
    <w:rsid w:val="00527FCA"/>
    <w:rsid w:val="005300FA"/>
    <w:rsid w:val="00530C03"/>
    <w:rsid w:val="00530F18"/>
    <w:rsid w:val="00531EBF"/>
    <w:rsid w:val="00532342"/>
    <w:rsid w:val="005325B2"/>
    <w:rsid w:val="005335FE"/>
    <w:rsid w:val="00533A5A"/>
    <w:rsid w:val="0053541E"/>
    <w:rsid w:val="005358F0"/>
    <w:rsid w:val="00536411"/>
    <w:rsid w:val="00536C82"/>
    <w:rsid w:val="00540C5B"/>
    <w:rsid w:val="00540F6E"/>
    <w:rsid w:val="005417B2"/>
    <w:rsid w:val="00542486"/>
    <w:rsid w:val="00543F95"/>
    <w:rsid w:val="005441AB"/>
    <w:rsid w:val="0054458C"/>
    <w:rsid w:val="005449AE"/>
    <w:rsid w:val="00545901"/>
    <w:rsid w:val="005465CF"/>
    <w:rsid w:val="0054770C"/>
    <w:rsid w:val="00547C24"/>
    <w:rsid w:val="00547DB2"/>
    <w:rsid w:val="00547E40"/>
    <w:rsid w:val="0055244E"/>
    <w:rsid w:val="00552C45"/>
    <w:rsid w:val="00552E84"/>
    <w:rsid w:val="0055325C"/>
    <w:rsid w:val="00556AC5"/>
    <w:rsid w:val="00557F83"/>
    <w:rsid w:val="005606DD"/>
    <w:rsid w:val="00561F55"/>
    <w:rsid w:val="00562843"/>
    <w:rsid w:val="005634E2"/>
    <w:rsid w:val="00563CBB"/>
    <w:rsid w:val="005647DB"/>
    <w:rsid w:val="005655C8"/>
    <w:rsid w:val="00565CAA"/>
    <w:rsid w:val="00570A5C"/>
    <w:rsid w:val="0057121E"/>
    <w:rsid w:val="00573F63"/>
    <w:rsid w:val="00574D59"/>
    <w:rsid w:val="005765EA"/>
    <w:rsid w:val="0057685F"/>
    <w:rsid w:val="00576896"/>
    <w:rsid w:val="0057781A"/>
    <w:rsid w:val="00577B66"/>
    <w:rsid w:val="0058198C"/>
    <w:rsid w:val="00581A34"/>
    <w:rsid w:val="005824B5"/>
    <w:rsid w:val="00582820"/>
    <w:rsid w:val="00583A34"/>
    <w:rsid w:val="00583FC6"/>
    <w:rsid w:val="005845F6"/>
    <w:rsid w:val="005853E6"/>
    <w:rsid w:val="00585560"/>
    <w:rsid w:val="00590854"/>
    <w:rsid w:val="00590EB5"/>
    <w:rsid w:val="00590F8D"/>
    <w:rsid w:val="00591EF1"/>
    <w:rsid w:val="0059233B"/>
    <w:rsid w:val="00594199"/>
    <w:rsid w:val="0059624E"/>
    <w:rsid w:val="00597A0A"/>
    <w:rsid w:val="00597CCB"/>
    <w:rsid w:val="005A07C0"/>
    <w:rsid w:val="005A0F2B"/>
    <w:rsid w:val="005A225B"/>
    <w:rsid w:val="005A27CA"/>
    <w:rsid w:val="005A27D6"/>
    <w:rsid w:val="005A30EB"/>
    <w:rsid w:val="005A3BB4"/>
    <w:rsid w:val="005A46DC"/>
    <w:rsid w:val="005A68F4"/>
    <w:rsid w:val="005A6FFF"/>
    <w:rsid w:val="005A7292"/>
    <w:rsid w:val="005A7A98"/>
    <w:rsid w:val="005B0DD0"/>
    <w:rsid w:val="005B12DD"/>
    <w:rsid w:val="005B17A7"/>
    <w:rsid w:val="005B1B9B"/>
    <w:rsid w:val="005B1E02"/>
    <w:rsid w:val="005B24C8"/>
    <w:rsid w:val="005B2771"/>
    <w:rsid w:val="005B2B7B"/>
    <w:rsid w:val="005B461D"/>
    <w:rsid w:val="005B4B90"/>
    <w:rsid w:val="005B4DC9"/>
    <w:rsid w:val="005B50C4"/>
    <w:rsid w:val="005B6D13"/>
    <w:rsid w:val="005B73E9"/>
    <w:rsid w:val="005B79A3"/>
    <w:rsid w:val="005C06B6"/>
    <w:rsid w:val="005C0AF8"/>
    <w:rsid w:val="005C148C"/>
    <w:rsid w:val="005C1496"/>
    <w:rsid w:val="005C2FBB"/>
    <w:rsid w:val="005C3083"/>
    <w:rsid w:val="005C32D4"/>
    <w:rsid w:val="005C3C27"/>
    <w:rsid w:val="005C4548"/>
    <w:rsid w:val="005C5959"/>
    <w:rsid w:val="005C77D3"/>
    <w:rsid w:val="005C7EDD"/>
    <w:rsid w:val="005D0753"/>
    <w:rsid w:val="005D164C"/>
    <w:rsid w:val="005D28CD"/>
    <w:rsid w:val="005D299E"/>
    <w:rsid w:val="005D2B14"/>
    <w:rsid w:val="005D2B87"/>
    <w:rsid w:val="005D34F2"/>
    <w:rsid w:val="005D3636"/>
    <w:rsid w:val="005D4368"/>
    <w:rsid w:val="005D4661"/>
    <w:rsid w:val="005D5289"/>
    <w:rsid w:val="005D5A9B"/>
    <w:rsid w:val="005D7A24"/>
    <w:rsid w:val="005E21F1"/>
    <w:rsid w:val="005E2E7E"/>
    <w:rsid w:val="005E4531"/>
    <w:rsid w:val="005E60F8"/>
    <w:rsid w:val="005E64EE"/>
    <w:rsid w:val="005E6D60"/>
    <w:rsid w:val="005E7DF7"/>
    <w:rsid w:val="005F1877"/>
    <w:rsid w:val="005F2FBB"/>
    <w:rsid w:val="005F303D"/>
    <w:rsid w:val="005F348F"/>
    <w:rsid w:val="005F360A"/>
    <w:rsid w:val="005F373A"/>
    <w:rsid w:val="005F3A22"/>
    <w:rsid w:val="005F4456"/>
    <w:rsid w:val="005F51D9"/>
    <w:rsid w:val="005F60CB"/>
    <w:rsid w:val="005F60D5"/>
    <w:rsid w:val="00600F34"/>
    <w:rsid w:val="0060117C"/>
    <w:rsid w:val="00602B14"/>
    <w:rsid w:val="0060351A"/>
    <w:rsid w:val="00603588"/>
    <w:rsid w:val="0060362E"/>
    <w:rsid w:val="006041D4"/>
    <w:rsid w:val="006054C9"/>
    <w:rsid w:val="006062FA"/>
    <w:rsid w:val="00606584"/>
    <w:rsid w:val="00607EDC"/>
    <w:rsid w:val="00610D9D"/>
    <w:rsid w:val="00610E68"/>
    <w:rsid w:val="00611928"/>
    <w:rsid w:val="00611DB5"/>
    <w:rsid w:val="00612CCA"/>
    <w:rsid w:val="00613433"/>
    <w:rsid w:val="0061523F"/>
    <w:rsid w:val="00615621"/>
    <w:rsid w:val="006158A5"/>
    <w:rsid w:val="006160BA"/>
    <w:rsid w:val="00616870"/>
    <w:rsid w:val="00616BB3"/>
    <w:rsid w:val="00617F39"/>
    <w:rsid w:val="0062091B"/>
    <w:rsid w:val="00620CBB"/>
    <w:rsid w:val="006213E1"/>
    <w:rsid w:val="006229B9"/>
    <w:rsid w:val="00622CD4"/>
    <w:rsid w:val="00622E73"/>
    <w:rsid w:val="00623580"/>
    <w:rsid w:val="00624680"/>
    <w:rsid w:val="0062512B"/>
    <w:rsid w:val="006251EF"/>
    <w:rsid w:val="00625C73"/>
    <w:rsid w:val="00626798"/>
    <w:rsid w:val="00627AE9"/>
    <w:rsid w:val="00627E6D"/>
    <w:rsid w:val="006305C4"/>
    <w:rsid w:val="00634BCB"/>
    <w:rsid w:val="00636F54"/>
    <w:rsid w:val="00637442"/>
    <w:rsid w:val="00640329"/>
    <w:rsid w:val="0064134A"/>
    <w:rsid w:val="00641796"/>
    <w:rsid w:val="006428EB"/>
    <w:rsid w:val="00642B7D"/>
    <w:rsid w:val="006433DE"/>
    <w:rsid w:val="0064369A"/>
    <w:rsid w:val="00644588"/>
    <w:rsid w:val="00650764"/>
    <w:rsid w:val="006507D0"/>
    <w:rsid w:val="00650DE8"/>
    <w:rsid w:val="00652344"/>
    <w:rsid w:val="006529A5"/>
    <w:rsid w:val="00653A98"/>
    <w:rsid w:val="00653F01"/>
    <w:rsid w:val="00654FBA"/>
    <w:rsid w:val="006563FB"/>
    <w:rsid w:val="00657084"/>
    <w:rsid w:val="006574BB"/>
    <w:rsid w:val="00660A5D"/>
    <w:rsid w:val="00661D8F"/>
    <w:rsid w:val="00662BD3"/>
    <w:rsid w:val="00662E96"/>
    <w:rsid w:val="00666A75"/>
    <w:rsid w:val="006708F4"/>
    <w:rsid w:val="00671054"/>
    <w:rsid w:val="00671E1F"/>
    <w:rsid w:val="006725C7"/>
    <w:rsid w:val="00673510"/>
    <w:rsid w:val="00673521"/>
    <w:rsid w:val="006766FD"/>
    <w:rsid w:val="00676C46"/>
    <w:rsid w:val="0067756E"/>
    <w:rsid w:val="00680301"/>
    <w:rsid w:val="00680630"/>
    <w:rsid w:val="00680FDA"/>
    <w:rsid w:val="00682664"/>
    <w:rsid w:val="00684472"/>
    <w:rsid w:val="00684850"/>
    <w:rsid w:val="006852C7"/>
    <w:rsid w:val="006855D1"/>
    <w:rsid w:val="00685B83"/>
    <w:rsid w:val="006863F3"/>
    <w:rsid w:val="00686940"/>
    <w:rsid w:val="006871C9"/>
    <w:rsid w:val="00687489"/>
    <w:rsid w:val="00687FB3"/>
    <w:rsid w:val="0069069D"/>
    <w:rsid w:val="00690CF3"/>
    <w:rsid w:val="00691500"/>
    <w:rsid w:val="00691CE0"/>
    <w:rsid w:val="006924A1"/>
    <w:rsid w:val="006925DB"/>
    <w:rsid w:val="00692CCB"/>
    <w:rsid w:val="00693645"/>
    <w:rsid w:val="00693FB3"/>
    <w:rsid w:val="006944D4"/>
    <w:rsid w:val="0069476F"/>
    <w:rsid w:val="00697077"/>
    <w:rsid w:val="00697321"/>
    <w:rsid w:val="00697B9E"/>
    <w:rsid w:val="00697E4F"/>
    <w:rsid w:val="006A1A4C"/>
    <w:rsid w:val="006A1B5E"/>
    <w:rsid w:val="006A1C4F"/>
    <w:rsid w:val="006A25D3"/>
    <w:rsid w:val="006A3878"/>
    <w:rsid w:val="006A404C"/>
    <w:rsid w:val="006A5EAA"/>
    <w:rsid w:val="006A6F9C"/>
    <w:rsid w:val="006A75C4"/>
    <w:rsid w:val="006A78E6"/>
    <w:rsid w:val="006A7CB3"/>
    <w:rsid w:val="006B0B8A"/>
    <w:rsid w:val="006B0C58"/>
    <w:rsid w:val="006B10C5"/>
    <w:rsid w:val="006B1FD1"/>
    <w:rsid w:val="006B29E7"/>
    <w:rsid w:val="006B31CA"/>
    <w:rsid w:val="006B3CA7"/>
    <w:rsid w:val="006B4E37"/>
    <w:rsid w:val="006B5240"/>
    <w:rsid w:val="006B7DB4"/>
    <w:rsid w:val="006C03D3"/>
    <w:rsid w:val="006C1111"/>
    <w:rsid w:val="006C2B4E"/>
    <w:rsid w:val="006C2FC3"/>
    <w:rsid w:val="006C341F"/>
    <w:rsid w:val="006C3537"/>
    <w:rsid w:val="006C3560"/>
    <w:rsid w:val="006C507D"/>
    <w:rsid w:val="006C5904"/>
    <w:rsid w:val="006D0650"/>
    <w:rsid w:val="006D0770"/>
    <w:rsid w:val="006D0A4B"/>
    <w:rsid w:val="006D0BEE"/>
    <w:rsid w:val="006D3257"/>
    <w:rsid w:val="006D3B76"/>
    <w:rsid w:val="006D3ED4"/>
    <w:rsid w:val="006D58D4"/>
    <w:rsid w:val="006D6EA4"/>
    <w:rsid w:val="006D7705"/>
    <w:rsid w:val="006E1029"/>
    <w:rsid w:val="006E19F9"/>
    <w:rsid w:val="006E37EB"/>
    <w:rsid w:val="006E3D55"/>
    <w:rsid w:val="006E45AB"/>
    <w:rsid w:val="006E6F70"/>
    <w:rsid w:val="006E720B"/>
    <w:rsid w:val="006E7691"/>
    <w:rsid w:val="006F00E8"/>
    <w:rsid w:val="006F051D"/>
    <w:rsid w:val="006F08B7"/>
    <w:rsid w:val="006F0D59"/>
    <w:rsid w:val="006F0E9F"/>
    <w:rsid w:val="006F0F30"/>
    <w:rsid w:val="006F1BAF"/>
    <w:rsid w:val="006F2852"/>
    <w:rsid w:val="006F3709"/>
    <w:rsid w:val="006F47A3"/>
    <w:rsid w:val="006F61E1"/>
    <w:rsid w:val="006F725A"/>
    <w:rsid w:val="006F7333"/>
    <w:rsid w:val="0070060A"/>
    <w:rsid w:val="007006EF"/>
    <w:rsid w:val="00700A0C"/>
    <w:rsid w:val="00700EC1"/>
    <w:rsid w:val="0070193C"/>
    <w:rsid w:val="00701DC4"/>
    <w:rsid w:val="00701DDD"/>
    <w:rsid w:val="00702101"/>
    <w:rsid w:val="00706EA0"/>
    <w:rsid w:val="0070707E"/>
    <w:rsid w:val="00707164"/>
    <w:rsid w:val="007077F9"/>
    <w:rsid w:val="00707D7C"/>
    <w:rsid w:val="0071071A"/>
    <w:rsid w:val="00711329"/>
    <w:rsid w:val="00712C71"/>
    <w:rsid w:val="00712E32"/>
    <w:rsid w:val="00714746"/>
    <w:rsid w:val="00714AAD"/>
    <w:rsid w:val="00714CA5"/>
    <w:rsid w:val="00715371"/>
    <w:rsid w:val="00717706"/>
    <w:rsid w:val="00717D84"/>
    <w:rsid w:val="00720A20"/>
    <w:rsid w:val="00722C66"/>
    <w:rsid w:val="007230A7"/>
    <w:rsid w:val="007235C4"/>
    <w:rsid w:val="00724BD1"/>
    <w:rsid w:val="007258C8"/>
    <w:rsid w:val="00725C07"/>
    <w:rsid w:val="00726000"/>
    <w:rsid w:val="00726322"/>
    <w:rsid w:val="0072718F"/>
    <w:rsid w:val="00730FE3"/>
    <w:rsid w:val="007317C1"/>
    <w:rsid w:val="00731C87"/>
    <w:rsid w:val="00732734"/>
    <w:rsid w:val="00733CF3"/>
    <w:rsid w:val="00733F86"/>
    <w:rsid w:val="00735BD5"/>
    <w:rsid w:val="00737E0F"/>
    <w:rsid w:val="0074031C"/>
    <w:rsid w:val="00741E4C"/>
    <w:rsid w:val="00742E8B"/>
    <w:rsid w:val="00744985"/>
    <w:rsid w:val="00744F15"/>
    <w:rsid w:val="007452FE"/>
    <w:rsid w:val="00745C57"/>
    <w:rsid w:val="007465A6"/>
    <w:rsid w:val="007517D8"/>
    <w:rsid w:val="00751AC6"/>
    <w:rsid w:val="00751AF9"/>
    <w:rsid w:val="007526C6"/>
    <w:rsid w:val="0075287A"/>
    <w:rsid w:val="00754545"/>
    <w:rsid w:val="00757376"/>
    <w:rsid w:val="00757FA4"/>
    <w:rsid w:val="00757FFE"/>
    <w:rsid w:val="00760A61"/>
    <w:rsid w:val="0076328F"/>
    <w:rsid w:val="0076536D"/>
    <w:rsid w:val="00770006"/>
    <w:rsid w:val="007701DE"/>
    <w:rsid w:val="0077066D"/>
    <w:rsid w:val="007709C0"/>
    <w:rsid w:val="00771DBC"/>
    <w:rsid w:val="00773A7B"/>
    <w:rsid w:val="00773C4F"/>
    <w:rsid w:val="007747DA"/>
    <w:rsid w:val="0077497D"/>
    <w:rsid w:val="00774E0E"/>
    <w:rsid w:val="007752CB"/>
    <w:rsid w:val="007762BB"/>
    <w:rsid w:val="0077657D"/>
    <w:rsid w:val="00777E8B"/>
    <w:rsid w:val="007808A5"/>
    <w:rsid w:val="00782115"/>
    <w:rsid w:val="0078212A"/>
    <w:rsid w:val="007822AF"/>
    <w:rsid w:val="00782572"/>
    <w:rsid w:val="00783203"/>
    <w:rsid w:val="00784AE3"/>
    <w:rsid w:val="00785E68"/>
    <w:rsid w:val="0078699B"/>
    <w:rsid w:val="00791ECB"/>
    <w:rsid w:val="00792DDF"/>
    <w:rsid w:val="00792E3C"/>
    <w:rsid w:val="00794C9E"/>
    <w:rsid w:val="0079651B"/>
    <w:rsid w:val="00796657"/>
    <w:rsid w:val="00797171"/>
    <w:rsid w:val="00797AFE"/>
    <w:rsid w:val="007A09FA"/>
    <w:rsid w:val="007A17F2"/>
    <w:rsid w:val="007A2380"/>
    <w:rsid w:val="007A2D06"/>
    <w:rsid w:val="007A2F11"/>
    <w:rsid w:val="007A4D4E"/>
    <w:rsid w:val="007A4E49"/>
    <w:rsid w:val="007A4F8B"/>
    <w:rsid w:val="007A57C5"/>
    <w:rsid w:val="007A73AA"/>
    <w:rsid w:val="007A7A0A"/>
    <w:rsid w:val="007B206E"/>
    <w:rsid w:val="007B2291"/>
    <w:rsid w:val="007B3044"/>
    <w:rsid w:val="007B3595"/>
    <w:rsid w:val="007B36DA"/>
    <w:rsid w:val="007B5B29"/>
    <w:rsid w:val="007B5D10"/>
    <w:rsid w:val="007B627B"/>
    <w:rsid w:val="007B78A7"/>
    <w:rsid w:val="007C0569"/>
    <w:rsid w:val="007C0580"/>
    <w:rsid w:val="007C0BCD"/>
    <w:rsid w:val="007C261A"/>
    <w:rsid w:val="007C26A5"/>
    <w:rsid w:val="007C3E03"/>
    <w:rsid w:val="007C527C"/>
    <w:rsid w:val="007C552F"/>
    <w:rsid w:val="007C5666"/>
    <w:rsid w:val="007C57C8"/>
    <w:rsid w:val="007C665C"/>
    <w:rsid w:val="007D0A02"/>
    <w:rsid w:val="007D0D13"/>
    <w:rsid w:val="007D262E"/>
    <w:rsid w:val="007D28C1"/>
    <w:rsid w:val="007D2B32"/>
    <w:rsid w:val="007D4FB8"/>
    <w:rsid w:val="007D65E6"/>
    <w:rsid w:val="007D6C1D"/>
    <w:rsid w:val="007D7625"/>
    <w:rsid w:val="007D786D"/>
    <w:rsid w:val="007D79EB"/>
    <w:rsid w:val="007E1575"/>
    <w:rsid w:val="007E1FD1"/>
    <w:rsid w:val="007E272E"/>
    <w:rsid w:val="007E2732"/>
    <w:rsid w:val="007E5143"/>
    <w:rsid w:val="007E51FD"/>
    <w:rsid w:val="007E5554"/>
    <w:rsid w:val="007E6C60"/>
    <w:rsid w:val="007E7888"/>
    <w:rsid w:val="007E7CC5"/>
    <w:rsid w:val="007F0CBD"/>
    <w:rsid w:val="007F3C41"/>
    <w:rsid w:val="007F3C7D"/>
    <w:rsid w:val="007F471A"/>
    <w:rsid w:val="007F4CA9"/>
    <w:rsid w:val="007F4DA4"/>
    <w:rsid w:val="007F5287"/>
    <w:rsid w:val="007F5686"/>
    <w:rsid w:val="007F6028"/>
    <w:rsid w:val="007F6127"/>
    <w:rsid w:val="007F6F01"/>
    <w:rsid w:val="007F758F"/>
    <w:rsid w:val="00802379"/>
    <w:rsid w:val="00802788"/>
    <w:rsid w:val="0080348E"/>
    <w:rsid w:val="008051C5"/>
    <w:rsid w:val="0080572B"/>
    <w:rsid w:val="00806F66"/>
    <w:rsid w:val="00807207"/>
    <w:rsid w:val="00810339"/>
    <w:rsid w:val="008113E1"/>
    <w:rsid w:val="00811FFA"/>
    <w:rsid w:val="00812C08"/>
    <w:rsid w:val="00813271"/>
    <w:rsid w:val="00813767"/>
    <w:rsid w:val="008139A4"/>
    <w:rsid w:val="00814186"/>
    <w:rsid w:val="00814833"/>
    <w:rsid w:val="008152FB"/>
    <w:rsid w:val="00815701"/>
    <w:rsid w:val="00817C74"/>
    <w:rsid w:val="00820C05"/>
    <w:rsid w:val="00820E83"/>
    <w:rsid w:val="0082106F"/>
    <w:rsid w:val="008212B7"/>
    <w:rsid w:val="008219AB"/>
    <w:rsid w:val="00821B4D"/>
    <w:rsid w:val="00821E07"/>
    <w:rsid w:val="008236E3"/>
    <w:rsid w:val="0082690E"/>
    <w:rsid w:val="00832FC5"/>
    <w:rsid w:val="008335B0"/>
    <w:rsid w:val="008336BA"/>
    <w:rsid w:val="00833F04"/>
    <w:rsid w:val="008347AD"/>
    <w:rsid w:val="00835D21"/>
    <w:rsid w:val="00836478"/>
    <w:rsid w:val="0083775C"/>
    <w:rsid w:val="00837A74"/>
    <w:rsid w:val="0084143A"/>
    <w:rsid w:val="00841811"/>
    <w:rsid w:val="008430B9"/>
    <w:rsid w:val="00843CA8"/>
    <w:rsid w:val="00843D5C"/>
    <w:rsid w:val="0084404E"/>
    <w:rsid w:val="008442BD"/>
    <w:rsid w:val="00844932"/>
    <w:rsid w:val="00845928"/>
    <w:rsid w:val="0084692D"/>
    <w:rsid w:val="008469E8"/>
    <w:rsid w:val="00852759"/>
    <w:rsid w:val="00853688"/>
    <w:rsid w:val="0085449D"/>
    <w:rsid w:val="00855743"/>
    <w:rsid w:val="00855853"/>
    <w:rsid w:val="008569C1"/>
    <w:rsid w:val="0085796B"/>
    <w:rsid w:val="008603BC"/>
    <w:rsid w:val="00860710"/>
    <w:rsid w:val="008609A7"/>
    <w:rsid w:val="00860B42"/>
    <w:rsid w:val="00861046"/>
    <w:rsid w:val="008612DE"/>
    <w:rsid w:val="00861590"/>
    <w:rsid w:val="00861C1D"/>
    <w:rsid w:val="00862230"/>
    <w:rsid w:val="0086240B"/>
    <w:rsid w:val="008639F1"/>
    <w:rsid w:val="00863A2E"/>
    <w:rsid w:val="0086448F"/>
    <w:rsid w:val="008644D3"/>
    <w:rsid w:val="00866604"/>
    <w:rsid w:val="00867459"/>
    <w:rsid w:val="008677DB"/>
    <w:rsid w:val="008711C3"/>
    <w:rsid w:val="00872C27"/>
    <w:rsid w:val="00873814"/>
    <w:rsid w:val="00873B86"/>
    <w:rsid w:val="008749B0"/>
    <w:rsid w:val="00874BAF"/>
    <w:rsid w:val="0087511D"/>
    <w:rsid w:val="008757D7"/>
    <w:rsid w:val="00877244"/>
    <w:rsid w:val="00877FDA"/>
    <w:rsid w:val="0088009B"/>
    <w:rsid w:val="008809E9"/>
    <w:rsid w:val="00882593"/>
    <w:rsid w:val="008828FC"/>
    <w:rsid w:val="00884BF2"/>
    <w:rsid w:val="00885852"/>
    <w:rsid w:val="00885AC6"/>
    <w:rsid w:val="00885E00"/>
    <w:rsid w:val="00885E52"/>
    <w:rsid w:val="00886A5E"/>
    <w:rsid w:val="0089099E"/>
    <w:rsid w:val="0089149E"/>
    <w:rsid w:val="008929E2"/>
    <w:rsid w:val="00892A03"/>
    <w:rsid w:val="00894E13"/>
    <w:rsid w:val="00894F0A"/>
    <w:rsid w:val="00896414"/>
    <w:rsid w:val="0089646F"/>
    <w:rsid w:val="00896A14"/>
    <w:rsid w:val="00896D8A"/>
    <w:rsid w:val="00896E03"/>
    <w:rsid w:val="0089769F"/>
    <w:rsid w:val="00897B3D"/>
    <w:rsid w:val="008A029B"/>
    <w:rsid w:val="008A09C0"/>
    <w:rsid w:val="008A2002"/>
    <w:rsid w:val="008A2067"/>
    <w:rsid w:val="008A2E6E"/>
    <w:rsid w:val="008A3F46"/>
    <w:rsid w:val="008A43A1"/>
    <w:rsid w:val="008A4B0E"/>
    <w:rsid w:val="008A5331"/>
    <w:rsid w:val="008A54E3"/>
    <w:rsid w:val="008A579C"/>
    <w:rsid w:val="008A6002"/>
    <w:rsid w:val="008A7432"/>
    <w:rsid w:val="008A759A"/>
    <w:rsid w:val="008A7F28"/>
    <w:rsid w:val="008B032C"/>
    <w:rsid w:val="008B15FE"/>
    <w:rsid w:val="008B2B7E"/>
    <w:rsid w:val="008B3015"/>
    <w:rsid w:val="008B3837"/>
    <w:rsid w:val="008B5D67"/>
    <w:rsid w:val="008B61EF"/>
    <w:rsid w:val="008B68A9"/>
    <w:rsid w:val="008B6F36"/>
    <w:rsid w:val="008C03ED"/>
    <w:rsid w:val="008C1970"/>
    <w:rsid w:val="008C24DE"/>
    <w:rsid w:val="008C436F"/>
    <w:rsid w:val="008C476F"/>
    <w:rsid w:val="008C4B0E"/>
    <w:rsid w:val="008C5DD2"/>
    <w:rsid w:val="008C6374"/>
    <w:rsid w:val="008C73AF"/>
    <w:rsid w:val="008C7E95"/>
    <w:rsid w:val="008D094E"/>
    <w:rsid w:val="008D0C8B"/>
    <w:rsid w:val="008D3B7D"/>
    <w:rsid w:val="008D3C47"/>
    <w:rsid w:val="008D415D"/>
    <w:rsid w:val="008D6F6B"/>
    <w:rsid w:val="008D72B3"/>
    <w:rsid w:val="008D72F7"/>
    <w:rsid w:val="008E0D30"/>
    <w:rsid w:val="008E0D33"/>
    <w:rsid w:val="008E0D45"/>
    <w:rsid w:val="008E0DD8"/>
    <w:rsid w:val="008E12D0"/>
    <w:rsid w:val="008E18CC"/>
    <w:rsid w:val="008E1E57"/>
    <w:rsid w:val="008E2036"/>
    <w:rsid w:val="008E29FD"/>
    <w:rsid w:val="008E30A8"/>
    <w:rsid w:val="008E60B0"/>
    <w:rsid w:val="008E60FD"/>
    <w:rsid w:val="008E664E"/>
    <w:rsid w:val="008E679D"/>
    <w:rsid w:val="008E7A21"/>
    <w:rsid w:val="008E7FE2"/>
    <w:rsid w:val="008F15CE"/>
    <w:rsid w:val="008F2274"/>
    <w:rsid w:val="008F289E"/>
    <w:rsid w:val="008F38E9"/>
    <w:rsid w:val="008F3B41"/>
    <w:rsid w:val="008F570F"/>
    <w:rsid w:val="008F6046"/>
    <w:rsid w:val="008F6254"/>
    <w:rsid w:val="00900F78"/>
    <w:rsid w:val="00901E80"/>
    <w:rsid w:val="009024BC"/>
    <w:rsid w:val="009027A9"/>
    <w:rsid w:val="0090281E"/>
    <w:rsid w:val="00902D57"/>
    <w:rsid w:val="0090356B"/>
    <w:rsid w:val="0090473F"/>
    <w:rsid w:val="00905BD1"/>
    <w:rsid w:val="00906CED"/>
    <w:rsid w:val="00910010"/>
    <w:rsid w:val="00910424"/>
    <w:rsid w:val="00910F25"/>
    <w:rsid w:val="009135FD"/>
    <w:rsid w:val="00913725"/>
    <w:rsid w:val="00914683"/>
    <w:rsid w:val="00914791"/>
    <w:rsid w:val="009158B7"/>
    <w:rsid w:val="00916486"/>
    <w:rsid w:val="00920AC3"/>
    <w:rsid w:val="00920B1C"/>
    <w:rsid w:val="0092144C"/>
    <w:rsid w:val="00921807"/>
    <w:rsid w:val="00921C80"/>
    <w:rsid w:val="00922490"/>
    <w:rsid w:val="0092322A"/>
    <w:rsid w:val="009258CF"/>
    <w:rsid w:val="00925AD9"/>
    <w:rsid w:val="0092617F"/>
    <w:rsid w:val="009261D1"/>
    <w:rsid w:val="0092629B"/>
    <w:rsid w:val="0092660C"/>
    <w:rsid w:val="009273B6"/>
    <w:rsid w:val="0093012B"/>
    <w:rsid w:val="00930D83"/>
    <w:rsid w:val="00931F0D"/>
    <w:rsid w:val="0093240F"/>
    <w:rsid w:val="00933612"/>
    <w:rsid w:val="00933D91"/>
    <w:rsid w:val="00935666"/>
    <w:rsid w:val="009358BE"/>
    <w:rsid w:val="00936A5A"/>
    <w:rsid w:val="009377D6"/>
    <w:rsid w:val="00937E30"/>
    <w:rsid w:val="00943184"/>
    <w:rsid w:val="00943FBC"/>
    <w:rsid w:val="00945624"/>
    <w:rsid w:val="00946199"/>
    <w:rsid w:val="009465BA"/>
    <w:rsid w:val="00950304"/>
    <w:rsid w:val="009518F3"/>
    <w:rsid w:val="0095232F"/>
    <w:rsid w:val="00952334"/>
    <w:rsid w:val="00952562"/>
    <w:rsid w:val="009530B5"/>
    <w:rsid w:val="00953D1F"/>
    <w:rsid w:val="00953E24"/>
    <w:rsid w:val="009551FE"/>
    <w:rsid w:val="0095660D"/>
    <w:rsid w:val="00956A3B"/>
    <w:rsid w:val="009578E8"/>
    <w:rsid w:val="00960036"/>
    <w:rsid w:val="00960488"/>
    <w:rsid w:val="009621A4"/>
    <w:rsid w:val="00962B49"/>
    <w:rsid w:val="00963FFE"/>
    <w:rsid w:val="009644D8"/>
    <w:rsid w:val="00964C23"/>
    <w:rsid w:val="00965BCE"/>
    <w:rsid w:val="00966C3E"/>
    <w:rsid w:val="00966FC4"/>
    <w:rsid w:val="009671A7"/>
    <w:rsid w:val="00971B06"/>
    <w:rsid w:val="00972159"/>
    <w:rsid w:val="00972DDF"/>
    <w:rsid w:val="009736BE"/>
    <w:rsid w:val="00974295"/>
    <w:rsid w:val="009742A0"/>
    <w:rsid w:val="00974E74"/>
    <w:rsid w:val="009753EE"/>
    <w:rsid w:val="00975F12"/>
    <w:rsid w:val="009765F7"/>
    <w:rsid w:val="00976F01"/>
    <w:rsid w:val="00977060"/>
    <w:rsid w:val="009822EC"/>
    <w:rsid w:val="009827EB"/>
    <w:rsid w:val="009832D8"/>
    <w:rsid w:val="00983312"/>
    <w:rsid w:val="0098373D"/>
    <w:rsid w:val="0098373E"/>
    <w:rsid w:val="00983B6F"/>
    <w:rsid w:val="00986356"/>
    <w:rsid w:val="00986DA1"/>
    <w:rsid w:val="009877BE"/>
    <w:rsid w:val="00993611"/>
    <w:rsid w:val="00993C76"/>
    <w:rsid w:val="00994106"/>
    <w:rsid w:val="00994888"/>
    <w:rsid w:val="009952EE"/>
    <w:rsid w:val="00996191"/>
    <w:rsid w:val="009A0BEA"/>
    <w:rsid w:val="009A1C7C"/>
    <w:rsid w:val="009A3CC3"/>
    <w:rsid w:val="009A59A8"/>
    <w:rsid w:val="009A5A72"/>
    <w:rsid w:val="009A6130"/>
    <w:rsid w:val="009A64BF"/>
    <w:rsid w:val="009A68D6"/>
    <w:rsid w:val="009A6B67"/>
    <w:rsid w:val="009A6EFD"/>
    <w:rsid w:val="009B1529"/>
    <w:rsid w:val="009B4B05"/>
    <w:rsid w:val="009B514E"/>
    <w:rsid w:val="009B7186"/>
    <w:rsid w:val="009C007A"/>
    <w:rsid w:val="009C057B"/>
    <w:rsid w:val="009C1016"/>
    <w:rsid w:val="009C248E"/>
    <w:rsid w:val="009C24B6"/>
    <w:rsid w:val="009C2C84"/>
    <w:rsid w:val="009C30CF"/>
    <w:rsid w:val="009C3356"/>
    <w:rsid w:val="009C46FA"/>
    <w:rsid w:val="009D00D5"/>
    <w:rsid w:val="009D223D"/>
    <w:rsid w:val="009D29ED"/>
    <w:rsid w:val="009D37A5"/>
    <w:rsid w:val="009D40FD"/>
    <w:rsid w:val="009D56FE"/>
    <w:rsid w:val="009D58B8"/>
    <w:rsid w:val="009D605F"/>
    <w:rsid w:val="009D6128"/>
    <w:rsid w:val="009D65C8"/>
    <w:rsid w:val="009D6A04"/>
    <w:rsid w:val="009E216C"/>
    <w:rsid w:val="009E21D7"/>
    <w:rsid w:val="009E3084"/>
    <w:rsid w:val="009E3CFE"/>
    <w:rsid w:val="009E4E27"/>
    <w:rsid w:val="009E6E17"/>
    <w:rsid w:val="009E7316"/>
    <w:rsid w:val="009E77FC"/>
    <w:rsid w:val="009E7ADA"/>
    <w:rsid w:val="009F01ED"/>
    <w:rsid w:val="009F0DCE"/>
    <w:rsid w:val="009F3F35"/>
    <w:rsid w:val="009F48A7"/>
    <w:rsid w:val="009F516F"/>
    <w:rsid w:val="00A00492"/>
    <w:rsid w:val="00A00F75"/>
    <w:rsid w:val="00A012C8"/>
    <w:rsid w:val="00A0177D"/>
    <w:rsid w:val="00A01FA1"/>
    <w:rsid w:val="00A02D83"/>
    <w:rsid w:val="00A02FD1"/>
    <w:rsid w:val="00A02FDA"/>
    <w:rsid w:val="00A0423F"/>
    <w:rsid w:val="00A046A6"/>
    <w:rsid w:val="00A04D61"/>
    <w:rsid w:val="00A04DD2"/>
    <w:rsid w:val="00A05233"/>
    <w:rsid w:val="00A06C8C"/>
    <w:rsid w:val="00A10AE7"/>
    <w:rsid w:val="00A11F7B"/>
    <w:rsid w:val="00A121AB"/>
    <w:rsid w:val="00A14275"/>
    <w:rsid w:val="00A149BC"/>
    <w:rsid w:val="00A16C86"/>
    <w:rsid w:val="00A17F8B"/>
    <w:rsid w:val="00A20BC5"/>
    <w:rsid w:val="00A217E4"/>
    <w:rsid w:val="00A2228A"/>
    <w:rsid w:val="00A22D7E"/>
    <w:rsid w:val="00A230BA"/>
    <w:rsid w:val="00A24571"/>
    <w:rsid w:val="00A24913"/>
    <w:rsid w:val="00A249C4"/>
    <w:rsid w:val="00A25979"/>
    <w:rsid w:val="00A25CEA"/>
    <w:rsid w:val="00A26243"/>
    <w:rsid w:val="00A26FD0"/>
    <w:rsid w:val="00A274BC"/>
    <w:rsid w:val="00A3310F"/>
    <w:rsid w:val="00A3344C"/>
    <w:rsid w:val="00A34284"/>
    <w:rsid w:val="00A34D3B"/>
    <w:rsid w:val="00A34E6C"/>
    <w:rsid w:val="00A352FD"/>
    <w:rsid w:val="00A35371"/>
    <w:rsid w:val="00A355DA"/>
    <w:rsid w:val="00A35E93"/>
    <w:rsid w:val="00A36B3D"/>
    <w:rsid w:val="00A375D4"/>
    <w:rsid w:val="00A37E94"/>
    <w:rsid w:val="00A40AFD"/>
    <w:rsid w:val="00A41511"/>
    <w:rsid w:val="00A42407"/>
    <w:rsid w:val="00A42941"/>
    <w:rsid w:val="00A44DB0"/>
    <w:rsid w:val="00A452E9"/>
    <w:rsid w:val="00A45F49"/>
    <w:rsid w:val="00A46704"/>
    <w:rsid w:val="00A475DD"/>
    <w:rsid w:val="00A51068"/>
    <w:rsid w:val="00A51FA3"/>
    <w:rsid w:val="00A5385D"/>
    <w:rsid w:val="00A538AD"/>
    <w:rsid w:val="00A53D9D"/>
    <w:rsid w:val="00A5526D"/>
    <w:rsid w:val="00A6046F"/>
    <w:rsid w:val="00A610A9"/>
    <w:rsid w:val="00A61115"/>
    <w:rsid w:val="00A62DA6"/>
    <w:rsid w:val="00A63275"/>
    <w:rsid w:val="00A64EEA"/>
    <w:rsid w:val="00A65A09"/>
    <w:rsid w:val="00A66D3F"/>
    <w:rsid w:val="00A66E3E"/>
    <w:rsid w:val="00A66F0B"/>
    <w:rsid w:val="00A67E02"/>
    <w:rsid w:val="00A67E3C"/>
    <w:rsid w:val="00A71592"/>
    <w:rsid w:val="00A7176B"/>
    <w:rsid w:val="00A729C5"/>
    <w:rsid w:val="00A7347E"/>
    <w:rsid w:val="00A737D2"/>
    <w:rsid w:val="00A74AD9"/>
    <w:rsid w:val="00A76755"/>
    <w:rsid w:val="00A769DA"/>
    <w:rsid w:val="00A770D3"/>
    <w:rsid w:val="00A7735B"/>
    <w:rsid w:val="00A77EE5"/>
    <w:rsid w:val="00A8170E"/>
    <w:rsid w:val="00A81E17"/>
    <w:rsid w:val="00A83F8F"/>
    <w:rsid w:val="00A84576"/>
    <w:rsid w:val="00A8466B"/>
    <w:rsid w:val="00A8476E"/>
    <w:rsid w:val="00A84CDF"/>
    <w:rsid w:val="00A84E39"/>
    <w:rsid w:val="00A858B1"/>
    <w:rsid w:val="00A87E24"/>
    <w:rsid w:val="00A87F9B"/>
    <w:rsid w:val="00A912A4"/>
    <w:rsid w:val="00A91312"/>
    <w:rsid w:val="00A966B5"/>
    <w:rsid w:val="00A975B1"/>
    <w:rsid w:val="00AA0F86"/>
    <w:rsid w:val="00AA106A"/>
    <w:rsid w:val="00AA1A54"/>
    <w:rsid w:val="00AA2119"/>
    <w:rsid w:val="00AA24FD"/>
    <w:rsid w:val="00AA315D"/>
    <w:rsid w:val="00AA3545"/>
    <w:rsid w:val="00AA3640"/>
    <w:rsid w:val="00AA39A7"/>
    <w:rsid w:val="00AA3E6B"/>
    <w:rsid w:val="00AA5D22"/>
    <w:rsid w:val="00AA5E17"/>
    <w:rsid w:val="00AA618A"/>
    <w:rsid w:val="00AA64A2"/>
    <w:rsid w:val="00AA6A1A"/>
    <w:rsid w:val="00AA6B63"/>
    <w:rsid w:val="00AA71C1"/>
    <w:rsid w:val="00AA7D08"/>
    <w:rsid w:val="00AA7DDB"/>
    <w:rsid w:val="00AB1E37"/>
    <w:rsid w:val="00AB28D4"/>
    <w:rsid w:val="00AB28D6"/>
    <w:rsid w:val="00AB3287"/>
    <w:rsid w:val="00AB333D"/>
    <w:rsid w:val="00AB3B9D"/>
    <w:rsid w:val="00AB40E1"/>
    <w:rsid w:val="00AB5F47"/>
    <w:rsid w:val="00AC0947"/>
    <w:rsid w:val="00AC1057"/>
    <w:rsid w:val="00AC39BE"/>
    <w:rsid w:val="00AC42BE"/>
    <w:rsid w:val="00AC455A"/>
    <w:rsid w:val="00AC4B1A"/>
    <w:rsid w:val="00AC4C03"/>
    <w:rsid w:val="00AC668C"/>
    <w:rsid w:val="00AD04AD"/>
    <w:rsid w:val="00AD1873"/>
    <w:rsid w:val="00AD237C"/>
    <w:rsid w:val="00AD307E"/>
    <w:rsid w:val="00AD316F"/>
    <w:rsid w:val="00AD4004"/>
    <w:rsid w:val="00AD5BA1"/>
    <w:rsid w:val="00AD6FE3"/>
    <w:rsid w:val="00AD7C94"/>
    <w:rsid w:val="00AE012A"/>
    <w:rsid w:val="00AE0B5F"/>
    <w:rsid w:val="00AE2665"/>
    <w:rsid w:val="00AE2833"/>
    <w:rsid w:val="00AE3503"/>
    <w:rsid w:val="00AE3800"/>
    <w:rsid w:val="00AE3CA9"/>
    <w:rsid w:val="00AE3D4C"/>
    <w:rsid w:val="00AE4F66"/>
    <w:rsid w:val="00AE5208"/>
    <w:rsid w:val="00AE5503"/>
    <w:rsid w:val="00AE59F4"/>
    <w:rsid w:val="00AE7B88"/>
    <w:rsid w:val="00AE7EF4"/>
    <w:rsid w:val="00AF0353"/>
    <w:rsid w:val="00AF651B"/>
    <w:rsid w:val="00AF7C9E"/>
    <w:rsid w:val="00B0018C"/>
    <w:rsid w:val="00B025CC"/>
    <w:rsid w:val="00B02A3F"/>
    <w:rsid w:val="00B0301E"/>
    <w:rsid w:val="00B04033"/>
    <w:rsid w:val="00B042F9"/>
    <w:rsid w:val="00B0463C"/>
    <w:rsid w:val="00B0495A"/>
    <w:rsid w:val="00B04B94"/>
    <w:rsid w:val="00B06B78"/>
    <w:rsid w:val="00B07CC8"/>
    <w:rsid w:val="00B10A04"/>
    <w:rsid w:val="00B11016"/>
    <w:rsid w:val="00B11835"/>
    <w:rsid w:val="00B1242C"/>
    <w:rsid w:val="00B12DE7"/>
    <w:rsid w:val="00B1339E"/>
    <w:rsid w:val="00B15BCE"/>
    <w:rsid w:val="00B167D1"/>
    <w:rsid w:val="00B17EFC"/>
    <w:rsid w:val="00B202BD"/>
    <w:rsid w:val="00B20A18"/>
    <w:rsid w:val="00B20C6E"/>
    <w:rsid w:val="00B211F9"/>
    <w:rsid w:val="00B213D3"/>
    <w:rsid w:val="00B21BF3"/>
    <w:rsid w:val="00B22DCA"/>
    <w:rsid w:val="00B22F48"/>
    <w:rsid w:val="00B2325E"/>
    <w:rsid w:val="00B23F05"/>
    <w:rsid w:val="00B2408A"/>
    <w:rsid w:val="00B24410"/>
    <w:rsid w:val="00B2633D"/>
    <w:rsid w:val="00B266F6"/>
    <w:rsid w:val="00B26D56"/>
    <w:rsid w:val="00B27158"/>
    <w:rsid w:val="00B271EE"/>
    <w:rsid w:val="00B2772F"/>
    <w:rsid w:val="00B303A5"/>
    <w:rsid w:val="00B3231C"/>
    <w:rsid w:val="00B34231"/>
    <w:rsid w:val="00B34BBA"/>
    <w:rsid w:val="00B351F4"/>
    <w:rsid w:val="00B35B78"/>
    <w:rsid w:val="00B35D87"/>
    <w:rsid w:val="00B36884"/>
    <w:rsid w:val="00B36A56"/>
    <w:rsid w:val="00B36D92"/>
    <w:rsid w:val="00B36F3E"/>
    <w:rsid w:val="00B40943"/>
    <w:rsid w:val="00B40BBD"/>
    <w:rsid w:val="00B41539"/>
    <w:rsid w:val="00B41BAD"/>
    <w:rsid w:val="00B421BB"/>
    <w:rsid w:val="00B4234D"/>
    <w:rsid w:val="00B431C3"/>
    <w:rsid w:val="00B44461"/>
    <w:rsid w:val="00B44894"/>
    <w:rsid w:val="00B449CA"/>
    <w:rsid w:val="00B44B48"/>
    <w:rsid w:val="00B44C5F"/>
    <w:rsid w:val="00B471E2"/>
    <w:rsid w:val="00B47421"/>
    <w:rsid w:val="00B507FF"/>
    <w:rsid w:val="00B5184F"/>
    <w:rsid w:val="00B51A83"/>
    <w:rsid w:val="00B52E32"/>
    <w:rsid w:val="00B52EF0"/>
    <w:rsid w:val="00B535CD"/>
    <w:rsid w:val="00B55F3E"/>
    <w:rsid w:val="00B5642F"/>
    <w:rsid w:val="00B60F90"/>
    <w:rsid w:val="00B60FE6"/>
    <w:rsid w:val="00B632CE"/>
    <w:rsid w:val="00B63DDB"/>
    <w:rsid w:val="00B64E05"/>
    <w:rsid w:val="00B65558"/>
    <w:rsid w:val="00B655B4"/>
    <w:rsid w:val="00B656C6"/>
    <w:rsid w:val="00B65E62"/>
    <w:rsid w:val="00B66293"/>
    <w:rsid w:val="00B66322"/>
    <w:rsid w:val="00B66A52"/>
    <w:rsid w:val="00B71253"/>
    <w:rsid w:val="00B71D9F"/>
    <w:rsid w:val="00B72516"/>
    <w:rsid w:val="00B7299B"/>
    <w:rsid w:val="00B72EC6"/>
    <w:rsid w:val="00B7442C"/>
    <w:rsid w:val="00B745BD"/>
    <w:rsid w:val="00B750AF"/>
    <w:rsid w:val="00B76979"/>
    <w:rsid w:val="00B76AED"/>
    <w:rsid w:val="00B76CFA"/>
    <w:rsid w:val="00B76D09"/>
    <w:rsid w:val="00B80D09"/>
    <w:rsid w:val="00B8114E"/>
    <w:rsid w:val="00B81411"/>
    <w:rsid w:val="00B83658"/>
    <w:rsid w:val="00B8403C"/>
    <w:rsid w:val="00B846C0"/>
    <w:rsid w:val="00B84D35"/>
    <w:rsid w:val="00B84DDC"/>
    <w:rsid w:val="00B85095"/>
    <w:rsid w:val="00B85368"/>
    <w:rsid w:val="00B856C0"/>
    <w:rsid w:val="00B85901"/>
    <w:rsid w:val="00B859B6"/>
    <w:rsid w:val="00B85A96"/>
    <w:rsid w:val="00B86886"/>
    <w:rsid w:val="00B86C45"/>
    <w:rsid w:val="00B90DAC"/>
    <w:rsid w:val="00B918D2"/>
    <w:rsid w:val="00B91A96"/>
    <w:rsid w:val="00B92B94"/>
    <w:rsid w:val="00B9315D"/>
    <w:rsid w:val="00B933DB"/>
    <w:rsid w:val="00B93813"/>
    <w:rsid w:val="00B93891"/>
    <w:rsid w:val="00B9445A"/>
    <w:rsid w:val="00B94696"/>
    <w:rsid w:val="00B94F24"/>
    <w:rsid w:val="00B957D1"/>
    <w:rsid w:val="00B96636"/>
    <w:rsid w:val="00B97B4E"/>
    <w:rsid w:val="00BA0A85"/>
    <w:rsid w:val="00BA12F3"/>
    <w:rsid w:val="00BA1DB0"/>
    <w:rsid w:val="00BA28C6"/>
    <w:rsid w:val="00BA2C77"/>
    <w:rsid w:val="00BA3407"/>
    <w:rsid w:val="00BA36E1"/>
    <w:rsid w:val="00BA5DE3"/>
    <w:rsid w:val="00BA7237"/>
    <w:rsid w:val="00BA764D"/>
    <w:rsid w:val="00BA7D32"/>
    <w:rsid w:val="00BA7DAD"/>
    <w:rsid w:val="00BB0A4B"/>
    <w:rsid w:val="00BB134D"/>
    <w:rsid w:val="00BB1630"/>
    <w:rsid w:val="00BB22C2"/>
    <w:rsid w:val="00BB613C"/>
    <w:rsid w:val="00BB6DAD"/>
    <w:rsid w:val="00BB6FC3"/>
    <w:rsid w:val="00BB7981"/>
    <w:rsid w:val="00BC2A55"/>
    <w:rsid w:val="00BC38DE"/>
    <w:rsid w:val="00BC416E"/>
    <w:rsid w:val="00BC565B"/>
    <w:rsid w:val="00BC6164"/>
    <w:rsid w:val="00BC6210"/>
    <w:rsid w:val="00BC6353"/>
    <w:rsid w:val="00BC6A5B"/>
    <w:rsid w:val="00BC7C18"/>
    <w:rsid w:val="00BD002A"/>
    <w:rsid w:val="00BD0B9B"/>
    <w:rsid w:val="00BD1055"/>
    <w:rsid w:val="00BD3BC0"/>
    <w:rsid w:val="00BD3BF6"/>
    <w:rsid w:val="00BD4B70"/>
    <w:rsid w:val="00BD59BE"/>
    <w:rsid w:val="00BD63D6"/>
    <w:rsid w:val="00BD6F18"/>
    <w:rsid w:val="00BD7141"/>
    <w:rsid w:val="00BD7165"/>
    <w:rsid w:val="00BD7D4F"/>
    <w:rsid w:val="00BE02D9"/>
    <w:rsid w:val="00BE4442"/>
    <w:rsid w:val="00BE5CB4"/>
    <w:rsid w:val="00BE6A52"/>
    <w:rsid w:val="00BE7A8B"/>
    <w:rsid w:val="00BE7B3F"/>
    <w:rsid w:val="00BF0B51"/>
    <w:rsid w:val="00BF135F"/>
    <w:rsid w:val="00BF22DD"/>
    <w:rsid w:val="00BF2431"/>
    <w:rsid w:val="00BF279B"/>
    <w:rsid w:val="00BF340D"/>
    <w:rsid w:val="00BF369A"/>
    <w:rsid w:val="00BF3923"/>
    <w:rsid w:val="00BF5507"/>
    <w:rsid w:val="00BF7252"/>
    <w:rsid w:val="00C031EB"/>
    <w:rsid w:val="00C03573"/>
    <w:rsid w:val="00C04A2C"/>
    <w:rsid w:val="00C05499"/>
    <w:rsid w:val="00C056A5"/>
    <w:rsid w:val="00C05825"/>
    <w:rsid w:val="00C0653D"/>
    <w:rsid w:val="00C06A4C"/>
    <w:rsid w:val="00C078F9"/>
    <w:rsid w:val="00C1074F"/>
    <w:rsid w:val="00C10E46"/>
    <w:rsid w:val="00C11067"/>
    <w:rsid w:val="00C11633"/>
    <w:rsid w:val="00C11C45"/>
    <w:rsid w:val="00C12763"/>
    <w:rsid w:val="00C13D7B"/>
    <w:rsid w:val="00C14679"/>
    <w:rsid w:val="00C14817"/>
    <w:rsid w:val="00C16817"/>
    <w:rsid w:val="00C202BE"/>
    <w:rsid w:val="00C21E21"/>
    <w:rsid w:val="00C2231F"/>
    <w:rsid w:val="00C22830"/>
    <w:rsid w:val="00C23F38"/>
    <w:rsid w:val="00C279CF"/>
    <w:rsid w:val="00C305FA"/>
    <w:rsid w:val="00C31DBD"/>
    <w:rsid w:val="00C31FD5"/>
    <w:rsid w:val="00C329F9"/>
    <w:rsid w:val="00C32D11"/>
    <w:rsid w:val="00C33524"/>
    <w:rsid w:val="00C34A5F"/>
    <w:rsid w:val="00C34C98"/>
    <w:rsid w:val="00C3599A"/>
    <w:rsid w:val="00C35BA0"/>
    <w:rsid w:val="00C368F0"/>
    <w:rsid w:val="00C36F60"/>
    <w:rsid w:val="00C401E3"/>
    <w:rsid w:val="00C41491"/>
    <w:rsid w:val="00C4274A"/>
    <w:rsid w:val="00C428F7"/>
    <w:rsid w:val="00C4361D"/>
    <w:rsid w:val="00C44E30"/>
    <w:rsid w:val="00C45BA5"/>
    <w:rsid w:val="00C45FC9"/>
    <w:rsid w:val="00C46066"/>
    <w:rsid w:val="00C460AF"/>
    <w:rsid w:val="00C46F3E"/>
    <w:rsid w:val="00C47A61"/>
    <w:rsid w:val="00C47B07"/>
    <w:rsid w:val="00C47FB1"/>
    <w:rsid w:val="00C5003D"/>
    <w:rsid w:val="00C50DD5"/>
    <w:rsid w:val="00C517DC"/>
    <w:rsid w:val="00C530A6"/>
    <w:rsid w:val="00C5331C"/>
    <w:rsid w:val="00C54EE0"/>
    <w:rsid w:val="00C5571B"/>
    <w:rsid w:val="00C568C0"/>
    <w:rsid w:val="00C56F13"/>
    <w:rsid w:val="00C60562"/>
    <w:rsid w:val="00C60BBD"/>
    <w:rsid w:val="00C6195D"/>
    <w:rsid w:val="00C61FA4"/>
    <w:rsid w:val="00C621C1"/>
    <w:rsid w:val="00C6252B"/>
    <w:rsid w:val="00C62EDC"/>
    <w:rsid w:val="00C63197"/>
    <w:rsid w:val="00C642C8"/>
    <w:rsid w:val="00C643D5"/>
    <w:rsid w:val="00C661FC"/>
    <w:rsid w:val="00C666E0"/>
    <w:rsid w:val="00C66C25"/>
    <w:rsid w:val="00C70910"/>
    <w:rsid w:val="00C70D52"/>
    <w:rsid w:val="00C71955"/>
    <w:rsid w:val="00C71ECD"/>
    <w:rsid w:val="00C74526"/>
    <w:rsid w:val="00C7517C"/>
    <w:rsid w:val="00C752ED"/>
    <w:rsid w:val="00C76750"/>
    <w:rsid w:val="00C77555"/>
    <w:rsid w:val="00C80702"/>
    <w:rsid w:val="00C80BED"/>
    <w:rsid w:val="00C80D7B"/>
    <w:rsid w:val="00C81666"/>
    <w:rsid w:val="00C817BD"/>
    <w:rsid w:val="00C8349D"/>
    <w:rsid w:val="00C835F4"/>
    <w:rsid w:val="00C83B6A"/>
    <w:rsid w:val="00C84474"/>
    <w:rsid w:val="00C86182"/>
    <w:rsid w:val="00C8630A"/>
    <w:rsid w:val="00C865C9"/>
    <w:rsid w:val="00C87C9D"/>
    <w:rsid w:val="00C907E8"/>
    <w:rsid w:val="00C912BC"/>
    <w:rsid w:val="00C91344"/>
    <w:rsid w:val="00C91F6F"/>
    <w:rsid w:val="00C92035"/>
    <w:rsid w:val="00C92CDE"/>
    <w:rsid w:val="00C950E7"/>
    <w:rsid w:val="00C9560E"/>
    <w:rsid w:val="00C96DB2"/>
    <w:rsid w:val="00C96F9A"/>
    <w:rsid w:val="00CA011E"/>
    <w:rsid w:val="00CA2698"/>
    <w:rsid w:val="00CA2EC9"/>
    <w:rsid w:val="00CA39E1"/>
    <w:rsid w:val="00CB0C1E"/>
    <w:rsid w:val="00CB1CFB"/>
    <w:rsid w:val="00CB1E80"/>
    <w:rsid w:val="00CB2B9D"/>
    <w:rsid w:val="00CB3A9A"/>
    <w:rsid w:val="00CB6AB6"/>
    <w:rsid w:val="00CB6F60"/>
    <w:rsid w:val="00CC0A43"/>
    <w:rsid w:val="00CC0BEB"/>
    <w:rsid w:val="00CC2F36"/>
    <w:rsid w:val="00CC46DF"/>
    <w:rsid w:val="00CC4784"/>
    <w:rsid w:val="00CC4B5D"/>
    <w:rsid w:val="00CC4E62"/>
    <w:rsid w:val="00CC51B8"/>
    <w:rsid w:val="00CC57DB"/>
    <w:rsid w:val="00CC7395"/>
    <w:rsid w:val="00CC7516"/>
    <w:rsid w:val="00CC792D"/>
    <w:rsid w:val="00CD02DC"/>
    <w:rsid w:val="00CD1311"/>
    <w:rsid w:val="00CD1B1E"/>
    <w:rsid w:val="00CD3940"/>
    <w:rsid w:val="00CD3A3F"/>
    <w:rsid w:val="00CD41EF"/>
    <w:rsid w:val="00CD6307"/>
    <w:rsid w:val="00CD6354"/>
    <w:rsid w:val="00CD65DE"/>
    <w:rsid w:val="00CD7245"/>
    <w:rsid w:val="00CE0848"/>
    <w:rsid w:val="00CE0FE2"/>
    <w:rsid w:val="00CE1A89"/>
    <w:rsid w:val="00CE2088"/>
    <w:rsid w:val="00CE23B6"/>
    <w:rsid w:val="00CE32FC"/>
    <w:rsid w:val="00CE33FD"/>
    <w:rsid w:val="00CE3C0A"/>
    <w:rsid w:val="00CE44AD"/>
    <w:rsid w:val="00CE4652"/>
    <w:rsid w:val="00CE4A80"/>
    <w:rsid w:val="00CE4F24"/>
    <w:rsid w:val="00CE500D"/>
    <w:rsid w:val="00CE5E1A"/>
    <w:rsid w:val="00CE6422"/>
    <w:rsid w:val="00CE724E"/>
    <w:rsid w:val="00CE792B"/>
    <w:rsid w:val="00CF0108"/>
    <w:rsid w:val="00CF151C"/>
    <w:rsid w:val="00CF188F"/>
    <w:rsid w:val="00CF1EBE"/>
    <w:rsid w:val="00CF2342"/>
    <w:rsid w:val="00CF23B6"/>
    <w:rsid w:val="00CF2D57"/>
    <w:rsid w:val="00CF5711"/>
    <w:rsid w:val="00CF5E56"/>
    <w:rsid w:val="00CF7399"/>
    <w:rsid w:val="00CF772D"/>
    <w:rsid w:val="00D02064"/>
    <w:rsid w:val="00D0210B"/>
    <w:rsid w:val="00D0246B"/>
    <w:rsid w:val="00D027AC"/>
    <w:rsid w:val="00D02DF4"/>
    <w:rsid w:val="00D030E0"/>
    <w:rsid w:val="00D03258"/>
    <w:rsid w:val="00D04A1B"/>
    <w:rsid w:val="00D05E00"/>
    <w:rsid w:val="00D0601E"/>
    <w:rsid w:val="00D069AF"/>
    <w:rsid w:val="00D06E1D"/>
    <w:rsid w:val="00D07B5E"/>
    <w:rsid w:val="00D07FB5"/>
    <w:rsid w:val="00D13C81"/>
    <w:rsid w:val="00D1505B"/>
    <w:rsid w:val="00D157E6"/>
    <w:rsid w:val="00D15CFB"/>
    <w:rsid w:val="00D1689E"/>
    <w:rsid w:val="00D1713E"/>
    <w:rsid w:val="00D17A2A"/>
    <w:rsid w:val="00D17FD4"/>
    <w:rsid w:val="00D208B1"/>
    <w:rsid w:val="00D21465"/>
    <w:rsid w:val="00D219A4"/>
    <w:rsid w:val="00D21FC8"/>
    <w:rsid w:val="00D22559"/>
    <w:rsid w:val="00D232B5"/>
    <w:rsid w:val="00D23588"/>
    <w:rsid w:val="00D23CB4"/>
    <w:rsid w:val="00D241AE"/>
    <w:rsid w:val="00D2472D"/>
    <w:rsid w:val="00D2522D"/>
    <w:rsid w:val="00D25FAC"/>
    <w:rsid w:val="00D2693A"/>
    <w:rsid w:val="00D26B30"/>
    <w:rsid w:val="00D27926"/>
    <w:rsid w:val="00D27B23"/>
    <w:rsid w:val="00D30064"/>
    <w:rsid w:val="00D3100C"/>
    <w:rsid w:val="00D3365A"/>
    <w:rsid w:val="00D33FC9"/>
    <w:rsid w:val="00D34349"/>
    <w:rsid w:val="00D3592D"/>
    <w:rsid w:val="00D36E91"/>
    <w:rsid w:val="00D37368"/>
    <w:rsid w:val="00D3740E"/>
    <w:rsid w:val="00D377BF"/>
    <w:rsid w:val="00D37CA7"/>
    <w:rsid w:val="00D4198E"/>
    <w:rsid w:val="00D41AAE"/>
    <w:rsid w:val="00D42265"/>
    <w:rsid w:val="00D44708"/>
    <w:rsid w:val="00D44BCC"/>
    <w:rsid w:val="00D452DE"/>
    <w:rsid w:val="00D45FC0"/>
    <w:rsid w:val="00D4610A"/>
    <w:rsid w:val="00D4668D"/>
    <w:rsid w:val="00D476C1"/>
    <w:rsid w:val="00D50119"/>
    <w:rsid w:val="00D5106E"/>
    <w:rsid w:val="00D51A8E"/>
    <w:rsid w:val="00D52C19"/>
    <w:rsid w:val="00D535DA"/>
    <w:rsid w:val="00D547DE"/>
    <w:rsid w:val="00D54BAB"/>
    <w:rsid w:val="00D55178"/>
    <w:rsid w:val="00D565F2"/>
    <w:rsid w:val="00D565FB"/>
    <w:rsid w:val="00D567BF"/>
    <w:rsid w:val="00D56E22"/>
    <w:rsid w:val="00D57A77"/>
    <w:rsid w:val="00D6188B"/>
    <w:rsid w:val="00D621E0"/>
    <w:rsid w:val="00D623A7"/>
    <w:rsid w:val="00D62FF1"/>
    <w:rsid w:val="00D645EA"/>
    <w:rsid w:val="00D649C9"/>
    <w:rsid w:val="00D6504D"/>
    <w:rsid w:val="00D65725"/>
    <w:rsid w:val="00D6655E"/>
    <w:rsid w:val="00D67F8A"/>
    <w:rsid w:val="00D70D9D"/>
    <w:rsid w:val="00D7104F"/>
    <w:rsid w:val="00D7194E"/>
    <w:rsid w:val="00D72369"/>
    <w:rsid w:val="00D7610B"/>
    <w:rsid w:val="00D7659D"/>
    <w:rsid w:val="00D76797"/>
    <w:rsid w:val="00D7710C"/>
    <w:rsid w:val="00D77710"/>
    <w:rsid w:val="00D812F3"/>
    <w:rsid w:val="00D819F3"/>
    <w:rsid w:val="00D82285"/>
    <w:rsid w:val="00D82420"/>
    <w:rsid w:val="00D836A6"/>
    <w:rsid w:val="00D84270"/>
    <w:rsid w:val="00D849D2"/>
    <w:rsid w:val="00D8767D"/>
    <w:rsid w:val="00D8797A"/>
    <w:rsid w:val="00D90750"/>
    <w:rsid w:val="00D91F27"/>
    <w:rsid w:val="00D92A96"/>
    <w:rsid w:val="00D93DAE"/>
    <w:rsid w:val="00D950E5"/>
    <w:rsid w:val="00D95805"/>
    <w:rsid w:val="00D95AF3"/>
    <w:rsid w:val="00D95CE3"/>
    <w:rsid w:val="00D97E49"/>
    <w:rsid w:val="00DA1E85"/>
    <w:rsid w:val="00DA218B"/>
    <w:rsid w:val="00DA30E2"/>
    <w:rsid w:val="00DA369D"/>
    <w:rsid w:val="00DA3D47"/>
    <w:rsid w:val="00DA428E"/>
    <w:rsid w:val="00DA4F44"/>
    <w:rsid w:val="00DA682D"/>
    <w:rsid w:val="00DA6EB7"/>
    <w:rsid w:val="00DB0A2B"/>
    <w:rsid w:val="00DB2474"/>
    <w:rsid w:val="00DB2FCD"/>
    <w:rsid w:val="00DB37A3"/>
    <w:rsid w:val="00DB553D"/>
    <w:rsid w:val="00DB69AA"/>
    <w:rsid w:val="00DB6E80"/>
    <w:rsid w:val="00DB72BD"/>
    <w:rsid w:val="00DB7F51"/>
    <w:rsid w:val="00DC0A05"/>
    <w:rsid w:val="00DC3742"/>
    <w:rsid w:val="00DC4A7D"/>
    <w:rsid w:val="00DC4ADB"/>
    <w:rsid w:val="00DC722E"/>
    <w:rsid w:val="00DD03C5"/>
    <w:rsid w:val="00DD0DB9"/>
    <w:rsid w:val="00DD118C"/>
    <w:rsid w:val="00DD11C6"/>
    <w:rsid w:val="00DD139B"/>
    <w:rsid w:val="00DD2634"/>
    <w:rsid w:val="00DD3184"/>
    <w:rsid w:val="00DD4467"/>
    <w:rsid w:val="00DD4C7E"/>
    <w:rsid w:val="00DD5335"/>
    <w:rsid w:val="00DD685C"/>
    <w:rsid w:val="00DD74AC"/>
    <w:rsid w:val="00DE0065"/>
    <w:rsid w:val="00DE0253"/>
    <w:rsid w:val="00DE34D7"/>
    <w:rsid w:val="00DE4178"/>
    <w:rsid w:val="00DE46B4"/>
    <w:rsid w:val="00DE4F15"/>
    <w:rsid w:val="00DE5702"/>
    <w:rsid w:val="00DE646E"/>
    <w:rsid w:val="00DE671A"/>
    <w:rsid w:val="00DE6BF2"/>
    <w:rsid w:val="00DE78BD"/>
    <w:rsid w:val="00DE7E23"/>
    <w:rsid w:val="00DF00AD"/>
    <w:rsid w:val="00DF131C"/>
    <w:rsid w:val="00DF39AE"/>
    <w:rsid w:val="00DF3E91"/>
    <w:rsid w:val="00DF41AB"/>
    <w:rsid w:val="00DF45C3"/>
    <w:rsid w:val="00DF4E3E"/>
    <w:rsid w:val="00DF5141"/>
    <w:rsid w:val="00DF6371"/>
    <w:rsid w:val="00DF6767"/>
    <w:rsid w:val="00DF6BB2"/>
    <w:rsid w:val="00DF6FAA"/>
    <w:rsid w:val="00DF7A69"/>
    <w:rsid w:val="00E013DC"/>
    <w:rsid w:val="00E0185F"/>
    <w:rsid w:val="00E019E4"/>
    <w:rsid w:val="00E01E80"/>
    <w:rsid w:val="00E02779"/>
    <w:rsid w:val="00E02860"/>
    <w:rsid w:val="00E02C2D"/>
    <w:rsid w:val="00E02CBC"/>
    <w:rsid w:val="00E02D49"/>
    <w:rsid w:val="00E0325F"/>
    <w:rsid w:val="00E04709"/>
    <w:rsid w:val="00E04AFC"/>
    <w:rsid w:val="00E06B4A"/>
    <w:rsid w:val="00E10447"/>
    <w:rsid w:val="00E10750"/>
    <w:rsid w:val="00E115AC"/>
    <w:rsid w:val="00E1191F"/>
    <w:rsid w:val="00E12B34"/>
    <w:rsid w:val="00E12B87"/>
    <w:rsid w:val="00E13912"/>
    <w:rsid w:val="00E14595"/>
    <w:rsid w:val="00E14622"/>
    <w:rsid w:val="00E1477E"/>
    <w:rsid w:val="00E149AE"/>
    <w:rsid w:val="00E14A83"/>
    <w:rsid w:val="00E14EAC"/>
    <w:rsid w:val="00E14ECB"/>
    <w:rsid w:val="00E15BC8"/>
    <w:rsid w:val="00E17C51"/>
    <w:rsid w:val="00E17E44"/>
    <w:rsid w:val="00E20428"/>
    <w:rsid w:val="00E208C4"/>
    <w:rsid w:val="00E20AC6"/>
    <w:rsid w:val="00E21388"/>
    <w:rsid w:val="00E215F2"/>
    <w:rsid w:val="00E21E50"/>
    <w:rsid w:val="00E22A35"/>
    <w:rsid w:val="00E24C4E"/>
    <w:rsid w:val="00E26501"/>
    <w:rsid w:val="00E26562"/>
    <w:rsid w:val="00E26834"/>
    <w:rsid w:val="00E30E6D"/>
    <w:rsid w:val="00E31CB2"/>
    <w:rsid w:val="00E32A5A"/>
    <w:rsid w:val="00E32DAD"/>
    <w:rsid w:val="00E32E52"/>
    <w:rsid w:val="00E334AD"/>
    <w:rsid w:val="00E3399C"/>
    <w:rsid w:val="00E35A5A"/>
    <w:rsid w:val="00E35C03"/>
    <w:rsid w:val="00E37989"/>
    <w:rsid w:val="00E4030B"/>
    <w:rsid w:val="00E40EAC"/>
    <w:rsid w:val="00E41DC4"/>
    <w:rsid w:val="00E4324E"/>
    <w:rsid w:val="00E43C57"/>
    <w:rsid w:val="00E44526"/>
    <w:rsid w:val="00E44AB0"/>
    <w:rsid w:val="00E456DE"/>
    <w:rsid w:val="00E45DE9"/>
    <w:rsid w:val="00E46F1B"/>
    <w:rsid w:val="00E47287"/>
    <w:rsid w:val="00E47E41"/>
    <w:rsid w:val="00E51127"/>
    <w:rsid w:val="00E56117"/>
    <w:rsid w:val="00E567C8"/>
    <w:rsid w:val="00E56A40"/>
    <w:rsid w:val="00E57F1B"/>
    <w:rsid w:val="00E60F5A"/>
    <w:rsid w:val="00E61177"/>
    <w:rsid w:val="00E614AD"/>
    <w:rsid w:val="00E61506"/>
    <w:rsid w:val="00E61DE0"/>
    <w:rsid w:val="00E630E8"/>
    <w:rsid w:val="00E630FB"/>
    <w:rsid w:val="00E63D59"/>
    <w:rsid w:val="00E64C6C"/>
    <w:rsid w:val="00E66A62"/>
    <w:rsid w:val="00E66E92"/>
    <w:rsid w:val="00E670E6"/>
    <w:rsid w:val="00E6714D"/>
    <w:rsid w:val="00E67CF3"/>
    <w:rsid w:val="00E70120"/>
    <w:rsid w:val="00E7067D"/>
    <w:rsid w:val="00E7331E"/>
    <w:rsid w:val="00E736CB"/>
    <w:rsid w:val="00E73EC3"/>
    <w:rsid w:val="00E7557E"/>
    <w:rsid w:val="00E7577D"/>
    <w:rsid w:val="00E77BE5"/>
    <w:rsid w:val="00E80CED"/>
    <w:rsid w:val="00E82A3E"/>
    <w:rsid w:val="00E8399F"/>
    <w:rsid w:val="00E86524"/>
    <w:rsid w:val="00E8674E"/>
    <w:rsid w:val="00E8681B"/>
    <w:rsid w:val="00E8777C"/>
    <w:rsid w:val="00E87D85"/>
    <w:rsid w:val="00E916FA"/>
    <w:rsid w:val="00E946F9"/>
    <w:rsid w:val="00E94C08"/>
    <w:rsid w:val="00E9559D"/>
    <w:rsid w:val="00E95993"/>
    <w:rsid w:val="00E95A40"/>
    <w:rsid w:val="00E96370"/>
    <w:rsid w:val="00E97125"/>
    <w:rsid w:val="00E97498"/>
    <w:rsid w:val="00E97701"/>
    <w:rsid w:val="00E97AD5"/>
    <w:rsid w:val="00EA072A"/>
    <w:rsid w:val="00EA0C0A"/>
    <w:rsid w:val="00EA2F0B"/>
    <w:rsid w:val="00EA2FBD"/>
    <w:rsid w:val="00EA30EE"/>
    <w:rsid w:val="00EA4F2F"/>
    <w:rsid w:val="00EA4FB0"/>
    <w:rsid w:val="00EA72DB"/>
    <w:rsid w:val="00EA743B"/>
    <w:rsid w:val="00EB0A74"/>
    <w:rsid w:val="00EB0B24"/>
    <w:rsid w:val="00EB0DA3"/>
    <w:rsid w:val="00EB1BAB"/>
    <w:rsid w:val="00EB1CB9"/>
    <w:rsid w:val="00EB1E47"/>
    <w:rsid w:val="00EB4223"/>
    <w:rsid w:val="00EB4C54"/>
    <w:rsid w:val="00EB55D2"/>
    <w:rsid w:val="00EB5837"/>
    <w:rsid w:val="00EB5A12"/>
    <w:rsid w:val="00EB5E3E"/>
    <w:rsid w:val="00EB6042"/>
    <w:rsid w:val="00EB74C5"/>
    <w:rsid w:val="00EC0EF2"/>
    <w:rsid w:val="00EC1060"/>
    <w:rsid w:val="00EC2121"/>
    <w:rsid w:val="00EC21D0"/>
    <w:rsid w:val="00EC230D"/>
    <w:rsid w:val="00EC232F"/>
    <w:rsid w:val="00EC34E5"/>
    <w:rsid w:val="00EC43A1"/>
    <w:rsid w:val="00EC4EB9"/>
    <w:rsid w:val="00EC5182"/>
    <w:rsid w:val="00EC5688"/>
    <w:rsid w:val="00EC5F72"/>
    <w:rsid w:val="00ED130D"/>
    <w:rsid w:val="00ED19C5"/>
    <w:rsid w:val="00ED41A0"/>
    <w:rsid w:val="00ED4505"/>
    <w:rsid w:val="00ED7423"/>
    <w:rsid w:val="00ED7F7E"/>
    <w:rsid w:val="00EE295A"/>
    <w:rsid w:val="00EE2CDC"/>
    <w:rsid w:val="00EE3554"/>
    <w:rsid w:val="00EE356F"/>
    <w:rsid w:val="00EE54A5"/>
    <w:rsid w:val="00EE5A91"/>
    <w:rsid w:val="00EE5FFF"/>
    <w:rsid w:val="00EE6250"/>
    <w:rsid w:val="00EE7E4F"/>
    <w:rsid w:val="00EF0297"/>
    <w:rsid w:val="00EF07A2"/>
    <w:rsid w:val="00EF07E3"/>
    <w:rsid w:val="00EF0C12"/>
    <w:rsid w:val="00EF1748"/>
    <w:rsid w:val="00EF1A4A"/>
    <w:rsid w:val="00EF22A3"/>
    <w:rsid w:val="00EF27A6"/>
    <w:rsid w:val="00EF3409"/>
    <w:rsid w:val="00EF3621"/>
    <w:rsid w:val="00EF383A"/>
    <w:rsid w:val="00EF4D99"/>
    <w:rsid w:val="00EF5B84"/>
    <w:rsid w:val="00EF5C5C"/>
    <w:rsid w:val="00EF7091"/>
    <w:rsid w:val="00EF781D"/>
    <w:rsid w:val="00F0063E"/>
    <w:rsid w:val="00F00C68"/>
    <w:rsid w:val="00F014AE"/>
    <w:rsid w:val="00F02396"/>
    <w:rsid w:val="00F0298D"/>
    <w:rsid w:val="00F036A6"/>
    <w:rsid w:val="00F0693B"/>
    <w:rsid w:val="00F07E52"/>
    <w:rsid w:val="00F10842"/>
    <w:rsid w:val="00F11C98"/>
    <w:rsid w:val="00F11D4C"/>
    <w:rsid w:val="00F12CBB"/>
    <w:rsid w:val="00F12DE2"/>
    <w:rsid w:val="00F1309F"/>
    <w:rsid w:val="00F13A44"/>
    <w:rsid w:val="00F14E85"/>
    <w:rsid w:val="00F2083F"/>
    <w:rsid w:val="00F20AAF"/>
    <w:rsid w:val="00F20C43"/>
    <w:rsid w:val="00F20E63"/>
    <w:rsid w:val="00F219D3"/>
    <w:rsid w:val="00F22129"/>
    <w:rsid w:val="00F22407"/>
    <w:rsid w:val="00F22C48"/>
    <w:rsid w:val="00F22EAD"/>
    <w:rsid w:val="00F22FFA"/>
    <w:rsid w:val="00F23507"/>
    <w:rsid w:val="00F2381D"/>
    <w:rsid w:val="00F259CF"/>
    <w:rsid w:val="00F2602E"/>
    <w:rsid w:val="00F26472"/>
    <w:rsid w:val="00F2715D"/>
    <w:rsid w:val="00F30B98"/>
    <w:rsid w:val="00F314BD"/>
    <w:rsid w:val="00F324F8"/>
    <w:rsid w:val="00F32DF0"/>
    <w:rsid w:val="00F33590"/>
    <w:rsid w:val="00F36089"/>
    <w:rsid w:val="00F3621C"/>
    <w:rsid w:val="00F37145"/>
    <w:rsid w:val="00F37263"/>
    <w:rsid w:val="00F373FA"/>
    <w:rsid w:val="00F40F5E"/>
    <w:rsid w:val="00F43263"/>
    <w:rsid w:val="00F435B0"/>
    <w:rsid w:val="00F4439F"/>
    <w:rsid w:val="00F45491"/>
    <w:rsid w:val="00F46A1F"/>
    <w:rsid w:val="00F46EE9"/>
    <w:rsid w:val="00F50260"/>
    <w:rsid w:val="00F502EC"/>
    <w:rsid w:val="00F50FA6"/>
    <w:rsid w:val="00F5101C"/>
    <w:rsid w:val="00F51062"/>
    <w:rsid w:val="00F519C7"/>
    <w:rsid w:val="00F534BB"/>
    <w:rsid w:val="00F5392B"/>
    <w:rsid w:val="00F5658B"/>
    <w:rsid w:val="00F56B4B"/>
    <w:rsid w:val="00F5715B"/>
    <w:rsid w:val="00F5767E"/>
    <w:rsid w:val="00F600DF"/>
    <w:rsid w:val="00F60A7A"/>
    <w:rsid w:val="00F614A7"/>
    <w:rsid w:val="00F615F5"/>
    <w:rsid w:val="00F634DD"/>
    <w:rsid w:val="00F63582"/>
    <w:rsid w:val="00F63E6C"/>
    <w:rsid w:val="00F66219"/>
    <w:rsid w:val="00F668A8"/>
    <w:rsid w:val="00F66B92"/>
    <w:rsid w:val="00F66DBA"/>
    <w:rsid w:val="00F70C9E"/>
    <w:rsid w:val="00F70E9C"/>
    <w:rsid w:val="00F714AF"/>
    <w:rsid w:val="00F72F43"/>
    <w:rsid w:val="00F73680"/>
    <w:rsid w:val="00F736FD"/>
    <w:rsid w:val="00F759EC"/>
    <w:rsid w:val="00F765C7"/>
    <w:rsid w:val="00F7695C"/>
    <w:rsid w:val="00F80317"/>
    <w:rsid w:val="00F80462"/>
    <w:rsid w:val="00F83E9C"/>
    <w:rsid w:val="00F83EC8"/>
    <w:rsid w:val="00F842ED"/>
    <w:rsid w:val="00F848C3"/>
    <w:rsid w:val="00F866BE"/>
    <w:rsid w:val="00F86A6D"/>
    <w:rsid w:val="00F87291"/>
    <w:rsid w:val="00F875C6"/>
    <w:rsid w:val="00F87EA6"/>
    <w:rsid w:val="00F901AD"/>
    <w:rsid w:val="00F90462"/>
    <w:rsid w:val="00F90721"/>
    <w:rsid w:val="00F90D4B"/>
    <w:rsid w:val="00F93284"/>
    <w:rsid w:val="00F93986"/>
    <w:rsid w:val="00F9421C"/>
    <w:rsid w:val="00F94A15"/>
    <w:rsid w:val="00F94D61"/>
    <w:rsid w:val="00F9537A"/>
    <w:rsid w:val="00F95E18"/>
    <w:rsid w:val="00F95E24"/>
    <w:rsid w:val="00F965EF"/>
    <w:rsid w:val="00F96F59"/>
    <w:rsid w:val="00F97553"/>
    <w:rsid w:val="00FA0E96"/>
    <w:rsid w:val="00FA0F94"/>
    <w:rsid w:val="00FA2468"/>
    <w:rsid w:val="00FA3321"/>
    <w:rsid w:val="00FA3635"/>
    <w:rsid w:val="00FA37B9"/>
    <w:rsid w:val="00FA5325"/>
    <w:rsid w:val="00FA67D6"/>
    <w:rsid w:val="00FA7039"/>
    <w:rsid w:val="00FA7D7C"/>
    <w:rsid w:val="00FB0119"/>
    <w:rsid w:val="00FB13AB"/>
    <w:rsid w:val="00FB1DD9"/>
    <w:rsid w:val="00FB301D"/>
    <w:rsid w:val="00FB3961"/>
    <w:rsid w:val="00FB3CF1"/>
    <w:rsid w:val="00FB4D99"/>
    <w:rsid w:val="00FB53EE"/>
    <w:rsid w:val="00FB572E"/>
    <w:rsid w:val="00FB5FCD"/>
    <w:rsid w:val="00FB6FDF"/>
    <w:rsid w:val="00FB7D66"/>
    <w:rsid w:val="00FC023A"/>
    <w:rsid w:val="00FC0C23"/>
    <w:rsid w:val="00FC1577"/>
    <w:rsid w:val="00FC300C"/>
    <w:rsid w:val="00FC3595"/>
    <w:rsid w:val="00FC36B2"/>
    <w:rsid w:val="00FC4871"/>
    <w:rsid w:val="00FC5C35"/>
    <w:rsid w:val="00FC6872"/>
    <w:rsid w:val="00FC6ACD"/>
    <w:rsid w:val="00FC6FBA"/>
    <w:rsid w:val="00FC72FD"/>
    <w:rsid w:val="00FC77F7"/>
    <w:rsid w:val="00FC7891"/>
    <w:rsid w:val="00FC7D36"/>
    <w:rsid w:val="00FD03E5"/>
    <w:rsid w:val="00FD09E7"/>
    <w:rsid w:val="00FD275C"/>
    <w:rsid w:val="00FD2A75"/>
    <w:rsid w:val="00FD4873"/>
    <w:rsid w:val="00FD52DC"/>
    <w:rsid w:val="00FD6D2C"/>
    <w:rsid w:val="00FD6DDF"/>
    <w:rsid w:val="00FE0D44"/>
    <w:rsid w:val="00FE1323"/>
    <w:rsid w:val="00FE2721"/>
    <w:rsid w:val="00FE2AEF"/>
    <w:rsid w:val="00FE2E4A"/>
    <w:rsid w:val="00FE4509"/>
    <w:rsid w:val="00FE470F"/>
    <w:rsid w:val="00FE7965"/>
    <w:rsid w:val="00FE7FDA"/>
    <w:rsid w:val="00FF030C"/>
    <w:rsid w:val="00FF25F2"/>
    <w:rsid w:val="00FF2CEA"/>
    <w:rsid w:val="00FF41B8"/>
    <w:rsid w:val="00FF49DC"/>
    <w:rsid w:val="00FF4AC7"/>
    <w:rsid w:val="00FF58E8"/>
    <w:rsid w:val="00FF68C3"/>
    <w:rsid w:val="00FF71B5"/>
    <w:rsid w:val="00FF7D38"/>
    <w:rsid w:val="04DA4E20"/>
    <w:rsid w:val="05262040"/>
    <w:rsid w:val="059C4EFC"/>
    <w:rsid w:val="06886283"/>
    <w:rsid w:val="076C53D7"/>
    <w:rsid w:val="07B44A1B"/>
    <w:rsid w:val="0896705A"/>
    <w:rsid w:val="089C66E6"/>
    <w:rsid w:val="0A9B12A0"/>
    <w:rsid w:val="16D7790C"/>
    <w:rsid w:val="18992412"/>
    <w:rsid w:val="194A6BB9"/>
    <w:rsid w:val="1FF41FD7"/>
    <w:rsid w:val="22846ED1"/>
    <w:rsid w:val="234C6699"/>
    <w:rsid w:val="23744D20"/>
    <w:rsid w:val="24107038"/>
    <w:rsid w:val="253B0010"/>
    <w:rsid w:val="25A8379B"/>
    <w:rsid w:val="26A232E3"/>
    <w:rsid w:val="281D765B"/>
    <w:rsid w:val="293748B6"/>
    <w:rsid w:val="2959160A"/>
    <w:rsid w:val="2CA54887"/>
    <w:rsid w:val="32C715C3"/>
    <w:rsid w:val="344048A5"/>
    <w:rsid w:val="344278C3"/>
    <w:rsid w:val="348A4477"/>
    <w:rsid w:val="350B088A"/>
    <w:rsid w:val="36E41F87"/>
    <w:rsid w:val="3A88278D"/>
    <w:rsid w:val="3C2C2CEC"/>
    <w:rsid w:val="3DF55503"/>
    <w:rsid w:val="41A907BE"/>
    <w:rsid w:val="442C3992"/>
    <w:rsid w:val="458E2268"/>
    <w:rsid w:val="46AC38CE"/>
    <w:rsid w:val="48086A14"/>
    <w:rsid w:val="48521E79"/>
    <w:rsid w:val="4AA07011"/>
    <w:rsid w:val="4C3F3B85"/>
    <w:rsid w:val="52871EAB"/>
    <w:rsid w:val="53305BD0"/>
    <w:rsid w:val="57014AE8"/>
    <w:rsid w:val="57AE3581"/>
    <w:rsid w:val="5A8E38AC"/>
    <w:rsid w:val="5B7C71FE"/>
    <w:rsid w:val="5EA91A5F"/>
    <w:rsid w:val="60D72783"/>
    <w:rsid w:val="64104FDD"/>
    <w:rsid w:val="64EB54A3"/>
    <w:rsid w:val="6A970D97"/>
    <w:rsid w:val="6BD34611"/>
    <w:rsid w:val="6DE95EFC"/>
    <w:rsid w:val="6EB405A0"/>
    <w:rsid w:val="70CE1C13"/>
    <w:rsid w:val="710F3E86"/>
    <w:rsid w:val="711745C8"/>
    <w:rsid w:val="724D3600"/>
    <w:rsid w:val="72C71F3A"/>
    <w:rsid w:val="72E338D2"/>
    <w:rsid w:val="797A3A8F"/>
    <w:rsid w:val="79BF5720"/>
    <w:rsid w:val="7B6C3DF7"/>
    <w:rsid w:val="7FC2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qFormat="1"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paragraph" w:styleId="2">
    <w:name w:val="heading 1"/>
    <w:basedOn w:val="1"/>
    <w:next w:val="1"/>
    <w:link w:val="50"/>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5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52"/>
    <w:qFormat/>
    <w:uiPriority w:val="0"/>
    <w:pPr>
      <w:keepNext/>
      <w:spacing w:before="240" w:after="60"/>
      <w:outlineLvl w:val="2"/>
    </w:pPr>
    <w:rPr>
      <w:rFonts w:ascii="Arial" w:hAnsi="Arial" w:cs="Arial"/>
      <w:b/>
      <w:bCs/>
      <w:sz w:val="26"/>
      <w:szCs w:val="26"/>
    </w:rPr>
  </w:style>
  <w:style w:type="paragraph" w:styleId="5">
    <w:name w:val="heading 4"/>
    <w:basedOn w:val="1"/>
    <w:next w:val="1"/>
    <w:link w:val="53"/>
    <w:qFormat/>
    <w:uiPriority w:val="0"/>
    <w:pPr>
      <w:keepNext/>
      <w:spacing w:before="240" w:after="60"/>
      <w:outlineLvl w:val="3"/>
    </w:pPr>
    <w:rPr>
      <w:b/>
      <w:bCs/>
      <w:sz w:val="28"/>
      <w:szCs w:val="28"/>
    </w:rPr>
  </w:style>
  <w:style w:type="paragraph" w:styleId="6">
    <w:name w:val="heading 5"/>
    <w:basedOn w:val="1"/>
    <w:next w:val="1"/>
    <w:link w:val="54"/>
    <w:qFormat/>
    <w:uiPriority w:val="0"/>
    <w:pPr>
      <w:spacing w:before="240" w:after="60"/>
      <w:outlineLvl w:val="4"/>
    </w:pPr>
    <w:rPr>
      <w:b/>
      <w:bCs/>
      <w:i/>
      <w:iCs/>
      <w:sz w:val="26"/>
      <w:szCs w:val="26"/>
    </w:rPr>
  </w:style>
  <w:style w:type="paragraph" w:styleId="7">
    <w:name w:val="heading 6"/>
    <w:basedOn w:val="1"/>
    <w:next w:val="1"/>
    <w:link w:val="55"/>
    <w:qFormat/>
    <w:uiPriority w:val="0"/>
    <w:pPr>
      <w:spacing w:before="240" w:after="60"/>
      <w:outlineLvl w:val="5"/>
    </w:pPr>
    <w:rPr>
      <w:b/>
      <w:bCs/>
      <w:sz w:val="22"/>
      <w:szCs w:val="22"/>
    </w:rPr>
  </w:style>
  <w:style w:type="paragraph" w:styleId="8">
    <w:name w:val="heading 7"/>
    <w:basedOn w:val="1"/>
    <w:next w:val="1"/>
    <w:link w:val="56"/>
    <w:qFormat/>
    <w:uiPriority w:val="0"/>
    <w:pPr>
      <w:keepNext/>
      <w:ind w:left="360"/>
      <w:outlineLvl w:val="6"/>
    </w:pPr>
    <w:rPr>
      <w:b/>
      <w:szCs w:val="20"/>
      <w:lang w:val="sr-Cyrl-CS"/>
    </w:rPr>
  </w:style>
  <w:style w:type="paragraph" w:styleId="9">
    <w:name w:val="heading 8"/>
    <w:basedOn w:val="1"/>
    <w:next w:val="1"/>
    <w:link w:val="57"/>
    <w:qFormat/>
    <w:uiPriority w:val="0"/>
    <w:pPr>
      <w:keepNext/>
      <w:ind w:left="360"/>
      <w:jc w:val="both"/>
      <w:outlineLvl w:val="7"/>
    </w:pPr>
    <w:rPr>
      <w:b/>
      <w:szCs w:val="20"/>
      <w:lang w:val="sr-Cyrl-CS"/>
    </w:rPr>
  </w:style>
  <w:style w:type="paragraph" w:styleId="10">
    <w:name w:val="heading 9"/>
    <w:basedOn w:val="1"/>
    <w:next w:val="1"/>
    <w:link w:val="58"/>
    <w:qFormat/>
    <w:uiPriority w:val="0"/>
    <w:pPr>
      <w:keepNext/>
      <w:jc w:val="both"/>
      <w:outlineLvl w:val="8"/>
    </w:pPr>
    <w:rPr>
      <w:b/>
      <w:szCs w:val="20"/>
      <w:lang w:val="sr-Cyrl-CS"/>
    </w:rPr>
  </w:style>
  <w:style w:type="character" w:default="1" w:styleId="34">
    <w:name w:val="Default Paragraph Font"/>
    <w:semiHidden/>
    <w:unhideWhenUsed/>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link w:val="70"/>
    <w:unhideWhenUsed/>
    <w:qFormat/>
    <w:uiPriority w:val="0"/>
    <w:rPr>
      <w:rFonts w:ascii="Tahoma" w:hAnsi="Tahoma"/>
      <w:sz w:val="16"/>
      <w:szCs w:val="16"/>
    </w:rPr>
  </w:style>
  <w:style w:type="paragraph" w:styleId="12">
    <w:name w:val="Body Text"/>
    <w:basedOn w:val="1"/>
    <w:link w:val="64"/>
    <w:qFormat/>
    <w:uiPriority w:val="0"/>
    <w:rPr>
      <w:szCs w:val="20"/>
      <w:lang w:val="sr-Cyrl-CS"/>
    </w:rPr>
  </w:style>
  <w:style w:type="paragraph" w:styleId="13">
    <w:name w:val="Body Text 2"/>
    <w:basedOn w:val="1"/>
    <w:link w:val="63"/>
    <w:qFormat/>
    <w:uiPriority w:val="0"/>
    <w:pPr>
      <w:spacing w:after="120" w:line="480" w:lineRule="auto"/>
    </w:pPr>
    <w:rPr>
      <w:sz w:val="20"/>
      <w:szCs w:val="20"/>
    </w:rPr>
  </w:style>
  <w:style w:type="paragraph" w:styleId="14">
    <w:name w:val="Body Text Indent"/>
    <w:basedOn w:val="1"/>
    <w:link w:val="59"/>
    <w:qFormat/>
    <w:uiPriority w:val="0"/>
    <w:pPr>
      <w:spacing w:after="120"/>
      <w:ind w:left="360"/>
    </w:pPr>
    <w:rPr>
      <w:sz w:val="20"/>
      <w:szCs w:val="20"/>
    </w:rPr>
  </w:style>
  <w:style w:type="paragraph" w:styleId="15">
    <w:name w:val="Body Text Indent 2"/>
    <w:basedOn w:val="1"/>
    <w:link w:val="81"/>
    <w:qFormat/>
    <w:uiPriority w:val="0"/>
    <w:pPr>
      <w:spacing w:after="120" w:line="480" w:lineRule="auto"/>
      <w:ind w:left="360"/>
    </w:pPr>
    <w:rPr>
      <w:sz w:val="20"/>
      <w:szCs w:val="20"/>
    </w:rPr>
  </w:style>
  <w:style w:type="paragraph" w:styleId="16">
    <w:name w:val="annotation text"/>
    <w:basedOn w:val="1"/>
    <w:link w:val="439"/>
    <w:qFormat/>
    <w:uiPriority w:val="0"/>
    <w:rPr>
      <w:sz w:val="20"/>
      <w:szCs w:val="20"/>
    </w:rPr>
  </w:style>
  <w:style w:type="paragraph" w:styleId="17">
    <w:name w:val="annotation subject"/>
    <w:basedOn w:val="16"/>
    <w:next w:val="16"/>
    <w:link w:val="440"/>
    <w:qFormat/>
    <w:uiPriority w:val="0"/>
    <w:rPr>
      <w:b/>
      <w:bCs/>
    </w:rPr>
  </w:style>
  <w:style w:type="paragraph" w:styleId="18">
    <w:name w:val="Document Map"/>
    <w:basedOn w:val="1"/>
    <w:link w:val="108"/>
    <w:semiHidden/>
    <w:qFormat/>
    <w:uiPriority w:val="0"/>
    <w:pPr>
      <w:shd w:val="clear" w:color="auto" w:fill="000080"/>
    </w:pPr>
    <w:rPr>
      <w:rFonts w:ascii="Tahoma" w:hAnsi="Tahoma" w:cs="Tahoma"/>
      <w:sz w:val="20"/>
      <w:szCs w:val="20"/>
    </w:rPr>
  </w:style>
  <w:style w:type="paragraph" w:styleId="19">
    <w:name w:val="footer"/>
    <w:basedOn w:val="1"/>
    <w:link w:val="83"/>
    <w:qFormat/>
    <w:uiPriority w:val="0"/>
    <w:pPr>
      <w:tabs>
        <w:tab w:val="center" w:pos="4320"/>
        <w:tab w:val="right" w:pos="8640"/>
      </w:tabs>
    </w:pPr>
  </w:style>
  <w:style w:type="paragraph" w:styleId="20">
    <w:name w:val="footnote text"/>
    <w:basedOn w:val="1"/>
    <w:link w:val="74"/>
    <w:qFormat/>
    <w:uiPriority w:val="0"/>
    <w:rPr>
      <w:sz w:val="20"/>
      <w:szCs w:val="20"/>
      <w:lang w:val="sr-Latn-CS"/>
    </w:rPr>
  </w:style>
  <w:style w:type="paragraph" w:styleId="21">
    <w:name w:val="header"/>
    <w:basedOn w:val="1"/>
    <w:link w:val="103"/>
    <w:qFormat/>
    <w:uiPriority w:val="0"/>
    <w:pPr>
      <w:tabs>
        <w:tab w:val="center" w:pos="4320"/>
        <w:tab w:val="right" w:pos="8640"/>
      </w:tabs>
    </w:pPr>
  </w:style>
  <w:style w:type="paragraph" w:styleId="22">
    <w:name w:val="Normal (Web)"/>
    <w:basedOn w:val="1"/>
    <w:unhideWhenUsed/>
    <w:qFormat/>
    <w:uiPriority w:val="0"/>
    <w:pPr>
      <w:spacing w:before="100" w:beforeAutospacing="1" w:after="100" w:afterAutospacing="1"/>
    </w:pPr>
    <w:rPr>
      <w:rFonts w:ascii="Tahoma" w:hAnsi="Tahoma" w:cs="Tahoma"/>
      <w:sz w:val="23"/>
      <w:szCs w:val="23"/>
    </w:rPr>
  </w:style>
  <w:style w:type="paragraph" w:styleId="23">
    <w:name w:val="Subtitle"/>
    <w:basedOn w:val="1"/>
    <w:link w:val="121"/>
    <w:qFormat/>
    <w:uiPriority w:val="0"/>
    <w:rPr>
      <w:rFonts w:ascii="Cir Times_New_Roman" w:hAnsi="Cir Times_New_Roman"/>
      <w:b/>
      <w:bCs/>
      <w:sz w:val="28"/>
    </w:rPr>
  </w:style>
  <w:style w:type="paragraph" w:styleId="24">
    <w:name w:val="Title"/>
    <w:basedOn w:val="1"/>
    <w:link w:val="65"/>
    <w:qFormat/>
    <w:uiPriority w:val="0"/>
    <w:pPr>
      <w:jc w:val="center"/>
    </w:pPr>
    <w:rPr>
      <w:b/>
      <w:sz w:val="28"/>
      <w:lang w:val="sr-Cyrl-CS"/>
    </w:rPr>
  </w:style>
  <w:style w:type="paragraph" w:styleId="25">
    <w:name w:val="toc 1"/>
    <w:basedOn w:val="1"/>
    <w:next w:val="1"/>
    <w:uiPriority w:val="39"/>
    <w:pPr>
      <w:spacing w:before="120"/>
    </w:pPr>
    <w:rPr>
      <w:rFonts w:ascii="Calibri" w:hAnsi="Calibri"/>
      <w:b/>
      <w:bCs/>
      <w:i/>
      <w:iCs/>
    </w:rPr>
  </w:style>
  <w:style w:type="paragraph" w:styleId="26">
    <w:name w:val="toc 2"/>
    <w:basedOn w:val="1"/>
    <w:next w:val="1"/>
    <w:qFormat/>
    <w:uiPriority w:val="39"/>
    <w:pPr>
      <w:spacing w:before="120"/>
      <w:ind w:left="240"/>
    </w:pPr>
    <w:rPr>
      <w:rFonts w:ascii="Calibri" w:hAnsi="Calibri"/>
      <w:b/>
      <w:bCs/>
      <w:sz w:val="22"/>
      <w:szCs w:val="22"/>
    </w:rPr>
  </w:style>
  <w:style w:type="paragraph" w:styleId="27">
    <w:name w:val="toc 3"/>
    <w:basedOn w:val="1"/>
    <w:next w:val="1"/>
    <w:qFormat/>
    <w:uiPriority w:val="39"/>
    <w:pPr>
      <w:ind w:left="480"/>
    </w:pPr>
    <w:rPr>
      <w:rFonts w:ascii="Calibri" w:hAnsi="Calibri"/>
      <w:sz w:val="20"/>
      <w:szCs w:val="20"/>
    </w:rPr>
  </w:style>
  <w:style w:type="paragraph" w:styleId="28">
    <w:name w:val="toc 4"/>
    <w:basedOn w:val="1"/>
    <w:next w:val="1"/>
    <w:uiPriority w:val="39"/>
    <w:pPr>
      <w:ind w:left="720"/>
    </w:pPr>
    <w:rPr>
      <w:rFonts w:ascii="Calibri" w:hAnsi="Calibri"/>
      <w:sz w:val="20"/>
      <w:szCs w:val="20"/>
    </w:rPr>
  </w:style>
  <w:style w:type="paragraph" w:styleId="29">
    <w:name w:val="toc 5"/>
    <w:basedOn w:val="1"/>
    <w:next w:val="1"/>
    <w:uiPriority w:val="39"/>
    <w:pPr>
      <w:ind w:left="960"/>
    </w:pPr>
    <w:rPr>
      <w:rFonts w:ascii="Calibri" w:hAnsi="Calibri"/>
      <w:sz w:val="20"/>
      <w:szCs w:val="20"/>
    </w:rPr>
  </w:style>
  <w:style w:type="paragraph" w:styleId="30">
    <w:name w:val="toc 6"/>
    <w:basedOn w:val="1"/>
    <w:next w:val="1"/>
    <w:qFormat/>
    <w:uiPriority w:val="39"/>
    <w:pPr>
      <w:ind w:left="1200"/>
    </w:pPr>
    <w:rPr>
      <w:rFonts w:ascii="Calibri" w:hAnsi="Calibri"/>
      <w:sz w:val="20"/>
      <w:szCs w:val="20"/>
    </w:rPr>
  </w:style>
  <w:style w:type="paragraph" w:styleId="31">
    <w:name w:val="toc 7"/>
    <w:basedOn w:val="1"/>
    <w:next w:val="1"/>
    <w:uiPriority w:val="39"/>
    <w:pPr>
      <w:ind w:left="1440"/>
    </w:pPr>
    <w:rPr>
      <w:rFonts w:ascii="Calibri" w:hAnsi="Calibri"/>
      <w:sz w:val="20"/>
      <w:szCs w:val="20"/>
    </w:rPr>
  </w:style>
  <w:style w:type="paragraph" w:styleId="32">
    <w:name w:val="toc 8"/>
    <w:basedOn w:val="1"/>
    <w:next w:val="1"/>
    <w:qFormat/>
    <w:uiPriority w:val="39"/>
    <w:pPr>
      <w:ind w:left="1680"/>
    </w:pPr>
    <w:rPr>
      <w:rFonts w:ascii="Calibri" w:hAnsi="Calibri"/>
      <w:sz w:val="20"/>
      <w:szCs w:val="20"/>
    </w:rPr>
  </w:style>
  <w:style w:type="paragraph" w:styleId="33">
    <w:name w:val="toc 9"/>
    <w:basedOn w:val="1"/>
    <w:next w:val="1"/>
    <w:uiPriority w:val="39"/>
    <w:pPr>
      <w:ind w:left="1920"/>
    </w:pPr>
    <w:rPr>
      <w:rFonts w:ascii="Calibri" w:hAnsi="Calibri"/>
      <w:sz w:val="20"/>
      <w:szCs w:val="20"/>
    </w:rPr>
  </w:style>
  <w:style w:type="character" w:styleId="35">
    <w:name w:val="annotation reference"/>
    <w:basedOn w:val="34"/>
    <w:qFormat/>
    <w:uiPriority w:val="0"/>
    <w:rPr>
      <w:sz w:val="16"/>
      <w:szCs w:val="16"/>
    </w:rPr>
  </w:style>
  <w:style w:type="character" w:styleId="36">
    <w:name w:val="Emphasis"/>
    <w:qFormat/>
    <w:uiPriority w:val="20"/>
    <w:rPr>
      <w:i/>
      <w:iCs/>
    </w:rPr>
  </w:style>
  <w:style w:type="character" w:styleId="37">
    <w:name w:val="FollowedHyperlink"/>
    <w:qFormat/>
    <w:uiPriority w:val="99"/>
    <w:rPr>
      <w:color w:val="800080"/>
      <w:u w:val="single"/>
    </w:rPr>
  </w:style>
  <w:style w:type="character" w:styleId="38">
    <w:name w:val="footnote reference"/>
    <w:basedOn w:val="34"/>
    <w:qFormat/>
    <w:uiPriority w:val="0"/>
    <w:rPr>
      <w:vertAlign w:val="superscript"/>
    </w:rPr>
  </w:style>
  <w:style w:type="character" w:styleId="39">
    <w:name w:val="Hyperlink"/>
    <w:qFormat/>
    <w:uiPriority w:val="99"/>
    <w:rPr>
      <w:color w:val="0000FF"/>
      <w:u w:val="single"/>
    </w:rPr>
  </w:style>
  <w:style w:type="character" w:styleId="40">
    <w:name w:val="page number"/>
    <w:basedOn w:val="34"/>
    <w:qFormat/>
    <w:uiPriority w:val="0"/>
  </w:style>
  <w:style w:type="character" w:styleId="41">
    <w:name w:val="Strong"/>
    <w:basedOn w:val="34"/>
    <w:qFormat/>
    <w:uiPriority w:val="0"/>
    <w:rPr>
      <w:b/>
      <w:bCs/>
    </w:rPr>
  </w:style>
  <w:style w:type="table" w:styleId="43">
    <w:name w:val="Table 3D effects 2"/>
    <w:basedOn w:val="42"/>
    <w:qFormat/>
    <w:uiPriority w:val="0"/>
    <w:tblPr>
      <w:tblStyleRowBandSize w:val="1"/>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44">
    <w:name w:val="Table 3D effects 3"/>
    <w:basedOn w:val="42"/>
    <w:uiPriority w:val="0"/>
    <w:tblPr>
      <w:tblStyleRowBandSize w:val="1"/>
      <w:tblStyleColBandSize w:val="1"/>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45">
    <w:name w:val="Table Elegant"/>
    <w:basedOn w:val="4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46">
    <w:name w:val="Table Grid"/>
    <w:basedOn w:val="42"/>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7">
    <w:name w:val="Table Grid 1"/>
    <w:basedOn w:val="42"/>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48">
    <w:name w:val="Table Web 2"/>
    <w:basedOn w:val="42"/>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49">
    <w:name w:val="Medium List 1 Accent 3"/>
    <w:basedOn w:val="42"/>
    <w:qFormat/>
    <w:uiPriority w:val="65"/>
    <w:rPr>
      <w:rFonts w:ascii="Calibri" w:hAnsi="Calibri" w:eastAsia="Calibri"/>
      <w:color w:val="000000"/>
      <w:sz w:val="22"/>
      <w:szCs w:val="22"/>
    </w:rPr>
    <w:tblPr>
      <w:tblBorders>
        <w:top w:val="single" w:color="9BBB59" w:sz="8" w:space="0"/>
        <w:bottom w:val="single" w:color="9BBB59" w:sz="8" w:space="0"/>
      </w:tblBorders>
      <w:tblLayout w:type="fixed"/>
    </w:tblPr>
    <w:tblStylePr w:type="firstRow">
      <w:rPr>
        <w:rFonts w:eastAsia="Times New Roman" w:cs="Times New Roman"/>
      </w:rPr>
      <w:tblPr>
        <w:tblLayout w:type="fixed"/>
      </w:tblPr>
      <w:tcPr>
        <w:tcBorders>
          <w:top w:val="nil"/>
          <w:left w:val="nil"/>
          <w:bottom w:val="single" w:color="9BBB59" w:sz="8" w:space="0"/>
          <w:right w:val="nil"/>
          <w:insideH w:val="nil"/>
          <w:insideV w:val="nil"/>
          <w:tl2br w:val="nil"/>
          <w:tr2bl w:val="nil"/>
        </w:tcBorders>
      </w:tcPr>
    </w:tblStylePr>
    <w:tblStylePr w:type="lastRow">
      <w:rPr>
        <w:b/>
        <w:bCs/>
        <w:color w:val="1F497D"/>
      </w:rPr>
      <w:tblPr>
        <w:tblLayout w:type="fixed"/>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Pr>
        <w:tblLayout w:type="fixed"/>
      </w:tblPr>
      <w:tcPr>
        <w:tcBorders>
          <w:top w:val="single" w:color="9BBB59" w:sz="8" w:space="0"/>
          <w:left w:val="nil"/>
          <w:bottom w:val="single" w:color="9BBB59" w:sz="8" w:space="0"/>
          <w:right w:val="nil"/>
          <w:insideH w:val="nil"/>
          <w:insideV w:val="nil"/>
          <w:tl2br w:val="nil"/>
          <w:tr2bl w:val="nil"/>
        </w:tcBorders>
      </w:tcPr>
    </w:tblStylePr>
    <w:tblStylePr w:type="band1Vert">
      <w:tblPr>
        <w:tblLayout w:type="fixed"/>
      </w:tblPr>
      <w:tcPr>
        <w:shd w:val="clear" w:color="auto" w:fill="E6EED5"/>
      </w:tcPr>
    </w:tblStylePr>
    <w:tblStylePr w:type="band1Horz">
      <w:tblPr>
        <w:tblLayout w:type="fixed"/>
      </w:tblPr>
      <w:tcPr>
        <w:shd w:val="clear" w:color="auto" w:fill="E6EED5"/>
      </w:tcPr>
    </w:tblStylePr>
  </w:style>
  <w:style w:type="character" w:customStyle="1" w:styleId="50">
    <w:name w:val="Heading 1 Char"/>
    <w:link w:val="2"/>
    <w:qFormat/>
    <w:uiPriority w:val="0"/>
    <w:rPr>
      <w:rFonts w:ascii="Arial" w:hAnsi="Arial" w:cs="Arial"/>
      <w:b/>
      <w:bCs/>
      <w:kern w:val="32"/>
      <w:sz w:val="32"/>
      <w:szCs w:val="32"/>
      <w:lang w:val="en-US" w:eastAsia="en-US" w:bidi="ar-SA"/>
    </w:rPr>
  </w:style>
  <w:style w:type="character" w:customStyle="1" w:styleId="51">
    <w:name w:val="Heading 2 Char"/>
    <w:link w:val="3"/>
    <w:uiPriority w:val="0"/>
    <w:rPr>
      <w:rFonts w:ascii="Arial" w:hAnsi="Arial" w:cs="Arial"/>
      <w:b/>
      <w:bCs/>
      <w:i/>
      <w:iCs/>
      <w:sz w:val="28"/>
      <w:szCs w:val="28"/>
      <w:lang w:val="en-US" w:eastAsia="en-US" w:bidi="ar-SA"/>
    </w:rPr>
  </w:style>
  <w:style w:type="character" w:customStyle="1" w:styleId="52">
    <w:name w:val="Heading 3 Char"/>
    <w:link w:val="4"/>
    <w:uiPriority w:val="0"/>
    <w:rPr>
      <w:rFonts w:ascii="Arial" w:hAnsi="Arial" w:cs="Arial"/>
      <w:b/>
      <w:bCs/>
      <w:sz w:val="26"/>
      <w:szCs w:val="26"/>
      <w:lang w:val="en-US" w:eastAsia="en-US" w:bidi="ar-SA"/>
    </w:rPr>
  </w:style>
  <w:style w:type="character" w:customStyle="1" w:styleId="53">
    <w:name w:val="Heading 4 Char"/>
    <w:link w:val="5"/>
    <w:uiPriority w:val="0"/>
    <w:rPr>
      <w:b/>
      <w:bCs/>
      <w:sz w:val="28"/>
      <w:szCs w:val="28"/>
    </w:rPr>
  </w:style>
  <w:style w:type="character" w:customStyle="1" w:styleId="54">
    <w:name w:val="Heading 5 Char"/>
    <w:link w:val="6"/>
    <w:qFormat/>
    <w:uiPriority w:val="0"/>
    <w:rPr>
      <w:b/>
      <w:bCs/>
      <w:i/>
      <w:iCs/>
      <w:sz w:val="26"/>
      <w:szCs w:val="26"/>
      <w:lang w:bidi="ar-SA"/>
    </w:rPr>
  </w:style>
  <w:style w:type="character" w:customStyle="1" w:styleId="55">
    <w:name w:val="Heading 6 Char"/>
    <w:link w:val="7"/>
    <w:qFormat/>
    <w:uiPriority w:val="0"/>
    <w:rPr>
      <w:b/>
      <w:bCs/>
      <w:sz w:val="22"/>
      <w:szCs w:val="22"/>
      <w:lang w:bidi="ar-SA"/>
    </w:rPr>
  </w:style>
  <w:style w:type="character" w:customStyle="1" w:styleId="56">
    <w:name w:val="Heading 7 Char"/>
    <w:link w:val="8"/>
    <w:qFormat/>
    <w:uiPriority w:val="0"/>
    <w:rPr>
      <w:b/>
      <w:sz w:val="24"/>
      <w:lang w:val="sr-Cyrl-CS" w:bidi="ar-SA"/>
    </w:rPr>
  </w:style>
  <w:style w:type="character" w:customStyle="1" w:styleId="57">
    <w:name w:val="Heading 8 Char"/>
    <w:basedOn w:val="34"/>
    <w:link w:val="9"/>
    <w:qFormat/>
    <w:uiPriority w:val="0"/>
    <w:rPr>
      <w:b/>
      <w:sz w:val="24"/>
      <w:lang w:val="sr-Cyrl-CS" w:eastAsia="en-US" w:bidi="ar-SA"/>
    </w:rPr>
  </w:style>
  <w:style w:type="character" w:customStyle="1" w:styleId="58">
    <w:name w:val="Heading 9 Char"/>
    <w:basedOn w:val="34"/>
    <w:link w:val="10"/>
    <w:qFormat/>
    <w:uiPriority w:val="0"/>
    <w:rPr>
      <w:b/>
      <w:sz w:val="24"/>
      <w:lang w:val="sr-Cyrl-CS" w:eastAsia="en-US" w:bidi="ar-SA"/>
    </w:rPr>
  </w:style>
  <w:style w:type="character" w:customStyle="1" w:styleId="59">
    <w:name w:val="Body Text Indent Char"/>
    <w:link w:val="14"/>
    <w:qFormat/>
    <w:uiPriority w:val="0"/>
    <w:rPr>
      <w:lang w:val="en-US" w:eastAsia="en-US" w:bidi="ar-SA"/>
    </w:rPr>
  </w:style>
  <w:style w:type="character" w:customStyle="1" w:styleId="60">
    <w:name w:val="Char Char2"/>
    <w:qFormat/>
    <w:uiPriority w:val="0"/>
    <w:rPr>
      <w:lang w:val="en-US" w:eastAsia="en-US" w:bidi="ar-SA"/>
    </w:rPr>
  </w:style>
  <w:style w:type="character" w:customStyle="1" w:styleId="61">
    <w:name w:val="Char Char11"/>
    <w:qFormat/>
    <w:uiPriority w:val="0"/>
    <w:rPr>
      <w:b/>
      <w:bCs/>
      <w:sz w:val="22"/>
      <w:szCs w:val="22"/>
      <w:lang w:bidi="ar-SA"/>
    </w:rPr>
  </w:style>
  <w:style w:type="character" w:customStyle="1" w:styleId="62">
    <w:name w:val="apple-converted-space"/>
    <w:basedOn w:val="34"/>
    <w:qFormat/>
    <w:uiPriority w:val="0"/>
  </w:style>
  <w:style w:type="character" w:customStyle="1" w:styleId="63">
    <w:name w:val="Body Text 2 Char"/>
    <w:link w:val="13"/>
    <w:qFormat/>
    <w:uiPriority w:val="0"/>
    <w:rPr>
      <w:lang w:val="en-US" w:eastAsia="en-US" w:bidi="ar-SA"/>
    </w:rPr>
  </w:style>
  <w:style w:type="character" w:customStyle="1" w:styleId="64">
    <w:name w:val="Body Text Char"/>
    <w:link w:val="12"/>
    <w:qFormat/>
    <w:uiPriority w:val="0"/>
    <w:rPr>
      <w:sz w:val="24"/>
      <w:lang w:val="sr-Cyrl-CS" w:eastAsia="en-US" w:bidi="ar-SA"/>
    </w:rPr>
  </w:style>
  <w:style w:type="character" w:customStyle="1" w:styleId="65">
    <w:name w:val="Title Char"/>
    <w:link w:val="24"/>
    <w:qFormat/>
    <w:uiPriority w:val="0"/>
    <w:rPr>
      <w:b/>
      <w:sz w:val="28"/>
      <w:szCs w:val="24"/>
      <w:lang w:val="sr-Cyrl-CS"/>
    </w:rPr>
  </w:style>
  <w:style w:type="character" w:customStyle="1" w:styleId="66">
    <w:name w:val="Char Char13"/>
    <w:qFormat/>
    <w:uiPriority w:val="0"/>
    <w:rPr>
      <w:rFonts w:ascii="Arial" w:hAnsi="Arial" w:cs="Arial"/>
      <w:b/>
      <w:bCs/>
      <w:sz w:val="26"/>
      <w:szCs w:val="26"/>
      <w:lang w:val="en-US" w:eastAsia="en-US" w:bidi="ar-SA"/>
    </w:rPr>
  </w:style>
  <w:style w:type="character" w:customStyle="1" w:styleId="67">
    <w:name w:val="Char Char7"/>
    <w:qFormat/>
    <w:uiPriority w:val="0"/>
    <w:rPr>
      <w:sz w:val="24"/>
      <w:szCs w:val="24"/>
      <w:lang w:bidi="ar-SA"/>
    </w:rPr>
  </w:style>
  <w:style w:type="character" w:customStyle="1" w:styleId="68">
    <w:name w:val="Font Style13"/>
    <w:qFormat/>
    <w:uiPriority w:val="0"/>
    <w:rPr>
      <w:rFonts w:ascii="Times New Roman" w:hAnsi="Times New Roman" w:cs="Times New Roman"/>
      <w:sz w:val="24"/>
      <w:szCs w:val="24"/>
    </w:rPr>
  </w:style>
  <w:style w:type="character" w:customStyle="1" w:styleId="69">
    <w:name w:val="Char Char8"/>
    <w:basedOn w:val="34"/>
    <w:qFormat/>
    <w:uiPriority w:val="0"/>
    <w:rPr>
      <w:b/>
      <w:sz w:val="24"/>
      <w:lang w:val="sr-Cyrl-CS" w:eastAsia="en-US" w:bidi="ar-SA"/>
    </w:rPr>
  </w:style>
  <w:style w:type="character" w:customStyle="1" w:styleId="70">
    <w:name w:val="Balloon Text Char"/>
    <w:link w:val="11"/>
    <w:semiHidden/>
    <w:qFormat/>
    <w:uiPriority w:val="0"/>
    <w:rPr>
      <w:rFonts w:ascii="Tahoma" w:hAnsi="Tahoma"/>
      <w:sz w:val="16"/>
      <w:szCs w:val="16"/>
      <w:lang w:bidi="ar-SA"/>
    </w:rPr>
  </w:style>
  <w:style w:type="character" w:customStyle="1" w:styleId="71">
    <w:name w:val="Char Char21"/>
    <w:qFormat/>
    <w:uiPriority w:val="0"/>
    <w:rPr>
      <w:lang w:val="en-US" w:eastAsia="en-US" w:bidi="ar-SA"/>
    </w:rPr>
  </w:style>
  <w:style w:type="character" w:customStyle="1" w:styleId="72">
    <w:name w:val="Font Style14"/>
    <w:basedOn w:val="34"/>
    <w:qFormat/>
    <w:uiPriority w:val="0"/>
    <w:rPr>
      <w:rFonts w:ascii="Times New Roman" w:hAnsi="Times New Roman" w:cs="Times New Roman"/>
      <w:sz w:val="22"/>
      <w:szCs w:val="22"/>
    </w:rPr>
  </w:style>
  <w:style w:type="character" w:customStyle="1" w:styleId="73">
    <w:name w:val="Char Char131"/>
    <w:qFormat/>
    <w:uiPriority w:val="0"/>
    <w:rPr>
      <w:rFonts w:ascii="Arial" w:hAnsi="Arial" w:cs="Arial"/>
      <w:b/>
      <w:bCs/>
      <w:sz w:val="26"/>
      <w:szCs w:val="26"/>
      <w:lang w:val="en-US" w:eastAsia="en-US" w:bidi="ar-SA"/>
    </w:rPr>
  </w:style>
  <w:style w:type="character" w:customStyle="1" w:styleId="74">
    <w:name w:val="Footnote Text Char"/>
    <w:basedOn w:val="34"/>
    <w:link w:val="20"/>
    <w:qFormat/>
    <w:uiPriority w:val="0"/>
    <w:rPr>
      <w:lang w:val="sr-Latn-CS" w:eastAsia="en-US"/>
    </w:rPr>
  </w:style>
  <w:style w:type="character" w:customStyle="1" w:styleId="75">
    <w:name w:val="ccc 3 Char"/>
    <w:basedOn w:val="52"/>
    <w:link w:val="76"/>
    <w:qFormat/>
    <w:uiPriority w:val="0"/>
    <w:rPr>
      <w:rFonts w:ascii="Arial" w:hAnsi="Arial" w:cs="Arial"/>
      <w:sz w:val="26"/>
      <w:szCs w:val="26"/>
      <w:lang w:val="en-US" w:eastAsia="en-US" w:bidi="ar-SA"/>
    </w:rPr>
  </w:style>
  <w:style w:type="paragraph" w:customStyle="1" w:styleId="76">
    <w:name w:val="ccc 3"/>
    <w:basedOn w:val="4"/>
    <w:next w:val="4"/>
    <w:link w:val="75"/>
    <w:qFormat/>
    <w:uiPriority w:val="0"/>
  </w:style>
  <w:style w:type="character" w:customStyle="1" w:styleId="77">
    <w:name w:val="n1 Char Char"/>
    <w:basedOn w:val="34"/>
    <w:link w:val="78"/>
    <w:qFormat/>
    <w:uiPriority w:val="0"/>
    <w:rPr>
      <w:rFonts w:ascii="Calibri" w:hAnsi="Calibri" w:eastAsia="Calibri" w:cs="Arial"/>
      <w:sz w:val="40"/>
      <w:szCs w:val="40"/>
      <w:lang w:val="sr-Cyrl-CS" w:eastAsia="en-US" w:bidi="ar-SA"/>
    </w:rPr>
  </w:style>
  <w:style w:type="paragraph" w:customStyle="1" w:styleId="78">
    <w:name w:val="n1 Char"/>
    <w:basedOn w:val="1"/>
    <w:link w:val="77"/>
    <w:qFormat/>
    <w:uiPriority w:val="0"/>
    <w:pPr>
      <w:shd w:val="pct10" w:color="auto" w:fill="auto"/>
      <w:spacing w:after="200" w:line="276" w:lineRule="auto"/>
      <w:jc w:val="center"/>
    </w:pPr>
    <w:rPr>
      <w:rFonts w:ascii="Calibri" w:hAnsi="Calibri" w:eastAsia="Calibri" w:cs="Arial"/>
      <w:sz w:val="40"/>
      <w:szCs w:val="40"/>
      <w:lang w:val="sr-Cyrl-CS"/>
    </w:rPr>
  </w:style>
  <w:style w:type="character" w:customStyle="1" w:styleId="79">
    <w:name w:val="Char Char81"/>
    <w:basedOn w:val="34"/>
    <w:qFormat/>
    <w:uiPriority w:val="0"/>
    <w:rPr>
      <w:b/>
      <w:sz w:val="24"/>
      <w:lang w:val="sr-Cyrl-CS" w:eastAsia="en-US" w:bidi="ar-SA"/>
    </w:rPr>
  </w:style>
  <w:style w:type="character" w:customStyle="1" w:styleId="80">
    <w:name w:val="Char Char3"/>
    <w:qFormat/>
    <w:uiPriority w:val="0"/>
    <w:rPr>
      <w:sz w:val="24"/>
      <w:lang w:val="sr-Cyrl-CS" w:eastAsia="en-US" w:bidi="ar-SA"/>
    </w:rPr>
  </w:style>
  <w:style w:type="character" w:customStyle="1" w:styleId="81">
    <w:name w:val="Body Text Indent 2 Char"/>
    <w:basedOn w:val="34"/>
    <w:link w:val="15"/>
    <w:qFormat/>
    <w:uiPriority w:val="0"/>
  </w:style>
  <w:style w:type="character" w:customStyle="1" w:styleId="82">
    <w:name w:val="Char Char5"/>
    <w:basedOn w:val="34"/>
    <w:qFormat/>
    <w:uiPriority w:val="0"/>
    <w:rPr>
      <w:sz w:val="24"/>
      <w:szCs w:val="24"/>
      <w:lang w:val="en-GB"/>
    </w:rPr>
  </w:style>
  <w:style w:type="character" w:customStyle="1" w:styleId="83">
    <w:name w:val="Footer Char"/>
    <w:link w:val="19"/>
    <w:qFormat/>
    <w:uiPriority w:val="0"/>
    <w:rPr>
      <w:sz w:val="24"/>
      <w:szCs w:val="24"/>
      <w:lang w:bidi="ar-SA"/>
    </w:rPr>
  </w:style>
  <w:style w:type="character" w:customStyle="1" w:styleId="84">
    <w:name w:val="Char Char14"/>
    <w:qFormat/>
    <w:uiPriority w:val="0"/>
    <w:rPr>
      <w:rFonts w:ascii="Arial" w:hAnsi="Arial" w:cs="Arial"/>
      <w:b/>
      <w:bCs/>
      <w:i/>
      <w:iCs/>
      <w:sz w:val="28"/>
      <w:szCs w:val="28"/>
      <w:lang w:val="en-US" w:eastAsia="en-US" w:bidi="ar-SA"/>
    </w:rPr>
  </w:style>
  <w:style w:type="character" w:customStyle="1" w:styleId="85">
    <w:name w:val="Font Style15"/>
    <w:basedOn w:val="34"/>
    <w:qFormat/>
    <w:uiPriority w:val="0"/>
    <w:rPr>
      <w:rFonts w:ascii="Times New Roman" w:hAnsi="Times New Roman" w:cs="Times New Roman"/>
      <w:b/>
      <w:bCs/>
      <w:sz w:val="22"/>
      <w:szCs w:val="22"/>
    </w:rPr>
  </w:style>
  <w:style w:type="character" w:customStyle="1" w:styleId="86">
    <w:name w:val="a"/>
    <w:basedOn w:val="34"/>
    <w:qFormat/>
    <w:uiPriority w:val="0"/>
  </w:style>
  <w:style w:type="character" w:customStyle="1" w:styleId="87">
    <w:name w:val="Char Char4"/>
    <w:semiHidden/>
    <w:qFormat/>
    <w:uiPriority w:val="0"/>
    <w:rPr>
      <w:rFonts w:ascii="Tahoma" w:hAnsi="Tahoma"/>
      <w:sz w:val="16"/>
      <w:szCs w:val="16"/>
      <w:lang w:bidi="ar-SA"/>
    </w:rPr>
  </w:style>
  <w:style w:type="character" w:customStyle="1" w:styleId="88">
    <w:name w:val="Font Style11"/>
    <w:basedOn w:val="34"/>
    <w:qFormat/>
    <w:uiPriority w:val="0"/>
    <w:rPr>
      <w:rFonts w:ascii="Times New Roman" w:hAnsi="Times New Roman" w:cs="Times New Roman"/>
      <w:sz w:val="22"/>
      <w:szCs w:val="22"/>
    </w:rPr>
  </w:style>
  <w:style w:type="character" w:customStyle="1" w:styleId="89">
    <w:name w:val="Подебљани наводници Char"/>
    <w:link w:val="90"/>
    <w:qFormat/>
    <w:uiPriority w:val="0"/>
    <w:rPr>
      <w:b/>
      <w:bCs/>
      <w:i/>
      <w:iCs/>
      <w:color w:val="4F81BD"/>
      <w:sz w:val="24"/>
      <w:szCs w:val="24"/>
    </w:rPr>
  </w:style>
  <w:style w:type="paragraph" w:customStyle="1" w:styleId="90">
    <w:name w:val="Подебљани наводници"/>
    <w:basedOn w:val="1"/>
    <w:next w:val="1"/>
    <w:link w:val="89"/>
    <w:qFormat/>
    <w:uiPriority w:val="0"/>
    <w:pPr>
      <w:pBdr>
        <w:bottom w:val="single" w:color="4F81BD" w:sz="4" w:space="4"/>
      </w:pBdr>
      <w:spacing w:before="200" w:after="280"/>
      <w:ind w:left="936" w:right="936"/>
    </w:pPr>
    <w:rPr>
      <w:b/>
      <w:bCs/>
      <w:i/>
      <w:iCs/>
      <w:color w:val="4F81BD"/>
    </w:rPr>
  </w:style>
  <w:style w:type="character" w:customStyle="1" w:styleId="91">
    <w:name w:val="nw"/>
    <w:basedOn w:val="34"/>
    <w:qFormat/>
    <w:uiPriority w:val="0"/>
  </w:style>
  <w:style w:type="character" w:customStyle="1" w:styleId="92">
    <w:name w:val="Char Char71"/>
    <w:qFormat/>
    <w:uiPriority w:val="0"/>
    <w:rPr>
      <w:sz w:val="24"/>
      <w:szCs w:val="24"/>
      <w:lang w:bidi="ar-SA"/>
    </w:rPr>
  </w:style>
  <w:style w:type="character" w:customStyle="1" w:styleId="93">
    <w:name w:val="Char Char41"/>
    <w:semiHidden/>
    <w:qFormat/>
    <w:uiPriority w:val="0"/>
    <w:rPr>
      <w:rFonts w:ascii="Tahoma" w:hAnsi="Tahoma"/>
      <w:sz w:val="16"/>
      <w:szCs w:val="16"/>
      <w:lang w:bidi="ar-SA"/>
    </w:rPr>
  </w:style>
  <w:style w:type="character" w:customStyle="1" w:styleId="94">
    <w:name w:val="Char Char10"/>
    <w:qFormat/>
    <w:uiPriority w:val="0"/>
    <w:rPr>
      <w:b/>
      <w:sz w:val="24"/>
      <w:lang w:val="sr-Cyrl-CS" w:bidi="ar-SA"/>
    </w:rPr>
  </w:style>
  <w:style w:type="character" w:customStyle="1" w:styleId="95">
    <w:name w:val="n2 Char Char"/>
    <w:basedOn w:val="34"/>
    <w:link w:val="96"/>
    <w:qFormat/>
    <w:uiPriority w:val="0"/>
    <w:rPr>
      <w:rFonts w:ascii="Calibri" w:hAnsi="Calibri" w:eastAsia="Calibri" w:cs="Arial"/>
      <w:b/>
      <w:sz w:val="28"/>
      <w:szCs w:val="28"/>
      <w:lang w:val="sr-Cyrl-CS"/>
    </w:rPr>
  </w:style>
  <w:style w:type="paragraph" w:customStyle="1" w:styleId="96">
    <w:name w:val="n2 Char"/>
    <w:basedOn w:val="1"/>
    <w:link w:val="95"/>
    <w:qFormat/>
    <w:uiPriority w:val="0"/>
    <w:pPr>
      <w:tabs>
        <w:tab w:val="left" w:pos="360"/>
      </w:tabs>
      <w:spacing w:after="200" w:line="276" w:lineRule="auto"/>
    </w:pPr>
    <w:rPr>
      <w:rFonts w:ascii="Calibri" w:hAnsi="Calibri" w:eastAsia="Calibri" w:cs="Arial"/>
      <w:b/>
      <w:sz w:val="28"/>
      <w:szCs w:val="28"/>
      <w:lang w:val="sr-Cyrl-CS"/>
    </w:rPr>
  </w:style>
  <w:style w:type="character" w:customStyle="1" w:styleId="97">
    <w:name w:val="Char Char141"/>
    <w:qFormat/>
    <w:uiPriority w:val="0"/>
    <w:rPr>
      <w:rFonts w:ascii="Arial" w:hAnsi="Arial" w:cs="Arial"/>
      <w:b/>
      <w:bCs/>
      <w:i/>
      <w:iCs/>
      <w:sz w:val="28"/>
      <w:szCs w:val="28"/>
      <w:lang w:val="en-US" w:eastAsia="en-US" w:bidi="ar-SA"/>
    </w:rPr>
  </w:style>
  <w:style w:type="character" w:customStyle="1" w:styleId="98">
    <w:name w:val="ccc Char"/>
    <w:basedOn w:val="34"/>
    <w:link w:val="99"/>
    <w:qFormat/>
    <w:uiPriority w:val="0"/>
    <w:rPr>
      <w:rFonts w:ascii="Calibri" w:hAnsi="Calibri" w:eastAsia="Calibri" w:cs="Arial"/>
      <w:bCs/>
      <w:kern w:val="32"/>
      <w:sz w:val="28"/>
      <w:szCs w:val="28"/>
      <w:lang w:val="sr-Cyrl-CS"/>
    </w:rPr>
  </w:style>
  <w:style w:type="paragraph" w:customStyle="1" w:styleId="99">
    <w:name w:val="ccc"/>
    <w:basedOn w:val="2"/>
    <w:next w:val="2"/>
    <w:link w:val="98"/>
    <w:qFormat/>
    <w:uiPriority w:val="0"/>
    <w:pPr>
      <w:tabs>
        <w:tab w:val="left" w:pos="360"/>
      </w:tabs>
      <w:spacing w:after="200" w:line="276" w:lineRule="auto"/>
    </w:pPr>
    <w:rPr>
      <w:rFonts w:ascii="Calibri" w:hAnsi="Calibri" w:eastAsia="Calibri"/>
      <w:b w:val="0"/>
      <w:sz w:val="28"/>
      <w:szCs w:val="28"/>
      <w:lang w:val="sr-Cyrl-CS"/>
    </w:rPr>
  </w:style>
  <w:style w:type="character" w:customStyle="1" w:styleId="100">
    <w:name w:val="Char Char1"/>
    <w:qFormat/>
    <w:uiPriority w:val="0"/>
    <w:rPr>
      <w:lang w:val="en-US" w:eastAsia="en-US" w:bidi="ar-SA"/>
    </w:rPr>
  </w:style>
  <w:style w:type="character" w:customStyle="1" w:styleId="101">
    <w:name w:val="Char Char6"/>
    <w:qFormat/>
    <w:uiPriority w:val="0"/>
    <w:rPr>
      <w:sz w:val="24"/>
      <w:szCs w:val="24"/>
      <w:lang w:bidi="ar-SA"/>
    </w:rPr>
  </w:style>
  <w:style w:type="character" w:customStyle="1" w:styleId="102">
    <w:name w:val="Char Char101"/>
    <w:qFormat/>
    <w:uiPriority w:val="0"/>
    <w:rPr>
      <w:b/>
      <w:sz w:val="24"/>
      <w:lang w:val="sr-Cyrl-CS" w:bidi="ar-SA"/>
    </w:rPr>
  </w:style>
  <w:style w:type="character" w:customStyle="1" w:styleId="103">
    <w:name w:val="Header Char"/>
    <w:link w:val="21"/>
    <w:qFormat/>
    <w:uiPriority w:val="0"/>
    <w:rPr>
      <w:sz w:val="24"/>
      <w:szCs w:val="24"/>
      <w:lang w:bidi="ar-SA"/>
    </w:rPr>
  </w:style>
  <w:style w:type="character" w:customStyle="1" w:styleId="104">
    <w:name w:val="Style4 Char"/>
    <w:basedOn w:val="34"/>
    <w:link w:val="105"/>
    <w:qFormat/>
    <w:uiPriority w:val="0"/>
    <w:rPr>
      <w:b/>
      <w:sz w:val="24"/>
      <w:szCs w:val="24"/>
      <w:lang w:val="sr-Cyrl-CS"/>
    </w:rPr>
  </w:style>
  <w:style w:type="paragraph" w:customStyle="1" w:styleId="105">
    <w:name w:val="Style4"/>
    <w:basedOn w:val="1"/>
    <w:next w:val="2"/>
    <w:link w:val="104"/>
    <w:qFormat/>
    <w:uiPriority w:val="0"/>
    <w:pPr>
      <w:jc w:val="both"/>
    </w:pPr>
    <w:rPr>
      <w:b/>
      <w:lang w:val="sr-Cyrl-CS"/>
    </w:rPr>
  </w:style>
  <w:style w:type="character" w:customStyle="1" w:styleId="106">
    <w:name w:val="A1"/>
    <w:qFormat/>
    <w:uiPriority w:val="0"/>
    <w:rPr>
      <w:rFonts w:cs="Myriad Pro"/>
      <w:color w:val="000000"/>
      <w:sz w:val="16"/>
      <w:szCs w:val="16"/>
    </w:rPr>
  </w:style>
  <w:style w:type="character" w:customStyle="1" w:styleId="107">
    <w:name w:val="Char Char111"/>
    <w:qFormat/>
    <w:uiPriority w:val="0"/>
    <w:rPr>
      <w:b/>
      <w:bCs/>
      <w:sz w:val="22"/>
      <w:szCs w:val="22"/>
      <w:lang w:bidi="ar-SA"/>
    </w:rPr>
  </w:style>
  <w:style w:type="character" w:customStyle="1" w:styleId="108">
    <w:name w:val="Document Map Char"/>
    <w:basedOn w:val="34"/>
    <w:link w:val="18"/>
    <w:semiHidden/>
    <w:uiPriority w:val="0"/>
    <w:rPr>
      <w:rFonts w:ascii="Tahoma" w:hAnsi="Tahoma" w:cs="Tahoma"/>
      <w:shd w:val="clear" w:color="auto" w:fill="000080"/>
    </w:rPr>
  </w:style>
  <w:style w:type="character" w:customStyle="1" w:styleId="109">
    <w:name w:val="Char Char"/>
    <w:uiPriority w:val="0"/>
    <w:rPr>
      <w:sz w:val="24"/>
      <w:szCs w:val="24"/>
      <w:lang w:bidi="ar-SA"/>
    </w:rPr>
  </w:style>
  <w:style w:type="character" w:customStyle="1" w:styleId="110">
    <w:name w:val="Char Char12"/>
    <w:qFormat/>
    <w:uiPriority w:val="0"/>
    <w:rPr>
      <w:b/>
      <w:bCs/>
      <w:i/>
      <w:iCs/>
      <w:sz w:val="26"/>
      <w:szCs w:val="26"/>
      <w:lang w:bidi="ar-SA"/>
    </w:rPr>
  </w:style>
  <w:style w:type="character" w:customStyle="1" w:styleId="111">
    <w:name w:val="Char Char61"/>
    <w:uiPriority w:val="0"/>
    <w:rPr>
      <w:sz w:val="24"/>
      <w:szCs w:val="24"/>
      <w:lang w:bidi="ar-SA"/>
    </w:rPr>
  </w:style>
  <w:style w:type="character" w:customStyle="1" w:styleId="112">
    <w:name w:val="ccc 2 Char"/>
    <w:basedOn w:val="51"/>
    <w:link w:val="113"/>
    <w:qFormat/>
    <w:uiPriority w:val="0"/>
    <w:rPr>
      <w:rFonts w:ascii="Arial" w:hAnsi="Arial" w:cs="Arial"/>
      <w:sz w:val="28"/>
      <w:szCs w:val="28"/>
      <w:lang w:val="sr-Cyrl-CS" w:eastAsia="en-US" w:bidi="ar-SA"/>
    </w:rPr>
  </w:style>
  <w:style w:type="paragraph" w:customStyle="1" w:styleId="113">
    <w:name w:val="ccc 2"/>
    <w:basedOn w:val="3"/>
    <w:next w:val="3"/>
    <w:link w:val="112"/>
    <w:qFormat/>
    <w:uiPriority w:val="0"/>
    <w:pPr>
      <w:jc w:val="both"/>
    </w:pPr>
    <w:rPr>
      <w:b w:val="0"/>
      <w:lang w:val="sr-Cyrl-CS"/>
    </w:rPr>
  </w:style>
  <w:style w:type="character" w:customStyle="1" w:styleId="114">
    <w:name w:val="Font Style12"/>
    <w:qFormat/>
    <w:uiPriority w:val="0"/>
    <w:rPr>
      <w:rFonts w:ascii="Times New Roman" w:hAnsi="Times New Roman" w:cs="Times New Roman"/>
      <w:spacing w:val="10"/>
      <w:sz w:val="22"/>
      <w:szCs w:val="22"/>
    </w:rPr>
  </w:style>
  <w:style w:type="character" w:customStyle="1" w:styleId="115">
    <w:name w:val="Без размака Char"/>
    <w:link w:val="116"/>
    <w:qFormat/>
    <w:uiPriority w:val="1"/>
    <w:rPr>
      <w:sz w:val="22"/>
      <w:szCs w:val="22"/>
      <w:lang w:val="en-US" w:eastAsia="en-US" w:bidi="ar-SA"/>
    </w:rPr>
  </w:style>
  <w:style w:type="paragraph" w:customStyle="1" w:styleId="116">
    <w:name w:val="Без размака"/>
    <w:link w:val="115"/>
    <w:qFormat/>
    <w:uiPriority w:val="1"/>
    <w:rPr>
      <w:rFonts w:ascii="Times New Roman" w:hAnsi="Times New Roman" w:eastAsia="SimSun" w:cs="Times New Roman"/>
      <w:sz w:val="22"/>
      <w:szCs w:val="22"/>
      <w:lang w:val="en-US" w:eastAsia="en-US" w:bidi="ar-SA"/>
    </w:rPr>
  </w:style>
  <w:style w:type="character" w:customStyle="1" w:styleId="117">
    <w:name w:val="Char Char31"/>
    <w:qFormat/>
    <w:uiPriority w:val="0"/>
    <w:rPr>
      <w:sz w:val="24"/>
      <w:lang w:val="sr-Cyrl-CS" w:eastAsia="en-US" w:bidi="ar-SA"/>
    </w:rPr>
  </w:style>
  <w:style w:type="character" w:customStyle="1" w:styleId="118">
    <w:name w:val="Char Char9"/>
    <w:basedOn w:val="34"/>
    <w:qFormat/>
    <w:uiPriority w:val="0"/>
    <w:rPr>
      <w:b/>
      <w:sz w:val="24"/>
      <w:lang w:val="sr-Cyrl-CS" w:eastAsia="en-US" w:bidi="ar-SA"/>
    </w:rPr>
  </w:style>
  <w:style w:type="character" w:customStyle="1" w:styleId="119">
    <w:name w:val="Char Char91"/>
    <w:basedOn w:val="34"/>
    <w:qFormat/>
    <w:uiPriority w:val="0"/>
    <w:rPr>
      <w:b/>
      <w:sz w:val="24"/>
      <w:lang w:val="sr-Cyrl-CS" w:eastAsia="en-US" w:bidi="ar-SA"/>
    </w:rPr>
  </w:style>
  <w:style w:type="character" w:customStyle="1" w:styleId="120">
    <w:name w:val="Char Char15"/>
    <w:qFormat/>
    <w:uiPriority w:val="0"/>
    <w:rPr>
      <w:sz w:val="24"/>
      <w:szCs w:val="24"/>
      <w:lang w:val="sr-Cyrl-CS" w:eastAsia="en-US" w:bidi="ar-SA"/>
    </w:rPr>
  </w:style>
  <w:style w:type="character" w:customStyle="1" w:styleId="121">
    <w:name w:val="Subtitle Char"/>
    <w:link w:val="23"/>
    <w:qFormat/>
    <w:uiPriority w:val="0"/>
    <w:rPr>
      <w:rFonts w:ascii="Cir Times_New_Roman" w:hAnsi="Cir Times_New_Roman"/>
      <w:b/>
      <w:bCs/>
      <w:sz w:val="28"/>
      <w:szCs w:val="24"/>
    </w:rPr>
  </w:style>
  <w:style w:type="character" w:customStyle="1" w:styleId="122">
    <w:name w:val="Char Char51"/>
    <w:basedOn w:val="34"/>
    <w:qFormat/>
    <w:uiPriority w:val="0"/>
    <w:rPr>
      <w:sz w:val="24"/>
      <w:szCs w:val="24"/>
      <w:lang w:val="en-GB"/>
    </w:rPr>
  </w:style>
  <w:style w:type="character" w:customStyle="1" w:styleId="123">
    <w:name w:val="ff4"/>
    <w:basedOn w:val="34"/>
    <w:qFormat/>
    <w:uiPriority w:val="0"/>
  </w:style>
  <w:style w:type="character" w:customStyle="1" w:styleId="124">
    <w:name w:val="apple-tab-span"/>
    <w:qFormat/>
    <w:uiPriority w:val="0"/>
  </w:style>
  <w:style w:type="character" w:customStyle="1" w:styleId="125">
    <w:name w:val="Char Char121"/>
    <w:qFormat/>
    <w:uiPriority w:val="0"/>
    <w:rPr>
      <w:b/>
      <w:bCs/>
      <w:i/>
      <w:iCs/>
      <w:sz w:val="26"/>
      <w:szCs w:val="26"/>
      <w:lang w:bidi="ar-SA"/>
    </w:rPr>
  </w:style>
  <w:style w:type="paragraph" w:customStyle="1" w:styleId="126">
    <w:name w:val="xl316"/>
    <w:basedOn w:val="1"/>
    <w:qFormat/>
    <w:uiPriority w:val="0"/>
    <w:pPr>
      <w:pBdr>
        <w:top w:val="single" w:color="000000" w:sz="8" w:space="0"/>
        <w:bottom w:val="single" w:color="000000" w:sz="8" w:space="0"/>
        <w:right w:val="single" w:color="000000" w:sz="8" w:space="0"/>
      </w:pBdr>
      <w:spacing w:before="100" w:beforeAutospacing="1" w:after="100" w:afterAutospacing="1"/>
      <w:jc w:val="center"/>
    </w:pPr>
    <w:rPr>
      <w:rFonts w:ascii="Garamond" w:hAnsi="Garamond"/>
    </w:rPr>
  </w:style>
  <w:style w:type="paragraph" w:customStyle="1" w:styleId="127">
    <w:name w:val="xl243"/>
    <w:basedOn w:val="1"/>
    <w:qFormat/>
    <w:uiPriority w:val="0"/>
    <w:pPr>
      <w:pBdr>
        <w:top w:val="single" w:color="auto" w:sz="4" w:space="0"/>
        <w:left w:val="single" w:color="auto" w:sz="4" w:space="0"/>
        <w:bottom w:val="single" w:color="000000" w:sz="4" w:space="0"/>
      </w:pBdr>
      <w:spacing w:before="100" w:beforeAutospacing="1" w:after="100" w:afterAutospacing="1"/>
      <w:jc w:val="center"/>
      <w:textAlignment w:val="center"/>
    </w:pPr>
    <w:rPr>
      <w:rFonts w:ascii="Garamond" w:hAnsi="Garamond"/>
      <w:b/>
      <w:bCs/>
    </w:rPr>
  </w:style>
  <w:style w:type="paragraph" w:customStyle="1" w:styleId="128">
    <w:name w:val="Normal1"/>
    <w:qFormat/>
    <w:uiPriority w:val="0"/>
    <w:pPr>
      <w:spacing w:line="276" w:lineRule="auto"/>
    </w:pPr>
    <w:rPr>
      <w:rFonts w:ascii="Arial" w:hAnsi="Arial" w:eastAsia="Arial" w:cs="Arial"/>
      <w:color w:val="000000"/>
      <w:sz w:val="22"/>
      <w:lang w:val="en-US" w:eastAsia="en-US" w:bidi="ar-SA"/>
    </w:rPr>
  </w:style>
  <w:style w:type="paragraph" w:customStyle="1" w:styleId="129">
    <w:name w:val="xl293"/>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Garamond" w:hAnsi="Garamond"/>
      <w:b/>
      <w:bCs/>
      <w:sz w:val="22"/>
      <w:szCs w:val="22"/>
    </w:rPr>
  </w:style>
  <w:style w:type="paragraph" w:customStyle="1" w:styleId="130">
    <w:name w:val="xl305"/>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131">
    <w:name w:val="Style1"/>
    <w:basedOn w:val="1"/>
    <w:qFormat/>
    <w:uiPriority w:val="0"/>
    <w:pPr>
      <w:widowControl w:val="0"/>
      <w:tabs>
        <w:tab w:val="left" w:pos="720"/>
      </w:tabs>
      <w:autoSpaceDE w:val="0"/>
      <w:autoSpaceDN w:val="0"/>
      <w:adjustRightInd w:val="0"/>
      <w:spacing w:line="220" w:lineRule="atLeast"/>
      <w:textAlignment w:val="center"/>
    </w:pPr>
    <w:rPr>
      <w:rFonts w:ascii="Times Ten LT Std Roman" w:hAnsi="Times Ten LT Std Roman"/>
      <w:color w:val="000000"/>
      <w:sz w:val="20"/>
      <w:szCs w:val="20"/>
      <w:lang w:val="en-GB"/>
    </w:rPr>
  </w:style>
  <w:style w:type="paragraph" w:customStyle="1" w:styleId="132">
    <w:name w:val="xl303"/>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133">
    <w:name w:val="xl277"/>
    <w:basedOn w:val="1"/>
    <w:qFormat/>
    <w:uiPriority w:val="0"/>
    <w:pPr>
      <w:pBdr>
        <w:top w:val="single" w:color="auto" w:sz="4"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134">
    <w:name w:val="xl169"/>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135">
    <w:name w:val="xl100"/>
    <w:basedOn w:val="1"/>
    <w:qFormat/>
    <w:uiPriority w:val="0"/>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36">
    <w:name w:val="xl232"/>
    <w:basedOn w:val="1"/>
    <w:qFormat/>
    <w:uiPriority w:val="0"/>
    <w:pPr>
      <w:pBdr>
        <w:top w:val="single" w:color="auto" w:sz="4" w:space="0"/>
        <w:left w:val="single" w:color="auto" w:sz="4" w:space="0"/>
        <w:bottom w:val="single" w:color="auto" w:sz="4" w:space="0"/>
        <w:right w:val="single" w:color="000000"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137">
    <w:name w:val="xl144"/>
    <w:basedOn w:val="1"/>
    <w:qFormat/>
    <w:uiPriority w:val="0"/>
    <w:pPr>
      <w:pBdr>
        <w:lef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138">
    <w:name w:val="xl94"/>
    <w:basedOn w:val="1"/>
    <w:qFormat/>
    <w:uiPriority w:val="0"/>
    <w:pPr>
      <w:pBdr>
        <w:top w:val="single" w:color="auto" w:sz="8" w:space="0"/>
        <w:bottom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39">
    <w:name w:val="xl134"/>
    <w:basedOn w:val="1"/>
    <w:qFormat/>
    <w:uiPriority w:val="0"/>
    <w:pPr>
      <w:pBdr>
        <w:top w:val="single" w:color="808080" w:sz="4" w:space="0"/>
        <w:bottom w:val="single" w:color="auto" w:sz="8" w:space="0"/>
        <w:right w:val="single" w:color="808080" w:sz="4" w:space="0"/>
      </w:pBdr>
      <w:spacing w:before="100" w:beforeAutospacing="1" w:after="100" w:afterAutospacing="1"/>
      <w:jc w:val="center"/>
      <w:textAlignment w:val="center"/>
    </w:pPr>
  </w:style>
  <w:style w:type="paragraph" w:customStyle="1" w:styleId="140">
    <w:name w:val="xl207"/>
    <w:basedOn w:val="1"/>
    <w:qFormat/>
    <w:uiPriority w:val="0"/>
    <w:pPr>
      <w:pBdr>
        <w:top w:val="single" w:color="auto" w:sz="8" w:space="0"/>
        <w:left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41">
    <w:name w:val="Style3"/>
    <w:basedOn w:val="1"/>
    <w:qFormat/>
    <w:uiPriority w:val="0"/>
    <w:pPr>
      <w:widowControl w:val="0"/>
      <w:autoSpaceDE w:val="0"/>
      <w:autoSpaceDN w:val="0"/>
      <w:adjustRightInd w:val="0"/>
    </w:pPr>
    <w:rPr>
      <w:lang w:val="sr-Latn-CS" w:eastAsia="sr-Latn-CS"/>
    </w:rPr>
  </w:style>
  <w:style w:type="paragraph" w:customStyle="1" w:styleId="142">
    <w:name w:val="xl73"/>
    <w:basedOn w:val="1"/>
    <w:qFormat/>
    <w:uiPriority w:val="0"/>
    <w:pPr>
      <w:pBdr>
        <w:top w:val="single" w:color="auto" w:sz="8" w:space="0"/>
        <w:lef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143">
    <w:name w:val="xl271"/>
    <w:basedOn w:val="1"/>
    <w:qFormat/>
    <w:uiPriority w:val="0"/>
    <w:pPr>
      <w:pBdr>
        <w:top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144">
    <w:name w:val="xl124"/>
    <w:basedOn w:val="1"/>
    <w:qFormat/>
    <w:uiPriority w:val="0"/>
    <w:pPr>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pPr>
  </w:style>
  <w:style w:type="paragraph" w:customStyle="1" w:styleId="145">
    <w:name w:val="xl218"/>
    <w:basedOn w:val="1"/>
    <w:qFormat/>
    <w:uiPriority w:val="0"/>
    <w:pPr>
      <w:pBdr>
        <w:top w:val="single" w:color="auto" w:sz="8" w:space="0"/>
        <w:left w:val="single" w:color="auto" w:sz="8" w:space="0"/>
        <w:bottom w:val="single" w:color="000000"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46">
    <w:name w:val="xl86"/>
    <w:basedOn w:val="1"/>
    <w:qFormat/>
    <w:uiPriority w:val="0"/>
    <w:pPr>
      <w:pBdr>
        <w:top w:val="single" w:color="auto" w:sz="4"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47">
    <w:name w:val="xl317"/>
    <w:basedOn w:val="1"/>
    <w:qFormat/>
    <w:uiPriority w:val="0"/>
    <w:pPr>
      <w:pBdr>
        <w:left w:val="single" w:color="auto" w:sz="8" w:space="0"/>
        <w:bottom w:val="single" w:color="auto" w:sz="8" w:space="0"/>
      </w:pBdr>
      <w:spacing w:before="100" w:beforeAutospacing="1" w:after="100" w:afterAutospacing="1"/>
      <w:jc w:val="center"/>
      <w:textAlignment w:val="center"/>
    </w:pPr>
    <w:rPr>
      <w:rFonts w:ascii="Garamond" w:hAnsi="Garamond"/>
      <w:b/>
      <w:bCs/>
      <w:sz w:val="22"/>
      <w:szCs w:val="22"/>
    </w:rPr>
  </w:style>
  <w:style w:type="paragraph" w:customStyle="1" w:styleId="148">
    <w:name w:val="xl229"/>
    <w:basedOn w:val="1"/>
    <w:qFormat/>
    <w:uiPriority w:val="0"/>
    <w:pPr>
      <w:pBdr>
        <w:top w:val="single" w:color="auto" w:sz="4" w:space="0"/>
        <w:left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49">
    <w:name w:val="xl279"/>
    <w:basedOn w:val="1"/>
    <w:qFormat/>
    <w:uiPriority w:val="0"/>
    <w:pPr>
      <w:pBdr>
        <w:top w:val="single" w:color="000000" w:sz="4" w:space="0"/>
        <w:left w:val="single" w:color="000000" w:sz="4" w:space="0"/>
        <w:bottom w:val="single" w:color="000000" w:sz="8" w:space="0"/>
        <w:right w:val="single" w:color="000000" w:sz="4" w:space="0"/>
      </w:pBdr>
      <w:shd w:val="clear" w:color="000000" w:fill="00B0F0"/>
      <w:spacing w:before="100" w:beforeAutospacing="1" w:after="100" w:afterAutospacing="1"/>
      <w:jc w:val="center"/>
      <w:textAlignment w:val="center"/>
    </w:pPr>
    <w:rPr>
      <w:rFonts w:ascii="Garamond" w:hAnsi="Garamond"/>
    </w:rPr>
  </w:style>
  <w:style w:type="paragraph" w:customStyle="1" w:styleId="150">
    <w:name w:val="xl193"/>
    <w:basedOn w:val="1"/>
    <w:qFormat/>
    <w:uiPriority w:val="0"/>
    <w:pPr>
      <w:pBdr>
        <w:top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51">
    <w:name w:val="xl102"/>
    <w:basedOn w:val="1"/>
    <w:qFormat/>
    <w:uiPriority w:val="0"/>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52">
    <w:name w:val="n2"/>
    <w:basedOn w:val="1"/>
    <w:qFormat/>
    <w:uiPriority w:val="0"/>
    <w:pPr>
      <w:spacing w:after="200" w:line="276" w:lineRule="auto"/>
      <w:ind w:left="360" w:hanging="360"/>
    </w:pPr>
    <w:rPr>
      <w:rFonts w:ascii="Calibri" w:hAnsi="Calibri" w:eastAsia="Calibri" w:cs="Arial"/>
      <w:b/>
      <w:sz w:val="28"/>
      <w:szCs w:val="28"/>
      <w:lang w:val="sr-Cyrl-CS"/>
    </w:rPr>
  </w:style>
  <w:style w:type="paragraph" w:customStyle="1" w:styleId="153">
    <w:name w:val="xl195"/>
    <w:basedOn w:val="1"/>
    <w:qFormat/>
    <w:uiPriority w:val="0"/>
    <w:pPr>
      <w:pBdr>
        <w:left w:val="single" w:color="auto" w:sz="8" w:space="0"/>
        <w:bottom w:val="single" w:color="auto" w:sz="8" w:space="0"/>
        <w:right w:val="single" w:color="000000" w:sz="8" w:space="0"/>
      </w:pBdr>
      <w:spacing w:before="100" w:beforeAutospacing="1" w:after="100" w:afterAutospacing="1"/>
      <w:jc w:val="center"/>
      <w:textAlignment w:val="center"/>
    </w:pPr>
    <w:rPr>
      <w:rFonts w:ascii="Garamond" w:hAnsi="Garamond"/>
      <w:b/>
      <w:bCs/>
      <w:color w:val="FF0000"/>
    </w:rPr>
  </w:style>
  <w:style w:type="paragraph" w:customStyle="1" w:styleId="154">
    <w:name w:val="Style6"/>
    <w:basedOn w:val="1"/>
    <w:qFormat/>
    <w:uiPriority w:val="0"/>
    <w:pPr>
      <w:widowControl w:val="0"/>
      <w:autoSpaceDE w:val="0"/>
      <w:autoSpaceDN w:val="0"/>
      <w:adjustRightInd w:val="0"/>
      <w:spacing w:line="283" w:lineRule="exact"/>
    </w:pPr>
    <w:rPr>
      <w:lang w:val="sr-Latn-CS" w:eastAsia="sr-Latn-CS"/>
    </w:rPr>
  </w:style>
  <w:style w:type="paragraph" w:customStyle="1" w:styleId="155">
    <w:name w:val="xl311"/>
    <w:basedOn w:val="1"/>
    <w:qFormat/>
    <w:uiPriority w:val="0"/>
    <w:pPr>
      <w:pBdr>
        <w:top w:val="single" w:color="auto" w:sz="8" w:space="0"/>
        <w:left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156">
    <w:name w:val="xl172"/>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157">
    <w:name w:val="xl216"/>
    <w:basedOn w:val="1"/>
    <w:qFormat/>
    <w:uiPriority w:val="0"/>
    <w:pPr>
      <w:pBdr>
        <w:top w:val="single" w:color="auto" w:sz="8" w:space="0"/>
        <w:left w:val="single" w:color="auto" w:sz="4" w:space="0"/>
        <w:bottom w:val="single" w:color="000000"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58">
    <w:name w:val="xl99"/>
    <w:basedOn w:val="1"/>
    <w:qFormat/>
    <w:uiPriority w:val="0"/>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59">
    <w:name w:val="xl123"/>
    <w:basedOn w:val="1"/>
    <w:qFormat/>
    <w:uiPriority w:val="0"/>
    <w:pPr>
      <w:pBdr>
        <w:top w:val="single" w:color="auto" w:sz="8" w:space="0"/>
        <w:left w:val="single" w:color="auto" w:sz="8" w:space="0"/>
        <w:bottom w:val="single" w:color="auto" w:sz="8" w:space="0"/>
        <w:right w:val="single" w:color="auto" w:sz="8" w:space="0"/>
      </w:pBdr>
      <w:shd w:val="clear" w:color="000000" w:fill="FF00FF"/>
      <w:spacing w:before="100" w:beforeAutospacing="1" w:after="100" w:afterAutospacing="1"/>
    </w:pPr>
    <w:rPr>
      <w:rFonts w:ascii="Garamond" w:hAnsi="Garamond"/>
      <w:b/>
      <w:bCs/>
    </w:rPr>
  </w:style>
  <w:style w:type="paragraph" w:customStyle="1" w:styleId="160">
    <w:name w:val="xl240"/>
    <w:basedOn w:val="1"/>
    <w:qFormat/>
    <w:uiPriority w:val="0"/>
    <w:pPr>
      <w:pBdr>
        <w:left w:val="single" w:color="808080" w:sz="4" w:space="0"/>
        <w:bottom w:val="single" w:color="000000" w:sz="8" w:space="0"/>
        <w:right w:val="single" w:color="808080" w:sz="4" w:space="0"/>
      </w:pBdr>
      <w:spacing w:before="100" w:beforeAutospacing="1" w:after="100" w:afterAutospacing="1"/>
      <w:jc w:val="center"/>
      <w:textAlignment w:val="center"/>
    </w:pPr>
  </w:style>
  <w:style w:type="paragraph" w:customStyle="1" w:styleId="161">
    <w:name w:val="xl283"/>
    <w:basedOn w:val="1"/>
    <w:qFormat/>
    <w:uiPriority w:val="0"/>
    <w:pPr>
      <w:pBdr>
        <w:top w:val="single" w:color="auto" w:sz="8" w:space="0"/>
        <w:left w:val="single" w:color="auto" w:sz="4" w:space="0"/>
        <w:bottom w:val="single" w:color="auto" w:sz="4" w:space="0"/>
        <w:right w:val="single" w:color="auto" w:sz="4" w:space="0"/>
      </w:pBdr>
      <w:shd w:val="clear" w:color="000000" w:fill="FF00FF"/>
      <w:spacing w:before="100" w:beforeAutospacing="1" w:after="100" w:afterAutospacing="1"/>
      <w:jc w:val="center"/>
      <w:textAlignment w:val="center"/>
    </w:pPr>
    <w:rPr>
      <w:rFonts w:ascii="Garamond" w:hAnsi="Garamond"/>
      <w:b/>
      <w:bCs/>
    </w:rPr>
  </w:style>
  <w:style w:type="paragraph" w:customStyle="1" w:styleId="162">
    <w:name w:val="xl266"/>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Garamond" w:hAnsi="Garamond"/>
      <w:b/>
      <w:bCs/>
      <w:color w:val="FF0000"/>
    </w:rPr>
  </w:style>
  <w:style w:type="paragraph" w:customStyle="1" w:styleId="163">
    <w:name w:val="xl236"/>
    <w:basedOn w:val="1"/>
    <w:qFormat/>
    <w:uiPriority w:val="0"/>
    <w:pPr>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64">
    <w:name w:val="xl181"/>
    <w:basedOn w:val="1"/>
    <w:qFormat/>
    <w:uiPriority w:val="0"/>
    <w:pPr>
      <w:pBdr>
        <w:left w:val="single" w:color="808080" w:sz="4" w:space="0"/>
        <w:bottom w:val="single" w:color="808080" w:sz="4" w:space="0"/>
        <w:right w:val="single" w:color="808080" w:sz="4" w:space="0"/>
      </w:pBdr>
      <w:spacing w:before="100" w:beforeAutospacing="1" w:after="100" w:afterAutospacing="1"/>
      <w:jc w:val="center"/>
      <w:textAlignment w:val="center"/>
    </w:pPr>
  </w:style>
  <w:style w:type="paragraph" w:customStyle="1" w:styleId="165">
    <w:name w:val="xl267"/>
    <w:basedOn w:val="1"/>
    <w:qFormat/>
    <w:uiPriority w:val="0"/>
    <w:pPr>
      <w:pBdr>
        <w:top w:val="single" w:color="auto" w:sz="8" w:space="0"/>
        <w:left w:val="single" w:color="auto" w:sz="4" w:space="0"/>
      </w:pBdr>
      <w:spacing w:before="100" w:beforeAutospacing="1" w:after="100" w:afterAutospacing="1"/>
      <w:jc w:val="center"/>
      <w:textAlignment w:val="center"/>
    </w:pPr>
    <w:rPr>
      <w:rFonts w:ascii="Garamond" w:hAnsi="Garamond"/>
      <w:b/>
      <w:bCs/>
    </w:rPr>
  </w:style>
  <w:style w:type="paragraph" w:customStyle="1" w:styleId="166">
    <w:name w:val="xl162"/>
    <w:basedOn w:val="1"/>
    <w:qFormat/>
    <w:uiPriority w:val="0"/>
    <w:pPr>
      <w:pBdr>
        <w:top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67">
    <w:name w:val="xl176"/>
    <w:basedOn w:val="1"/>
    <w:qFormat/>
    <w:uiPriority w:val="0"/>
    <w:pPr>
      <w:pBdr>
        <w:top w:val="single" w:color="D9D9D9" w:sz="4" w:space="0"/>
        <w:bottom w:val="single" w:color="auto" w:sz="8" w:space="0"/>
      </w:pBdr>
      <w:spacing w:before="100" w:beforeAutospacing="1" w:after="100" w:afterAutospacing="1"/>
      <w:jc w:val="center"/>
      <w:textAlignment w:val="center"/>
    </w:pPr>
  </w:style>
  <w:style w:type="paragraph" w:customStyle="1" w:styleId="168">
    <w:name w:val="xl114"/>
    <w:basedOn w:val="1"/>
    <w:qFormat/>
    <w:uiPriority w:val="0"/>
    <w:pPr>
      <w:pBdr>
        <w:top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69">
    <w:name w:val="xl282"/>
    <w:basedOn w:val="1"/>
    <w:qFormat/>
    <w:uiPriority w:val="0"/>
    <w:pPr>
      <w:pBdr>
        <w:top w:val="single" w:color="000000" w:sz="4" w:space="0"/>
        <w:left w:val="single" w:color="000000" w:sz="4" w:space="0"/>
        <w:bottom w:val="single" w:color="000000" w:sz="8" w:space="0"/>
        <w:right w:val="single" w:color="000000" w:sz="4" w:space="0"/>
      </w:pBdr>
      <w:shd w:val="clear" w:color="000000" w:fill="BFBFBF"/>
      <w:spacing w:before="100" w:beforeAutospacing="1" w:after="100" w:afterAutospacing="1"/>
      <w:jc w:val="center"/>
      <w:textAlignment w:val="center"/>
    </w:pPr>
    <w:rPr>
      <w:rFonts w:ascii="Garamond" w:hAnsi="Garamond"/>
    </w:rPr>
  </w:style>
  <w:style w:type="paragraph" w:customStyle="1" w:styleId="170">
    <w:name w:val="xl299"/>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Garamond" w:hAnsi="Garamond"/>
      <w:b/>
      <w:bCs/>
      <w:sz w:val="22"/>
      <w:szCs w:val="22"/>
    </w:rPr>
  </w:style>
  <w:style w:type="paragraph" w:customStyle="1" w:styleId="171">
    <w:name w:val="xl148"/>
    <w:basedOn w:val="1"/>
    <w:qFormat/>
    <w:uiPriority w:val="0"/>
    <w:pPr>
      <w:pBdr>
        <w:top w:val="single" w:color="808080" w:sz="4" w:space="0"/>
        <w:right w:val="single" w:color="808080" w:sz="4" w:space="0"/>
      </w:pBdr>
      <w:spacing w:before="100" w:beforeAutospacing="1" w:after="100" w:afterAutospacing="1"/>
      <w:jc w:val="center"/>
      <w:textAlignment w:val="center"/>
    </w:pPr>
  </w:style>
  <w:style w:type="paragraph" w:customStyle="1" w:styleId="172">
    <w:name w:val="clan"/>
    <w:basedOn w:val="1"/>
    <w:qFormat/>
    <w:uiPriority w:val="0"/>
    <w:pPr>
      <w:spacing w:before="240" w:after="120"/>
      <w:jc w:val="center"/>
    </w:pPr>
    <w:rPr>
      <w:rFonts w:ascii="Arial" w:hAnsi="Arial" w:cs="Arial"/>
      <w:b/>
      <w:bCs/>
    </w:rPr>
  </w:style>
  <w:style w:type="paragraph" w:customStyle="1" w:styleId="173">
    <w:name w:val="xl315"/>
    <w:basedOn w:val="1"/>
    <w:qFormat/>
    <w:uiPriority w:val="0"/>
    <w:pPr>
      <w:pBdr>
        <w:top w:val="single" w:color="000000" w:sz="8" w:space="0"/>
        <w:bottom w:val="single" w:color="000000" w:sz="8" w:space="0"/>
      </w:pBdr>
      <w:spacing w:before="100" w:beforeAutospacing="1" w:after="100" w:afterAutospacing="1"/>
      <w:jc w:val="center"/>
    </w:pPr>
    <w:rPr>
      <w:rFonts w:ascii="Garamond" w:hAnsi="Garamond"/>
    </w:rPr>
  </w:style>
  <w:style w:type="paragraph" w:customStyle="1" w:styleId="174">
    <w:name w:val="xl265"/>
    <w:basedOn w:val="1"/>
    <w:qFormat/>
    <w:uiPriority w:val="0"/>
    <w:pPr>
      <w:pBdr>
        <w:top w:val="single" w:color="auto" w:sz="4" w:space="0"/>
        <w:right w:val="single" w:color="auto" w:sz="8" w:space="0"/>
      </w:pBdr>
      <w:shd w:val="clear" w:color="000000" w:fill="F4B084"/>
      <w:spacing w:before="100" w:beforeAutospacing="1" w:after="100" w:afterAutospacing="1"/>
      <w:jc w:val="center"/>
      <w:textAlignment w:val="center"/>
    </w:pPr>
    <w:rPr>
      <w:rFonts w:ascii="Garamond" w:hAnsi="Garamond"/>
      <w:b/>
      <w:bCs/>
    </w:rPr>
  </w:style>
  <w:style w:type="paragraph" w:customStyle="1" w:styleId="175">
    <w:name w:val="xl76"/>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176">
    <w:name w:val="xl79"/>
    <w:basedOn w:val="1"/>
    <w:qFormat/>
    <w:uiPriority w:val="0"/>
    <w:pPr>
      <w:pBdr>
        <w:top w:val="single" w:color="auto" w:sz="8" w:space="0"/>
        <w:left w:val="single" w:color="auto" w:sz="4"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177">
    <w:name w:val="xl204"/>
    <w:basedOn w:val="1"/>
    <w:qFormat/>
    <w:uiPriority w:val="0"/>
    <w:pPr>
      <w:pBdr>
        <w:top w:val="single" w:color="auto" w:sz="4" w:space="0"/>
        <w:left w:val="single" w:color="auto" w:sz="8" w:space="0"/>
      </w:pBdr>
      <w:spacing w:before="100" w:beforeAutospacing="1" w:after="100" w:afterAutospacing="1"/>
      <w:jc w:val="center"/>
      <w:textAlignment w:val="center"/>
    </w:pPr>
    <w:rPr>
      <w:rFonts w:ascii="Garamond" w:hAnsi="Garamond"/>
      <w:b/>
      <w:bCs/>
    </w:rPr>
  </w:style>
  <w:style w:type="paragraph" w:customStyle="1" w:styleId="178">
    <w:name w:val="xl227"/>
    <w:basedOn w:val="1"/>
    <w:qFormat/>
    <w:uiPriority w:val="0"/>
    <w:pPr>
      <w:pBdr>
        <w:top w:val="single" w:color="000000" w:sz="8" w:space="0"/>
        <w:left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179">
    <w:name w:val="xl112"/>
    <w:basedOn w:val="1"/>
    <w:qFormat/>
    <w:uiPriority w:val="0"/>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80">
    <w:name w:val="xl111"/>
    <w:basedOn w:val="1"/>
    <w:qFormat/>
    <w:uiPriority w:val="0"/>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81">
    <w:name w:val="xl80"/>
    <w:basedOn w:val="1"/>
    <w:qFormat/>
    <w:uiPriority w:val="0"/>
    <w:pPr>
      <w:pBdr>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82">
    <w:name w:val="xl313"/>
    <w:basedOn w:val="1"/>
    <w:qFormat/>
    <w:uiPriority w:val="0"/>
    <w:pPr>
      <w:pBdr>
        <w:top w:val="single" w:color="auto" w:sz="8" w:space="0"/>
        <w:right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183">
    <w:name w:val="xl82"/>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184">
    <w:name w:val="xl164"/>
    <w:basedOn w:val="1"/>
    <w:qFormat/>
    <w:uiPriority w:val="0"/>
    <w:pPr>
      <w:pBdr>
        <w:top w:val="single" w:color="auto" w:sz="4" w:space="0"/>
        <w:left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85">
    <w:name w:val="xl138"/>
    <w:basedOn w:val="1"/>
    <w:qFormat/>
    <w:uiPriority w:val="0"/>
    <w:pPr>
      <w:pBdr>
        <w:bottom w:val="single" w:color="auto" w:sz="8" w:space="0"/>
      </w:pBdr>
      <w:spacing w:before="100" w:beforeAutospacing="1" w:after="100" w:afterAutospacing="1"/>
      <w:jc w:val="center"/>
      <w:textAlignment w:val="center"/>
    </w:pPr>
  </w:style>
  <w:style w:type="paragraph" w:customStyle="1" w:styleId="186">
    <w:name w:val="xl199"/>
    <w:basedOn w:val="1"/>
    <w:qFormat/>
    <w:uiPriority w:val="0"/>
    <w:pPr>
      <w:pBdr>
        <w:top w:val="single" w:color="000000" w:sz="4" w:space="0"/>
        <w:left w:val="single" w:color="000000" w:sz="8" w:space="0"/>
        <w:bottom w:val="single" w:color="000000"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87">
    <w:name w:val="xl184"/>
    <w:basedOn w:val="1"/>
    <w:qFormat/>
    <w:uiPriority w:val="0"/>
    <w:pPr>
      <w:pBdr>
        <w:bottom w:val="single" w:color="auto" w:sz="8" w:space="0"/>
      </w:pBdr>
      <w:spacing w:before="100" w:beforeAutospacing="1" w:after="100" w:afterAutospacing="1"/>
      <w:jc w:val="center"/>
      <w:textAlignment w:val="center"/>
    </w:pPr>
    <w:rPr>
      <w:rFonts w:ascii="Garamond" w:hAnsi="Garamond"/>
      <w:b/>
      <w:bCs/>
    </w:rPr>
  </w:style>
  <w:style w:type="paragraph" w:customStyle="1" w:styleId="188">
    <w:name w:val="xl90"/>
    <w:basedOn w:val="1"/>
    <w:qFormat/>
    <w:uiPriority w:val="0"/>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89">
    <w:name w:val="xl245"/>
    <w:basedOn w:val="1"/>
    <w:qFormat/>
    <w:uiPriority w:val="0"/>
    <w:pPr>
      <w:pBdr>
        <w:bottom w:val="single" w:color="000000"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90">
    <w:name w:val="normalcentar"/>
    <w:basedOn w:val="1"/>
    <w:qFormat/>
    <w:uiPriority w:val="0"/>
    <w:pPr>
      <w:spacing w:before="100" w:beforeAutospacing="1" w:after="100" w:afterAutospacing="1"/>
      <w:jc w:val="center"/>
    </w:pPr>
    <w:rPr>
      <w:rFonts w:ascii="Arial" w:hAnsi="Arial" w:cs="Arial"/>
      <w:sz w:val="22"/>
      <w:szCs w:val="22"/>
      <w:lang w:val="sr-Latn-CS" w:eastAsia="sr-Latn-CS"/>
    </w:rPr>
  </w:style>
  <w:style w:type="paragraph" w:customStyle="1" w:styleId="191">
    <w:name w:val="xl131"/>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jc w:val="center"/>
      <w:textAlignment w:val="center"/>
    </w:pPr>
  </w:style>
  <w:style w:type="paragraph" w:customStyle="1" w:styleId="192">
    <w:name w:val="xl10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93">
    <w:name w:val="xl214"/>
    <w:basedOn w:val="1"/>
    <w:qFormat/>
    <w:uiPriority w:val="0"/>
    <w:pPr>
      <w:pBdr>
        <w:top w:val="single" w:color="auto" w:sz="8" w:space="0"/>
        <w:bottom w:val="single" w:color="000000" w:sz="8" w:space="0"/>
      </w:pBdr>
      <w:spacing w:before="100" w:beforeAutospacing="1" w:after="100" w:afterAutospacing="1"/>
      <w:jc w:val="center"/>
      <w:textAlignment w:val="center"/>
    </w:pPr>
    <w:rPr>
      <w:rFonts w:ascii="Garamond" w:hAnsi="Garamond"/>
      <w:b/>
      <w:bCs/>
    </w:rPr>
  </w:style>
  <w:style w:type="paragraph" w:customStyle="1" w:styleId="194">
    <w:name w:val="xl284"/>
    <w:basedOn w:val="1"/>
    <w:qFormat/>
    <w:uiPriority w:val="0"/>
    <w:pPr>
      <w:pBdr>
        <w:top w:val="single" w:color="auto" w:sz="8" w:space="0"/>
        <w:left w:val="single" w:color="auto" w:sz="8" w:space="0"/>
        <w:bottom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195">
    <w:name w:val="xl213"/>
    <w:basedOn w:val="1"/>
    <w:qFormat/>
    <w:uiPriority w:val="0"/>
    <w:pPr>
      <w:pBdr>
        <w:top w:val="single" w:color="auto" w:sz="8" w:space="0"/>
        <w:left w:val="single" w:color="auto" w:sz="8" w:space="0"/>
        <w:bottom w:val="single" w:color="000000"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196">
    <w:name w:val="xl225"/>
    <w:basedOn w:val="1"/>
    <w:qFormat/>
    <w:uiPriority w:val="0"/>
    <w:pPr>
      <w:pBdr>
        <w:top w:val="single" w:color="auto" w:sz="8" w:space="0"/>
        <w:left w:val="single" w:color="auto" w:sz="4" w:space="0"/>
        <w:bottom w:val="single" w:color="auto" w:sz="4" w:space="0"/>
      </w:pBdr>
      <w:spacing w:before="100" w:beforeAutospacing="1" w:after="100" w:afterAutospacing="1"/>
      <w:jc w:val="center"/>
      <w:textAlignment w:val="center"/>
    </w:pPr>
    <w:rPr>
      <w:rFonts w:ascii="Garamond" w:hAnsi="Garamond"/>
      <w:b/>
      <w:bCs/>
    </w:rPr>
  </w:style>
  <w:style w:type="paragraph" w:customStyle="1" w:styleId="197">
    <w:name w:val="n1"/>
    <w:basedOn w:val="1"/>
    <w:qFormat/>
    <w:uiPriority w:val="0"/>
    <w:pPr>
      <w:shd w:val="pct10" w:color="auto" w:fill="auto"/>
      <w:spacing w:after="200" w:line="276" w:lineRule="auto"/>
      <w:jc w:val="center"/>
    </w:pPr>
    <w:rPr>
      <w:rFonts w:ascii="Calibri" w:hAnsi="Calibri" w:eastAsia="Calibri" w:cs="Arial"/>
      <w:sz w:val="40"/>
      <w:szCs w:val="40"/>
      <w:lang w:val="sr-Cyrl-CS"/>
    </w:rPr>
  </w:style>
  <w:style w:type="paragraph" w:customStyle="1" w:styleId="198">
    <w:name w:val="xl253"/>
    <w:basedOn w:val="1"/>
    <w:qFormat/>
    <w:uiPriority w:val="0"/>
    <w:pPr>
      <w:pBdr>
        <w:left w:val="single" w:color="auto" w:sz="4" w:space="0"/>
        <w:bottom w:val="single" w:color="auto" w:sz="4" w:space="0"/>
        <w:right w:val="single" w:color="000000"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199">
    <w:name w:val="xl228"/>
    <w:basedOn w:val="1"/>
    <w:qFormat/>
    <w:uiPriority w:val="0"/>
    <w:pPr>
      <w:pBdr>
        <w:top w:val="single" w:color="auto" w:sz="4" w:space="0"/>
        <w:left w:val="single" w:color="000000" w:sz="8"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200">
    <w:name w:val="xl304"/>
    <w:basedOn w:val="1"/>
    <w:qFormat/>
    <w:uiPriority w:val="0"/>
    <w:pPr>
      <w:pBdr>
        <w:top w:val="single" w:color="auto" w:sz="8" w:space="0"/>
        <w:bottom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201">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202">
    <w:name w:val="xl309"/>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Garamond" w:hAnsi="Garamond"/>
      <w:b/>
      <w:bCs/>
    </w:rPr>
  </w:style>
  <w:style w:type="paragraph" w:customStyle="1" w:styleId="203">
    <w:name w:val="xl183"/>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204">
    <w:name w:val="xl276"/>
    <w:basedOn w:val="1"/>
    <w:qFormat/>
    <w:uiPriority w:val="0"/>
    <w:pPr>
      <w:pBdr>
        <w:left w:val="single" w:color="000000" w:sz="8" w:space="0"/>
        <w:bottom w:val="single" w:color="000000" w:sz="8" w:space="0"/>
        <w:right w:val="single" w:color="000000" w:sz="8" w:space="0"/>
      </w:pBdr>
      <w:shd w:val="clear" w:color="000000" w:fill="F8CBAD"/>
      <w:spacing w:before="100" w:beforeAutospacing="1" w:after="100" w:afterAutospacing="1"/>
      <w:jc w:val="center"/>
      <w:textAlignment w:val="center"/>
    </w:pPr>
    <w:rPr>
      <w:rFonts w:ascii="Garamond" w:hAnsi="Garamond"/>
      <w:b/>
      <w:bCs/>
    </w:rPr>
  </w:style>
  <w:style w:type="paragraph" w:customStyle="1" w:styleId="205">
    <w:name w:val="xl200"/>
    <w:basedOn w:val="1"/>
    <w:qFormat/>
    <w:uiPriority w:val="0"/>
    <w:pPr>
      <w:pBdr>
        <w:top w:val="single" w:color="auto" w:sz="4" w:space="0"/>
        <w:left w:val="single" w:color="000000" w:sz="8"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206">
    <w:name w:val="xl98"/>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207">
    <w:name w:val="xl244"/>
    <w:basedOn w:val="1"/>
    <w:qFormat/>
    <w:uiPriority w:val="0"/>
    <w:pPr>
      <w:pBdr>
        <w:left w:val="single" w:color="auto" w:sz="4" w:space="0"/>
        <w:bottom w:val="single" w:color="000000"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208">
    <w:name w:val="xl119"/>
    <w:basedOn w:val="1"/>
    <w:qFormat/>
    <w:uiPriority w:val="0"/>
    <w:pPr>
      <w:pBdr>
        <w:top w:val="single" w:color="auto" w:sz="8" w:space="0"/>
        <w:left w:val="single" w:color="auto" w:sz="8" w:space="0"/>
        <w:bottom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209">
    <w:name w:val="xl222"/>
    <w:basedOn w:val="1"/>
    <w:qFormat/>
    <w:uiPriority w:val="0"/>
    <w:pPr>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210">
    <w:name w:val="xl223"/>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Garamond" w:hAnsi="Garamond"/>
      <w:b/>
      <w:bCs/>
      <w:color w:val="FF0000"/>
    </w:rPr>
  </w:style>
  <w:style w:type="paragraph" w:customStyle="1" w:styleId="211">
    <w:name w:val="xl11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212">
    <w:name w:val="xl280"/>
    <w:basedOn w:val="1"/>
    <w:qFormat/>
    <w:uiPriority w:val="0"/>
    <w:pPr>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Garamond" w:hAnsi="Garamond"/>
    </w:rPr>
  </w:style>
  <w:style w:type="paragraph" w:customStyle="1" w:styleId="213">
    <w:name w:val="xl178"/>
    <w:basedOn w:val="1"/>
    <w:qFormat/>
    <w:uiPriority w:val="0"/>
    <w:pPr>
      <w:pBdr>
        <w:top w:val="single" w:color="auto" w:sz="4" w:space="0"/>
        <w:left w:val="single" w:color="auto" w:sz="4"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214">
    <w:name w:val="normalbold"/>
    <w:basedOn w:val="1"/>
    <w:qFormat/>
    <w:uiPriority w:val="0"/>
    <w:pPr>
      <w:spacing w:before="100" w:beforeAutospacing="1" w:after="100" w:afterAutospacing="1"/>
    </w:pPr>
    <w:rPr>
      <w:rFonts w:ascii="Arial" w:hAnsi="Arial" w:cs="Arial"/>
      <w:b/>
      <w:bCs/>
      <w:sz w:val="22"/>
      <w:szCs w:val="22"/>
      <w:lang w:val="sr-Latn-CS" w:eastAsia="sr-Latn-CS"/>
    </w:rPr>
  </w:style>
  <w:style w:type="paragraph" w:customStyle="1" w:styleId="215">
    <w:name w:val="xl133"/>
    <w:basedOn w:val="1"/>
    <w:qFormat/>
    <w:uiPriority w:val="0"/>
    <w:pPr>
      <w:pBdr>
        <w:top w:val="single" w:color="808080" w:sz="4" w:space="0"/>
        <w:left w:val="single" w:color="808080" w:sz="4" w:space="0"/>
        <w:bottom w:val="single" w:color="808080" w:sz="4" w:space="0"/>
      </w:pBdr>
      <w:spacing w:before="100" w:beforeAutospacing="1" w:after="100" w:afterAutospacing="1"/>
      <w:jc w:val="center"/>
      <w:textAlignment w:val="center"/>
    </w:pPr>
  </w:style>
  <w:style w:type="paragraph" w:customStyle="1" w:styleId="216">
    <w:name w:val="msonospacing"/>
    <w:qFormat/>
    <w:uiPriority w:val="0"/>
    <w:rPr>
      <w:rFonts w:ascii="Times New Roman" w:hAnsi="Times New Roman" w:eastAsia="SimSun" w:cs="Times New Roman"/>
      <w:sz w:val="24"/>
      <w:szCs w:val="24"/>
      <w:lang w:val="en-US" w:eastAsia="en-US" w:bidi="ar-SA"/>
    </w:rPr>
  </w:style>
  <w:style w:type="paragraph" w:customStyle="1" w:styleId="217">
    <w:name w:val="xl298"/>
    <w:basedOn w:val="1"/>
    <w:qFormat/>
    <w:uiPriority w:val="0"/>
    <w:pPr>
      <w:pBdr>
        <w:left w:val="single" w:color="000000" w:sz="8" w:space="0"/>
        <w:right w:val="single" w:color="000000" w:sz="8" w:space="0"/>
      </w:pBdr>
      <w:spacing w:before="100" w:beforeAutospacing="1" w:after="100" w:afterAutospacing="1"/>
      <w:jc w:val="center"/>
      <w:textAlignment w:val="center"/>
    </w:pPr>
    <w:rPr>
      <w:rFonts w:ascii="Garamond" w:hAnsi="Garamond"/>
      <w:b/>
      <w:bCs/>
      <w:sz w:val="22"/>
      <w:szCs w:val="22"/>
    </w:rPr>
  </w:style>
  <w:style w:type="paragraph" w:customStyle="1" w:styleId="218">
    <w:name w:val="xl197"/>
    <w:basedOn w:val="1"/>
    <w:qFormat/>
    <w:uiPriority w:val="0"/>
    <w:pPr>
      <w:pBdr>
        <w:top w:val="single" w:color="000000" w:sz="4" w:space="0"/>
        <w:left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19">
    <w:name w:val="xl306"/>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Garamond" w:hAnsi="Garamond"/>
    </w:rPr>
  </w:style>
  <w:style w:type="paragraph" w:customStyle="1" w:styleId="220">
    <w:name w:val="xl190"/>
    <w:basedOn w:val="1"/>
    <w:qFormat/>
    <w:uiPriority w:val="0"/>
    <w:pPr>
      <w:pBdr>
        <w:top w:val="single" w:color="000000" w:sz="8" w:space="0"/>
        <w:left w:val="single" w:color="000000" w:sz="8" w:space="0"/>
        <w:bottom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21">
    <w:name w:val="xl128"/>
    <w:basedOn w:val="1"/>
    <w:qFormat/>
    <w:uiPriority w:val="0"/>
    <w:pPr>
      <w:pBdr>
        <w:top w:val="single" w:color="auto" w:sz="8" w:space="0"/>
        <w:left w:val="single" w:color="auto" w:sz="8" w:space="0"/>
        <w:bottom w:val="single" w:color="808080" w:sz="4" w:space="0"/>
        <w:right w:val="single" w:color="808080" w:sz="4" w:space="0"/>
      </w:pBdr>
      <w:spacing w:before="100" w:beforeAutospacing="1" w:after="100" w:afterAutospacing="1"/>
      <w:jc w:val="center"/>
      <w:textAlignment w:val="center"/>
    </w:pPr>
  </w:style>
  <w:style w:type="paragraph" w:customStyle="1" w:styleId="222">
    <w:name w:val="TOC Heading1"/>
    <w:basedOn w:val="2"/>
    <w:next w:val="1"/>
    <w:qFormat/>
    <w:uiPriority w:val="39"/>
    <w:pPr>
      <w:keepLines/>
      <w:spacing w:before="480" w:after="0" w:line="276" w:lineRule="auto"/>
      <w:outlineLvl w:val="9"/>
    </w:pPr>
    <w:rPr>
      <w:rFonts w:ascii="Cambria" w:hAnsi="Cambria" w:eastAsia="Times New Roman" w:cs="Times New Roman"/>
      <w:color w:val="365F91"/>
      <w:kern w:val="0"/>
      <w:sz w:val="28"/>
      <w:szCs w:val="28"/>
    </w:rPr>
  </w:style>
  <w:style w:type="paragraph" w:customStyle="1" w:styleId="223">
    <w:name w:val="xl248"/>
    <w:basedOn w:val="1"/>
    <w:qFormat/>
    <w:uiPriority w:val="0"/>
    <w:pPr>
      <w:pBdr>
        <w:left w:val="single" w:color="auto" w:sz="4" w:space="0"/>
        <w:bottom w:val="single" w:color="000000" w:sz="4"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24">
    <w:name w:val="xl212"/>
    <w:basedOn w:val="1"/>
    <w:qFormat/>
    <w:uiPriority w:val="0"/>
    <w:pPr>
      <w:pBdr>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rPr>
  </w:style>
  <w:style w:type="paragraph" w:customStyle="1" w:styleId="225">
    <w:name w:val="xl257"/>
    <w:basedOn w:val="1"/>
    <w:qFormat/>
    <w:uiPriority w:val="0"/>
    <w:pPr>
      <w:pBdr>
        <w:top w:val="single" w:color="auto" w:sz="4" w:space="0"/>
        <w:left w:val="single" w:color="000000" w:sz="8" w:space="0"/>
        <w:bottom w:val="single" w:color="auto" w:sz="4" w:space="0"/>
      </w:pBdr>
      <w:shd w:val="clear" w:color="000000" w:fill="FF00FF"/>
      <w:spacing w:before="100" w:beforeAutospacing="1" w:after="100" w:afterAutospacing="1"/>
      <w:jc w:val="center"/>
      <w:textAlignment w:val="center"/>
    </w:pPr>
    <w:rPr>
      <w:rFonts w:ascii="Garamond" w:hAnsi="Garamond"/>
      <w:b/>
      <w:bCs/>
    </w:rPr>
  </w:style>
  <w:style w:type="paragraph" w:customStyle="1" w:styleId="226">
    <w:name w:val="xl77"/>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227">
    <w:name w:val="xl203"/>
    <w:basedOn w:val="1"/>
    <w:qFormat/>
    <w:uiPriority w:val="0"/>
    <w:pPr>
      <w:pBdr>
        <w:top w:val="single" w:color="auto" w:sz="4" w:space="0"/>
        <w:left w:val="single" w:color="auto" w:sz="8" w:space="0"/>
        <w:bottom w:val="single" w:color="auto" w:sz="8" w:space="0"/>
      </w:pBdr>
      <w:spacing w:before="100" w:beforeAutospacing="1" w:after="100" w:afterAutospacing="1"/>
      <w:jc w:val="center"/>
      <w:textAlignment w:val="center"/>
    </w:pPr>
    <w:rPr>
      <w:rFonts w:ascii="Garamond" w:hAnsi="Garamond"/>
      <w:b/>
      <w:bCs/>
      <w:i/>
      <w:iCs/>
    </w:rPr>
  </w:style>
  <w:style w:type="paragraph" w:customStyle="1" w:styleId="228">
    <w:name w:val="xl263"/>
    <w:basedOn w:val="1"/>
    <w:qFormat/>
    <w:uiPriority w:val="0"/>
    <w:pPr>
      <w:pBdr>
        <w:top w:val="single" w:color="auto" w:sz="8" w:space="0"/>
        <w:left w:val="single" w:color="auto" w:sz="4" w:space="0"/>
        <w:bottom w:val="single" w:color="auto" w:sz="4"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29">
    <w:name w:val="xl101"/>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230">
    <w:name w:val="podnaslov"/>
    <w:basedOn w:val="1"/>
    <w:qFormat/>
    <w:uiPriority w:val="0"/>
    <w:pPr>
      <w:ind w:left="360"/>
    </w:pPr>
    <w:rPr>
      <w:rFonts w:ascii="Bodoni Cirilica" w:hAnsi="Bodoni Cirilica"/>
      <w:b/>
      <w:sz w:val="28"/>
      <w:szCs w:val="32"/>
    </w:rPr>
  </w:style>
  <w:style w:type="paragraph" w:customStyle="1" w:styleId="231">
    <w:name w:val="xl219"/>
    <w:basedOn w:val="1"/>
    <w:qFormat/>
    <w:uiPriority w:val="0"/>
    <w:pPr>
      <w:pBdr>
        <w:top w:val="single" w:color="auto" w:sz="8" w:space="0"/>
        <w:left w:val="single" w:color="auto" w:sz="4" w:space="0"/>
        <w:bottom w:val="single" w:color="000000" w:sz="8" w:space="0"/>
        <w:right w:val="single" w:color="auto"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32">
    <w:name w:val="Presentation"/>
    <w:basedOn w:val="1"/>
    <w:qFormat/>
    <w:uiPriority w:val="0"/>
    <w:rPr>
      <w:rFonts w:ascii="Trebuchet MS" w:hAnsi="Trebuchet MS"/>
      <w:b/>
      <w:sz w:val="18"/>
      <w:szCs w:val="20"/>
    </w:rPr>
  </w:style>
  <w:style w:type="paragraph" w:customStyle="1" w:styleId="233">
    <w:name w:val="xl302"/>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Garamond" w:hAnsi="Garamond"/>
      <w:b/>
      <w:bCs/>
      <w:sz w:val="32"/>
      <w:szCs w:val="32"/>
    </w:rPr>
  </w:style>
  <w:style w:type="paragraph" w:customStyle="1" w:styleId="234">
    <w:name w:val="xl281"/>
    <w:basedOn w:val="1"/>
    <w:qFormat/>
    <w:uiPriority w:val="0"/>
    <w:pPr>
      <w:pBdr>
        <w:top w:val="single" w:color="000000" w:sz="4" w:space="0"/>
        <w:left w:val="single" w:color="000000" w:sz="4" w:space="0"/>
        <w:bottom w:val="single" w:color="000000" w:sz="8" w:space="0"/>
        <w:right w:val="single" w:color="000000"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35">
    <w:name w:val="xl136"/>
    <w:basedOn w:val="1"/>
    <w:qFormat/>
    <w:uiPriority w:val="0"/>
    <w:pPr>
      <w:pBdr>
        <w:top w:val="single" w:color="808080" w:sz="4" w:space="0"/>
        <w:left w:val="single" w:color="auto" w:sz="8" w:space="0"/>
        <w:bottom w:val="single" w:color="auto" w:sz="8" w:space="0"/>
        <w:right w:val="single" w:color="808080" w:sz="4" w:space="0"/>
      </w:pBdr>
      <w:spacing w:before="100" w:beforeAutospacing="1" w:after="100" w:afterAutospacing="1"/>
      <w:jc w:val="center"/>
      <w:textAlignment w:val="center"/>
    </w:pPr>
  </w:style>
  <w:style w:type="paragraph" w:customStyle="1" w:styleId="236">
    <w:name w:val="xl180"/>
    <w:basedOn w:val="1"/>
    <w:qFormat/>
    <w:uiPriority w:val="0"/>
    <w:pPr>
      <w:pBdr>
        <w:top w:val="single" w:color="auto" w:sz="8" w:space="0"/>
        <w:left w:val="single" w:color="auto" w:sz="4" w:space="0"/>
        <w:right w:val="single" w:color="auto"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37">
    <w:name w:val="xl78"/>
    <w:basedOn w:val="1"/>
    <w:qFormat/>
    <w:uiPriority w:val="0"/>
    <w:pPr>
      <w:pBdr>
        <w:top w:val="single" w:color="auto" w:sz="8"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238">
    <w:name w:val="xl314"/>
    <w:basedOn w:val="1"/>
    <w:qFormat/>
    <w:uiPriority w:val="0"/>
    <w:pPr>
      <w:pBdr>
        <w:top w:val="single" w:color="000000" w:sz="8" w:space="0"/>
        <w:left w:val="single" w:color="000000" w:sz="8" w:space="0"/>
        <w:bottom w:val="single" w:color="000000" w:sz="8" w:space="0"/>
      </w:pBdr>
      <w:spacing w:before="100" w:beforeAutospacing="1" w:after="100" w:afterAutospacing="1"/>
      <w:jc w:val="center"/>
    </w:pPr>
    <w:rPr>
      <w:rFonts w:ascii="Garamond" w:hAnsi="Garamond"/>
    </w:rPr>
  </w:style>
  <w:style w:type="paragraph" w:customStyle="1" w:styleId="239">
    <w:name w:val="xl185"/>
    <w:basedOn w:val="1"/>
    <w:qFormat/>
    <w:uiPriority w:val="0"/>
    <w:pPr>
      <w:pBdr>
        <w:left w:val="single" w:color="auto" w:sz="4"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240">
    <w:name w:val="xl237"/>
    <w:basedOn w:val="1"/>
    <w:qFormat/>
    <w:uiPriority w:val="0"/>
    <w:pPr>
      <w:pBdr>
        <w:top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241">
    <w:name w:val="xl295"/>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sz w:val="22"/>
      <w:szCs w:val="22"/>
    </w:rPr>
  </w:style>
  <w:style w:type="paragraph" w:customStyle="1" w:styleId="242">
    <w:name w:val="xl261"/>
    <w:basedOn w:val="1"/>
    <w:qFormat/>
    <w:uiPriority w:val="0"/>
    <w:pPr>
      <w:pBdr>
        <w:top w:val="single" w:color="auto" w:sz="8" w:space="0"/>
        <w:left w:val="single" w:color="auto" w:sz="4" w:space="0"/>
        <w:bottom w:val="single" w:color="auto" w:sz="4" w:space="0"/>
        <w:right w:val="single" w:color="auto" w:sz="8" w:space="0"/>
      </w:pBdr>
      <w:shd w:val="clear" w:color="000000" w:fill="FF00FF"/>
      <w:spacing w:before="100" w:beforeAutospacing="1" w:after="100" w:afterAutospacing="1"/>
      <w:jc w:val="center"/>
      <w:textAlignment w:val="center"/>
    </w:pPr>
    <w:rPr>
      <w:rFonts w:ascii="Garamond" w:hAnsi="Garamond"/>
      <w:b/>
      <w:bCs/>
    </w:rPr>
  </w:style>
  <w:style w:type="paragraph" w:customStyle="1" w:styleId="243">
    <w:name w:val="xl247"/>
    <w:basedOn w:val="1"/>
    <w:qFormat/>
    <w:uiPriority w:val="0"/>
    <w:pPr>
      <w:pBdr>
        <w:top w:val="single" w:color="000000" w:sz="4" w:space="0"/>
        <w:left w:val="single" w:color="000000" w:sz="4" w:space="0"/>
        <w:bottom w:val="single" w:color="000000" w:sz="8" w:space="0"/>
        <w:right w:val="single" w:color="000000"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44">
    <w:name w:val="naslov"/>
    <w:basedOn w:val="1"/>
    <w:qFormat/>
    <w:uiPriority w:val="0"/>
    <w:pPr>
      <w:ind w:left="360"/>
    </w:pPr>
    <w:rPr>
      <w:rFonts w:ascii="Bodoni Cirilica" w:hAnsi="Bodoni Cirilica"/>
      <w:b/>
      <w:sz w:val="32"/>
      <w:szCs w:val="32"/>
    </w:rPr>
  </w:style>
  <w:style w:type="paragraph" w:customStyle="1" w:styleId="245">
    <w:name w:val="xl296"/>
    <w:basedOn w:val="1"/>
    <w:qFormat/>
    <w:uiPriority w:val="0"/>
    <w:pPr>
      <w:pBdr>
        <w:left w:val="single" w:color="auto" w:sz="8" w:space="0"/>
        <w:bottom w:val="single" w:color="000000" w:sz="8" w:space="0"/>
        <w:right w:val="single" w:color="auto" w:sz="8" w:space="0"/>
      </w:pBdr>
      <w:spacing w:before="100" w:beforeAutospacing="1" w:after="100" w:afterAutospacing="1"/>
      <w:jc w:val="center"/>
      <w:textAlignment w:val="center"/>
    </w:pPr>
    <w:rPr>
      <w:rFonts w:ascii="Garamond" w:hAnsi="Garamond"/>
      <w:b/>
      <w:bCs/>
      <w:sz w:val="22"/>
      <w:szCs w:val="22"/>
    </w:rPr>
  </w:style>
  <w:style w:type="paragraph" w:customStyle="1" w:styleId="246">
    <w:name w:val="xl290"/>
    <w:basedOn w:val="1"/>
    <w:qFormat/>
    <w:uiPriority w:val="0"/>
    <w:pPr>
      <w:pBdr>
        <w:top w:val="single" w:color="808080" w:sz="4" w:space="0"/>
        <w:left w:val="single" w:color="000000" w:sz="8" w:space="0"/>
        <w:bottom w:val="single" w:color="000000" w:sz="8" w:space="0"/>
        <w:right w:val="single" w:color="808080" w:sz="4" w:space="0"/>
      </w:pBdr>
      <w:spacing w:before="100" w:beforeAutospacing="1" w:after="100" w:afterAutospacing="1"/>
      <w:jc w:val="center"/>
      <w:textAlignment w:val="center"/>
    </w:pPr>
  </w:style>
  <w:style w:type="paragraph" w:customStyle="1" w:styleId="247">
    <w:name w:val="xl224"/>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48">
    <w:name w:val="pj ff4"/>
    <w:basedOn w:val="1"/>
    <w:qFormat/>
    <w:uiPriority w:val="0"/>
    <w:pPr>
      <w:spacing w:before="100" w:beforeAutospacing="1" w:after="100" w:afterAutospacing="1"/>
    </w:pPr>
  </w:style>
  <w:style w:type="paragraph" w:customStyle="1" w:styleId="249">
    <w:name w:val="xl189"/>
    <w:basedOn w:val="1"/>
    <w:qFormat/>
    <w:uiPriority w:val="0"/>
    <w:pPr>
      <w:pBdr>
        <w:top w:val="single" w:color="808080" w:sz="4" w:space="0"/>
        <w:left w:val="single" w:color="auto" w:sz="8" w:space="0"/>
        <w:bottom w:val="single" w:color="000000" w:sz="8" w:space="0"/>
        <w:right w:val="single" w:color="808080" w:sz="4" w:space="0"/>
      </w:pBdr>
      <w:spacing w:before="100" w:beforeAutospacing="1" w:after="100" w:afterAutospacing="1"/>
      <w:jc w:val="center"/>
      <w:textAlignment w:val="center"/>
    </w:pPr>
  </w:style>
  <w:style w:type="paragraph" w:customStyle="1" w:styleId="250">
    <w:name w:val="xl141"/>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251">
    <w:name w:val="portfolio_title"/>
    <w:basedOn w:val="1"/>
    <w:qFormat/>
    <w:uiPriority w:val="0"/>
    <w:pPr>
      <w:spacing w:before="100" w:beforeAutospacing="1" w:after="100" w:afterAutospacing="1"/>
    </w:pPr>
  </w:style>
  <w:style w:type="paragraph" w:customStyle="1" w:styleId="252">
    <w:name w:val="xl146"/>
    <w:basedOn w:val="1"/>
    <w:qFormat/>
    <w:uiPriority w:val="0"/>
    <w:pPr>
      <w:pBdr>
        <w:top w:val="single" w:color="auto" w:sz="8" w:space="0"/>
        <w:left w:val="single" w:color="969696" w:sz="4" w:space="0"/>
        <w:bottom w:val="single" w:color="auto" w:sz="8" w:space="0"/>
        <w:right w:val="single" w:color="969696" w:sz="4" w:space="0"/>
      </w:pBdr>
      <w:spacing w:before="100" w:beforeAutospacing="1" w:after="100" w:afterAutospacing="1"/>
      <w:jc w:val="center"/>
      <w:textAlignment w:val="center"/>
    </w:pPr>
    <w:rPr>
      <w:rFonts w:ascii="Arial" w:hAnsi="Arial" w:cs="Arial"/>
      <w:b/>
      <w:bCs/>
      <w:sz w:val="22"/>
      <w:szCs w:val="22"/>
    </w:rPr>
  </w:style>
  <w:style w:type="paragraph" w:customStyle="1" w:styleId="253">
    <w:name w:val="xl268"/>
    <w:basedOn w:val="1"/>
    <w:qFormat/>
    <w:uiPriority w:val="0"/>
    <w:pPr>
      <w:pBdr>
        <w:top w:val="single" w:color="auto" w:sz="4" w:space="0"/>
        <w:left w:val="single" w:color="auto" w:sz="4" w:space="0"/>
        <w:bottom w:val="single" w:color="auto"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54">
    <w:name w:val="Default"/>
    <w:qFormat/>
    <w:uiPriority w:val="0"/>
    <w:pPr>
      <w:autoSpaceDE w:val="0"/>
      <w:autoSpaceDN w:val="0"/>
      <w:adjustRightInd w:val="0"/>
    </w:pPr>
    <w:rPr>
      <w:rFonts w:ascii="Arial" w:hAnsi="Arial" w:eastAsia="SimSun" w:cs="Arial"/>
      <w:color w:val="000000"/>
      <w:sz w:val="24"/>
      <w:szCs w:val="24"/>
      <w:lang w:val="en-US" w:eastAsia="en-US" w:bidi="ar-SA"/>
    </w:rPr>
  </w:style>
  <w:style w:type="paragraph" w:customStyle="1" w:styleId="255">
    <w:name w:val="xl260"/>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56">
    <w:name w:val="xl264"/>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Garamond" w:hAnsi="Garamond"/>
      <w:b/>
      <w:bCs/>
    </w:rPr>
  </w:style>
  <w:style w:type="paragraph" w:customStyle="1" w:styleId="257">
    <w:name w:val="Style2"/>
    <w:basedOn w:val="1"/>
    <w:qFormat/>
    <w:uiPriority w:val="0"/>
    <w:pPr>
      <w:widowControl w:val="0"/>
      <w:autoSpaceDE w:val="0"/>
      <w:autoSpaceDN w:val="0"/>
      <w:adjustRightInd w:val="0"/>
    </w:pPr>
    <w:rPr>
      <w:lang w:val="sr-Latn-CS" w:eastAsia="sr-Latn-CS"/>
    </w:rPr>
  </w:style>
  <w:style w:type="paragraph" w:customStyle="1" w:styleId="258">
    <w:name w:val="xl217"/>
    <w:basedOn w:val="1"/>
    <w:qFormat/>
    <w:uiPriority w:val="0"/>
    <w:pPr>
      <w:pBdr>
        <w:top w:val="single" w:color="auto" w:sz="8" w:space="0"/>
        <w:left w:val="single" w:color="auto" w:sz="4" w:space="0"/>
        <w:bottom w:val="single" w:color="000000"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259">
    <w:name w:val="xl130"/>
    <w:basedOn w:val="1"/>
    <w:qFormat/>
    <w:uiPriority w:val="0"/>
    <w:pPr>
      <w:pBdr>
        <w:top w:val="single" w:color="808080" w:sz="4" w:space="0"/>
        <w:bottom w:val="single" w:color="808080" w:sz="4" w:space="0"/>
        <w:right w:val="single" w:color="808080" w:sz="4" w:space="0"/>
      </w:pBdr>
      <w:spacing w:before="100" w:beforeAutospacing="1" w:after="100" w:afterAutospacing="1"/>
      <w:jc w:val="center"/>
      <w:textAlignment w:val="center"/>
    </w:pPr>
  </w:style>
  <w:style w:type="paragraph" w:customStyle="1" w:styleId="260">
    <w:name w:val="xl122"/>
    <w:basedOn w:val="1"/>
    <w:qFormat/>
    <w:uiPriority w:val="0"/>
    <w:pPr>
      <w:spacing w:before="100" w:beforeAutospacing="1" w:after="100" w:afterAutospacing="1"/>
    </w:pPr>
    <w:rPr>
      <w:rFonts w:ascii="Garamond" w:hAnsi="Garamond"/>
      <w:b/>
      <w:bCs/>
    </w:rPr>
  </w:style>
  <w:style w:type="paragraph" w:customStyle="1" w:styleId="261">
    <w:name w:val="Naslov1_Brojka"/>
    <w:basedOn w:val="1"/>
    <w:qFormat/>
    <w:uiPriority w:val="0"/>
    <w:pPr>
      <w:pageBreakBefore/>
      <w:spacing w:after="400"/>
    </w:pPr>
    <w:rPr>
      <w:b/>
      <w:sz w:val="240"/>
      <w:szCs w:val="240"/>
      <w:lang w:val="sr-Cyrl-CS"/>
      <w14:shadow w14:blurRad="50800" w14:dist="38100" w14:dir="2700000" w14:sx="100000" w14:sy="100000" w14:kx="0" w14:ky="0" w14:algn="tl">
        <w14:srgbClr w14:val="000000">
          <w14:alpha w14:val="60000"/>
        </w14:srgbClr>
      </w14:shadow>
    </w:rPr>
  </w:style>
  <w:style w:type="paragraph" w:customStyle="1" w:styleId="262">
    <w:name w:val="xl126"/>
    <w:basedOn w:val="1"/>
    <w:qFormat/>
    <w:uiPriority w:val="0"/>
    <w:pPr>
      <w:pBdr>
        <w:bottom w:val="single" w:color="808080" w:sz="4" w:space="0"/>
        <w:right w:val="single" w:color="808080" w:sz="4" w:space="0"/>
      </w:pBdr>
      <w:spacing w:before="100" w:beforeAutospacing="1" w:after="100" w:afterAutospacing="1"/>
      <w:jc w:val="center"/>
      <w:textAlignment w:val="center"/>
    </w:pPr>
  </w:style>
  <w:style w:type="paragraph" w:customStyle="1" w:styleId="263">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264">
    <w:name w:val="xl307"/>
    <w:basedOn w:val="1"/>
    <w:qFormat/>
    <w:uiPriority w:val="0"/>
    <w:pPr>
      <w:pBdr>
        <w:top w:val="single" w:color="auto" w:sz="8" w:space="0"/>
        <w:bottom w:val="single" w:color="auto" w:sz="8" w:space="0"/>
      </w:pBdr>
      <w:spacing w:before="100" w:beforeAutospacing="1" w:after="100" w:afterAutospacing="1"/>
      <w:jc w:val="center"/>
    </w:pPr>
    <w:rPr>
      <w:rFonts w:ascii="Garamond" w:hAnsi="Garamond"/>
    </w:rPr>
  </w:style>
  <w:style w:type="paragraph" w:customStyle="1" w:styleId="265">
    <w:name w:val="xl154"/>
    <w:basedOn w:val="1"/>
    <w:qFormat/>
    <w:uiPriority w:val="0"/>
    <w:pPr>
      <w:pBdr>
        <w:top w:val="single" w:color="auto" w:sz="4" w:space="0"/>
        <w:left w:val="single" w:color="auto" w:sz="8" w:space="0"/>
        <w:bottom w:val="single" w:color="auto" w:sz="4"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66">
    <w:name w:val="xl20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Garamond" w:hAnsi="Garamond"/>
    </w:rPr>
  </w:style>
  <w:style w:type="paragraph" w:customStyle="1" w:styleId="267">
    <w:name w:val="xl142"/>
    <w:basedOn w:val="1"/>
    <w:qFormat/>
    <w:uiPriority w:val="0"/>
    <w:pPr>
      <w:pBdr>
        <w:top w:val="single" w:color="auto" w:sz="8" w:space="0"/>
        <w:lef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268">
    <w:name w:val="xl88"/>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269">
    <w:name w:val="Pa0"/>
    <w:basedOn w:val="254"/>
    <w:next w:val="254"/>
    <w:qFormat/>
    <w:uiPriority w:val="0"/>
    <w:pPr>
      <w:spacing w:line="241" w:lineRule="atLeast"/>
    </w:pPr>
    <w:rPr>
      <w:rFonts w:ascii="Myriad Pro" w:hAnsi="Myriad Pro" w:eastAsia="Calibri" w:cs="Times New Roman"/>
      <w:color w:val="auto"/>
    </w:rPr>
  </w:style>
  <w:style w:type="paragraph" w:customStyle="1" w:styleId="270">
    <w:name w:val="xl242"/>
    <w:basedOn w:val="1"/>
    <w:qFormat/>
    <w:uiPriority w:val="0"/>
    <w:pPr>
      <w:pBdr>
        <w:top w:val="single" w:color="auto" w:sz="4" w:space="0"/>
        <w:bottom w:val="single" w:color="000000" w:sz="4" w:space="0"/>
      </w:pBdr>
      <w:spacing w:before="100" w:beforeAutospacing="1" w:after="100" w:afterAutospacing="1"/>
      <w:jc w:val="center"/>
      <w:textAlignment w:val="center"/>
    </w:pPr>
    <w:rPr>
      <w:rFonts w:ascii="Garamond" w:hAnsi="Garamond"/>
      <w:b/>
      <w:bCs/>
    </w:rPr>
  </w:style>
  <w:style w:type="paragraph" w:customStyle="1" w:styleId="271">
    <w:name w:val="xl220"/>
    <w:basedOn w:val="1"/>
    <w:qFormat/>
    <w:uiPriority w:val="0"/>
    <w:pPr>
      <w:pBdr>
        <w:top w:val="single" w:color="000000" w:sz="8" w:space="0"/>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72">
    <w:name w:val="xl156"/>
    <w:basedOn w:val="1"/>
    <w:qFormat/>
    <w:uiPriority w:val="0"/>
    <w:pPr>
      <w:pBdr>
        <w:top w:val="single" w:color="auto" w:sz="4" w:space="0"/>
        <w:left w:val="single" w:color="auto" w:sz="8" w:space="0"/>
        <w:bottom w:val="single" w:color="auto" w:sz="8"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73">
    <w:name w:val="xl155"/>
    <w:basedOn w:val="1"/>
    <w:qFormat/>
    <w:uiPriority w:val="0"/>
    <w:pPr>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74">
    <w:name w:val="xl211"/>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Garamond" w:hAnsi="Garamond"/>
    </w:rPr>
  </w:style>
  <w:style w:type="paragraph" w:customStyle="1" w:styleId="275">
    <w:name w:val="xl259"/>
    <w:basedOn w:val="1"/>
    <w:qFormat/>
    <w:uiPriority w:val="0"/>
    <w:pPr>
      <w:pBdr>
        <w:top w:val="single" w:color="auto" w:sz="4" w:space="0"/>
        <w:left w:val="single" w:color="auto" w:sz="4" w:space="0"/>
        <w:bottom w:val="single" w:color="auto" w:sz="4" w:space="0"/>
      </w:pBdr>
      <w:shd w:val="clear" w:color="000000" w:fill="FF00FF"/>
      <w:spacing w:before="100" w:beforeAutospacing="1" w:after="100" w:afterAutospacing="1"/>
      <w:jc w:val="center"/>
      <w:textAlignment w:val="center"/>
    </w:pPr>
    <w:rPr>
      <w:rFonts w:ascii="Garamond" w:hAnsi="Garamond"/>
      <w:b/>
      <w:bCs/>
    </w:rPr>
  </w:style>
  <w:style w:type="paragraph" w:customStyle="1" w:styleId="276">
    <w:name w:val="xl151"/>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color w:val="FF0000"/>
    </w:rPr>
  </w:style>
  <w:style w:type="paragraph" w:customStyle="1" w:styleId="277">
    <w:name w:val="xl270"/>
    <w:basedOn w:val="1"/>
    <w:qFormat/>
    <w:uiPriority w:val="0"/>
    <w:pPr>
      <w:pBdr>
        <w:top w:val="single" w:color="auto" w:sz="4" w:space="0"/>
        <w:left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78">
    <w:name w:val="xl275"/>
    <w:basedOn w:val="1"/>
    <w:qFormat/>
    <w:uiPriority w:val="0"/>
    <w:pPr>
      <w:pBdr>
        <w:bottom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279">
    <w:name w:val="xl70"/>
    <w:basedOn w:val="1"/>
    <w:qFormat/>
    <w:uiPriority w:val="0"/>
    <w:pPr>
      <w:spacing w:before="100" w:beforeAutospacing="1" w:after="100" w:afterAutospacing="1"/>
      <w:jc w:val="center"/>
      <w:textAlignment w:val="center"/>
    </w:pPr>
    <w:rPr>
      <w:rFonts w:ascii="Arial" w:hAnsi="Arial" w:cs="Arial"/>
      <w:b/>
      <w:bCs/>
      <w:sz w:val="22"/>
      <w:szCs w:val="22"/>
    </w:rPr>
  </w:style>
  <w:style w:type="paragraph" w:customStyle="1" w:styleId="280">
    <w:name w:val="xl252"/>
    <w:basedOn w:val="1"/>
    <w:qFormat/>
    <w:uiPriority w:val="0"/>
    <w:pPr>
      <w:pBdr>
        <w:left w:val="single" w:color="000000" w:sz="8" w:space="0"/>
        <w:bottom w:val="single" w:color="auto" w:sz="4"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81">
    <w:name w:val="podnaslovpropisa"/>
    <w:basedOn w:val="1"/>
    <w:qFormat/>
    <w:uiPriority w:val="0"/>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282">
    <w:name w:val="xl191"/>
    <w:basedOn w:val="1"/>
    <w:qFormat/>
    <w:uiPriority w:val="0"/>
    <w:pPr>
      <w:pBdr>
        <w:top w:val="single" w:color="000000" w:sz="8" w:space="0"/>
        <w:bottom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83">
    <w:name w:val="xl198"/>
    <w:basedOn w:val="1"/>
    <w:qFormat/>
    <w:uiPriority w:val="0"/>
    <w:pPr>
      <w:pBdr>
        <w:left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84">
    <w:name w:val="xl15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color w:val="FF0000"/>
    </w:rPr>
  </w:style>
  <w:style w:type="paragraph" w:customStyle="1" w:styleId="285">
    <w:name w:val="xl300"/>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Garamond" w:hAnsi="Garamond"/>
      <w:b/>
      <w:bCs/>
      <w:sz w:val="32"/>
      <w:szCs w:val="32"/>
    </w:rPr>
  </w:style>
  <w:style w:type="paragraph" w:customStyle="1" w:styleId="286">
    <w:name w:val="xl132"/>
    <w:basedOn w:val="1"/>
    <w:qFormat/>
    <w:uiPriority w:val="0"/>
    <w:pPr>
      <w:pBdr>
        <w:top w:val="single" w:color="808080" w:sz="4" w:space="0"/>
        <w:left w:val="single" w:color="auto" w:sz="8" w:space="0"/>
        <w:bottom w:val="single" w:color="808080" w:sz="4" w:space="0"/>
        <w:right w:val="single" w:color="808080" w:sz="4" w:space="0"/>
      </w:pBdr>
      <w:spacing w:before="100" w:beforeAutospacing="1" w:after="100" w:afterAutospacing="1"/>
      <w:jc w:val="center"/>
      <w:textAlignment w:val="center"/>
    </w:pPr>
  </w:style>
  <w:style w:type="paragraph" w:customStyle="1" w:styleId="287">
    <w:name w:val="xl113"/>
    <w:basedOn w:val="1"/>
    <w:qFormat/>
    <w:uiPriority w:val="0"/>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288">
    <w:name w:val="xl312"/>
    <w:basedOn w:val="1"/>
    <w:qFormat/>
    <w:uiPriority w:val="0"/>
    <w:pPr>
      <w:pBdr>
        <w:top w:val="single" w:color="auto" w:sz="8" w:space="0"/>
      </w:pBdr>
      <w:spacing w:before="100" w:beforeAutospacing="1" w:after="100" w:afterAutospacing="1"/>
      <w:jc w:val="center"/>
      <w:textAlignment w:val="center"/>
    </w:pPr>
    <w:rPr>
      <w:rFonts w:ascii="Garamond" w:hAnsi="Garamond"/>
      <w:b/>
      <w:bCs/>
      <w:sz w:val="26"/>
      <w:szCs w:val="26"/>
    </w:rPr>
  </w:style>
  <w:style w:type="paragraph" w:customStyle="1" w:styleId="289">
    <w:name w:val="xl235"/>
    <w:basedOn w:val="1"/>
    <w:qFormat/>
    <w:uiPriority w:val="0"/>
    <w:pPr>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90">
    <w:name w:val="xl196"/>
    <w:basedOn w:val="1"/>
    <w:qFormat/>
    <w:uiPriority w:val="0"/>
    <w:pPr>
      <w:pBdr>
        <w:top w:val="single" w:color="000000" w:sz="8" w:space="0"/>
        <w:left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291">
    <w:name w:val="xl297"/>
    <w:basedOn w:val="1"/>
    <w:qFormat/>
    <w:uiPriority w:val="0"/>
    <w:pPr>
      <w:pBdr>
        <w:top w:val="single" w:color="000000" w:sz="8" w:space="0"/>
        <w:left w:val="single" w:color="000000" w:sz="8" w:space="0"/>
        <w:right w:val="single" w:color="000000" w:sz="8" w:space="0"/>
      </w:pBdr>
      <w:spacing w:before="100" w:beforeAutospacing="1" w:after="100" w:afterAutospacing="1"/>
      <w:jc w:val="center"/>
      <w:textAlignment w:val="center"/>
    </w:pPr>
    <w:rPr>
      <w:rFonts w:ascii="Garamond" w:hAnsi="Garamond"/>
      <w:b/>
      <w:bCs/>
      <w:sz w:val="22"/>
      <w:szCs w:val="22"/>
    </w:rPr>
  </w:style>
  <w:style w:type="paragraph" w:customStyle="1" w:styleId="292">
    <w:name w:val="xl234"/>
    <w:basedOn w:val="1"/>
    <w:qFormat/>
    <w:uiPriority w:val="0"/>
    <w:pPr>
      <w:pBdr>
        <w:top w:val="single" w:color="000000" w:sz="8" w:space="0"/>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293">
    <w:name w:val="xl152"/>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94">
    <w:name w:val="xl140"/>
    <w:basedOn w:val="1"/>
    <w:qFormat/>
    <w:uiPriority w:val="0"/>
    <w:pPr>
      <w:pBdr>
        <w:top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295">
    <w:name w:val="xl68"/>
    <w:basedOn w:val="1"/>
    <w:qFormat/>
    <w:uiPriority w:val="0"/>
    <w:pPr>
      <w:pBdr>
        <w:top w:val="single" w:color="auto" w:sz="8" w:space="0"/>
        <w:left w:val="single" w:color="969696" w:sz="4"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296">
    <w:name w:val="xl166"/>
    <w:basedOn w:val="1"/>
    <w:qFormat/>
    <w:uiPriority w:val="0"/>
    <w:pPr>
      <w:pBdr>
        <w:top w:val="single" w:color="auto" w:sz="4" w:space="0"/>
        <w:left w:val="single" w:color="auto" w:sz="8"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297">
    <w:name w:val="xl116"/>
    <w:basedOn w:val="1"/>
    <w:qFormat/>
    <w:uiPriority w:val="0"/>
    <w:pPr>
      <w:pBdr>
        <w:top w:val="single" w:color="auto" w:sz="4" w:space="0"/>
        <w:bottom w:val="single" w:color="auto" w:sz="8" w:space="0"/>
      </w:pBdr>
      <w:spacing w:before="100" w:beforeAutospacing="1" w:after="100" w:afterAutospacing="1"/>
      <w:jc w:val="center"/>
      <w:textAlignment w:val="center"/>
    </w:pPr>
    <w:rPr>
      <w:rFonts w:ascii="Garamond" w:hAnsi="Garamond"/>
      <w:b/>
      <w:bCs/>
    </w:rPr>
  </w:style>
  <w:style w:type="paragraph" w:customStyle="1" w:styleId="298">
    <w:name w:val="xl175"/>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299">
    <w:name w:val="xl120"/>
    <w:basedOn w:val="1"/>
    <w:qFormat/>
    <w:uiPriority w:val="0"/>
    <w:pPr>
      <w:pBdr>
        <w:top w:val="single" w:color="auto" w:sz="4" w:space="0"/>
        <w:left w:val="single" w:color="auto" w:sz="8" w:space="0"/>
        <w:bottom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00">
    <w:name w:val="xl226"/>
    <w:basedOn w:val="1"/>
    <w:qFormat/>
    <w:uiPriority w:val="0"/>
    <w:pPr>
      <w:pBdr>
        <w:top w:val="single" w:color="000000" w:sz="8" w:space="0"/>
        <w:left w:val="single" w:color="000000" w:sz="8"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01">
    <w:name w:val="xl170"/>
    <w:basedOn w:val="1"/>
    <w:qFormat/>
    <w:uiPriority w:val="0"/>
    <w:pPr>
      <w:spacing w:before="100" w:beforeAutospacing="1" w:after="100" w:afterAutospacing="1"/>
      <w:jc w:val="center"/>
      <w:textAlignment w:val="center"/>
    </w:pPr>
    <w:rPr>
      <w:rFonts w:ascii="Garamond" w:hAnsi="Garamond"/>
      <w:b/>
      <w:bCs/>
    </w:rPr>
  </w:style>
  <w:style w:type="paragraph" w:customStyle="1" w:styleId="302">
    <w:name w:val="xl201"/>
    <w:basedOn w:val="1"/>
    <w:qFormat/>
    <w:uiPriority w:val="0"/>
    <w:pPr>
      <w:pBdr>
        <w:top w:val="single" w:color="000000" w:sz="4" w:space="0"/>
        <w:left w:val="single" w:color="000000" w:sz="8" w:space="0"/>
        <w:bottom w:val="single" w:color="000000" w:sz="8" w:space="0"/>
        <w:right w:val="single" w:color="000000" w:sz="8" w:space="0"/>
      </w:pBdr>
      <w:shd w:val="clear" w:color="000000" w:fill="BFBFBF"/>
      <w:spacing w:before="100" w:beforeAutospacing="1" w:after="100" w:afterAutospacing="1"/>
      <w:jc w:val="center"/>
      <w:textAlignment w:val="center"/>
    </w:pPr>
    <w:rPr>
      <w:rFonts w:ascii="Garamond" w:hAnsi="Garamond"/>
      <w:b/>
      <w:bCs/>
    </w:rPr>
  </w:style>
  <w:style w:type="paragraph" w:customStyle="1" w:styleId="303">
    <w:name w:val="xl121"/>
    <w:basedOn w:val="1"/>
    <w:qFormat/>
    <w:uiPriority w:val="0"/>
    <w:pPr>
      <w:pBdr>
        <w:top w:val="single" w:color="auto" w:sz="4" w:space="0"/>
        <w:left w:val="single" w:color="auto"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304">
    <w:name w:val="xl71"/>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30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06">
    <w:name w:val="xl8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07">
    <w:name w:val="xl165"/>
    <w:basedOn w:val="1"/>
    <w:qFormat/>
    <w:uiPriority w:val="0"/>
    <w:pPr>
      <w:pBdr>
        <w:top w:val="single" w:color="auto" w:sz="4" w:space="0"/>
        <w:bottom w:val="single" w:color="auto" w:sz="4"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308">
    <w:name w:val="xl215"/>
    <w:basedOn w:val="1"/>
    <w:qFormat/>
    <w:uiPriority w:val="0"/>
    <w:pPr>
      <w:pBdr>
        <w:top w:val="single" w:color="auto" w:sz="8" w:space="0"/>
        <w:left w:val="single" w:color="auto" w:sz="4" w:space="0"/>
        <w:bottom w:val="single" w:color="000000" w:sz="8" w:space="0"/>
      </w:pBdr>
      <w:spacing w:before="100" w:beforeAutospacing="1" w:after="100" w:afterAutospacing="1"/>
      <w:jc w:val="center"/>
      <w:textAlignment w:val="center"/>
    </w:pPr>
    <w:rPr>
      <w:rFonts w:ascii="Garamond" w:hAnsi="Garamond"/>
      <w:b/>
      <w:bCs/>
    </w:rPr>
  </w:style>
  <w:style w:type="paragraph" w:customStyle="1" w:styleId="309">
    <w:name w:val="xl93"/>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10">
    <w:name w:val="xl272"/>
    <w:basedOn w:val="1"/>
    <w:qFormat/>
    <w:uiPriority w:val="0"/>
    <w:pPr>
      <w:pBdr>
        <w:top w:val="single" w:color="auto" w:sz="4" w:space="0"/>
        <w:lef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311">
    <w:name w:val="pl ff4"/>
    <w:basedOn w:val="1"/>
    <w:qFormat/>
    <w:uiPriority w:val="0"/>
    <w:pPr>
      <w:spacing w:before="100" w:beforeAutospacing="1" w:after="100" w:afterAutospacing="1"/>
    </w:pPr>
  </w:style>
  <w:style w:type="paragraph" w:customStyle="1" w:styleId="312">
    <w:name w:val="xl104"/>
    <w:basedOn w:val="1"/>
    <w:qFormat/>
    <w:uiPriority w:val="0"/>
    <w:pPr>
      <w:spacing w:before="100" w:beforeAutospacing="1" w:after="100" w:afterAutospacing="1"/>
      <w:jc w:val="center"/>
      <w:textAlignment w:val="center"/>
    </w:pPr>
    <w:rPr>
      <w:rFonts w:ascii="Garamond" w:hAnsi="Garamond"/>
      <w:b/>
      <w:bCs/>
    </w:rPr>
  </w:style>
  <w:style w:type="paragraph" w:customStyle="1" w:styleId="313">
    <w:name w:val="xl150"/>
    <w:basedOn w:val="1"/>
    <w:qFormat/>
    <w:uiPriority w:val="0"/>
    <w:pPr>
      <w:pBdr>
        <w:top w:val="single" w:color="808080" w:sz="4" w:space="0"/>
        <w:left w:val="single" w:color="auto" w:sz="8" w:space="0"/>
        <w:right w:val="single" w:color="808080" w:sz="4" w:space="0"/>
      </w:pBdr>
      <w:spacing w:before="100" w:beforeAutospacing="1" w:after="100" w:afterAutospacing="1"/>
      <w:jc w:val="center"/>
      <w:textAlignment w:val="center"/>
    </w:pPr>
  </w:style>
  <w:style w:type="paragraph" w:customStyle="1" w:styleId="314">
    <w:name w:val="Naslov1_Tekst"/>
    <w:basedOn w:val="1"/>
    <w:qFormat/>
    <w:uiPriority w:val="0"/>
    <w:rPr>
      <w:b/>
      <w:sz w:val="64"/>
      <w:szCs w:val="64"/>
      <w:lang w:val="sr-Cyrl-CS"/>
    </w:rPr>
  </w:style>
  <w:style w:type="paragraph" w:customStyle="1" w:styleId="315">
    <w:name w:val="xl127"/>
    <w:basedOn w:val="1"/>
    <w:qFormat/>
    <w:uiPriority w:val="0"/>
    <w:pPr>
      <w:pBdr>
        <w:top w:val="single" w:color="auto" w:sz="8" w:space="0"/>
        <w:left w:val="single" w:color="808080" w:sz="4" w:space="0"/>
        <w:bottom w:val="single" w:color="808080" w:sz="4" w:space="0"/>
        <w:right w:val="single" w:color="808080" w:sz="4" w:space="0"/>
      </w:pBdr>
      <w:spacing w:before="100" w:beforeAutospacing="1" w:after="100" w:afterAutospacing="1"/>
      <w:jc w:val="center"/>
      <w:textAlignment w:val="center"/>
    </w:pPr>
  </w:style>
  <w:style w:type="paragraph" w:customStyle="1" w:styleId="316">
    <w:name w:val="xl233"/>
    <w:basedOn w:val="1"/>
    <w:qFormat/>
    <w:uiPriority w:val="0"/>
    <w:pPr>
      <w:pBdr>
        <w:left w:val="single" w:color="auto" w:sz="4" w:space="0"/>
        <w:bottom w:val="single" w:color="000000" w:sz="8" w:space="0"/>
        <w:right w:val="single" w:color="000000"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317">
    <w:name w:val="xl182"/>
    <w:basedOn w:val="1"/>
    <w:qFormat/>
    <w:uiPriority w:val="0"/>
    <w:pPr>
      <w:pBdr>
        <w:top w:val="single" w:color="auto" w:sz="8" w:space="0"/>
        <w:left w:val="single" w:color="808080" w:sz="4" w:space="0"/>
        <w:right w:val="single" w:color="808080" w:sz="4" w:space="0"/>
      </w:pBdr>
      <w:spacing w:before="100" w:beforeAutospacing="1" w:after="100" w:afterAutospacing="1"/>
      <w:jc w:val="center"/>
      <w:textAlignment w:val="center"/>
    </w:pPr>
  </w:style>
  <w:style w:type="paragraph" w:customStyle="1" w:styleId="318">
    <w:name w:val="xl66"/>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pPr>
    <w:rPr>
      <w:b/>
      <w:bCs/>
    </w:rPr>
  </w:style>
  <w:style w:type="paragraph" w:customStyle="1" w:styleId="319">
    <w:name w:val="xl289"/>
    <w:basedOn w:val="1"/>
    <w:qFormat/>
    <w:uiPriority w:val="0"/>
    <w:pPr>
      <w:pBdr>
        <w:top w:val="single" w:color="auto" w:sz="4" w:space="0"/>
        <w:left w:val="single" w:color="auto" w:sz="4" w:space="0"/>
        <w:bottom w:val="single" w:color="000000" w:sz="8"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20">
    <w:name w:val="xl258"/>
    <w:basedOn w:val="1"/>
    <w:qFormat/>
    <w:uiPriority w:val="0"/>
    <w:pPr>
      <w:pBdr>
        <w:top w:val="single" w:color="auto" w:sz="4" w:space="0"/>
        <w:left w:val="single" w:color="auto" w:sz="4" w:space="0"/>
        <w:bottom w:val="single" w:color="auto" w:sz="4" w:space="0"/>
        <w:right w:val="single" w:color="000000" w:sz="8" w:space="0"/>
      </w:pBdr>
      <w:shd w:val="clear" w:color="000000" w:fill="FF00FF"/>
      <w:spacing w:before="100" w:beforeAutospacing="1" w:after="100" w:afterAutospacing="1"/>
      <w:jc w:val="center"/>
      <w:textAlignment w:val="center"/>
    </w:pPr>
    <w:rPr>
      <w:rFonts w:ascii="Garamond" w:hAnsi="Garamond"/>
      <w:b/>
      <w:bCs/>
      <w:color w:val="FF0000"/>
    </w:rPr>
  </w:style>
  <w:style w:type="paragraph" w:customStyle="1" w:styleId="321">
    <w:name w:val="xl135"/>
    <w:basedOn w:val="1"/>
    <w:qFormat/>
    <w:uiPriority w:val="0"/>
    <w:pPr>
      <w:pBdr>
        <w:top w:val="single" w:color="808080" w:sz="4" w:space="0"/>
        <w:left w:val="single" w:color="808080" w:sz="4" w:space="0"/>
        <w:bottom w:val="single" w:color="auto" w:sz="8" w:space="0"/>
        <w:right w:val="single" w:color="808080" w:sz="4" w:space="0"/>
      </w:pBdr>
      <w:spacing w:before="100" w:beforeAutospacing="1" w:after="100" w:afterAutospacing="1"/>
      <w:jc w:val="center"/>
      <w:textAlignment w:val="center"/>
    </w:pPr>
  </w:style>
  <w:style w:type="paragraph" w:customStyle="1" w:styleId="322">
    <w:name w:val="xl159"/>
    <w:basedOn w:val="1"/>
    <w:qFormat/>
    <w:uiPriority w:val="0"/>
    <w:pPr>
      <w:pBdr>
        <w:top w:val="single" w:color="auto" w:sz="8"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23">
    <w:name w:val="naslov2"/>
    <w:basedOn w:val="1"/>
    <w:qFormat/>
    <w:uiPriority w:val="0"/>
    <w:pPr>
      <w:spacing w:before="100" w:beforeAutospacing="1" w:after="100" w:afterAutospacing="1"/>
      <w:jc w:val="center"/>
    </w:pPr>
    <w:rPr>
      <w:rFonts w:ascii="Arial" w:hAnsi="Arial" w:cs="Arial"/>
      <w:b/>
      <w:bCs/>
      <w:sz w:val="29"/>
      <w:szCs w:val="29"/>
    </w:rPr>
  </w:style>
  <w:style w:type="paragraph" w:customStyle="1" w:styleId="324">
    <w:name w:val="xl145"/>
    <w:basedOn w:val="1"/>
    <w:qFormat/>
    <w:uiPriority w:val="0"/>
    <w:pPr>
      <w:pBdr>
        <w:top w:val="single" w:color="auto" w:sz="8" w:space="0"/>
        <w:left w:val="single" w:color="969696" w:sz="4"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325">
    <w:name w:val="xl206"/>
    <w:basedOn w:val="1"/>
    <w:qFormat/>
    <w:uiPriority w:val="0"/>
    <w:pPr>
      <w:pBdr>
        <w:top w:val="single" w:color="auto" w:sz="8" w:space="0"/>
        <w:left w:val="single" w:color="auto" w:sz="8" w:space="0"/>
      </w:pBdr>
      <w:spacing w:before="100" w:beforeAutospacing="1" w:after="100" w:afterAutospacing="1"/>
      <w:jc w:val="center"/>
      <w:textAlignment w:val="center"/>
    </w:pPr>
    <w:rPr>
      <w:rFonts w:ascii="Garamond" w:hAnsi="Garamond"/>
      <w:b/>
      <w:bCs/>
    </w:rPr>
  </w:style>
  <w:style w:type="paragraph" w:customStyle="1" w:styleId="326">
    <w:name w:val="xl249"/>
    <w:basedOn w:val="1"/>
    <w:qFormat/>
    <w:uiPriority w:val="0"/>
    <w:pPr>
      <w:pBdr>
        <w:top w:val="single" w:color="auto" w:sz="4"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327">
    <w:name w:val="xl92"/>
    <w:basedOn w:val="1"/>
    <w:qFormat/>
    <w:uiPriority w:val="0"/>
    <w:pPr>
      <w:pBdr>
        <w:top w:val="single" w:color="auto" w:sz="8"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28">
    <w:name w:val="xl179"/>
    <w:basedOn w:val="1"/>
    <w:qFormat/>
    <w:uiPriority w:val="0"/>
    <w:pPr>
      <w:pBdr>
        <w:top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29">
    <w:name w:val="xl110"/>
    <w:basedOn w:val="1"/>
    <w:qFormat/>
    <w:uiPriority w:val="0"/>
    <w:pPr>
      <w:pBdr>
        <w:top w:val="single" w:color="auto" w:sz="4" w:space="0"/>
        <w:left w:val="single" w:color="auto" w:sz="4" w:space="0"/>
      </w:pBdr>
      <w:spacing w:before="100" w:beforeAutospacing="1" w:after="100" w:afterAutospacing="1"/>
      <w:jc w:val="center"/>
      <w:textAlignment w:val="center"/>
    </w:pPr>
    <w:rPr>
      <w:rFonts w:ascii="Garamond" w:hAnsi="Garamond"/>
      <w:b/>
      <w:bCs/>
    </w:rPr>
  </w:style>
  <w:style w:type="paragraph" w:customStyle="1" w:styleId="330">
    <w:name w:val="xl168"/>
    <w:basedOn w:val="1"/>
    <w:qFormat/>
    <w:uiPriority w:val="0"/>
    <w:pPr>
      <w:pBdr>
        <w:top w:val="single" w:color="auto" w:sz="4" w:space="0"/>
        <w:left w:val="single" w:color="auto"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331">
    <w:name w:val="xl16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32">
    <w:name w:val="xl250"/>
    <w:basedOn w:val="1"/>
    <w:qFormat/>
    <w:uiPriority w:val="0"/>
    <w:pPr>
      <w:pBdr>
        <w:top w:val="single" w:color="auto" w:sz="4" w:space="0"/>
        <w:left w:val="single" w:color="000000" w:sz="8" w:space="0"/>
        <w:bottom w:val="single" w:color="000000" w:sz="4"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333">
    <w:name w:val="xl69"/>
    <w:basedOn w:val="1"/>
    <w:qFormat/>
    <w:uiPriority w:val="0"/>
    <w:pPr>
      <w:pBdr>
        <w:top w:val="single" w:color="auto" w:sz="8" w:space="0"/>
        <w:left w:val="single" w:color="969696" w:sz="4" w:space="0"/>
        <w:bottom w:val="single" w:color="auto" w:sz="8" w:space="0"/>
        <w:right w:val="single" w:color="969696" w:sz="4" w:space="0"/>
      </w:pBdr>
      <w:spacing w:before="100" w:beforeAutospacing="1" w:after="100" w:afterAutospacing="1"/>
      <w:jc w:val="center"/>
      <w:textAlignment w:val="center"/>
    </w:pPr>
    <w:rPr>
      <w:rFonts w:ascii="Arial" w:hAnsi="Arial" w:cs="Arial"/>
      <w:b/>
      <w:bCs/>
      <w:sz w:val="22"/>
      <w:szCs w:val="22"/>
    </w:rPr>
  </w:style>
  <w:style w:type="paragraph" w:customStyle="1" w:styleId="334">
    <w:name w:val="xl187"/>
    <w:basedOn w:val="1"/>
    <w:qFormat/>
    <w:uiPriority w:val="0"/>
    <w:pPr>
      <w:pBdr>
        <w:top w:val="single" w:color="808080" w:sz="4" w:space="0"/>
        <w:bottom w:val="single" w:color="000000" w:sz="8" w:space="0"/>
        <w:right w:val="single" w:color="808080" w:sz="4" w:space="0"/>
      </w:pBdr>
      <w:spacing w:before="100" w:beforeAutospacing="1" w:after="100" w:afterAutospacing="1"/>
      <w:jc w:val="center"/>
      <w:textAlignment w:val="center"/>
    </w:pPr>
  </w:style>
  <w:style w:type="paragraph" w:customStyle="1" w:styleId="335">
    <w:name w:val="xl254"/>
    <w:basedOn w:val="1"/>
    <w:qFormat/>
    <w:uiPriority w:val="0"/>
    <w:pPr>
      <w:pBdr>
        <w:top w:val="single" w:color="auto" w:sz="4" w:space="0"/>
        <w:left w:val="single" w:color="000000" w:sz="8" w:space="0"/>
        <w:bottom w:val="single" w:color="000000"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36">
    <w:name w:val="xl288"/>
    <w:basedOn w:val="1"/>
    <w:qFormat/>
    <w:uiPriority w:val="0"/>
    <w:pPr>
      <w:pBdr>
        <w:top w:val="single" w:color="auto" w:sz="4" w:space="0"/>
        <w:left w:val="single" w:color="auto" w:sz="8" w:space="0"/>
        <w:bottom w:val="single" w:color="000000"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37">
    <w:name w:val="xl67"/>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b/>
      <w:bCs/>
    </w:rPr>
  </w:style>
  <w:style w:type="paragraph" w:customStyle="1" w:styleId="338">
    <w:name w:val="xl173"/>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339">
    <w:name w:val="xl256"/>
    <w:basedOn w:val="1"/>
    <w:qFormat/>
    <w:uiPriority w:val="0"/>
    <w:pPr>
      <w:pBdr>
        <w:left w:val="single" w:color="000000" w:sz="4" w:space="0"/>
        <w:bottom w:val="single" w:color="000000" w:sz="4" w:space="0"/>
        <w:right w:val="single" w:color="000000" w:sz="4" w:space="0"/>
      </w:pBdr>
      <w:shd w:val="clear" w:color="000000" w:fill="FF00FF"/>
      <w:spacing w:before="100" w:beforeAutospacing="1" w:after="100" w:afterAutospacing="1"/>
      <w:jc w:val="center"/>
      <w:textAlignment w:val="center"/>
    </w:pPr>
    <w:rPr>
      <w:rFonts w:ascii="Garamond" w:hAnsi="Garamond"/>
    </w:rPr>
  </w:style>
  <w:style w:type="paragraph" w:customStyle="1" w:styleId="340">
    <w:name w:val="xl241"/>
    <w:basedOn w:val="1"/>
    <w:qFormat/>
    <w:uiPriority w:val="0"/>
    <w:pPr>
      <w:pBdr>
        <w:left w:val="single" w:color="auto" w:sz="8" w:space="0"/>
        <w:bottom w:val="single" w:color="000000" w:sz="8" w:space="0"/>
        <w:right w:val="single" w:color="808080" w:sz="4" w:space="0"/>
      </w:pBdr>
      <w:spacing w:before="100" w:beforeAutospacing="1" w:after="100" w:afterAutospacing="1"/>
      <w:jc w:val="center"/>
      <w:textAlignment w:val="center"/>
    </w:pPr>
  </w:style>
  <w:style w:type="paragraph" w:customStyle="1" w:styleId="341">
    <w:name w:val="Table Paragraph"/>
    <w:basedOn w:val="1"/>
    <w:qFormat/>
    <w:uiPriority w:val="1"/>
    <w:pPr>
      <w:widowControl w:val="0"/>
      <w:autoSpaceDE w:val="0"/>
      <w:autoSpaceDN w:val="0"/>
    </w:pPr>
    <w:rPr>
      <w:rFonts w:eastAsia="Times New Roman"/>
      <w:lang w:bidi="en-US"/>
    </w:rPr>
  </w:style>
  <w:style w:type="paragraph" w:customStyle="1" w:styleId="342">
    <w:name w:val="xl194"/>
    <w:basedOn w:val="1"/>
    <w:qFormat/>
    <w:uiPriority w:val="0"/>
    <w:pPr>
      <w:pBdr>
        <w:top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43">
    <w:name w:val="xl246"/>
    <w:basedOn w:val="1"/>
    <w:qFormat/>
    <w:uiPriority w:val="0"/>
    <w:pPr>
      <w:pBdr>
        <w:left w:val="single" w:color="000000" w:sz="8" w:space="0"/>
        <w:bottom w:val="single" w:color="000000" w:sz="8" w:space="0"/>
      </w:pBdr>
      <w:shd w:val="clear" w:color="000000" w:fill="BFBFBF"/>
      <w:spacing w:before="100" w:beforeAutospacing="1" w:after="100" w:afterAutospacing="1"/>
      <w:jc w:val="center"/>
      <w:textAlignment w:val="center"/>
    </w:pPr>
    <w:rPr>
      <w:rFonts w:ascii="Garamond" w:hAnsi="Garamond"/>
      <w:b/>
      <w:bCs/>
    </w:rPr>
  </w:style>
  <w:style w:type="paragraph" w:customStyle="1" w:styleId="344">
    <w:name w:val="xl209"/>
    <w:basedOn w:val="1"/>
    <w:qFormat/>
    <w:uiPriority w:val="0"/>
    <w:pPr>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rPr>
  </w:style>
  <w:style w:type="paragraph" w:customStyle="1" w:styleId="345">
    <w:name w:val="xl147"/>
    <w:basedOn w:val="1"/>
    <w:qFormat/>
    <w:uiPriority w:val="0"/>
    <w:pPr>
      <w:spacing w:before="100" w:beforeAutospacing="1" w:after="100" w:afterAutospacing="1"/>
      <w:jc w:val="center"/>
      <w:textAlignment w:val="center"/>
    </w:pPr>
    <w:rPr>
      <w:rFonts w:ascii="Arial" w:hAnsi="Arial" w:cs="Arial"/>
      <w:b/>
      <w:bCs/>
      <w:sz w:val="22"/>
      <w:szCs w:val="22"/>
    </w:rPr>
  </w:style>
  <w:style w:type="paragraph" w:customStyle="1" w:styleId="346">
    <w:name w:val="xl192"/>
    <w:basedOn w:val="1"/>
    <w:qFormat/>
    <w:uiPriority w:val="0"/>
    <w:pPr>
      <w:pBdr>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47">
    <w:name w:val="xl65"/>
    <w:basedOn w:val="1"/>
    <w:qFormat/>
    <w:uiPriority w:val="0"/>
    <w:pPr>
      <w:spacing w:before="100" w:beforeAutospacing="1" w:after="100" w:afterAutospacing="1"/>
    </w:pPr>
  </w:style>
  <w:style w:type="paragraph" w:customStyle="1" w:styleId="348">
    <w:name w:val="xl167"/>
    <w:basedOn w:val="1"/>
    <w:qFormat/>
    <w:uiPriority w:val="0"/>
    <w:pPr>
      <w:pBdr>
        <w:top w:val="single" w:color="auto" w:sz="4"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349">
    <w:name w:val="xl210"/>
    <w:basedOn w:val="1"/>
    <w:qFormat/>
    <w:uiPriority w:val="0"/>
    <w:pPr>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Garamond" w:hAnsi="Garamond"/>
    </w:rPr>
  </w:style>
  <w:style w:type="paragraph" w:customStyle="1" w:styleId="350">
    <w:name w:val="xl239"/>
    <w:basedOn w:val="1"/>
    <w:qFormat/>
    <w:uiPriority w:val="0"/>
    <w:pPr>
      <w:pBdr>
        <w:bottom w:val="single" w:color="000000" w:sz="8" w:space="0"/>
        <w:right w:val="single" w:color="808080" w:sz="4" w:space="0"/>
      </w:pBdr>
      <w:spacing w:before="100" w:beforeAutospacing="1" w:after="100" w:afterAutospacing="1"/>
      <w:jc w:val="center"/>
      <w:textAlignment w:val="center"/>
    </w:pPr>
  </w:style>
  <w:style w:type="paragraph" w:customStyle="1" w:styleId="351">
    <w:name w:val="xl108"/>
    <w:basedOn w:val="1"/>
    <w:qFormat/>
    <w:uiPriority w:val="0"/>
    <w:pPr>
      <w:pBdr>
        <w:left w:val="single" w:color="auto" w:sz="4" w:space="0"/>
        <w:bottom w:val="single" w:color="auto" w:sz="4" w:space="0"/>
      </w:pBdr>
      <w:spacing w:before="100" w:beforeAutospacing="1" w:after="100" w:afterAutospacing="1"/>
      <w:jc w:val="center"/>
      <w:textAlignment w:val="center"/>
    </w:pPr>
    <w:rPr>
      <w:rFonts w:ascii="Garamond" w:hAnsi="Garamond"/>
      <w:b/>
      <w:bCs/>
    </w:rPr>
  </w:style>
  <w:style w:type="paragraph" w:customStyle="1" w:styleId="352">
    <w:name w:val="xl74"/>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353">
    <w:name w:val="xl273"/>
    <w:basedOn w:val="1"/>
    <w:qFormat/>
    <w:uiPriority w:val="0"/>
    <w:pPr>
      <w:pBdr>
        <w:top w:val="single" w:color="auto" w:sz="4" w:space="0"/>
        <w:left w:val="single" w:color="auto" w:sz="4" w:space="0"/>
        <w:bottom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354">
    <w:name w:val="xl89"/>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5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Garamond" w:hAnsi="Garamond"/>
      <w:b/>
      <w:bCs/>
    </w:rPr>
  </w:style>
  <w:style w:type="paragraph" w:customStyle="1" w:styleId="356">
    <w:name w:val="xl186"/>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57">
    <w:name w:val="xl202"/>
    <w:basedOn w:val="1"/>
    <w:qFormat/>
    <w:uiPriority w:val="0"/>
    <w:pPr>
      <w:pBdr>
        <w:top w:val="single" w:color="auto" w:sz="4" w:space="0"/>
        <w:bottom w:val="single" w:color="000000" w:sz="8" w:space="0"/>
        <w:right w:val="single" w:color="000000"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358">
    <w:name w:val="xl106"/>
    <w:basedOn w:val="1"/>
    <w:qFormat/>
    <w:uiPriority w:val="0"/>
    <w:pPr>
      <w:pBdr>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59">
    <w:name w:val="xl251"/>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Garamond" w:hAnsi="Garamond"/>
      <w:b/>
      <w:bCs/>
      <w:i/>
      <w:iCs/>
    </w:rPr>
  </w:style>
  <w:style w:type="paragraph" w:customStyle="1" w:styleId="360">
    <w:name w:val="xl188"/>
    <w:basedOn w:val="1"/>
    <w:qFormat/>
    <w:uiPriority w:val="0"/>
    <w:pPr>
      <w:pBdr>
        <w:top w:val="single" w:color="808080" w:sz="4" w:space="0"/>
        <w:left w:val="single" w:color="808080" w:sz="4" w:space="0"/>
        <w:bottom w:val="single" w:color="000000" w:sz="8" w:space="0"/>
        <w:right w:val="single" w:color="808080" w:sz="4" w:space="0"/>
      </w:pBdr>
      <w:spacing w:before="100" w:beforeAutospacing="1" w:after="100" w:afterAutospacing="1"/>
      <w:jc w:val="center"/>
      <w:textAlignment w:val="center"/>
    </w:pPr>
  </w:style>
  <w:style w:type="paragraph" w:customStyle="1" w:styleId="361">
    <w:name w:val="xl308"/>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Garamond" w:hAnsi="Garamond"/>
    </w:rPr>
  </w:style>
  <w:style w:type="paragraph" w:customStyle="1" w:styleId="362">
    <w:name w:val="xl286"/>
    <w:basedOn w:val="1"/>
    <w:qFormat/>
    <w:uiPriority w:val="0"/>
    <w:pPr>
      <w:pBdr>
        <w:top w:val="single" w:color="auto" w:sz="4" w:space="0"/>
        <w:left w:val="single" w:color="auto" w:sz="4" w:space="0"/>
        <w:bottom w:val="single" w:color="000000"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63">
    <w:name w:val="xl310"/>
    <w:basedOn w:val="1"/>
    <w:qFormat/>
    <w:uiPriority w:val="0"/>
    <w:pPr>
      <w:pBdr>
        <w:top w:val="single" w:color="auto" w:sz="8" w:space="0"/>
        <w:bottom w:val="single" w:color="auto" w:sz="8" w:space="0"/>
      </w:pBdr>
      <w:spacing w:before="100" w:beforeAutospacing="1" w:after="100" w:afterAutospacing="1"/>
      <w:jc w:val="center"/>
    </w:pPr>
    <w:rPr>
      <w:rFonts w:ascii="Garamond" w:hAnsi="Garamond"/>
      <w:b/>
      <w:bCs/>
    </w:rPr>
  </w:style>
  <w:style w:type="paragraph" w:customStyle="1" w:styleId="364">
    <w:name w:val="xl301"/>
    <w:basedOn w:val="1"/>
    <w:qFormat/>
    <w:uiPriority w:val="0"/>
    <w:pPr>
      <w:pBdr>
        <w:top w:val="single" w:color="auto" w:sz="8" w:space="0"/>
        <w:bottom w:val="single" w:color="auto" w:sz="8" w:space="0"/>
        <w:right w:val="single" w:color="auto" w:sz="4" w:space="0"/>
      </w:pBdr>
      <w:spacing w:before="100" w:beforeAutospacing="1" w:after="100" w:afterAutospacing="1"/>
      <w:jc w:val="center"/>
    </w:pPr>
    <w:rPr>
      <w:rFonts w:ascii="Garamond" w:hAnsi="Garamond"/>
      <w:b/>
      <w:bCs/>
      <w:sz w:val="32"/>
      <w:szCs w:val="32"/>
    </w:rPr>
  </w:style>
  <w:style w:type="paragraph" w:customStyle="1" w:styleId="365">
    <w:name w:val="xl97"/>
    <w:basedOn w:val="1"/>
    <w:qFormat/>
    <w:uiPriority w:val="0"/>
    <w:pPr>
      <w:pBdr>
        <w:top w:val="single" w:color="auto" w:sz="4" w:space="0"/>
        <w:bottom w:val="single" w:color="auto" w:sz="8"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66">
    <w:name w:val="xl75"/>
    <w:basedOn w:val="1"/>
    <w:qFormat/>
    <w:uiPriority w:val="0"/>
    <w:pPr>
      <w:pBdr>
        <w:left w:val="single" w:color="auto" w:sz="8" w:space="0"/>
        <w:right w:val="single" w:color="auto" w:sz="8" w:space="0"/>
      </w:pBdr>
      <w:spacing w:before="100" w:beforeAutospacing="1" w:after="100" w:afterAutospacing="1"/>
      <w:jc w:val="center"/>
      <w:textAlignment w:val="center"/>
    </w:pPr>
    <w:rPr>
      <w:rFonts w:ascii="Garamond" w:hAnsi="Garamond"/>
      <w:b/>
      <w:bCs/>
    </w:rPr>
  </w:style>
  <w:style w:type="paragraph" w:customStyle="1" w:styleId="367">
    <w:name w:val="xl103"/>
    <w:basedOn w:val="1"/>
    <w:qFormat/>
    <w:uiPriority w:val="0"/>
    <w:pPr>
      <w:spacing w:before="100" w:beforeAutospacing="1" w:after="100" w:afterAutospacing="1"/>
      <w:jc w:val="center"/>
      <w:textAlignment w:val="center"/>
    </w:pPr>
    <w:rPr>
      <w:rFonts w:ascii="Garamond" w:hAnsi="Garamond"/>
      <w:b/>
      <w:bCs/>
      <w:sz w:val="22"/>
      <w:szCs w:val="22"/>
    </w:rPr>
  </w:style>
  <w:style w:type="paragraph" w:customStyle="1" w:styleId="368">
    <w:name w:val="xl16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69">
    <w:name w:val="xl96"/>
    <w:basedOn w:val="1"/>
    <w:qFormat/>
    <w:uiPriority w:val="0"/>
    <w:pPr>
      <w:pBdr>
        <w:top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70">
    <w:name w:val="Normal2"/>
    <w:basedOn w:val="1"/>
    <w:qFormat/>
    <w:uiPriority w:val="99"/>
    <w:pPr>
      <w:spacing w:before="100" w:beforeAutospacing="1" w:after="100" w:afterAutospacing="1"/>
    </w:pPr>
    <w:rPr>
      <w:rFonts w:ascii="Arial" w:hAnsi="Arial" w:cs="Arial"/>
      <w:sz w:val="22"/>
      <w:szCs w:val="22"/>
      <w:lang w:val="sr-Latn-CS" w:eastAsia="sr-Latn-CS"/>
    </w:rPr>
  </w:style>
  <w:style w:type="paragraph" w:customStyle="1" w:styleId="371">
    <w:name w:val="xl274"/>
    <w:basedOn w:val="1"/>
    <w:qFormat/>
    <w:uiPriority w:val="0"/>
    <w:pPr>
      <w:pBdr>
        <w:top w:val="single" w:color="auto" w:sz="4" w:space="0"/>
        <w:bottom w:val="single" w:color="auto" w:sz="4" w:space="0"/>
      </w:pBdr>
      <w:spacing w:before="100" w:beforeAutospacing="1" w:after="100" w:afterAutospacing="1"/>
      <w:jc w:val="center"/>
      <w:textAlignment w:val="center"/>
    </w:pPr>
    <w:rPr>
      <w:rFonts w:ascii="Garamond" w:hAnsi="Garamond"/>
      <w:b/>
      <w:bCs/>
    </w:rPr>
  </w:style>
  <w:style w:type="paragraph" w:customStyle="1" w:styleId="372">
    <w:name w:val="xl29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b/>
      <w:bCs/>
    </w:rPr>
  </w:style>
  <w:style w:type="paragraph" w:customStyle="1" w:styleId="373">
    <w:name w:val="xl72"/>
    <w:basedOn w:val="1"/>
    <w:qFormat/>
    <w:uiPriority w:val="0"/>
    <w:pPr>
      <w:pBdr>
        <w:top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374">
    <w:name w:val="xl294"/>
    <w:basedOn w:val="1"/>
    <w:qFormat/>
    <w:uiPriority w:val="0"/>
    <w:pPr>
      <w:pBdr>
        <w:left w:val="single" w:color="auto" w:sz="8" w:space="0"/>
        <w:right w:val="single" w:color="auto" w:sz="8" w:space="0"/>
      </w:pBdr>
      <w:spacing w:before="100" w:beforeAutospacing="1" w:after="100" w:afterAutospacing="1"/>
      <w:jc w:val="center"/>
      <w:textAlignment w:val="center"/>
    </w:pPr>
    <w:rPr>
      <w:rFonts w:ascii="Garamond" w:hAnsi="Garamond"/>
      <w:b/>
      <w:bCs/>
      <w:sz w:val="22"/>
      <w:szCs w:val="22"/>
    </w:rPr>
  </w:style>
  <w:style w:type="paragraph" w:customStyle="1" w:styleId="375">
    <w:name w:val="Style7"/>
    <w:basedOn w:val="1"/>
    <w:qFormat/>
    <w:uiPriority w:val="0"/>
    <w:pPr>
      <w:widowControl w:val="0"/>
      <w:autoSpaceDE w:val="0"/>
      <w:autoSpaceDN w:val="0"/>
      <w:adjustRightInd w:val="0"/>
      <w:spacing w:line="276" w:lineRule="exact"/>
    </w:pPr>
    <w:rPr>
      <w:lang w:val="sr-Latn-CS" w:eastAsia="sr-Latn-CS"/>
    </w:rPr>
  </w:style>
  <w:style w:type="paragraph" w:customStyle="1" w:styleId="376">
    <w:name w:val="xl125"/>
    <w:basedOn w:val="1"/>
    <w:qFormat/>
    <w:uiPriority w:val="0"/>
    <w:pPr>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pPr>
  </w:style>
  <w:style w:type="paragraph" w:customStyle="1" w:styleId="377">
    <w:name w:val="xl174"/>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378">
    <w:name w:val="xl95"/>
    <w:basedOn w:val="1"/>
    <w:qFormat/>
    <w:uiPriority w:val="0"/>
    <w:pPr>
      <w:pBdr>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79">
    <w:name w:val="xl278"/>
    <w:basedOn w:val="1"/>
    <w:qFormat/>
    <w:uiPriority w:val="0"/>
    <w:pPr>
      <w:pBdr>
        <w:top w:val="single" w:color="auto" w:sz="4" w:space="0"/>
        <w:left w:val="single" w:color="auto" w:sz="8" w:space="0"/>
        <w:bottom w:val="single" w:color="000000" w:sz="8" w:space="0"/>
      </w:pBdr>
      <w:spacing w:before="100" w:beforeAutospacing="1" w:after="100" w:afterAutospacing="1"/>
      <w:jc w:val="center"/>
      <w:textAlignment w:val="center"/>
    </w:pPr>
    <w:rPr>
      <w:rFonts w:ascii="Garamond" w:hAnsi="Garamond"/>
      <w:b/>
      <w:bCs/>
      <w:i/>
      <w:iCs/>
    </w:rPr>
  </w:style>
  <w:style w:type="paragraph" w:customStyle="1" w:styleId="380">
    <w:name w:val="xl255"/>
    <w:basedOn w:val="1"/>
    <w:qFormat/>
    <w:uiPriority w:val="0"/>
    <w:pPr>
      <w:pBdr>
        <w:top w:val="single" w:color="auto" w:sz="4" w:space="0"/>
        <w:left w:val="single" w:color="auto" w:sz="4" w:space="0"/>
        <w:bottom w:val="single" w:color="000000" w:sz="8" w:space="0"/>
        <w:right w:val="single" w:color="000000"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81">
    <w:name w:val="xl287"/>
    <w:basedOn w:val="1"/>
    <w:qFormat/>
    <w:uiPriority w:val="0"/>
    <w:pPr>
      <w:pBdr>
        <w:top w:val="single" w:color="auto" w:sz="8" w:space="0"/>
        <w:left w:val="single" w:color="auto" w:sz="8" w:space="0"/>
        <w:bottom w:val="single" w:color="000000" w:sz="8" w:space="0"/>
        <w:right w:val="single" w:color="auto" w:sz="8" w:space="0"/>
      </w:pBdr>
      <w:shd w:val="clear" w:color="000000" w:fill="FFCC99"/>
      <w:spacing w:before="100" w:beforeAutospacing="1" w:after="100" w:afterAutospacing="1"/>
      <w:jc w:val="center"/>
      <w:textAlignment w:val="center"/>
    </w:pPr>
    <w:rPr>
      <w:rFonts w:ascii="Garamond" w:hAnsi="Garamond"/>
      <w:b/>
      <w:bCs/>
    </w:rPr>
  </w:style>
  <w:style w:type="paragraph" w:customStyle="1" w:styleId="382">
    <w:name w:val="xl105"/>
    <w:basedOn w:val="1"/>
    <w:qFormat/>
    <w:uiPriority w:val="0"/>
    <w:pPr>
      <w:pBdr>
        <w:left w:val="single" w:color="auto" w:sz="4" w:space="0"/>
        <w:bottom w:val="single" w:color="auto" w:sz="4"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83">
    <w:name w:val="xl262"/>
    <w:basedOn w:val="1"/>
    <w:qFormat/>
    <w:uiPriority w:val="0"/>
    <w:pPr>
      <w:pBdr>
        <w:left w:val="single" w:color="auto" w:sz="4" w:space="0"/>
        <w:right w:val="single" w:color="auto" w:sz="8" w:space="0"/>
      </w:pBdr>
      <w:shd w:val="clear" w:color="000000" w:fill="C0C0C0"/>
      <w:spacing w:before="100" w:beforeAutospacing="1" w:after="100" w:afterAutospacing="1"/>
      <w:jc w:val="center"/>
      <w:textAlignment w:val="center"/>
    </w:pPr>
    <w:rPr>
      <w:rFonts w:ascii="Garamond" w:hAnsi="Garamond"/>
      <w:b/>
      <w:bCs/>
      <w:color w:val="FF0000"/>
    </w:rPr>
  </w:style>
  <w:style w:type="paragraph" w:customStyle="1" w:styleId="384">
    <w:name w:val="xl117"/>
    <w:basedOn w:val="1"/>
    <w:qFormat/>
    <w:uiPriority w:val="0"/>
    <w:pPr>
      <w:pBdr>
        <w:bottom w:val="single" w:color="auto" w:sz="8" w:space="0"/>
      </w:pBdr>
      <w:spacing w:before="100" w:beforeAutospacing="1" w:after="100" w:afterAutospacing="1"/>
      <w:jc w:val="center"/>
      <w:textAlignment w:val="center"/>
    </w:pPr>
    <w:rPr>
      <w:rFonts w:ascii="Garamond" w:hAnsi="Garamond"/>
      <w:b/>
      <w:bCs/>
      <w:color w:val="FF0000"/>
    </w:rPr>
  </w:style>
  <w:style w:type="paragraph" w:customStyle="1" w:styleId="385">
    <w:name w:val="xl139"/>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386">
    <w:name w:val="xl157"/>
    <w:basedOn w:val="1"/>
    <w:qFormat/>
    <w:uiPriority w:val="0"/>
    <w:pPr>
      <w:pBdr>
        <w:top w:val="single" w:color="auto" w:sz="4" w:space="0"/>
        <w:left w:val="single" w:color="auto" w:sz="4" w:space="0"/>
        <w:bottom w:val="single" w:color="auto" w:sz="8" w:space="0"/>
        <w:right w:val="single" w:color="auto" w:sz="8" w:space="0"/>
      </w:pBdr>
      <w:shd w:val="clear" w:color="000000" w:fill="BFBFBF"/>
      <w:spacing w:before="100" w:beforeAutospacing="1" w:after="100" w:afterAutospacing="1"/>
      <w:jc w:val="center"/>
      <w:textAlignment w:val="center"/>
    </w:pPr>
    <w:rPr>
      <w:rFonts w:ascii="Garamond" w:hAnsi="Garamond"/>
      <w:b/>
      <w:bCs/>
      <w:color w:val="FF0000"/>
    </w:rPr>
  </w:style>
  <w:style w:type="paragraph" w:customStyle="1" w:styleId="387">
    <w:name w:val="xl149"/>
    <w:basedOn w:val="1"/>
    <w:qFormat/>
    <w:uiPriority w:val="0"/>
    <w:pPr>
      <w:pBdr>
        <w:top w:val="single" w:color="808080" w:sz="4" w:space="0"/>
        <w:left w:val="single" w:color="808080" w:sz="4" w:space="0"/>
        <w:right w:val="single" w:color="808080" w:sz="4" w:space="0"/>
      </w:pBdr>
      <w:spacing w:before="100" w:beforeAutospacing="1" w:after="100" w:afterAutospacing="1"/>
      <w:jc w:val="center"/>
      <w:textAlignment w:val="center"/>
    </w:pPr>
  </w:style>
  <w:style w:type="paragraph" w:customStyle="1" w:styleId="388">
    <w:name w:val="xl177"/>
    <w:basedOn w:val="1"/>
    <w:qFormat/>
    <w:uiPriority w:val="0"/>
    <w:pPr>
      <w:spacing w:before="100" w:beforeAutospacing="1" w:after="100" w:afterAutospacing="1"/>
      <w:jc w:val="center"/>
      <w:textAlignment w:val="center"/>
    </w:pPr>
    <w:rPr>
      <w:rFonts w:ascii="Arial" w:hAnsi="Arial" w:cs="Arial"/>
    </w:rPr>
  </w:style>
  <w:style w:type="paragraph" w:customStyle="1" w:styleId="389">
    <w:name w:val="xl143"/>
    <w:basedOn w:val="1"/>
    <w:qFormat/>
    <w:uiPriority w:val="0"/>
    <w:pPr>
      <w:pBdr>
        <w:top w:val="single" w:color="auto" w:sz="8" w:space="0"/>
      </w:pBdr>
      <w:spacing w:before="100" w:beforeAutospacing="1" w:after="100" w:afterAutospacing="1"/>
      <w:jc w:val="center"/>
      <w:textAlignment w:val="center"/>
    </w:pPr>
  </w:style>
  <w:style w:type="paragraph" w:customStyle="1" w:styleId="390">
    <w:name w:val="xl115"/>
    <w:basedOn w:val="1"/>
    <w:qFormat/>
    <w:uiPriority w:val="0"/>
    <w:pPr>
      <w:pBdr>
        <w:top w:val="single" w:color="auto" w:sz="8" w:space="0"/>
        <w:bottom w:val="single" w:color="auto" w:sz="4" w:space="0"/>
        <w:right w:val="single" w:color="auto" w:sz="4" w:space="0"/>
      </w:pBdr>
      <w:shd w:val="clear" w:color="000000" w:fill="C0C0C0"/>
      <w:spacing w:before="100" w:beforeAutospacing="1" w:after="100" w:afterAutospacing="1"/>
      <w:jc w:val="center"/>
      <w:textAlignment w:val="center"/>
    </w:pPr>
    <w:rPr>
      <w:rFonts w:ascii="Garamond" w:hAnsi="Garamond"/>
      <w:b/>
      <w:bCs/>
    </w:rPr>
  </w:style>
  <w:style w:type="paragraph" w:customStyle="1" w:styleId="391">
    <w:name w:val="xl163"/>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392">
    <w:name w:val="xl8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393">
    <w:name w:val="xl15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Garamond" w:hAnsi="Garamond"/>
      <w:b/>
      <w:bCs/>
    </w:rPr>
  </w:style>
  <w:style w:type="paragraph" w:customStyle="1" w:styleId="394">
    <w:name w:val="xl29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style>
  <w:style w:type="paragraph" w:customStyle="1" w:styleId="395">
    <w:name w:val="xl231"/>
    <w:basedOn w:val="1"/>
    <w:qFormat/>
    <w:uiPriority w:val="0"/>
    <w:pPr>
      <w:pBdr>
        <w:left w:val="single" w:color="000000" w:sz="8" w:space="0"/>
        <w:bottom w:val="single" w:color="000000" w:sz="8" w:space="0"/>
        <w:right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396">
    <w:name w:val="xl137"/>
    <w:basedOn w:val="1"/>
    <w:qFormat/>
    <w:uiPriority w:val="0"/>
    <w:pPr>
      <w:spacing w:before="100" w:beforeAutospacing="1" w:after="100" w:afterAutospacing="1"/>
      <w:jc w:val="center"/>
      <w:textAlignment w:val="center"/>
    </w:pPr>
  </w:style>
  <w:style w:type="paragraph" w:customStyle="1" w:styleId="397">
    <w:name w:val="xl129"/>
    <w:basedOn w:val="1"/>
    <w:qFormat/>
    <w:uiPriority w:val="0"/>
    <w:pPr>
      <w:pBdr>
        <w:top w:val="single" w:color="auto" w:sz="8" w:space="0"/>
        <w:bottom w:val="single" w:color="808080" w:sz="4" w:space="0"/>
        <w:right w:val="single" w:color="808080" w:sz="4" w:space="0"/>
      </w:pBdr>
      <w:spacing w:before="100" w:beforeAutospacing="1" w:after="100" w:afterAutospacing="1"/>
      <w:jc w:val="center"/>
      <w:textAlignment w:val="center"/>
    </w:pPr>
  </w:style>
  <w:style w:type="paragraph" w:styleId="398">
    <w:name w:val="List Paragraph"/>
    <w:basedOn w:val="1"/>
    <w:qFormat/>
    <w:uiPriority w:val="0"/>
    <w:pPr>
      <w:ind w:left="720"/>
      <w:contextualSpacing/>
    </w:pPr>
  </w:style>
  <w:style w:type="paragraph" w:customStyle="1" w:styleId="399">
    <w:name w:val="xl238"/>
    <w:basedOn w:val="1"/>
    <w:qFormat/>
    <w:uiPriority w:val="0"/>
    <w:pPr>
      <w:pBdr>
        <w:top w:val="single" w:color="auto" w:sz="4" w:space="0"/>
        <w:right w:val="single" w:color="auto" w:sz="8" w:space="0"/>
      </w:pBdr>
      <w:spacing w:before="100" w:beforeAutospacing="1" w:after="100" w:afterAutospacing="1"/>
      <w:jc w:val="center"/>
      <w:textAlignment w:val="center"/>
    </w:pPr>
    <w:rPr>
      <w:rFonts w:ascii="Garamond" w:hAnsi="Garamond"/>
      <w:b/>
      <w:bCs/>
    </w:rPr>
  </w:style>
  <w:style w:type="paragraph" w:customStyle="1" w:styleId="400">
    <w:name w:val="xl205"/>
    <w:basedOn w:val="1"/>
    <w:qFormat/>
    <w:uiPriority w:val="0"/>
    <w:pPr>
      <w:pBdr>
        <w:top w:val="single" w:color="auto" w:sz="4" w:space="0"/>
        <w:left w:val="single" w:color="auto" w:sz="8" w:space="0"/>
      </w:pBdr>
      <w:spacing w:before="100" w:beforeAutospacing="1" w:after="100" w:afterAutospacing="1"/>
      <w:jc w:val="center"/>
      <w:textAlignment w:val="center"/>
    </w:pPr>
    <w:rPr>
      <w:rFonts w:ascii="Garamond" w:hAnsi="Garamond"/>
      <w:b/>
      <w:bCs/>
      <w:i/>
      <w:iCs/>
    </w:rPr>
  </w:style>
  <w:style w:type="paragraph" w:styleId="401">
    <w:name w:val="No Spacing"/>
    <w:qFormat/>
    <w:uiPriority w:val="0"/>
    <w:rPr>
      <w:rFonts w:ascii="Times New Roman" w:hAnsi="Times New Roman" w:eastAsia="SimSun" w:cs="Times New Roman"/>
      <w:sz w:val="24"/>
      <w:szCs w:val="24"/>
      <w:lang w:val="en-US" w:eastAsia="en-US" w:bidi="ar-SA"/>
    </w:rPr>
  </w:style>
  <w:style w:type="paragraph" w:customStyle="1" w:styleId="402">
    <w:name w:val="xl230"/>
    <w:basedOn w:val="1"/>
    <w:qFormat/>
    <w:uiPriority w:val="0"/>
    <w:pPr>
      <w:pBdr>
        <w:top w:val="single" w:color="auto" w:sz="4" w:space="0"/>
        <w:left w:val="single" w:color="000000" w:sz="8" w:space="0"/>
        <w:bottom w:val="single" w:color="auto"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403">
    <w:name w:val="080---odsek"/>
    <w:basedOn w:val="1"/>
    <w:qFormat/>
    <w:uiPriority w:val="0"/>
    <w:pPr>
      <w:jc w:val="center"/>
    </w:pPr>
    <w:rPr>
      <w:rFonts w:ascii="Arial" w:hAnsi="Arial" w:cs="Arial"/>
      <w:b/>
      <w:bCs/>
      <w:sz w:val="29"/>
      <w:szCs w:val="29"/>
      <w:lang w:val="sr-Latn-CS" w:eastAsia="sr-Latn-CS"/>
    </w:rPr>
  </w:style>
  <w:style w:type="paragraph" w:customStyle="1" w:styleId="404">
    <w:name w:val="wyq090---pododsek"/>
    <w:basedOn w:val="1"/>
    <w:qFormat/>
    <w:uiPriority w:val="0"/>
    <w:pPr>
      <w:jc w:val="center"/>
    </w:pPr>
    <w:rPr>
      <w:rFonts w:ascii="Arial" w:hAnsi="Arial" w:cs="Arial"/>
      <w:sz w:val="28"/>
      <w:szCs w:val="28"/>
    </w:rPr>
  </w:style>
  <w:style w:type="paragraph" w:customStyle="1" w:styleId="405">
    <w:name w:val="xl269"/>
    <w:basedOn w:val="1"/>
    <w:qFormat/>
    <w:uiPriority w:val="0"/>
    <w:pPr>
      <w:pBdr>
        <w:top w:val="single" w:color="000000" w:sz="8" w:space="0"/>
        <w:left w:val="single" w:color="auto" w:sz="4" w:space="0"/>
        <w:bottom w:val="single" w:color="auto" w:sz="4" w:space="0"/>
        <w:right w:val="single" w:color="000000" w:sz="8" w:space="0"/>
      </w:pBdr>
      <w:shd w:val="clear" w:color="000000" w:fill="C0C0C0"/>
      <w:spacing w:before="100" w:beforeAutospacing="1" w:after="100" w:afterAutospacing="1"/>
      <w:jc w:val="center"/>
      <w:textAlignment w:val="center"/>
    </w:pPr>
    <w:rPr>
      <w:rFonts w:ascii="Garamond" w:hAnsi="Garamond"/>
      <w:b/>
      <w:bCs/>
    </w:rPr>
  </w:style>
  <w:style w:type="paragraph" w:customStyle="1" w:styleId="406">
    <w:name w:val="xl171"/>
    <w:basedOn w:val="1"/>
    <w:qFormat/>
    <w:uiPriority w:val="0"/>
    <w:pPr>
      <w:pBdr>
        <w:top w:val="single" w:color="auto" w:sz="8" w:space="0"/>
        <w:bottom w:val="single" w:color="auto" w:sz="8" w:space="0"/>
        <w:right w:val="single" w:color="auto" w:sz="4" w:space="0"/>
      </w:pBdr>
      <w:spacing w:before="100" w:beforeAutospacing="1" w:after="100" w:afterAutospacing="1"/>
      <w:jc w:val="center"/>
      <w:textAlignment w:val="center"/>
    </w:pPr>
  </w:style>
  <w:style w:type="paragraph" w:customStyle="1" w:styleId="407">
    <w:name w:val="xl221"/>
    <w:basedOn w:val="1"/>
    <w:qFormat/>
    <w:uiPriority w:val="0"/>
    <w:pPr>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textAlignment w:val="center"/>
    </w:pPr>
    <w:rPr>
      <w:rFonts w:ascii="Garamond" w:hAnsi="Garamond"/>
      <w:b/>
      <w:bCs/>
    </w:rPr>
  </w:style>
  <w:style w:type="paragraph" w:customStyle="1" w:styleId="408">
    <w:name w:val="xl285"/>
    <w:basedOn w:val="1"/>
    <w:qFormat/>
    <w:uiPriority w:val="0"/>
    <w:pPr>
      <w:pBdr>
        <w:top w:val="single" w:color="auto" w:sz="4" w:space="0"/>
        <w:left w:val="single" w:color="auto" w:sz="8" w:space="0"/>
        <w:bottom w:val="single" w:color="000000" w:sz="8" w:space="0"/>
        <w:right w:val="single" w:color="auto" w:sz="8" w:space="0"/>
      </w:pBdr>
      <w:spacing w:before="100" w:beforeAutospacing="1" w:after="100" w:afterAutospacing="1"/>
      <w:jc w:val="center"/>
      <w:textAlignment w:val="center"/>
    </w:pPr>
    <w:rPr>
      <w:rFonts w:ascii="Garamond" w:hAnsi="Garamond"/>
      <w:b/>
      <w:bCs/>
      <w:i/>
      <w:iCs/>
    </w:rPr>
  </w:style>
  <w:style w:type="paragraph" w:customStyle="1" w:styleId="409">
    <w:name w:val="normalprored"/>
    <w:basedOn w:val="1"/>
    <w:qFormat/>
    <w:uiPriority w:val="0"/>
    <w:rPr>
      <w:rFonts w:ascii="Arial" w:hAnsi="Arial" w:cs="Arial"/>
      <w:sz w:val="26"/>
      <w:szCs w:val="26"/>
    </w:rPr>
  </w:style>
  <w:style w:type="paragraph" w:customStyle="1" w:styleId="410">
    <w:name w:val="xl91"/>
    <w:basedOn w:val="1"/>
    <w:qFormat/>
    <w:uiPriority w:val="0"/>
    <w:pPr>
      <w:pBdr>
        <w:top w:val="single" w:color="auto" w:sz="8" w:space="0"/>
        <w:left w:val="single" w:color="auto" w:sz="4" w:space="0"/>
        <w:bottom w:val="single" w:color="auto" w:sz="8" w:space="0"/>
        <w:right w:val="single" w:color="auto" w:sz="8" w:space="0"/>
      </w:pBdr>
      <w:shd w:val="clear" w:color="000000" w:fill="C0C0C0"/>
      <w:spacing w:before="100" w:beforeAutospacing="1" w:after="100" w:afterAutospacing="1"/>
      <w:jc w:val="center"/>
      <w:textAlignment w:val="center"/>
    </w:pPr>
    <w:rPr>
      <w:rFonts w:ascii="Garamond" w:hAnsi="Garamond"/>
      <w:b/>
      <w:bCs/>
    </w:rPr>
  </w:style>
  <w:style w:type="table" w:customStyle="1" w:styleId="411">
    <w:name w:val="Table Grid21"/>
    <w:basedOn w:val="42"/>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2">
    <w:name w:val="Table Web 21"/>
    <w:basedOn w:val="42"/>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413">
    <w:name w:val="Table 3D effects 31"/>
    <w:basedOn w:val="42"/>
    <w:qFormat/>
    <w:uiPriority w:val="0"/>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414">
    <w:name w:val="Table Grid41"/>
    <w:basedOn w:val="42"/>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5">
    <w:name w:val="Table Style1"/>
    <w:basedOn w:val="47"/>
    <w:uiPriority w:val="0"/>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16">
    <w:name w:val="Table Style3"/>
    <w:basedOn w:val="47"/>
    <w:uiPriority w:val="0"/>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17">
    <w:name w:val="Light Grid - Accent 11"/>
    <w:basedOn w:val="42"/>
    <w:qFormat/>
    <w:uiPriority w:val="62"/>
    <w:rPr>
      <w:rFonts w:ascii="Calibri" w:hAnsi="Calibri" w:eastAsia="Calibri"/>
      <w:sz w:val="22"/>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Pr>
    <w:tblStylePr w:type="firstRow">
      <w:pPr>
        <w:spacing w:before="0" w:after="0" w:line="240" w:lineRule="auto"/>
      </w:pPr>
      <w:rPr>
        <w:rFonts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Times New Roman" w:cs="Times New Roman"/>
        <w:b/>
        <w:bCs/>
      </w:rPr>
    </w:tblStylePr>
    <w:tblStylePr w:type="lastCol">
      <w:rPr>
        <w:rFonts w:eastAsia="Times New Roman"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418">
    <w:name w:val="Table Grid2"/>
    <w:basedOn w:val="42"/>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9">
    <w:name w:val="Table Grid11"/>
    <w:basedOn w:val="4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0">
    <w:name w:val="Table 3D effects 21"/>
    <w:basedOn w:val="42"/>
    <w:uiPriority w:val="0"/>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421">
    <w:name w:val="Table Grid1"/>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2">
    <w:name w:val="Table Grid4"/>
    <w:basedOn w:val="4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3">
    <w:name w:val="Table Grid3"/>
    <w:basedOn w:val="4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4">
    <w:name w:val="Light Grid1"/>
    <w:basedOn w:val="4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eastAsia="Times New Roman"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Times New Roman"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Times New Roman" w:cs="Times New Roman"/>
        <w:b/>
        <w:bCs/>
      </w:rPr>
    </w:tblStylePr>
    <w:tblStylePr w:type="lastCol">
      <w:rPr>
        <w:rFonts w:eastAsia="Times New Roman"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425">
    <w:name w:val="Standard"/>
    <w:qFormat/>
    <w:uiPriority w:val="0"/>
    <w:pPr>
      <w:widowControl w:val="0"/>
      <w:suppressAutoHyphens/>
      <w:autoSpaceDN w:val="0"/>
      <w:textAlignment w:val="baseline"/>
    </w:pPr>
    <w:rPr>
      <w:rFonts w:ascii="Times New Roman" w:hAnsi="Times New Roman" w:eastAsia="SimSun" w:cs="Arial"/>
      <w:kern w:val="3"/>
      <w:sz w:val="24"/>
      <w:szCs w:val="24"/>
      <w:lang w:val="en-US" w:eastAsia="zh-CN" w:bidi="hi-IN"/>
    </w:rPr>
  </w:style>
  <w:style w:type="character" w:customStyle="1" w:styleId="426">
    <w:name w:val="A22"/>
    <w:qFormat/>
    <w:uiPriority w:val="99"/>
    <w:rPr>
      <w:rFonts w:cs="Myriad Pro"/>
      <w:color w:val="000000"/>
      <w:sz w:val="14"/>
      <w:szCs w:val="14"/>
    </w:rPr>
  </w:style>
  <w:style w:type="character" w:customStyle="1" w:styleId="427">
    <w:name w:val="A6"/>
    <w:qFormat/>
    <w:uiPriority w:val="99"/>
    <w:rPr>
      <w:rFonts w:cs="Myriad Pro"/>
      <w:color w:val="000000"/>
      <w:sz w:val="18"/>
      <w:szCs w:val="18"/>
    </w:rPr>
  </w:style>
  <w:style w:type="character" w:customStyle="1" w:styleId="428">
    <w:name w:val="A20"/>
    <w:qFormat/>
    <w:uiPriority w:val="99"/>
    <w:rPr>
      <w:rFonts w:cs="Myriad Pro"/>
      <w:color w:val="000000"/>
      <w:sz w:val="16"/>
      <w:szCs w:val="16"/>
    </w:rPr>
  </w:style>
  <w:style w:type="paragraph" w:customStyle="1" w:styleId="429">
    <w:name w:val="Pa12"/>
    <w:basedOn w:val="254"/>
    <w:next w:val="254"/>
    <w:qFormat/>
    <w:uiPriority w:val="99"/>
    <w:pPr>
      <w:widowControl w:val="0"/>
      <w:suppressAutoHyphens/>
      <w:spacing w:line="241" w:lineRule="atLeast"/>
      <w:textAlignment w:val="baseline"/>
    </w:pPr>
    <w:rPr>
      <w:rFonts w:ascii="Myriad Pro" w:hAnsi="Myriad Pro" w:eastAsia="Times New Roman" w:cs="Times New Roman"/>
      <w:color w:val="auto"/>
      <w:kern w:val="3"/>
    </w:rPr>
  </w:style>
  <w:style w:type="character" w:customStyle="1" w:styleId="430">
    <w:name w:val="A11"/>
    <w:qFormat/>
    <w:uiPriority w:val="99"/>
    <w:rPr>
      <w:rFonts w:cs="Myriad Pro"/>
      <w:color w:val="000000"/>
      <w:u w:val="single"/>
    </w:rPr>
  </w:style>
  <w:style w:type="paragraph" w:customStyle="1" w:styleId="431">
    <w:name w:val="Pa28"/>
    <w:basedOn w:val="254"/>
    <w:next w:val="254"/>
    <w:qFormat/>
    <w:uiPriority w:val="99"/>
    <w:pPr>
      <w:widowControl w:val="0"/>
      <w:suppressAutoHyphens/>
      <w:spacing w:line="241" w:lineRule="atLeast"/>
      <w:textAlignment w:val="baseline"/>
    </w:pPr>
    <w:rPr>
      <w:rFonts w:ascii="Myriad Pro" w:hAnsi="Myriad Pro" w:eastAsia="Times New Roman" w:cs="Times New Roman"/>
      <w:color w:val="auto"/>
      <w:kern w:val="3"/>
    </w:rPr>
  </w:style>
  <w:style w:type="paragraph" w:customStyle="1" w:styleId="432">
    <w:name w:val="Pa19"/>
    <w:basedOn w:val="254"/>
    <w:next w:val="254"/>
    <w:qFormat/>
    <w:uiPriority w:val="99"/>
    <w:pPr>
      <w:widowControl w:val="0"/>
      <w:suppressAutoHyphens/>
      <w:spacing w:line="241" w:lineRule="atLeast"/>
      <w:textAlignment w:val="baseline"/>
    </w:pPr>
    <w:rPr>
      <w:rFonts w:ascii="Myriad Pro" w:hAnsi="Myriad Pro" w:eastAsia="Times New Roman" w:cs="Times New Roman"/>
      <w:color w:val="auto"/>
      <w:kern w:val="3"/>
    </w:rPr>
  </w:style>
  <w:style w:type="paragraph" w:customStyle="1" w:styleId="433">
    <w:name w:val="Table Contents"/>
    <w:basedOn w:val="425"/>
    <w:qFormat/>
    <w:uiPriority w:val="0"/>
    <w:pPr>
      <w:suppressLineNumbers/>
    </w:pPr>
    <w:rPr>
      <w:rFonts w:ascii="Liberation Serif" w:hAnsi="Liberation Serif" w:eastAsia="NSimSun"/>
      <w:kern w:val="2"/>
    </w:rPr>
  </w:style>
  <w:style w:type="paragraph" w:customStyle="1" w:styleId="434">
    <w:name w:val="1tekst"/>
    <w:basedOn w:val="1"/>
    <w:qFormat/>
    <w:uiPriority w:val="0"/>
    <w:pPr>
      <w:spacing w:after="160" w:line="259" w:lineRule="auto"/>
      <w:ind w:left="500" w:right="500" w:firstLine="240"/>
      <w:jc w:val="both"/>
    </w:pPr>
    <w:rPr>
      <w:rFonts w:ascii="Arial" w:hAnsi="Arial" w:eastAsia="Times New Roman" w:cs="Arial"/>
      <w:sz w:val="20"/>
      <w:szCs w:val="20"/>
      <w:lang w:val="sr-Latn-CS" w:eastAsia="sr-Latn-CS"/>
    </w:rPr>
  </w:style>
  <w:style w:type="paragraph" w:customStyle="1" w:styleId="435">
    <w:name w:val="yiv8986623244msonospacing"/>
    <w:basedOn w:val="1"/>
    <w:qFormat/>
    <w:uiPriority w:val="0"/>
    <w:pPr>
      <w:spacing w:before="100" w:beforeAutospacing="1" w:after="100" w:afterAutospacing="1"/>
    </w:pPr>
    <w:rPr>
      <w:rFonts w:eastAsia="Times New Roman"/>
    </w:rPr>
  </w:style>
  <w:style w:type="character" w:customStyle="1" w:styleId="436">
    <w:name w:val="fontstyle01"/>
    <w:qFormat/>
    <w:uiPriority w:val="0"/>
    <w:rPr>
      <w:rFonts w:hint="default" w:ascii="TimesNewRomanPSMT" w:hAnsi="TimesNewRomanPSMT"/>
      <w:color w:val="000000"/>
      <w:sz w:val="18"/>
      <w:szCs w:val="18"/>
    </w:rPr>
  </w:style>
  <w:style w:type="character" w:customStyle="1" w:styleId="437">
    <w:name w:val="fontstyle21"/>
    <w:qFormat/>
    <w:uiPriority w:val="0"/>
    <w:rPr>
      <w:rFonts w:hint="default" w:ascii="TimesNewRomanPS-ItalicMT" w:hAnsi="TimesNewRomanPS-ItalicMT"/>
      <w:i/>
      <w:iCs/>
      <w:color w:val="000000"/>
      <w:sz w:val="18"/>
      <w:szCs w:val="18"/>
    </w:rPr>
  </w:style>
  <w:style w:type="paragraph" w:customStyle="1" w:styleId="438">
    <w:name w:val="tabela"/>
    <w:basedOn w:val="1"/>
    <w:qFormat/>
    <w:uiPriority w:val="1"/>
    <w:pPr>
      <w:widowControl w:val="0"/>
      <w:autoSpaceDE w:val="0"/>
      <w:autoSpaceDN w:val="0"/>
      <w:adjustRightInd w:val="0"/>
      <w:spacing w:before="20" w:line="240" w:lineRule="atLeast"/>
      <w:ind w:left="113" w:right="57"/>
    </w:pPr>
    <w:rPr>
      <w:rFonts w:eastAsia="Times New Roman"/>
      <w:sz w:val="20"/>
      <w:szCs w:val="20"/>
      <w:lang w:val="sr-Latn-RS" w:eastAsia="sr-Latn-RS"/>
    </w:rPr>
  </w:style>
  <w:style w:type="character" w:customStyle="1" w:styleId="439">
    <w:name w:val="Comment Text Char"/>
    <w:basedOn w:val="34"/>
    <w:link w:val="16"/>
    <w:qFormat/>
    <w:uiPriority w:val="0"/>
  </w:style>
  <w:style w:type="character" w:customStyle="1" w:styleId="440">
    <w:name w:val="Comment Subject Char"/>
    <w:basedOn w:val="439"/>
    <w:link w:val="17"/>
    <w:uiPriority w:val="0"/>
    <w:rPr>
      <w:b/>
      <w:bCs/>
    </w:rPr>
  </w:style>
  <w:style w:type="paragraph" w:customStyle="1" w:styleId="441">
    <w:name w:val="basic-paragraph"/>
    <w:basedOn w:val="1"/>
    <w:uiPriority w:val="0"/>
    <w:pPr>
      <w:spacing w:before="100" w:beforeAutospacing="1" w:after="100" w:afterAutospacing="1"/>
    </w:pPr>
    <w:rPr>
      <w:rFonts w:eastAsia="Times New Roman"/>
    </w:rPr>
  </w:style>
  <w:style w:type="character" w:customStyle="1" w:styleId="442">
    <w:name w:val="Title Char1"/>
    <w:basedOn w:val="34"/>
    <w:uiPriority w:val="10"/>
    <w:rPr>
      <w:rFonts w:hint="default" w:asciiTheme="majorHAnsi" w:hAnsiTheme="majorHAnsi" w:eastAsiaTheme="majorEastAsia" w:cstheme="majorBidi"/>
      <w:color w:val="17375E" w:themeColor="text2" w:themeShade="BF"/>
      <w:spacing w:val="5"/>
      <w:kern w:val="28"/>
      <w:sz w:val="52"/>
      <w:szCs w:val="52"/>
    </w:rPr>
  </w:style>
  <w:style w:type="character" w:customStyle="1" w:styleId="443">
    <w:name w:val="Subtitle Char1"/>
    <w:basedOn w:val="34"/>
    <w:uiPriority w:val="11"/>
    <w:rPr>
      <w:rFonts w:hint="default"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444">
    <w:name w:val="font5"/>
    <w:basedOn w:val="1"/>
    <w:uiPriority w:val="0"/>
    <w:pPr>
      <w:spacing w:before="100" w:beforeAutospacing="1" w:after="100" w:afterAutospacing="1"/>
    </w:pPr>
    <w:rPr>
      <w:rFonts w:ascii="Cambria" w:hAnsi="Cambria" w:eastAsia="Times New Roman"/>
      <w:b/>
      <w:bCs/>
      <w:color w:val="000000"/>
      <w:sz w:val="20"/>
      <w:szCs w:val="20"/>
    </w:rPr>
  </w:style>
  <w:style w:type="paragraph" w:customStyle="1" w:styleId="445">
    <w:name w:val="font6"/>
    <w:basedOn w:val="1"/>
    <w:uiPriority w:val="0"/>
    <w:pPr>
      <w:spacing w:before="100" w:beforeAutospacing="1" w:after="100" w:afterAutospacing="1"/>
    </w:pPr>
    <w:rPr>
      <w:rFonts w:eastAsia="Times New Roman"/>
      <w:b/>
      <w:bCs/>
      <w:color w:val="000000"/>
      <w:sz w:val="14"/>
      <w:szCs w:val="14"/>
    </w:rPr>
  </w:style>
  <w:style w:type="paragraph" w:customStyle="1" w:styleId="446">
    <w:name w:val="xl6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both"/>
      <w:textAlignment w:val="center"/>
    </w:pPr>
    <w:rPr>
      <w:rFonts w:ascii="Cambria" w:hAnsi="Cambria" w:eastAsia="Times New Roman"/>
      <w:b/>
      <w:bCs/>
      <w:sz w:val="20"/>
      <w:szCs w:val="20"/>
    </w:rPr>
  </w:style>
  <w:style w:type="paragraph" w:customStyle="1" w:styleId="447">
    <w:name w:val="xl64"/>
    <w:basedOn w:val="1"/>
    <w:uiPriority w:val="0"/>
    <w:pPr>
      <w:pBdr>
        <w:top w:val="single" w:color="auto" w:sz="8" w:space="0"/>
        <w:bottom w:val="single" w:color="auto" w:sz="8" w:space="0"/>
        <w:right w:val="single" w:color="auto" w:sz="8" w:space="0"/>
      </w:pBdr>
      <w:spacing w:before="100" w:beforeAutospacing="1" w:after="100" w:afterAutospacing="1"/>
      <w:textAlignment w:val="center"/>
    </w:pPr>
    <w:rPr>
      <w:rFonts w:ascii="Cambria" w:hAnsi="Cambria" w:eastAsia="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Upis%202020-2021\Probni%20zavr&#353;ni%20ispit%202021\Spisak%20po%20u&#269;ionicama.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Viki.Viki-PC\Downloads\Rezultati%20-de&#353;ifrovanje.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Viki.Viki-PC\Downloads\Rezultati%20-de&#353;ifrovanje.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C:\Users\Viki.Viki-PC\Downloads\Rezultati%20-de&#353;ifrovanje.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C:\Users\Viki.Viki-PC\Downloads\Rezultati%20-de&#353;ifrovanje.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C:\Users\Viki.Viki-PC\Downloads\Rezultati%20-de&#353;ifrovanje.xlsx"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file:///C:\Users\Viki.Viki-PC\Downloads\Rezultati%20-de&#353;ifrovanj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Sheet4!$A$3</c:f>
              <c:strCache>
                <c:ptCount val="1"/>
                <c:pt idx="0">
                  <c:v>2018/2019</c:v>
                </c:pt>
              </c:strCache>
            </c:strRef>
          </c:tx>
          <c:invertIfNegative val="0"/>
          <c:dLbls>
            <c:delete val="1"/>
          </c:dLbls>
          <c:cat>
            <c:strRef>
              <c:f>Sheet4!$B$2:$D$2</c:f>
              <c:strCache>
                <c:ptCount val="3"/>
                <c:pt idx="0">
                  <c:v>Српски језик</c:v>
                </c:pt>
                <c:pt idx="1">
                  <c:v>Математика</c:v>
                </c:pt>
                <c:pt idx="2">
                  <c:v>Комбиновани тест</c:v>
                </c:pt>
              </c:strCache>
            </c:strRef>
          </c:cat>
          <c:val>
            <c:numRef>
              <c:f>Sheet4!$B$3:$D$3</c:f>
              <c:numCache>
                <c:formatCode>General</c:formatCode>
                <c:ptCount val="3"/>
                <c:pt idx="0">
                  <c:v>9.25</c:v>
                </c:pt>
                <c:pt idx="1">
                  <c:v>8.1</c:v>
                </c:pt>
                <c:pt idx="2">
                  <c:v>8.63</c:v>
                </c:pt>
              </c:numCache>
            </c:numRef>
          </c:val>
        </c:ser>
        <c:ser>
          <c:idx val="1"/>
          <c:order val="1"/>
          <c:tx>
            <c:strRef>
              <c:f>Sheet4!$A$4</c:f>
              <c:strCache>
                <c:ptCount val="1"/>
                <c:pt idx="0">
                  <c:v>2019/2020</c:v>
                </c:pt>
              </c:strCache>
            </c:strRef>
          </c:tx>
          <c:invertIfNegative val="0"/>
          <c:dLbls>
            <c:delete val="1"/>
          </c:dLbls>
          <c:cat>
            <c:strRef>
              <c:f>Sheet4!$B$2:$D$2</c:f>
              <c:strCache>
                <c:ptCount val="3"/>
                <c:pt idx="0">
                  <c:v>Српски језик</c:v>
                </c:pt>
                <c:pt idx="1">
                  <c:v>Математика</c:v>
                </c:pt>
                <c:pt idx="2">
                  <c:v>Комбиновани тест</c:v>
                </c:pt>
              </c:strCache>
            </c:strRef>
          </c:cat>
          <c:val>
            <c:numRef>
              <c:f>Sheet4!$B$4:$D$4</c:f>
              <c:numCache>
                <c:formatCode>General</c:formatCode>
                <c:ptCount val="3"/>
                <c:pt idx="0">
                  <c:v>9.54</c:v>
                </c:pt>
                <c:pt idx="1">
                  <c:v>10.02</c:v>
                </c:pt>
                <c:pt idx="2">
                  <c:v>13.14</c:v>
                </c:pt>
              </c:numCache>
            </c:numRef>
          </c:val>
        </c:ser>
        <c:ser>
          <c:idx val="2"/>
          <c:order val="2"/>
          <c:tx>
            <c:strRef>
              <c:f>Sheet4!$A$5</c:f>
              <c:strCache>
                <c:ptCount val="1"/>
                <c:pt idx="0">
                  <c:v>2020/2021</c:v>
                </c:pt>
              </c:strCache>
            </c:strRef>
          </c:tx>
          <c:invertIfNegative val="0"/>
          <c:dLbls>
            <c:delete val="1"/>
          </c:dLbls>
          <c:cat>
            <c:strRef>
              <c:f>Sheet4!$B$2:$D$2</c:f>
              <c:strCache>
                <c:ptCount val="3"/>
                <c:pt idx="0">
                  <c:v>Српски језик</c:v>
                </c:pt>
                <c:pt idx="1">
                  <c:v>Математика</c:v>
                </c:pt>
                <c:pt idx="2">
                  <c:v>Комбиновани тест</c:v>
                </c:pt>
              </c:strCache>
            </c:strRef>
          </c:cat>
          <c:val>
            <c:numRef>
              <c:f>Sheet4!$B$5:$D$5</c:f>
              <c:numCache>
                <c:formatCode>General</c:formatCode>
                <c:ptCount val="3"/>
                <c:pt idx="0">
                  <c:v>12.1</c:v>
                </c:pt>
                <c:pt idx="1">
                  <c:v>11.24</c:v>
                </c:pt>
                <c:pt idx="2">
                  <c:v>14.08</c:v>
                </c:pt>
              </c:numCache>
            </c:numRef>
          </c:val>
        </c:ser>
        <c:dLbls>
          <c:showLegendKey val="0"/>
          <c:showVal val="0"/>
          <c:showCatName val="0"/>
          <c:showSerName val="0"/>
          <c:showPercent val="0"/>
          <c:showBubbleSize val="0"/>
        </c:dLbls>
        <c:gapWidth val="150"/>
        <c:axId val="225265920"/>
        <c:axId val="225275904"/>
      </c:barChart>
      <c:catAx>
        <c:axId val="22526592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5275904"/>
        <c:crosses val="autoZero"/>
        <c:auto val="1"/>
        <c:lblAlgn val="ctr"/>
        <c:lblOffset val="100"/>
        <c:noMultiLvlLbl val="0"/>
      </c:catAx>
      <c:valAx>
        <c:axId val="225275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5265920"/>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Просечан</a:t>
            </a:r>
            <a:r>
              <a:rPr lang="sr-Cyrl-RS" baseline="0"/>
              <a:t> број бодова из српског језика по одељењима</a:t>
            </a:r>
            <a:endParaRPr lang="sr-Cyrl-RS"/>
          </a:p>
        </c:rich>
      </c:tx>
      <c:layout/>
      <c:overlay val="0"/>
    </c:title>
    <c:autoTitleDeleted val="0"/>
    <c:plotArea>
      <c:layout/>
      <c:barChart>
        <c:barDir val="col"/>
        <c:grouping val="clustered"/>
        <c:varyColors val="0"/>
        <c:ser>
          <c:idx val="0"/>
          <c:order val="0"/>
          <c:tx>
            <c:strRef>
              <c:f>'[Rezultati -dešifrovanje.xlsx]Sheet1'!$M$5</c:f>
              <c:strCache>
                <c:ptCount val="1"/>
                <c:pt idx="0">
                  <c:v>Просек-српски</c:v>
                </c:pt>
              </c:strCache>
            </c:strRef>
          </c:tx>
          <c:invertIfNegative val="0"/>
          <c:dLbls>
            <c:delete val="1"/>
          </c:dLbls>
          <c:cat>
            <c:strRef>
              <c:f>'[Rezultati -dešifrovanje.xlsx]Sheet1'!$N$4:$W$4</c:f>
              <c:strCache>
                <c:ptCount val="10"/>
                <c:pt idx="0">
                  <c:v>VIII1</c:v>
                </c:pt>
                <c:pt idx="1">
                  <c:v>VIII2</c:v>
                </c:pt>
                <c:pt idx="2">
                  <c:v>VIII3</c:v>
                </c:pt>
                <c:pt idx="3">
                  <c:v>VIII4</c:v>
                </c:pt>
                <c:pt idx="4">
                  <c:v>VIII5</c:v>
                </c:pt>
                <c:pt idx="5">
                  <c:v>VIII6</c:v>
                </c:pt>
                <c:pt idx="6">
                  <c:v>VIII7</c:v>
                </c:pt>
                <c:pt idx="7">
                  <c:v>VIII8</c:v>
                </c:pt>
                <c:pt idx="8">
                  <c:v>VIII9</c:v>
                </c:pt>
                <c:pt idx="9">
                  <c:v>VIII10</c:v>
                </c:pt>
              </c:strCache>
            </c:strRef>
          </c:cat>
          <c:val>
            <c:numRef>
              <c:f>'[Rezultati -dešifrovanje.xlsx]Sheet1'!$N$5:$W$5</c:f>
              <c:numCache>
                <c:formatCode>0.00</c:formatCode>
                <c:ptCount val="10"/>
                <c:pt idx="0">
                  <c:v>12.6875</c:v>
                </c:pt>
                <c:pt idx="1">
                  <c:v>11.8611111111111</c:v>
                </c:pt>
                <c:pt idx="2">
                  <c:v>9.0625</c:v>
                </c:pt>
                <c:pt idx="3">
                  <c:v>13.804347826087</c:v>
                </c:pt>
                <c:pt idx="4">
                  <c:v>11.7</c:v>
                </c:pt>
                <c:pt idx="5">
                  <c:v>11.825</c:v>
                </c:pt>
                <c:pt idx="6">
                  <c:v>12.5</c:v>
                </c:pt>
                <c:pt idx="7">
                  <c:v>11.6818181818182</c:v>
                </c:pt>
                <c:pt idx="8">
                  <c:v>12.6666666666667</c:v>
                </c:pt>
                <c:pt idx="9">
                  <c:v>12.3333333333333</c:v>
                </c:pt>
              </c:numCache>
            </c:numRef>
          </c:val>
        </c:ser>
        <c:dLbls>
          <c:showLegendKey val="0"/>
          <c:showVal val="0"/>
          <c:showCatName val="0"/>
          <c:showSerName val="0"/>
          <c:showPercent val="0"/>
          <c:showBubbleSize val="0"/>
        </c:dLbls>
        <c:gapWidth val="150"/>
        <c:axId val="225296384"/>
        <c:axId val="225297920"/>
      </c:barChart>
      <c:catAx>
        <c:axId val="22529638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5297920"/>
        <c:crosses val="autoZero"/>
        <c:auto val="1"/>
        <c:lblAlgn val="ctr"/>
        <c:lblOffset val="100"/>
        <c:noMultiLvlLbl val="0"/>
      </c:catAx>
      <c:valAx>
        <c:axId val="22529792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529638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Просечан</a:t>
            </a:r>
            <a:r>
              <a:rPr lang="sr-Cyrl-RS" baseline="0"/>
              <a:t> број бодова из математике по одељењима</a:t>
            </a:r>
            <a:endParaRPr lang="sr-Cyrl-RS"/>
          </a:p>
        </c:rich>
      </c:tx>
      <c:layout/>
      <c:overlay val="0"/>
    </c:title>
    <c:autoTitleDeleted val="0"/>
    <c:plotArea>
      <c:layout/>
      <c:barChart>
        <c:barDir val="col"/>
        <c:grouping val="clustered"/>
        <c:varyColors val="0"/>
        <c:ser>
          <c:idx val="0"/>
          <c:order val="0"/>
          <c:tx>
            <c:strRef>
              <c:f>'[Rezultati -dešifrovanje.xlsx]Sheet1'!$M$31</c:f>
              <c:strCache>
                <c:ptCount val="1"/>
                <c:pt idx="0">
                  <c:v>Просек-српски</c:v>
                </c:pt>
              </c:strCache>
            </c:strRef>
          </c:tx>
          <c:invertIfNegative val="0"/>
          <c:dLbls>
            <c:delete val="1"/>
          </c:dLbls>
          <c:cat>
            <c:strRef>
              <c:f>'[Rezultati -dešifrovanje.xlsx]Sheet1'!$N$30:$W$30</c:f>
              <c:strCache>
                <c:ptCount val="10"/>
                <c:pt idx="0">
                  <c:v>VIII1</c:v>
                </c:pt>
                <c:pt idx="1">
                  <c:v>VIII2</c:v>
                </c:pt>
                <c:pt idx="2">
                  <c:v>VIII3</c:v>
                </c:pt>
                <c:pt idx="3">
                  <c:v>VIII4</c:v>
                </c:pt>
                <c:pt idx="4">
                  <c:v>VIII5</c:v>
                </c:pt>
                <c:pt idx="5">
                  <c:v>VIII6</c:v>
                </c:pt>
                <c:pt idx="6">
                  <c:v>VIII7</c:v>
                </c:pt>
                <c:pt idx="7">
                  <c:v>VIII8</c:v>
                </c:pt>
                <c:pt idx="8">
                  <c:v>VIII9</c:v>
                </c:pt>
                <c:pt idx="9">
                  <c:v>VIII10</c:v>
                </c:pt>
              </c:strCache>
            </c:strRef>
          </c:cat>
          <c:val>
            <c:numRef>
              <c:f>'[Rezultati -dešifrovanje.xlsx]Sheet1'!$N$31:$W$31</c:f>
              <c:numCache>
                <c:formatCode>0.00</c:formatCode>
                <c:ptCount val="10"/>
                <c:pt idx="0">
                  <c:v>11.0625</c:v>
                </c:pt>
                <c:pt idx="1">
                  <c:v>11.1470588235294</c:v>
                </c:pt>
                <c:pt idx="2">
                  <c:v>8.28125</c:v>
                </c:pt>
                <c:pt idx="3">
                  <c:v>12.7391304347826</c:v>
                </c:pt>
                <c:pt idx="4">
                  <c:v>9.825</c:v>
                </c:pt>
                <c:pt idx="5">
                  <c:v>10.725</c:v>
                </c:pt>
                <c:pt idx="6">
                  <c:v>12.4166666666667</c:v>
                </c:pt>
                <c:pt idx="7">
                  <c:v>11.3636363636364</c:v>
                </c:pt>
                <c:pt idx="8">
                  <c:v>12.3055555555556</c:v>
                </c:pt>
                <c:pt idx="9">
                  <c:v>12.0277777777778</c:v>
                </c:pt>
              </c:numCache>
            </c:numRef>
          </c:val>
        </c:ser>
        <c:dLbls>
          <c:showLegendKey val="0"/>
          <c:showVal val="0"/>
          <c:showCatName val="0"/>
          <c:showSerName val="0"/>
          <c:showPercent val="0"/>
          <c:showBubbleSize val="0"/>
        </c:dLbls>
        <c:gapWidth val="150"/>
        <c:axId val="232347136"/>
        <c:axId val="232348672"/>
      </c:barChart>
      <c:catAx>
        <c:axId val="23234713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2348672"/>
        <c:crosses val="autoZero"/>
        <c:auto val="1"/>
        <c:lblAlgn val="ctr"/>
        <c:lblOffset val="100"/>
        <c:noMultiLvlLbl val="0"/>
      </c:catAx>
      <c:valAx>
        <c:axId val="232348672"/>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234713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Просечан</a:t>
            </a:r>
            <a:r>
              <a:rPr lang="sr-Cyrl-RS" baseline="0"/>
              <a:t> број бодова на комбинованом тесту по одељењима</a:t>
            </a:r>
            <a:endParaRPr lang="sr-Cyrl-RS"/>
          </a:p>
        </c:rich>
      </c:tx>
      <c:layout/>
      <c:overlay val="0"/>
    </c:title>
    <c:autoTitleDeleted val="0"/>
    <c:plotArea>
      <c:layout/>
      <c:barChart>
        <c:barDir val="col"/>
        <c:grouping val="clustered"/>
        <c:varyColors val="0"/>
        <c:ser>
          <c:idx val="0"/>
          <c:order val="0"/>
          <c:tx>
            <c:strRef>
              <c:f>'[Rezultati -dešifrovanje.xlsx]Sheet1'!$M$55</c:f>
              <c:strCache>
                <c:ptCount val="1"/>
                <c:pt idx="0">
                  <c:v>Просек-комбиновани тест</c:v>
                </c:pt>
              </c:strCache>
            </c:strRef>
          </c:tx>
          <c:invertIfNegative val="0"/>
          <c:dLbls>
            <c:delete val="1"/>
          </c:dLbls>
          <c:cat>
            <c:strRef>
              <c:f>'[Rezultati -dešifrovanje.xlsx]Sheet1'!$N$54:$W$54</c:f>
              <c:strCache>
                <c:ptCount val="10"/>
                <c:pt idx="0">
                  <c:v>VIII1</c:v>
                </c:pt>
                <c:pt idx="1">
                  <c:v>VIII2</c:v>
                </c:pt>
                <c:pt idx="2">
                  <c:v>VIII3</c:v>
                </c:pt>
                <c:pt idx="3">
                  <c:v>VIII4</c:v>
                </c:pt>
                <c:pt idx="4">
                  <c:v>VIII5</c:v>
                </c:pt>
                <c:pt idx="5">
                  <c:v>VIII6</c:v>
                </c:pt>
                <c:pt idx="6">
                  <c:v>VIII7</c:v>
                </c:pt>
                <c:pt idx="7">
                  <c:v>VIII8</c:v>
                </c:pt>
                <c:pt idx="8">
                  <c:v>VIII9</c:v>
                </c:pt>
                <c:pt idx="9">
                  <c:v>VIII10</c:v>
                </c:pt>
              </c:strCache>
            </c:strRef>
          </c:cat>
          <c:val>
            <c:numRef>
              <c:f>'[Rezultati -dešifrovanje.xlsx]Sheet1'!$N$55:$W$55</c:f>
              <c:numCache>
                <c:formatCode>0.00</c:formatCode>
                <c:ptCount val="10"/>
                <c:pt idx="0">
                  <c:v>14.90625</c:v>
                </c:pt>
                <c:pt idx="1">
                  <c:v>14.9117647058824</c:v>
                </c:pt>
                <c:pt idx="2">
                  <c:v>11.34375</c:v>
                </c:pt>
                <c:pt idx="3">
                  <c:v>15.1304347826087</c:v>
                </c:pt>
                <c:pt idx="4">
                  <c:v>12.75</c:v>
                </c:pt>
                <c:pt idx="5">
                  <c:v>14.375</c:v>
                </c:pt>
                <c:pt idx="6">
                  <c:v>14.7777777777778</c:v>
                </c:pt>
                <c:pt idx="7">
                  <c:v>14</c:v>
                </c:pt>
                <c:pt idx="8">
                  <c:v>14.1944444444444</c:v>
                </c:pt>
                <c:pt idx="9">
                  <c:v>14.0833333333333</c:v>
                </c:pt>
              </c:numCache>
            </c:numRef>
          </c:val>
        </c:ser>
        <c:dLbls>
          <c:showLegendKey val="0"/>
          <c:showVal val="0"/>
          <c:showCatName val="0"/>
          <c:showSerName val="0"/>
          <c:showPercent val="0"/>
          <c:showBubbleSize val="0"/>
        </c:dLbls>
        <c:gapWidth val="150"/>
        <c:axId val="232360960"/>
        <c:axId val="232387328"/>
      </c:barChart>
      <c:catAx>
        <c:axId val="2323609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2387328"/>
        <c:crosses val="autoZero"/>
        <c:auto val="1"/>
        <c:lblAlgn val="ctr"/>
        <c:lblOffset val="100"/>
        <c:noMultiLvlLbl val="0"/>
      </c:catAx>
      <c:valAx>
        <c:axId val="23238732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236096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Српски</a:t>
            </a:r>
            <a:r>
              <a:rPr lang="sr-Cyrl-RS" baseline="0"/>
              <a:t> језик</a:t>
            </a:r>
            <a:endParaRPr lang="sr-Cyrl-RS"/>
          </a:p>
        </c:rich>
      </c:tx>
      <c:layout/>
      <c:overlay val="0"/>
    </c:title>
    <c:autoTitleDeleted val="0"/>
    <c:plotArea>
      <c:layout/>
      <c:pieChart>
        <c:varyColors val="1"/>
        <c:ser>
          <c:idx val="0"/>
          <c:order val="0"/>
          <c:tx>
            <c:strRef>
              <c:f>'[Rezultati -dešifrovanje.xlsx]Sheet1'!$H$95</c:f>
              <c:strCache>
                <c:ptCount val="1"/>
                <c:pt idx="0">
                  <c:v>Број ученика </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'[Rezultati -dešifrovanje.xlsx]Sheet1'!$I$94:$L$94</c:f>
              <c:strCache>
                <c:ptCount val="4"/>
                <c:pt idx="0">
                  <c:v>0-5,5</c:v>
                </c:pt>
                <c:pt idx="1">
                  <c:v>6-10,5</c:v>
                </c:pt>
                <c:pt idx="2">
                  <c:v>11-15,5</c:v>
                </c:pt>
                <c:pt idx="3">
                  <c:v>16-20</c:v>
                </c:pt>
              </c:strCache>
            </c:strRef>
          </c:cat>
          <c:val>
            <c:numRef>
              <c:f>'[Rezultati -dešifrovanje.xlsx]Sheet1'!$I$95:$L$95</c:f>
              <c:numCache>
                <c:formatCode>General</c:formatCode>
                <c:ptCount val="4"/>
                <c:pt idx="0">
                  <c:v>12</c:v>
                </c:pt>
                <c:pt idx="1">
                  <c:v>56</c:v>
                </c:pt>
                <c:pt idx="2">
                  <c:v>66</c:v>
                </c:pt>
                <c:pt idx="3">
                  <c:v>44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Математика </a:t>
            </a:r>
            <a:endParaRPr lang="sr-Cyrl-RS"/>
          </a:p>
        </c:rich>
      </c:tx>
      <c:layout/>
      <c:overlay val="0"/>
    </c:title>
    <c:autoTitleDeleted val="0"/>
    <c:plotArea>
      <c:layout/>
      <c:pieChart>
        <c:varyColors val="1"/>
        <c:ser>
          <c:idx val="0"/>
          <c:order val="0"/>
          <c:tx>
            <c:strRef>
              <c:f>'[Rezultati -dešifrovanje.xlsx]Sheet1'!$H$118</c:f>
              <c:strCache>
                <c:ptCount val="1"/>
                <c:pt idx="0">
                  <c:v>Број ученика </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'[Rezultati -dešifrovanje.xlsx]Sheet1'!$I$117:$L$117</c:f>
              <c:strCache>
                <c:ptCount val="4"/>
                <c:pt idx="0">
                  <c:v>0-5,5</c:v>
                </c:pt>
                <c:pt idx="1">
                  <c:v>6-10,5</c:v>
                </c:pt>
                <c:pt idx="2">
                  <c:v>11-15,5</c:v>
                </c:pt>
                <c:pt idx="3">
                  <c:v>16-20</c:v>
                </c:pt>
              </c:strCache>
            </c:strRef>
          </c:cat>
          <c:val>
            <c:numRef>
              <c:f>'[Rezultati -dešifrovanje.xlsx]Sheet1'!$I$118:$L$118</c:f>
              <c:numCache>
                <c:formatCode>General</c:formatCode>
                <c:ptCount val="4"/>
                <c:pt idx="0">
                  <c:v>11</c:v>
                </c:pt>
                <c:pt idx="1">
                  <c:v>68</c:v>
                </c:pt>
                <c:pt idx="2">
                  <c:v>78</c:v>
                </c:pt>
                <c:pt idx="3">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sr-Cyrl-RS"/>
              <a:t>Комбиновани</a:t>
            </a:r>
            <a:r>
              <a:rPr lang="sr-Cyrl-RS" baseline="0"/>
              <a:t> тест</a:t>
            </a:r>
            <a:r>
              <a:rPr lang="sr-Cyrl-RS"/>
              <a:t> </a:t>
            </a:r>
            <a:endParaRPr lang="sr-Cyrl-RS"/>
          </a:p>
        </c:rich>
      </c:tx>
      <c:layout/>
      <c:overlay val="0"/>
    </c:title>
    <c:autoTitleDeleted val="0"/>
    <c:plotArea>
      <c:layout/>
      <c:pieChart>
        <c:varyColors val="1"/>
        <c:ser>
          <c:idx val="0"/>
          <c:order val="0"/>
          <c:tx>
            <c:strRef>
              <c:f>'[Rezultati -dešifrovanje.xlsx]Sheet1'!$H$140</c:f>
              <c:strCache>
                <c:ptCount val="1"/>
                <c:pt idx="0">
                  <c:v>Број ученика </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'[Rezultati -dešifrovanje.xlsx]Sheet1'!$I$139:$L$139</c:f>
              <c:strCache>
                <c:ptCount val="4"/>
                <c:pt idx="0">
                  <c:v>0-5,5</c:v>
                </c:pt>
                <c:pt idx="1">
                  <c:v>6-10,5</c:v>
                </c:pt>
                <c:pt idx="2">
                  <c:v>11-15,5</c:v>
                </c:pt>
                <c:pt idx="3">
                  <c:v>16-20</c:v>
                </c:pt>
              </c:strCache>
            </c:strRef>
          </c:cat>
          <c:val>
            <c:numRef>
              <c:f>'[Rezultati -dešifrovanje.xlsx]Sheet1'!$I$140:$L$140</c:f>
              <c:numCache>
                <c:formatCode>General</c:formatCode>
                <c:ptCount val="4"/>
                <c:pt idx="0">
                  <c:v>1</c:v>
                </c:pt>
                <c:pt idx="1">
                  <c:v>32</c:v>
                </c:pt>
                <c:pt idx="2">
                  <c:v>65</c:v>
                </c:pt>
                <c:pt idx="3">
                  <c:v>79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CEB62-D7E1-4F99-8E2F-FADC2031438B}">
  <ds:schemaRefs/>
</ds:datastoreItem>
</file>

<file path=docProps/app.xml><?xml version="1.0" encoding="utf-8"?>
<Properties xmlns="http://schemas.openxmlformats.org/officeDocument/2006/extended-properties" xmlns:vt="http://schemas.openxmlformats.org/officeDocument/2006/docPropsVTypes">
  <Template>Normal</Template>
  <Company>pravnik</Company>
  <Pages>338</Pages>
  <Words>66537</Words>
  <Characters>379264</Characters>
  <Lines>3160</Lines>
  <Paragraphs>889</Paragraphs>
  <TotalTime>4682</TotalTime>
  <ScaleCrop>false</ScaleCrop>
  <LinksUpToDate>false</LinksUpToDate>
  <CharactersWithSpaces>444912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2021-07-12T06:10:00Z</dcterms:created>
  <dc:creator>skola</dc:creator>
  <cp:lastModifiedBy>OŠ Vuk Karadžić</cp:lastModifiedBy>
  <cp:lastPrinted>2021-09-15T10:08:33Z</cp:lastPrinted>
  <dcterms:modified xsi:type="dcterms:W3CDTF">2021-09-15T11:14:09Z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ICV">
    <vt:lpwstr>289366403B3F4B54AB679ABDBA8CF7E2</vt:lpwstr>
  </property>
</Properties>
</file>